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F8CC2" w14:textId="4B506578" w:rsidR="007707E4" w:rsidRPr="00627A08" w:rsidRDefault="007707E4" w:rsidP="00627A08">
      <w:pPr>
        <w:jc w:val="right"/>
        <w:rPr>
          <w:rFonts w:asciiTheme="majorHAnsi" w:hAnsiTheme="majorHAnsi" w:cstheme="majorHAnsi"/>
          <w:b/>
          <w:spacing w:val="2"/>
          <w:position w:val="24"/>
          <w:sz w:val="20"/>
          <w:szCs w:val="20"/>
        </w:rPr>
      </w:pPr>
      <w:r w:rsidRPr="00627A08">
        <w:rPr>
          <w:rFonts w:asciiTheme="majorHAnsi" w:hAnsiTheme="majorHAnsi" w:cstheme="majorHAnsi"/>
          <w:b/>
          <w:spacing w:val="2"/>
          <w:position w:val="24"/>
          <w:sz w:val="20"/>
          <w:szCs w:val="20"/>
        </w:rPr>
        <w:tab/>
      </w:r>
      <w:r w:rsidRPr="00627A08">
        <w:rPr>
          <w:rFonts w:asciiTheme="majorHAnsi" w:hAnsiTheme="majorHAnsi" w:cstheme="majorHAnsi"/>
          <w:b/>
          <w:spacing w:val="2"/>
          <w:position w:val="24"/>
          <w:sz w:val="20"/>
          <w:szCs w:val="20"/>
        </w:rPr>
        <w:tab/>
      </w:r>
      <w:r w:rsidRPr="00627A08">
        <w:rPr>
          <w:rFonts w:asciiTheme="majorHAnsi" w:hAnsiTheme="majorHAnsi" w:cstheme="majorHAnsi"/>
          <w:b/>
          <w:spacing w:val="2"/>
          <w:position w:val="24"/>
          <w:sz w:val="20"/>
          <w:szCs w:val="20"/>
        </w:rPr>
        <w:tab/>
      </w:r>
      <w:r w:rsidRPr="00627A08">
        <w:rPr>
          <w:rFonts w:asciiTheme="majorHAnsi" w:hAnsiTheme="majorHAnsi" w:cstheme="majorHAnsi"/>
          <w:b/>
          <w:spacing w:val="2"/>
          <w:position w:val="24"/>
          <w:sz w:val="20"/>
          <w:szCs w:val="20"/>
        </w:rPr>
        <w:tab/>
      </w:r>
      <w:r w:rsidRPr="00627A08">
        <w:rPr>
          <w:rFonts w:asciiTheme="majorHAnsi" w:hAnsiTheme="majorHAnsi" w:cstheme="majorHAnsi"/>
          <w:b/>
          <w:spacing w:val="2"/>
          <w:position w:val="24"/>
          <w:sz w:val="20"/>
          <w:szCs w:val="20"/>
        </w:rPr>
        <w:tab/>
      </w:r>
      <w:r w:rsidRPr="00627A08">
        <w:rPr>
          <w:rFonts w:asciiTheme="majorHAnsi" w:hAnsiTheme="majorHAnsi" w:cstheme="majorHAnsi"/>
          <w:b/>
          <w:spacing w:val="2"/>
          <w:position w:val="24"/>
          <w:sz w:val="20"/>
          <w:szCs w:val="20"/>
        </w:rPr>
        <w:tab/>
      </w:r>
      <w:r w:rsidR="00627A08" w:rsidRPr="00627A08">
        <w:rPr>
          <w:rFonts w:asciiTheme="majorHAnsi" w:hAnsiTheme="majorHAnsi" w:cstheme="majorHAnsi"/>
          <w:b/>
          <w:spacing w:val="2"/>
          <w:position w:val="24"/>
          <w:sz w:val="20"/>
          <w:szCs w:val="20"/>
        </w:rPr>
        <w:t>Załącznik nr 3a – opis przedmiotu zamówienia część 1</w:t>
      </w:r>
    </w:p>
    <w:p w14:paraId="66D7CF0F" w14:textId="77777777" w:rsidR="002368EB" w:rsidRPr="00627A08" w:rsidRDefault="002368EB" w:rsidP="002368EB">
      <w:pPr>
        <w:jc w:val="center"/>
        <w:rPr>
          <w:rFonts w:asciiTheme="majorHAnsi" w:hAnsiTheme="majorHAnsi" w:cstheme="majorHAnsi"/>
          <w:bCs/>
          <w:color w:val="000000"/>
          <w:position w:val="12"/>
          <w:sz w:val="20"/>
          <w:szCs w:val="20"/>
        </w:rPr>
      </w:pPr>
      <w:bookmarkStart w:id="0" w:name="_Hlk176788082"/>
      <w:r w:rsidRPr="00627A08">
        <w:rPr>
          <w:rFonts w:asciiTheme="majorHAnsi" w:hAnsiTheme="majorHAnsi" w:cstheme="majorHAnsi"/>
          <w:b/>
          <w:spacing w:val="2"/>
          <w:position w:val="24"/>
          <w:sz w:val="20"/>
          <w:szCs w:val="20"/>
        </w:rPr>
        <w:t>Wymagania techniczne</w:t>
      </w:r>
      <w:r w:rsidRPr="00627A08">
        <w:rPr>
          <w:rFonts w:asciiTheme="majorHAnsi" w:eastAsia="Arial" w:hAnsiTheme="majorHAnsi" w:cstheme="majorHAnsi"/>
          <w:b/>
          <w:spacing w:val="2"/>
          <w:position w:val="24"/>
          <w:sz w:val="20"/>
          <w:szCs w:val="20"/>
        </w:rPr>
        <w:t xml:space="preserve"> </w:t>
      </w:r>
      <w:r w:rsidRPr="00627A08">
        <w:rPr>
          <w:rFonts w:asciiTheme="majorHAnsi" w:hAnsiTheme="majorHAnsi" w:cstheme="majorHAnsi"/>
          <w:b/>
          <w:spacing w:val="2"/>
          <w:position w:val="24"/>
          <w:sz w:val="20"/>
          <w:szCs w:val="20"/>
        </w:rPr>
        <w:t>dla</w:t>
      </w:r>
      <w:r w:rsidRPr="00627A08">
        <w:rPr>
          <w:rFonts w:asciiTheme="majorHAnsi" w:eastAsia="Arial" w:hAnsiTheme="majorHAnsi" w:cstheme="majorHAnsi"/>
          <w:b/>
          <w:spacing w:val="2"/>
          <w:position w:val="24"/>
          <w:sz w:val="20"/>
          <w:szCs w:val="20"/>
        </w:rPr>
        <w:t xml:space="preserve"> </w:t>
      </w:r>
      <w:r w:rsidRPr="00627A08">
        <w:rPr>
          <w:rFonts w:asciiTheme="majorHAnsi" w:hAnsiTheme="majorHAnsi" w:cstheme="majorHAnsi"/>
          <w:b/>
          <w:spacing w:val="2"/>
          <w:position w:val="24"/>
          <w:sz w:val="20"/>
          <w:szCs w:val="20"/>
        </w:rPr>
        <w:t>fabrycznie</w:t>
      </w:r>
      <w:r w:rsidRPr="00627A08">
        <w:rPr>
          <w:rFonts w:asciiTheme="majorHAnsi" w:eastAsia="Arial" w:hAnsiTheme="majorHAnsi" w:cstheme="majorHAnsi"/>
          <w:b/>
          <w:spacing w:val="2"/>
          <w:position w:val="24"/>
          <w:sz w:val="20"/>
          <w:szCs w:val="20"/>
        </w:rPr>
        <w:t xml:space="preserve"> </w:t>
      </w:r>
      <w:r w:rsidRPr="00627A08">
        <w:rPr>
          <w:rFonts w:asciiTheme="majorHAnsi" w:hAnsiTheme="majorHAnsi" w:cstheme="majorHAnsi"/>
          <w:b/>
          <w:spacing w:val="2"/>
          <w:position w:val="24"/>
          <w:sz w:val="20"/>
          <w:szCs w:val="20"/>
        </w:rPr>
        <w:t xml:space="preserve">nowego zestawu </w:t>
      </w:r>
      <w:r w:rsidR="00072582" w:rsidRPr="00627A08">
        <w:rPr>
          <w:rFonts w:asciiTheme="majorHAnsi" w:hAnsiTheme="majorHAnsi" w:cstheme="majorHAnsi"/>
          <w:b/>
          <w:spacing w:val="2"/>
          <w:position w:val="24"/>
          <w:sz w:val="20"/>
          <w:szCs w:val="20"/>
        </w:rPr>
        <w:t>hydraulicznych narzędzi ratowniczych zasilanych akumulatorowo</w:t>
      </w:r>
      <w:r w:rsidRPr="00627A08">
        <w:rPr>
          <w:rFonts w:asciiTheme="majorHAnsi" w:hAnsiTheme="majorHAnsi" w:cstheme="majorHAnsi"/>
          <w:b/>
          <w:bCs/>
          <w:color w:val="000000"/>
          <w:spacing w:val="2"/>
          <w:position w:val="24"/>
          <w:sz w:val="20"/>
          <w:szCs w:val="20"/>
        </w:rPr>
        <w:t>.</w:t>
      </w:r>
    </w:p>
    <w:tbl>
      <w:tblPr>
        <w:tblW w:w="5000" w:type="pct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6"/>
        <w:gridCol w:w="3445"/>
        <w:gridCol w:w="806"/>
        <w:gridCol w:w="848"/>
        <w:gridCol w:w="1844"/>
        <w:gridCol w:w="1842"/>
        <w:gridCol w:w="4643"/>
      </w:tblGrid>
      <w:tr w:rsidR="00524608" w:rsidRPr="00627A08" w14:paraId="386550D1" w14:textId="4A0AB1B6" w:rsidTr="00524608">
        <w:trPr>
          <w:tblHeader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54DBA2" w14:textId="77777777" w:rsidR="00627A08" w:rsidRPr="00627A08" w:rsidRDefault="00627A08" w:rsidP="00040CB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7A9F6E" w14:textId="77777777" w:rsidR="00627A08" w:rsidRPr="00627A08" w:rsidRDefault="00627A08" w:rsidP="00040CB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Wymagane parametry techniczno-użytkowe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43356D" w14:textId="0E53AD2B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A45C0E" w14:textId="6328D20E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2B7C37" w14:textId="40E39732" w:rsidR="00627A08" w:rsidRPr="00627A08" w:rsidRDefault="00627A08" w:rsidP="00040CB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F0A7FD" w14:textId="77777777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 brutto</w:t>
            </w:r>
          </w:p>
          <w:p w14:paraId="15558415" w14:textId="3D7967A0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[4x5]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F79C36" w14:textId="35AEFE10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Propozycje Wykonawcy</w:t>
            </w:r>
          </w:p>
          <w:p w14:paraId="17506CA9" w14:textId="3730AC71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producent/typ/model</w:t>
            </w:r>
          </w:p>
        </w:tc>
      </w:tr>
      <w:tr w:rsidR="00627A08" w:rsidRPr="00627A08" w14:paraId="3AB0BD6A" w14:textId="77777777" w:rsidTr="00524608">
        <w:trPr>
          <w:tblHeader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584622" w14:textId="295F540A" w:rsidR="00627A08" w:rsidRPr="00627A08" w:rsidRDefault="00627A08" w:rsidP="00040CB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876FEE" w14:textId="4927D6E1" w:rsidR="00627A08" w:rsidRPr="00627A08" w:rsidRDefault="00627A08" w:rsidP="00040CB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DDAE51" w14:textId="186B4803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751D63" w14:textId="66B65F7F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F52F22" w14:textId="7D7A851E" w:rsidR="00627A08" w:rsidRPr="00627A08" w:rsidRDefault="00627A08" w:rsidP="00040CB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1E3930" w14:textId="6051C502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84E0CC" w14:textId="3BFFDA55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</w:tr>
      <w:tr w:rsidR="00627A08" w:rsidRPr="00627A08" w14:paraId="543F246B" w14:textId="03654532" w:rsidTr="00627A08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21DA40F0" w14:textId="77777777" w:rsidR="00627A08" w:rsidRPr="00627A08" w:rsidRDefault="00627A08" w:rsidP="00040C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798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14:paraId="5F1C52AC" w14:textId="49142ED8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Cs/>
                <w:sz w:val="20"/>
                <w:szCs w:val="20"/>
              </w:rPr>
              <w:t>Zestaw hydraulicznych narzędzi ratowniczych zasilanych akumulatorowo zgodnie z normą EN13204</w:t>
            </w:r>
          </w:p>
        </w:tc>
      </w:tr>
      <w:tr w:rsidR="00524608" w:rsidRPr="00627A08" w14:paraId="1B28CA60" w14:textId="5C9C8393" w:rsidTr="00524608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65022D" w14:textId="77777777" w:rsidR="00627A08" w:rsidRPr="00627A08" w:rsidRDefault="00627A08" w:rsidP="00040CB5">
            <w:pPr>
              <w:numPr>
                <w:ilvl w:val="1"/>
                <w:numId w:val="1"/>
              </w:num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114200" w14:textId="1641164D" w:rsidR="00627A08" w:rsidRPr="00627A08" w:rsidRDefault="00627A08" w:rsidP="00D2592F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Nożyce hydrauliczne:</w:t>
            </w:r>
          </w:p>
          <w:p w14:paraId="341DE90B" w14:textId="4FCEF41E" w:rsidR="00627A08" w:rsidRPr="00627A08" w:rsidRDefault="00627A08" w:rsidP="009A7FE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typ BC, rozwarcie ostrzy min. 185 mm</w:t>
            </w:r>
          </w:p>
          <w:p w14:paraId="7A822C2D" w14:textId="7CCF476D" w:rsidR="00627A08" w:rsidRPr="00627A08" w:rsidRDefault="00627A08" w:rsidP="009A7FE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zdolność cięcia (wydajność cięcia EN) K,  </w:t>
            </w:r>
          </w:p>
          <w:p w14:paraId="0F17D7BB" w14:textId="059A5425" w:rsidR="00627A08" w:rsidRPr="00627A08" w:rsidRDefault="00627A08" w:rsidP="009A7FE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waga z akumulatorem do 22 kg,</w:t>
            </w:r>
          </w:p>
          <w:p w14:paraId="2E83ADA9" w14:textId="5396B595" w:rsidR="00627A08" w:rsidRPr="00627A08" w:rsidRDefault="00627A08" w:rsidP="009A7FE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stopień ochrony urządzenia nie gorszy niż IP68,</w:t>
            </w:r>
          </w:p>
          <w:p w14:paraId="1E9F7D26" w14:textId="4C4DE3DE" w:rsidR="00627A08" w:rsidRPr="00627A08" w:rsidRDefault="00627A08" w:rsidP="009A7FEF">
            <w:pPr>
              <w:pStyle w:val="Akapitzlist"/>
              <w:widowControl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obrotowy (360 stopni) i uchylny i </w:t>
            </w:r>
            <w:proofErr w:type="spellStart"/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łatwodemontowalny</w:t>
            </w:r>
            <w:proofErr w:type="spellEnd"/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(za pomocą jednej śruby bez konieczności użycia jakichkolwiek narzędzi) uchwyt,</w:t>
            </w:r>
          </w:p>
          <w:p w14:paraId="1D2B4570" w14:textId="32A215AB" w:rsidR="00627A08" w:rsidRPr="00627A08" w:rsidRDefault="00627A08" w:rsidP="009A7FEF">
            <w:pPr>
              <w:pStyle w:val="Akapitzlist"/>
              <w:widowControl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27A08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możliwość śledzenia parametrów pracy urządzenia w aplikacji – smart.</w:t>
            </w:r>
          </w:p>
          <w:p w14:paraId="3902029E" w14:textId="328FAD5E" w:rsidR="00627A08" w:rsidRPr="00627A08" w:rsidRDefault="00627A08" w:rsidP="00E83E1C">
            <w:pPr>
              <w:pStyle w:val="Akapitzlist"/>
              <w:widowControl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27A08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możliwość lokalizacji urządzenia (tzw. GPS) oraz zdalnego zablokowania urządzenia w przypadku kradzieży,</w:t>
            </w:r>
          </w:p>
          <w:p w14:paraId="20BBCD85" w14:textId="5C5E5006" w:rsidR="00627A08" w:rsidRPr="00627A08" w:rsidRDefault="00627A08" w:rsidP="004C407C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wyposażenie urządzenia w pas naramienny zapewniający większy komfort pracy urządzeniem, wyposażony w miękką podkładkę oraz klamry </w:t>
            </w:r>
            <w:proofErr w:type="spellStart"/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szybkozapinające</w:t>
            </w:r>
            <w:proofErr w:type="spellEnd"/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FC81DB6" w14:textId="5083F1D5" w:rsidR="00627A08" w:rsidRPr="00627A08" w:rsidRDefault="00627A08" w:rsidP="00627A08">
            <w:pPr>
              <w:spacing w:line="100" w:lineRule="atLeast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46F2FB" w14:textId="7CCE0855" w:rsidR="00627A08" w:rsidRPr="00627A08" w:rsidRDefault="00627A08" w:rsidP="00627A08">
            <w:pPr>
              <w:spacing w:line="100" w:lineRule="atLeast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04051E" w14:textId="76259EB8" w:rsidR="00627A08" w:rsidRPr="00627A08" w:rsidRDefault="00627A08" w:rsidP="00040CB5">
            <w:p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1AF24B" w14:textId="77777777" w:rsidR="00627A08" w:rsidRPr="00627A08" w:rsidRDefault="00627A08" w:rsidP="00040CB5">
            <w:p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70783D" w14:textId="48A5BB9B" w:rsidR="00627A08" w:rsidRPr="00627A08" w:rsidRDefault="00627A08" w:rsidP="00040CB5">
            <w:p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</w:tc>
      </w:tr>
      <w:tr w:rsidR="00524608" w:rsidRPr="00627A08" w14:paraId="1D38E836" w14:textId="24C1B433" w:rsidTr="00524608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E89700" w14:textId="77777777" w:rsidR="00627A08" w:rsidRPr="00627A08" w:rsidRDefault="00627A08" w:rsidP="00040CB5">
            <w:pPr>
              <w:numPr>
                <w:ilvl w:val="1"/>
                <w:numId w:val="1"/>
              </w:num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F5917A" w14:textId="3A4A2DDA" w:rsidR="00627A08" w:rsidRPr="00627A08" w:rsidRDefault="00627A08" w:rsidP="002368EB">
            <w:pPr>
              <w:spacing w:line="100" w:lineRule="atLeast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Rozpieracz ramieniowy:</w:t>
            </w:r>
          </w:p>
          <w:p w14:paraId="1EDAAAD2" w14:textId="0138551F" w:rsidR="00627A08" w:rsidRPr="00627A08" w:rsidRDefault="00627A08" w:rsidP="007C3738">
            <w:pPr>
              <w:pStyle w:val="Akapitzlist"/>
              <w:numPr>
                <w:ilvl w:val="0"/>
                <w:numId w:val="5"/>
              </w:numPr>
              <w:spacing w:line="100" w:lineRule="atLeast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typ min. BS, szerokość </w:t>
            </w: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>rozpierania min. 800 mm,</w:t>
            </w:r>
          </w:p>
          <w:p w14:paraId="45D8084A" w14:textId="4A4C0D1B" w:rsidR="00627A08" w:rsidRPr="00627A08" w:rsidRDefault="00627A08" w:rsidP="007C3738">
            <w:pPr>
              <w:pStyle w:val="Akapitzlist"/>
              <w:numPr>
                <w:ilvl w:val="0"/>
                <w:numId w:val="5"/>
              </w:numPr>
              <w:spacing w:line="100" w:lineRule="atLeast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minimalna siła rozpierania 50 </w:t>
            </w:r>
            <w:proofErr w:type="spellStart"/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kN</w:t>
            </w:r>
            <w:proofErr w:type="spellEnd"/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,</w:t>
            </w:r>
          </w:p>
          <w:p w14:paraId="353C314B" w14:textId="7AAA1785" w:rsidR="00627A08" w:rsidRPr="00627A08" w:rsidRDefault="00627A08" w:rsidP="007C3738">
            <w:pPr>
              <w:pStyle w:val="Akapitzlist"/>
              <w:numPr>
                <w:ilvl w:val="0"/>
                <w:numId w:val="5"/>
              </w:numPr>
              <w:spacing w:line="100" w:lineRule="atLeast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minimalna siła zgniatania (ściskania) 140 </w:t>
            </w:r>
            <w:proofErr w:type="spellStart"/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kN</w:t>
            </w:r>
            <w:proofErr w:type="spellEnd"/>
          </w:p>
          <w:p w14:paraId="1719E0A6" w14:textId="63B33357" w:rsidR="00627A08" w:rsidRPr="00627A08" w:rsidRDefault="00627A08" w:rsidP="007C3738">
            <w:pPr>
              <w:pStyle w:val="Akapitzlist"/>
              <w:numPr>
                <w:ilvl w:val="0"/>
                <w:numId w:val="5"/>
              </w:numPr>
              <w:spacing w:line="100" w:lineRule="atLeast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waga z akumulatorem do 22 kg,</w:t>
            </w:r>
          </w:p>
          <w:p w14:paraId="3C807D22" w14:textId="2134522B" w:rsidR="00627A08" w:rsidRPr="00627A08" w:rsidRDefault="00627A08" w:rsidP="007C3738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stopień ochrony urządzenia nie gorszy niż IP68,</w:t>
            </w:r>
          </w:p>
          <w:p w14:paraId="06188D53" w14:textId="77777777" w:rsidR="00627A08" w:rsidRPr="00627A08" w:rsidRDefault="00627A08" w:rsidP="007C3738">
            <w:pPr>
              <w:pStyle w:val="Akapitzlist"/>
              <w:widowControl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27A08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możliwość śledzenia parametrów pracy urządzenia w aplikacji – smart.</w:t>
            </w:r>
          </w:p>
          <w:p w14:paraId="188A20C9" w14:textId="7004783A" w:rsidR="00627A08" w:rsidRPr="00627A08" w:rsidRDefault="00627A08" w:rsidP="004C407C">
            <w:pPr>
              <w:pStyle w:val="Akapitzlist"/>
              <w:widowControl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27A08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możliwość lokalizacji urządzenia (tzw. GPS) oraz zdalnego zablokowania urządzenia w przypadku kradzieży,</w:t>
            </w:r>
          </w:p>
          <w:p w14:paraId="0BC2DC19" w14:textId="785938EE" w:rsidR="00627A08" w:rsidRPr="00627A08" w:rsidRDefault="00627A08" w:rsidP="007B1877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wyposażenie urządzenia w pas naramienny zapewniający większy komfort pracy urządzeniem, wyposażony w miękką podkładkę oraz klamry </w:t>
            </w:r>
            <w:proofErr w:type="spellStart"/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szybkozapinające</w:t>
            </w:r>
            <w:proofErr w:type="spellEnd"/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825D0F" w14:textId="10C15CC9" w:rsidR="00627A08" w:rsidRPr="00627A08" w:rsidRDefault="00627A08" w:rsidP="00627A08">
            <w:pPr>
              <w:spacing w:line="100" w:lineRule="atLeast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1E31E5" w14:textId="5F167D33" w:rsidR="00627A08" w:rsidRPr="00627A08" w:rsidRDefault="00627A08" w:rsidP="00627A08">
            <w:pPr>
              <w:spacing w:line="100" w:lineRule="atLeast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AA287D" w14:textId="68E43DA7" w:rsidR="00627A08" w:rsidRPr="00627A08" w:rsidRDefault="00627A08" w:rsidP="002368EB">
            <w:p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D40250" w14:textId="77777777" w:rsidR="00627A08" w:rsidRPr="00627A08" w:rsidRDefault="00627A08" w:rsidP="002368EB">
            <w:p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2ABBB4" w14:textId="39CDD793" w:rsidR="00627A08" w:rsidRPr="00627A08" w:rsidRDefault="00627A08" w:rsidP="002368EB">
            <w:p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</w:tc>
      </w:tr>
      <w:tr w:rsidR="00524608" w:rsidRPr="00627A08" w14:paraId="6D3A304F" w14:textId="206FC48E" w:rsidTr="00524608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172C604" w14:textId="77777777" w:rsidR="00627A08" w:rsidRPr="00627A08" w:rsidRDefault="00627A08" w:rsidP="00040CB5">
            <w:pPr>
              <w:numPr>
                <w:ilvl w:val="1"/>
                <w:numId w:val="1"/>
              </w:num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A3F3DF" w14:textId="07DFAEC8" w:rsidR="00627A08" w:rsidRPr="00627A08" w:rsidRDefault="00627A08" w:rsidP="002368EB">
            <w:p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Rozpieracz kolumnowy:</w:t>
            </w:r>
          </w:p>
          <w:p w14:paraId="5B6EC2DD" w14:textId="7D0C3F5C" w:rsidR="00627A08" w:rsidRPr="00627A08" w:rsidRDefault="00627A08" w:rsidP="00E963B9">
            <w:pPr>
              <w:pStyle w:val="Akapitzlist"/>
              <w:numPr>
                <w:ilvl w:val="0"/>
                <w:numId w:val="9"/>
              </w:num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cylinder rozpierający jedno lub dwu tłokowy</w:t>
            </w:r>
          </w:p>
          <w:p w14:paraId="04020B4A" w14:textId="77777777" w:rsidR="00627A08" w:rsidRPr="00627A08" w:rsidRDefault="00627A08" w:rsidP="00E963B9">
            <w:pPr>
              <w:pStyle w:val="Akapitzlist"/>
              <w:numPr>
                <w:ilvl w:val="0"/>
                <w:numId w:val="9"/>
              </w:num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 xml:space="preserve">minimalna siła rozpierania 110 </w:t>
            </w:r>
            <w:proofErr w:type="spellStart"/>
            <w:r w:rsidRPr="00627A08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kN</w:t>
            </w:r>
            <w:proofErr w:type="spellEnd"/>
            <w:r w:rsidRPr="00627A08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 xml:space="preserve"> (dot. pierwszego tłoka w przypadku rozpieracza dwutłokowego </w:t>
            </w:r>
          </w:p>
          <w:p w14:paraId="4356EC41" w14:textId="16317FD7" w:rsidR="00627A08" w:rsidRPr="00627A08" w:rsidRDefault="00627A08" w:rsidP="00E963B9">
            <w:pPr>
              <w:pStyle w:val="Akapitzlist"/>
              <w:numPr>
                <w:ilvl w:val="0"/>
                <w:numId w:val="9"/>
              </w:num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maksymalna długość urządzenia (po rozłożeniu) min. 900 mm,</w:t>
            </w:r>
          </w:p>
          <w:p w14:paraId="6DFB26D2" w14:textId="130ACBF2" w:rsidR="00627A08" w:rsidRPr="00627A08" w:rsidRDefault="00627A08" w:rsidP="00E963B9">
            <w:pPr>
              <w:pStyle w:val="Akapitzlist"/>
              <w:numPr>
                <w:ilvl w:val="0"/>
                <w:numId w:val="9"/>
              </w:num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waga z akumulatorem do 19 kg,</w:t>
            </w:r>
          </w:p>
          <w:p w14:paraId="783A73B5" w14:textId="77777777" w:rsidR="00627A08" w:rsidRPr="00627A08" w:rsidRDefault="00627A08" w:rsidP="00E963B9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>stopień ochrony urządzenia nie gorszy niż IP68,</w:t>
            </w:r>
          </w:p>
          <w:p w14:paraId="7575E9A7" w14:textId="77777777" w:rsidR="00627A08" w:rsidRPr="00627A08" w:rsidRDefault="00627A08" w:rsidP="00E963B9">
            <w:pPr>
              <w:pStyle w:val="Akapitzlist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27A08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możliwość śledzenia parametrów pracy urządzenia w aplikacji – smart.</w:t>
            </w:r>
          </w:p>
          <w:p w14:paraId="3B236A82" w14:textId="58E76341" w:rsidR="00627A08" w:rsidRPr="00627A08" w:rsidRDefault="00627A08" w:rsidP="007B1877">
            <w:pPr>
              <w:pStyle w:val="Akapitzlist"/>
              <w:widowControl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l-PL"/>
              </w:rPr>
            </w:pPr>
            <w:r w:rsidRPr="00627A08"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możliwość lokalizacji urządzenia (tzw. GPS) oraz zdalnego zablokowania urządzenia w przypadku kradzieży.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8B9DC02" w14:textId="65113D12" w:rsidR="00627A08" w:rsidRPr="00627A08" w:rsidRDefault="00627A08" w:rsidP="00627A08">
            <w:pPr>
              <w:spacing w:line="100" w:lineRule="atLeast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ADF102" w14:textId="400D738B" w:rsidR="00627A08" w:rsidRPr="00627A08" w:rsidRDefault="00627A08" w:rsidP="00627A08">
            <w:pPr>
              <w:spacing w:line="100" w:lineRule="atLeast"/>
              <w:jc w:val="center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D123C1" w14:textId="7C6CEC30" w:rsidR="00627A08" w:rsidRPr="00627A08" w:rsidRDefault="00627A08" w:rsidP="002368EB">
            <w:p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08E0B3" w14:textId="77777777" w:rsidR="00627A08" w:rsidRPr="00627A08" w:rsidRDefault="00627A08" w:rsidP="002368EB">
            <w:p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D43F18" w14:textId="68697DB8" w:rsidR="00627A08" w:rsidRPr="00627A08" w:rsidRDefault="00627A08" w:rsidP="002368EB">
            <w:pPr>
              <w:spacing w:line="100" w:lineRule="atLeast"/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</w:p>
        </w:tc>
      </w:tr>
      <w:tr w:rsidR="00627A08" w:rsidRPr="00627A08" w14:paraId="48B34943" w14:textId="3B856ECF" w:rsidTr="00627A08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2B311857" w14:textId="77777777" w:rsidR="00627A08" w:rsidRPr="00627A08" w:rsidRDefault="00627A08" w:rsidP="009F006D">
            <w:pPr>
              <w:numPr>
                <w:ilvl w:val="0"/>
                <w:numId w:val="1"/>
              </w:num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98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08F8D50B" w14:textId="072299EC" w:rsidR="00627A08" w:rsidRPr="00627A08" w:rsidRDefault="00627A08" w:rsidP="00DB517A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Cs/>
                <w:sz w:val="20"/>
                <w:szCs w:val="20"/>
              </w:rPr>
              <w:t>Sprzęt do zasilania</w:t>
            </w:r>
          </w:p>
        </w:tc>
      </w:tr>
      <w:tr w:rsidR="00524608" w:rsidRPr="00627A08" w14:paraId="3BBDF1C3" w14:textId="4D11B24E" w:rsidTr="00524608"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0E7120" w14:textId="77777777" w:rsidR="00627A08" w:rsidRPr="00627A08" w:rsidRDefault="00627A08" w:rsidP="00446313">
            <w:pPr>
              <w:numPr>
                <w:ilvl w:val="1"/>
                <w:numId w:val="1"/>
              </w:num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168DAD" w14:textId="4BDC0F47" w:rsidR="00627A08" w:rsidRPr="00627A08" w:rsidRDefault="00627A08" w:rsidP="0044631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Akumulator </w:t>
            </w:r>
            <w:proofErr w:type="spellStart"/>
            <w:r w:rsidRPr="00627A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litowo</w:t>
            </w:r>
            <w:proofErr w:type="spellEnd"/>
            <w:r w:rsidRPr="00627A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-jonowy (szt. 6):</w:t>
            </w:r>
          </w:p>
          <w:p w14:paraId="7645F066" w14:textId="77777777" w:rsidR="00627A08" w:rsidRPr="00627A08" w:rsidRDefault="00627A08" w:rsidP="003F35D4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pojemność min.  5Ah,</w:t>
            </w:r>
          </w:p>
          <w:p w14:paraId="6281AAFE" w14:textId="4D386EAD" w:rsidR="00627A08" w:rsidRPr="00627A08" w:rsidRDefault="00627A08" w:rsidP="004C407C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napięcie znamionowe maximum 18V,</w:t>
            </w:r>
          </w:p>
          <w:p w14:paraId="4D8D1D06" w14:textId="1126DB35" w:rsidR="00627A08" w:rsidRPr="00627A08" w:rsidRDefault="00627A08" w:rsidP="004C407C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parametry ładowania minimum: od 0% do 80% pojemności w 25 min,</w:t>
            </w:r>
          </w:p>
          <w:p w14:paraId="34C2DC84" w14:textId="03177A4A" w:rsidR="00627A08" w:rsidRPr="00627A08" w:rsidRDefault="00627A08" w:rsidP="004C407C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zakres pracy w temperaturach od -26 do +48 stopni Celsjusza.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92907E" w14:textId="7D213497" w:rsidR="00627A08" w:rsidRPr="00627A08" w:rsidRDefault="00627A08" w:rsidP="00627A08">
            <w:p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FC9315" w14:textId="4686E509" w:rsidR="00627A08" w:rsidRPr="00627A08" w:rsidRDefault="00627A08" w:rsidP="00627A08">
            <w:pPr>
              <w:jc w:val="center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6D56DB" w14:textId="3AD3F8CD" w:rsidR="00627A08" w:rsidRPr="00627A08" w:rsidRDefault="00627A08" w:rsidP="00446313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3FD6D0" w14:textId="77777777" w:rsidR="00627A08" w:rsidRPr="00627A08" w:rsidRDefault="00627A08" w:rsidP="00446313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F233BA" w14:textId="6F592DD2" w:rsidR="00627A08" w:rsidRPr="00627A08" w:rsidRDefault="00627A08" w:rsidP="00446313">
            <w:pPr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524608" w:rsidRPr="00627A08" w14:paraId="74B93224" w14:textId="78B734CB" w:rsidTr="00524608"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A5B371" w14:textId="77777777" w:rsidR="00627A08" w:rsidRPr="00627A08" w:rsidRDefault="00627A08" w:rsidP="00446313">
            <w:pPr>
              <w:numPr>
                <w:ilvl w:val="1"/>
                <w:numId w:val="1"/>
              </w:num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2445F0" w14:textId="77777777" w:rsidR="00627A08" w:rsidRPr="00627A08" w:rsidRDefault="00627A08" w:rsidP="0044631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Ładowarka sieciowa 230 V  - szt. 1</w:t>
            </w:r>
          </w:p>
          <w:p w14:paraId="76D74303" w14:textId="77777777" w:rsidR="00627A08" w:rsidRPr="00627A08" w:rsidRDefault="00627A08" w:rsidP="004C407C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napięcie znamionowe maximum 18V,</w:t>
            </w:r>
          </w:p>
          <w:p w14:paraId="33C4EDC3" w14:textId="1AB44BDC" w:rsidR="00627A08" w:rsidRPr="00627A08" w:rsidRDefault="00627A08" w:rsidP="00376C9B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parametry ładowania minimum: od 0% do 80% pojemności w 25 min,</w:t>
            </w:r>
          </w:p>
          <w:p w14:paraId="22E1D5E3" w14:textId="14143F7D" w:rsidR="00627A08" w:rsidRPr="00627A08" w:rsidRDefault="00627A08" w:rsidP="00376C9B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zakres pracy w temperaturach od -26 do +48 stopni Celsjusza.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D72527" w14:textId="7DEB75B2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5F1B95" w14:textId="3F982B6A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357934" w14:textId="24A378D4" w:rsidR="00627A08" w:rsidRPr="00627A08" w:rsidRDefault="00627A08" w:rsidP="0044631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292CC8" w14:textId="77777777" w:rsidR="00627A08" w:rsidRPr="00627A08" w:rsidRDefault="00627A08" w:rsidP="0044631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7141DD" w14:textId="6B20B769" w:rsidR="00627A08" w:rsidRPr="00627A08" w:rsidRDefault="00627A08" w:rsidP="00446313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627A08" w:rsidRPr="00627A08" w14:paraId="34BC81BD" w14:textId="3EF88756" w:rsidTr="00627A08">
        <w:trPr>
          <w:hidden/>
        </w:trPr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C57B45" w14:textId="77777777" w:rsidR="00627A08" w:rsidRPr="00627A08" w:rsidRDefault="00627A08" w:rsidP="00446313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Theme="majorHAnsi" w:hAnsiTheme="majorHAnsi" w:cstheme="majorHAnsi"/>
                <w:vanish/>
                <w:sz w:val="20"/>
                <w:szCs w:val="20"/>
              </w:rPr>
            </w:pPr>
          </w:p>
        </w:tc>
        <w:tc>
          <w:tcPr>
            <w:tcW w:w="4798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EAAAA"/>
            <w:vAlign w:val="center"/>
          </w:tcPr>
          <w:p w14:paraId="5F6CD617" w14:textId="7089B43A" w:rsidR="00627A08" w:rsidRPr="00627A08" w:rsidRDefault="00627A08" w:rsidP="00627A0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Pozostałe warunki zamawiającego</w:t>
            </w:r>
          </w:p>
        </w:tc>
      </w:tr>
      <w:tr w:rsidR="00524608" w:rsidRPr="00627A08" w14:paraId="26F40A34" w14:textId="6D5E271D" w:rsidTr="00524608">
        <w:tc>
          <w:tcPr>
            <w:tcW w:w="202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E1BB94" w14:textId="77777777" w:rsidR="00627A08" w:rsidRPr="00627A08" w:rsidRDefault="00627A08" w:rsidP="00446313">
            <w:pPr>
              <w:numPr>
                <w:ilvl w:val="1"/>
                <w:numId w:val="1"/>
              </w:numPr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8A2438" w14:textId="77777777" w:rsidR="00627A08" w:rsidRPr="00627A08" w:rsidRDefault="00627A08" w:rsidP="0044631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Zestaw powinien być dodatkowo wyposażony w:</w:t>
            </w:r>
          </w:p>
          <w:p w14:paraId="1B250A36" w14:textId="388C69F2" w:rsidR="00627A08" w:rsidRPr="00627A08" w:rsidRDefault="00627A08" w:rsidP="0044631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1. Matę/pole </w:t>
            </w:r>
            <w:proofErr w:type="spellStart"/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odkładcze</w:t>
            </w:r>
            <w:proofErr w:type="spellEnd"/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o wymiarach minimum 2m na 1,5 m z elementami </w:t>
            </w: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lastRenderedPageBreak/>
              <w:t>odblaskowymi.</w:t>
            </w:r>
          </w:p>
          <w:p w14:paraId="68060693" w14:textId="67FDF7BA" w:rsidR="00627A08" w:rsidRPr="00627A08" w:rsidRDefault="00627A08" w:rsidP="0044631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2. Ręczną piłę do szyb samochodowych z zintegrowanym wybijakiem.</w:t>
            </w:r>
          </w:p>
          <w:p w14:paraId="3555285C" w14:textId="77777777" w:rsidR="00627A08" w:rsidRPr="00627A08" w:rsidRDefault="00627A08" w:rsidP="0044631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3. </w:t>
            </w:r>
            <w:proofErr w:type="spellStart"/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Kpl</w:t>
            </w:r>
            <w:proofErr w:type="spellEnd"/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. łańcuchów ciągnących o długości minimum 1,8 m, do rozpieracza ramieniowego.</w:t>
            </w:r>
          </w:p>
          <w:p w14:paraId="24A08970" w14:textId="77777777" w:rsidR="00627A08" w:rsidRPr="00627A08" w:rsidRDefault="00627A08" w:rsidP="004463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4. W</w:t>
            </w:r>
            <w:r w:rsidRPr="00627A08">
              <w:rPr>
                <w:rFonts w:asciiTheme="majorHAnsi" w:hAnsiTheme="majorHAnsi" w:cstheme="majorHAnsi"/>
                <w:sz w:val="20"/>
                <w:szCs w:val="20"/>
              </w:rPr>
              <w:t>spornik progowy do rozpieracza kolumnowego.</w:t>
            </w:r>
          </w:p>
          <w:p w14:paraId="27E5DD81" w14:textId="7131B173" w:rsidR="00627A08" w:rsidRPr="00627A08" w:rsidRDefault="00627A08" w:rsidP="0044631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627A08">
              <w:rPr>
                <w:rFonts w:asciiTheme="majorHAnsi" w:hAnsiTheme="majorHAnsi" w:cstheme="majorHAnsi"/>
                <w:iCs/>
                <w:sz w:val="20"/>
                <w:szCs w:val="20"/>
              </w:rPr>
              <w:t>5. Przedłużkę minimum 25 cm do rozpieracza kolumnowego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6F754E" w14:textId="194463F1" w:rsidR="00627A08" w:rsidRPr="00524608" w:rsidRDefault="00627A08" w:rsidP="00627A0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2460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zestaw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4FFA2D" w14:textId="4BC6683C" w:rsidR="00627A08" w:rsidRPr="00524608" w:rsidRDefault="00627A08" w:rsidP="00627A0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2460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B27404" w14:textId="6AE35C11" w:rsidR="00627A08" w:rsidRPr="00627A08" w:rsidRDefault="00627A08" w:rsidP="0044631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E14EBC" w14:textId="77777777" w:rsidR="00627A08" w:rsidRPr="00627A08" w:rsidRDefault="00627A08" w:rsidP="0044631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0F7FEA" w14:textId="45187F88" w:rsidR="00627A08" w:rsidRPr="00627A08" w:rsidRDefault="00627A08" w:rsidP="00446313">
            <w:pPr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1FDAE81" w14:textId="77777777" w:rsidR="002368EB" w:rsidRDefault="002368EB" w:rsidP="002368EB">
      <w:pPr>
        <w:tabs>
          <w:tab w:val="left" w:pos="284"/>
        </w:tabs>
        <w:spacing w:after="60"/>
        <w:rPr>
          <w:rFonts w:asciiTheme="majorHAnsi" w:hAnsiTheme="majorHAnsi" w:cstheme="majorHAnsi"/>
        </w:rPr>
      </w:pPr>
    </w:p>
    <w:p w14:paraId="4D9F044B" w14:textId="44F32A81" w:rsidR="00524608" w:rsidRPr="00524608" w:rsidRDefault="00524608" w:rsidP="00524608">
      <w:pPr>
        <w:jc w:val="both"/>
        <w:rPr>
          <w:rFonts w:asciiTheme="majorHAnsi" w:hAnsiTheme="majorHAnsi" w:cstheme="majorHAnsi"/>
          <w:iCs/>
          <w:sz w:val="20"/>
          <w:szCs w:val="20"/>
        </w:rPr>
      </w:pPr>
      <w:bookmarkStart w:id="1" w:name="_Hlk181692488"/>
      <w:r w:rsidRPr="00627A08">
        <w:rPr>
          <w:rFonts w:asciiTheme="majorHAnsi" w:hAnsiTheme="majorHAnsi" w:cstheme="majorHAnsi"/>
          <w:iCs/>
          <w:sz w:val="20"/>
          <w:szCs w:val="20"/>
        </w:rPr>
        <w:t xml:space="preserve">Sprzęt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ze zmianami). </w:t>
      </w:r>
      <w:r>
        <w:rPr>
          <w:rFonts w:asciiTheme="majorHAnsi" w:hAnsiTheme="majorHAnsi" w:cstheme="majorHAnsi"/>
          <w:iCs/>
          <w:sz w:val="20"/>
          <w:szCs w:val="20"/>
        </w:rPr>
        <w:t xml:space="preserve"> </w:t>
      </w:r>
      <w:r w:rsidRPr="00627A08">
        <w:rPr>
          <w:rFonts w:asciiTheme="majorHAnsi" w:hAnsiTheme="majorHAnsi" w:cstheme="majorHAnsi"/>
          <w:iCs/>
          <w:sz w:val="20"/>
          <w:szCs w:val="20"/>
        </w:rPr>
        <w:t>Potwierdzeniem spełnienia ww. wymagań będzie przedłożenie świadectw dopuszczenia najpóźniej w dniu odbioru</w:t>
      </w:r>
      <w:bookmarkEnd w:id="1"/>
      <w:r w:rsidRPr="00627A08">
        <w:rPr>
          <w:rFonts w:asciiTheme="majorHAnsi" w:hAnsiTheme="majorHAnsi" w:cstheme="majorHAnsi"/>
          <w:iCs/>
          <w:sz w:val="20"/>
          <w:szCs w:val="20"/>
        </w:rPr>
        <w:t>.</w:t>
      </w:r>
    </w:p>
    <w:bookmarkEnd w:id="0"/>
    <w:p w14:paraId="3C1C5BF0" w14:textId="77777777" w:rsidR="007872B0" w:rsidRPr="00627A08" w:rsidRDefault="007872B0">
      <w:pPr>
        <w:rPr>
          <w:rFonts w:asciiTheme="majorHAnsi" w:hAnsiTheme="majorHAnsi" w:cstheme="majorHAnsi"/>
        </w:rPr>
      </w:pPr>
    </w:p>
    <w:sectPr w:rsidR="007872B0" w:rsidRPr="00627A08" w:rsidSect="0015782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TimesNewRomanP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37" w:hanging="624"/>
      </w:pPr>
      <w:rPr>
        <w:rFonts w:cs="Arial"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679"/>
      </w:pPr>
      <w:rPr>
        <w:spacing w:val="2"/>
        <w:position w:val="0"/>
        <w:sz w:val="22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450995"/>
    <w:multiLevelType w:val="hybridMultilevel"/>
    <w:tmpl w:val="AABEAD3C"/>
    <w:lvl w:ilvl="0" w:tplc="5E46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1FF4"/>
    <w:multiLevelType w:val="hybridMultilevel"/>
    <w:tmpl w:val="7F26560E"/>
    <w:lvl w:ilvl="0" w:tplc="1B26D1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E4F3A"/>
    <w:multiLevelType w:val="hybridMultilevel"/>
    <w:tmpl w:val="2F4CBE66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41755ABB"/>
    <w:multiLevelType w:val="hybridMultilevel"/>
    <w:tmpl w:val="F3407994"/>
    <w:lvl w:ilvl="0" w:tplc="5E460D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882B67"/>
    <w:multiLevelType w:val="hybridMultilevel"/>
    <w:tmpl w:val="B8C87016"/>
    <w:lvl w:ilvl="0" w:tplc="5E46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86B14"/>
    <w:multiLevelType w:val="hybridMultilevel"/>
    <w:tmpl w:val="6A4E95BC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84F51C9"/>
    <w:multiLevelType w:val="hybridMultilevel"/>
    <w:tmpl w:val="C1B00DE2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7AC77F70"/>
    <w:multiLevelType w:val="hybridMultilevel"/>
    <w:tmpl w:val="619E7DAA"/>
    <w:lvl w:ilvl="0" w:tplc="5E460DE2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496528912">
    <w:abstractNumId w:val="0"/>
  </w:num>
  <w:num w:numId="2" w16cid:durableId="715087323">
    <w:abstractNumId w:val="1"/>
  </w:num>
  <w:num w:numId="3" w16cid:durableId="1799837921">
    <w:abstractNumId w:val="6"/>
  </w:num>
  <w:num w:numId="4" w16cid:durableId="783692014">
    <w:abstractNumId w:val="4"/>
  </w:num>
  <w:num w:numId="5" w16cid:durableId="1930851939">
    <w:abstractNumId w:val="8"/>
  </w:num>
  <w:num w:numId="6" w16cid:durableId="1553272920">
    <w:abstractNumId w:val="9"/>
  </w:num>
  <w:num w:numId="7" w16cid:durableId="348068509">
    <w:abstractNumId w:val="2"/>
  </w:num>
  <w:num w:numId="8" w16cid:durableId="400326095">
    <w:abstractNumId w:val="5"/>
  </w:num>
  <w:num w:numId="9" w16cid:durableId="997920346">
    <w:abstractNumId w:val="7"/>
  </w:num>
  <w:num w:numId="10" w16cid:durableId="277489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EB"/>
    <w:rsid w:val="000275BA"/>
    <w:rsid w:val="0005203F"/>
    <w:rsid w:val="00072582"/>
    <w:rsid w:val="0015782D"/>
    <w:rsid w:val="001D3BC6"/>
    <w:rsid w:val="001F7C5E"/>
    <w:rsid w:val="002368EB"/>
    <w:rsid w:val="002F4ECE"/>
    <w:rsid w:val="00313B98"/>
    <w:rsid w:val="00376C9B"/>
    <w:rsid w:val="0038761F"/>
    <w:rsid w:val="003A56ED"/>
    <w:rsid w:val="003F0A8E"/>
    <w:rsid w:val="003F35D4"/>
    <w:rsid w:val="003F52BA"/>
    <w:rsid w:val="00421ADE"/>
    <w:rsid w:val="004225DF"/>
    <w:rsid w:val="00446313"/>
    <w:rsid w:val="00451341"/>
    <w:rsid w:val="00460022"/>
    <w:rsid w:val="00487E8E"/>
    <w:rsid w:val="004C407C"/>
    <w:rsid w:val="00524608"/>
    <w:rsid w:val="0058280A"/>
    <w:rsid w:val="0058465C"/>
    <w:rsid w:val="005B07CD"/>
    <w:rsid w:val="005C1DBF"/>
    <w:rsid w:val="005D6572"/>
    <w:rsid w:val="00611A11"/>
    <w:rsid w:val="00627A08"/>
    <w:rsid w:val="00684F9A"/>
    <w:rsid w:val="006F1D7F"/>
    <w:rsid w:val="00746C44"/>
    <w:rsid w:val="007707E4"/>
    <w:rsid w:val="00776FC3"/>
    <w:rsid w:val="007872B0"/>
    <w:rsid w:val="00793998"/>
    <w:rsid w:val="0079564B"/>
    <w:rsid w:val="007B1877"/>
    <w:rsid w:val="007C3738"/>
    <w:rsid w:val="00842EF6"/>
    <w:rsid w:val="008F3978"/>
    <w:rsid w:val="008F7840"/>
    <w:rsid w:val="00977DC9"/>
    <w:rsid w:val="009A7FEF"/>
    <w:rsid w:val="009F006D"/>
    <w:rsid w:val="009F4D9A"/>
    <w:rsid w:val="00A5758C"/>
    <w:rsid w:val="00D2592F"/>
    <w:rsid w:val="00D26DFD"/>
    <w:rsid w:val="00D3733E"/>
    <w:rsid w:val="00D63B3A"/>
    <w:rsid w:val="00D92DAF"/>
    <w:rsid w:val="00DB517A"/>
    <w:rsid w:val="00DC7BBB"/>
    <w:rsid w:val="00E62D04"/>
    <w:rsid w:val="00E963B9"/>
    <w:rsid w:val="00EB3EE7"/>
    <w:rsid w:val="00F305EE"/>
    <w:rsid w:val="00F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2B65"/>
  <w15:chartTrackingRefBased/>
  <w15:docId w15:val="{FFC1F74A-25E4-480F-947C-E570BF47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DBF"/>
    <w:pPr>
      <w:widowControl w:val="0"/>
      <w:suppressAutoHyphens/>
      <w:spacing w:after="0" w:line="240" w:lineRule="auto"/>
    </w:pPr>
    <w:rPr>
      <w:rFonts w:ascii="Nimbus Roman No9 L" w:eastAsia="Times New Roman" w:hAnsi="Nimbus Roman No9 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368EB"/>
    <w:pPr>
      <w:suppressAutoHyphens w:val="0"/>
      <w:spacing w:after="120"/>
    </w:pPr>
    <w:rPr>
      <w:rFonts w:ascii="TimesNewRomanPS" w:hAnsi="TimesNewRomanPS" w:cs="TimesNewRomanPS"/>
      <w:color w:val="00000A"/>
      <w:sz w:val="2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2368EB"/>
    <w:rPr>
      <w:rFonts w:ascii="TimesNewRomanPS" w:eastAsia="Times New Roman" w:hAnsi="TimesNewRomanPS" w:cs="TimesNewRomanPS"/>
      <w:color w:val="00000A"/>
      <w:sz w:val="20"/>
      <w:szCs w:val="20"/>
      <w:lang w:val="cs-CZ" w:eastAsia="ar-SA"/>
    </w:rPr>
  </w:style>
  <w:style w:type="paragraph" w:customStyle="1" w:styleId="Akapitzlist1">
    <w:name w:val="Akapit z listą1"/>
    <w:basedOn w:val="Normalny"/>
    <w:rsid w:val="002368EB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2368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Kulasiński</dc:creator>
  <cp:keywords/>
  <dc:description/>
  <cp:lastModifiedBy>P.Grudnowski</cp:lastModifiedBy>
  <cp:revision>3</cp:revision>
  <cp:lastPrinted>2024-01-15T11:37:00Z</cp:lastPrinted>
  <dcterms:created xsi:type="dcterms:W3CDTF">2024-10-17T10:06:00Z</dcterms:created>
  <dcterms:modified xsi:type="dcterms:W3CDTF">2024-11-05T09:05:00Z</dcterms:modified>
</cp:coreProperties>
</file>