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44DF0F8C" w:rsidR="00551E81" w:rsidRDefault="00551E81" w:rsidP="00551E8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Chojnice, </w:t>
      </w:r>
      <w:r w:rsidR="00FB3DF8">
        <w:rPr>
          <w:rFonts w:ascii="Arial" w:hAnsi="Arial" w:cs="Arial"/>
          <w:sz w:val="20"/>
          <w:szCs w:val="20"/>
        </w:rPr>
        <w:t>1</w:t>
      </w:r>
      <w:r w:rsidR="00E03AB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</w:t>
      </w:r>
      <w:r w:rsidR="00FB3DF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.2023 r.</w:t>
      </w:r>
    </w:p>
    <w:p w14:paraId="6AFDC6B1" w14:textId="090E8C0E" w:rsidR="00DE7675" w:rsidRPr="00DE7675" w:rsidRDefault="00551E81" w:rsidP="00DE7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272.</w:t>
      </w:r>
      <w:r w:rsidR="00FB3DF8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.2023</w:t>
      </w:r>
      <w:bookmarkStart w:id="0" w:name="_Hlk66192604"/>
    </w:p>
    <w:p w14:paraId="24BC631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3689D" w14:textId="77777777" w:rsidR="00DE7675" w:rsidRPr="00DE7675" w:rsidRDefault="00DE7675" w:rsidP="00DE76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7675">
        <w:rPr>
          <w:rFonts w:ascii="Arial" w:eastAsia="Times New Roman" w:hAnsi="Arial" w:cs="Arial"/>
          <w:b/>
          <w:sz w:val="28"/>
          <w:szCs w:val="28"/>
          <w:lang w:eastAsia="pl-PL"/>
        </w:rPr>
        <w:t>OGŁOSZENIE O UNIEWAŻNIENIU POSTĘPOWANIA</w:t>
      </w:r>
    </w:p>
    <w:p w14:paraId="51412C65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104F8" w14:textId="52AFF0EF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na podstawie art. 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260 </w:t>
      </w: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ust. </w:t>
      </w:r>
      <w:r w:rsidR="00FA50F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14:paraId="5B38759C" w14:textId="5021DD00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Prawo zamówień publicznych (t.j. Dz. U. z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170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</w:t>
      </w: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>.</w:t>
      </w:r>
    </w:p>
    <w:p w14:paraId="2004C182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718057E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Powiat Chojnicki</w:t>
      </w:r>
    </w:p>
    <w:p w14:paraId="63B994FB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ul. 31 Stycznia 56, 89-600 Chojnice,</w:t>
      </w:r>
    </w:p>
    <w:p w14:paraId="61954D74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tel. (052) 39 66 500</w:t>
      </w:r>
    </w:p>
    <w:p w14:paraId="37C9470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713B0" w14:textId="77777777" w:rsidR="00DE7675" w:rsidRPr="00DE7675" w:rsidRDefault="00DE7675" w:rsidP="00DE7675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</w:t>
      </w:r>
      <w:r w:rsidRPr="00DE7675">
        <w:rPr>
          <w:rFonts w:ascii="Arial" w:eastAsia="Times New Roman" w:hAnsi="Arial" w:cs="Arial"/>
          <w:iCs/>
          <w:sz w:val="20"/>
          <w:szCs w:val="20"/>
          <w:lang w:eastAsia="pl-PL"/>
        </w:rPr>
        <w:t>roboty budowlane pod nazwą:</w:t>
      </w:r>
    </w:p>
    <w:p w14:paraId="6D7B2498" w14:textId="77777777" w:rsidR="00DE7675" w:rsidRPr="00DE7675" w:rsidRDefault="00DE7675" w:rsidP="00DE7675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D47D9" w14:textId="77777777" w:rsidR="00FB3DF8" w:rsidRPr="00FB3DF8" w:rsidRDefault="00FB3DF8" w:rsidP="00FB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26092992"/>
      <w:r w:rsidRPr="00FB3DF8">
        <w:rPr>
          <w:rFonts w:ascii="Arial" w:hAnsi="Arial" w:cs="Arial"/>
          <w:b/>
          <w:sz w:val="20"/>
          <w:szCs w:val="20"/>
        </w:rPr>
        <w:t>„</w:t>
      </w:r>
      <w:bookmarkEnd w:id="1"/>
      <w:r w:rsidRPr="00FB3DF8">
        <w:rPr>
          <w:rFonts w:ascii="Arial" w:hAnsi="Arial" w:cs="Arial"/>
          <w:b/>
          <w:bCs/>
          <w:sz w:val="20"/>
          <w:szCs w:val="20"/>
        </w:rPr>
        <w:t>Budowa sali sportowej wraz z przebudową budynku Zespołu Szkół nr 2 w Chojnicach”</w:t>
      </w:r>
    </w:p>
    <w:p w14:paraId="7B9A2519" w14:textId="77777777" w:rsidR="00FB3DF8" w:rsidRPr="00FB3DF8" w:rsidRDefault="00FB3DF8" w:rsidP="00FB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8E250B" w14:textId="77777777" w:rsidR="00FB3DF8" w:rsidRPr="00FB3DF8" w:rsidRDefault="00FB3DF8" w:rsidP="00FB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DF8">
        <w:rPr>
          <w:rFonts w:ascii="Arial" w:hAnsi="Arial" w:cs="Arial"/>
          <w:b/>
          <w:sz w:val="20"/>
          <w:szCs w:val="20"/>
        </w:rPr>
        <w:t>Zadanie jest realizowane przy dofinansowaniu w ramach programu „Sportowa Polska – Program rozwoju lokalnej infrastruktury sportowej – Edycja 2022” ze środków Funduszu Rozwoju Kultury Fizycznej, których dysponentem jest Minister Sporu i Turystyki.</w:t>
      </w:r>
    </w:p>
    <w:p w14:paraId="2B6C31B3" w14:textId="77777777" w:rsidR="00DE7675" w:rsidRPr="00DE7675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213834D" w14:textId="361DE286" w:rsidR="00DE7675" w:rsidRPr="00DE7675" w:rsidRDefault="00DE7675" w:rsidP="00DE7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Postępowanie unieważniono na podstawie art. 255 pkt 3 ustawy Prawo zamówień publicznych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(t.j Dz. U. z 202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r., poz. 11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70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 zm.)</w:t>
      </w:r>
      <w:r w:rsidRPr="00DE7675">
        <w:rPr>
          <w:rFonts w:ascii="Arial" w:eastAsia="Times New Roman" w:hAnsi="Arial" w:cs="Arial"/>
          <w:bCs/>
          <w:sz w:val="20"/>
          <w:szCs w:val="20"/>
          <w:lang w:val="x-none"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7675">
        <w:rPr>
          <w:rFonts w:ascii="Arial" w:eastAsia="MS Mincho" w:hAnsi="Arial" w:cs="Arial"/>
          <w:sz w:val="20"/>
          <w:szCs w:val="20"/>
          <w:lang w:eastAsia="pl-PL"/>
        </w:rPr>
        <w:t>Zgodnie z a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  <w:r w:rsidRPr="00DE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A0D906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DE76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Uzasadnienie:</w:t>
      </w:r>
    </w:p>
    <w:p w14:paraId="62B2698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1887D7F" w14:textId="6014E43B" w:rsidR="00DE7675" w:rsidRPr="00FB3DF8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Zamawiający zamierzał przeznaczyć na realizacje zamówienia:</w:t>
      </w:r>
      <w:r w:rsidRPr="00DE7675">
        <w:rPr>
          <w:rFonts w:ascii="Arial" w:eastAsia="SimSun" w:hAnsi="Arial" w:cs="Arial"/>
          <w:b/>
          <w:sz w:val="18"/>
          <w:szCs w:val="18"/>
          <w:lang w:eastAsia="pl-PL"/>
        </w:rPr>
        <w:t xml:space="preserve"> </w:t>
      </w:r>
      <w:r w:rsidR="00FB3DF8" w:rsidRPr="00FB3D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11 100 000,00 zł brutto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Cena oferty </w:t>
      </w:r>
      <w:bookmarkStart w:id="2" w:name="_Hlk68614957"/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najniższą ceną: </w:t>
      </w:r>
      <w:bookmarkEnd w:id="2"/>
      <w:r w:rsidR="00FB3DF8" w:rsidRPr="00FB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12 276 974,00 zł brutto</w:t>
      </w:r>
      <w:r w:rsidR="00FB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Mając na uwadze powyższe konieczne było </w:t>
      </w:r>
      <w:r w:rsidRPr="00DE76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podjęcie decyzji </w:t>
      </w:r>
      <w:r w:rsidRPr="00DE76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o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zwiększeniu kwoty na realizacje zamówienia.</w:t>
      </w:r>
    </w:p>
    <w:p w14:paraId="1C435638" w14:textId="5E60B609" w:rsidR="00DE7675" w:rsidRPr="00FB3DF8" w:rsidRDefault="00DE7675" w:rsidP="00DE7675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FB3DF8" w:rsidRPr="00FB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11 100 000,00 zł brutto</w:t>
      </w:r>
      <w:r w:rsidR="00296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Oferta z najniższą ceną: </w:t>
      </w:r>
      <w:r w:rsidR="00FB3DF8" w:rsidRPr="00FB3DF8">
        <w:rPr>
          <w:rFonts w:ascii="Arial" w:eastAsia="Times New Roman" w:hAnsi="Arial" w:cs="Arial"/>
          <w:b/>
          <w:sz w:val="20"/>
          <w:szCs w:val="20"/>
          <w:lang w:eastAsia="pl-PL"/>
        </w:rPr>
        <w:t>12 276 974,00 zł brutto</w:t>
      </w:r>
      <w:r w:rsidR="00FB3D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</w:t>
      </w:r>
      <w:r w:rsidR="00C37A95">
        <w:rPr>
          <w:rFonts w:ascii="Arial" w:eastAsia="Times New Roman" w:hAnsi="Arial" w:cs="Arial"/>
          <w:sz w:val="20"/>
          <w:szCs w:val="20"/>
          <w:lang w:eastAsia="pl-PL"/>
        </w:rPr>
        <w:t xml:space="preserve">w dniu 13.04.2023 r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podjął decyzję, aby nie zwiększyć ilości środków przeznaczonych na sfinansowanie w/w zamówienia. 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4F572B" w14:textId="77777777" w:rsidR="00DE7675" w:rsidRPr="00DE7675" w:rsidRDefault="00DE7675" w:rsidP="00DE7675">
      <w:pPr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W związku z powyższym postępowanie unieważniono na podstawie art. 255 pkt 3 ustawy Prawo zamówień publicznych.</w:t>
      </w:r>
    </w:p>
    <w:p w14:paraId="0C2B3C84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060B1165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7F17ACB" w14:textId="77777777" w:rsidR="00DE7675" w:rsidRDefault="00DE7675" w:rsidP="00DE7675">
      <w:pPr>
        <w:jc w:val="both"/>
        <w:rPr>
          <w:rFonts w:ascii="Arial" w:hAnsi="Arial" w:cs="Arial"/>
          <w:b/>
          <w:sz w:val="20"/>
        </w:rPr>
      </w:pPr>
    </w:p>
    <w:p w14:paraId="00F62475" w14:textId="77777777" w:rsidR="0099154F" w:rsidRDefault="0099154F" w:rsidP="00DE7675">
      <w:pPr>
        <w:jc w:val="both"/>
        <w:rPr>
          <w:rFonts w:ascii="Arial" w:hAnsi="Arial" w:cs="Arial"/>
          <w:b/>
          <w:sz w:val="20"/>
        </w:rPr>
      </w:pPr>
    </w:p>
    <w:p w14:paraId="4F23B4BF" w14:textId="77777777" w:rsidR="00FA50FD" w:rsidRDefault="00FA50FD" w:rsidP="00DE7675">
      <w:pPr>
        <w:jc w:val="both"/>
        <w:rPr>
          <w:rFonts w:ascii="Arial" w:hAnsi="Arial" w:cs="Arial"/>
          <w:b/>
          <w:sz w:val="20"/>
        </w:rPr>
      </w:pPr>
    </w:p>
    <w:p w14:paraId="6C4808E5" w14:textId="77777777" w:rsidR="00FA50FD" w:rsidRDefault="00FA50FD" w:rsidP="00DE7675">
      <w:pPr>
        <w:jc w:val="both"/>
        <w:rPr>
          <w:rFonts w:ascii="Arial" w:hAnsi="Arial" w:cs="Arial"/>
          <w:b/>
          <w:sz w:val="20"/>
        </w:rPr>
      </w:pPr>
    </w:p>
    <w:p w14:paraId="1D950D2D" w14:textId="77777777" w:rsidR="00FA50FD" w:rsidRPr="00FA50FD" w:rsidRDefault="00FA50FD" w:rsidP="00FA50FD">
      <w:pPr>
        <w:jc w:val="both"/>
        <w:rPr>
          <w:rFonts w:ascii="Arial" w:hAnsi="Arial" w:cs="Arial"/>
          <w:sz w:val="20"/>
          <w:szCs w:val="20"/>
        </w:rPr>
      </w:pPr>
      <w:r w:rsidRPr="00FA50FD">
        <w:rPr>
          <w:rFonts w:ascii="Arial" w:hAnsi="Arial" w:cs="Arial"/>
          <w:sz w:val="20"/>
          <w:szCs w:val="20"/>
        </w:rPr>
        <w:t>Zamieszczono na  stronie internetowej postępowania.</w:t>
      </w:r>
    </w:p>
    <w:p w14:paraId="7575EF50" w14:textId="3F438D6B" w:rsidR="00551E81" w:rsidRPr="00FA50FD" w:rsidRDefault="00551E81" w:rsidP="00885C3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51E81" w:rsidRPr="00FA5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CE58" w14:textId="77777777" w:rsidR="00E61E95" w:rsidRDefault="00E61E95" w:rsidP="000C3E3B">
      <w:pPr>
        <w:spacing w:after="0" w:line="240" w:lineRule="auto"/>
      </w:pPr>
      <w:r>
        <w:separator/>
      </w:r>
    </w:p>
  </w:endnote>
  <w:endnote w:type="continuationSeparator" w:id="0">
    <w:p w14:paraId="3D5682CC" w14:textId="77777777" w:rsidR="00E61E95" w:rsidRDefault="00E61E95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2235" w14:textId="77777777" w:rsidR="00E61E95" w:rsidRDefault="00E61E95" w:rsidP="000C3E3B">
      <w:pPr>
        <w:spacing w:after="0" w:line="240" w:lineRule="auto"/>
      </w:pPr>
      <w:r>
        <w:separator/>
      </w:r>
    </w:p>
  </w:footnote>
  <w:footnote w:type="continuationSeparator" w:id="0">
    <w:p w14:paraId="79A13591" w14:textId="77777777" w:rsidR="00E61E95" w:rsidRDefault="00E61E95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4A480DD8" w:rsidR="000C3E3B" w:rsidRDefault="000C3E3B">
    <w:pPr>
      <w:pStyle w:val="Nagwek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C3E3B"/>
    <w:rsid w:val="00162225"/>
    <w:rsid w:val="001656E8"/>
    <w:rsid w:val="00266363"/>
    <w:rsid w:val="002965EE"/>
    <w:rsid w:val="00551E81"/>
    <w:rsid w:val="005701C2"/>
    <w:rsid w:val="00885C36"/>
    <w:rsid w:val="0099154F"/>
    <w:rsid w:val="00B82D58"/>
    <w:rsid w:val="00BA6732"/>
    <w:rsid w:val="00BB22EA"/>
    <w:rsid w:val="00C37A95"/>
    <w:rsid w:val="00DE7675"/>
    <w:rsid w:val="00E03ABF"/>
    <w:rsid w:val="00E61E95"/>
    <w:rsid w:val="00EF66A6"/>
    <w:rsid w:val="00F45446"/>
    <w:rsid w:val="00FA50FD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Szymon</cp:lastModifiedBy>
  <cp:revision>5</cp:revision>
  <dcterms:created xsi:type="dcterms:W3CDTF">2023-04-13T07:28:00Z</dcterms:created>
  <dcterms:modified xsi:type="dcterms:W3CDTF">2023-04-14T07:58:00Z</dcterms:modified>
</cp:coreProperties>
</file>