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304A13CC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294CFD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D7C9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705B6BEB" w:rsidR="00D35568" w:rsidRPr="00061A49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" w:name="_Hlk78622677"/>
      <w:bookmarkStart w:id="2" w:name="_Hlk155098679"/>
      <w:bookmarkEnd w:id="0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bookmarkEnd w:id="1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certyfikowanego pelletu dla drobiu</w:t>
      </w:r>
      <w:r w:rsidR="00A35B8E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jednostki organizacyjnej Uniwersytetu Warmińsko-Mazurskiego w Olsztynie.</w:t>
      </w:r>
      <w:bookmarkEnd w:id="2"/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4982FF59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</w:t>
      </w:r>
      <w:r w:rsidR="00CE0CDB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>
        <w:rPr>
          <w:rFonts w:asciiTheme="minorHAnsi" w:hAnsiTheme="minorHAnsi" w:cstheme="minorHAnsi"/>
          <w:sz w:val="22"/>
          <w:szCs w:val="22"/>
        </w:rPr>
        <w:t xml:space="preserve">dostawę </w:t>
      </w:r>
      <w:r w:rsidR="00061A4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4D1083EF" w14:textId="77777777" w:rsidR="00993ECA" w:rsidRDefault="00993EC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133"/>
        <w:gridCol w:w="627"/>
        <w:gridCol w:w="1823"/>
        <w:gridCol w:w="1696"/>
      </w:tblGrid>
      <w:tr w:rsidR="00993ECA" w:rsidRPr="00354CA7" w14:paraId="7DE0F5CE" w14:textId="52ED2B27" w:rsidTr="00CE0CDB">
        <w:tc>
          <w:tcPr>
            <w:tcW w:w="2087" w:type="pct"/>
            <w:vAlign w:val="center"/>
          </w:tcPr>
          <w:p w14:paraId="10685D14" w14:textId="5E9B39E0" w:rsidR="00993ECA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25" w:type="pct"/>
            <w:vAlign w:val="center"/>
          </w:tcPr>
          <w:p w14:paraId="18C7E587" w14:textId="20E6A1C4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346" w:type="pct"/>
            <w:vAlign w:val="center"/>
          </w:tcPr>
          <w:p w14:paraId="13D248B6" w14:textId="7D237D22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06" w:type="pct"/>
            <w:vAlign w:val="center"/>
          </w:tcPr>
          <w:p w14:paraId="431BB89B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14:paraId="4225DAF3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(za 1 tonę) </w:t>
            </w:r>
          </w:p>
          <w:p w14:paraId="2B354B6C" w14:textId="1985EEC6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/PLN/</w:t>
            </w:r>
          </w:p>
        </w:tc>
        <w:tc>
          <w:tcPr>
            <w:tcW w:w="936" w:type="pct"/>
            <w:vAlign w:val="center"/>
          </w:tcPr>
          <w:p w14:paraId="55097F70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</w:p>
          <w:p w14:paraId="6592A1E8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całkowita </w:t>
            </w:r>
          </w:p>
          <w:p w14:paraId="6F9D5FEA" w14:textId="686AD5A2" w:rsidR="00993ECA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(za 24 tony) brutto /PLN/</w:t>
            </w:r>
          </w:p>
        </w:tc>
      </w:tr>
      <w:tr w:rsidR="00993ECA" w:rsidRPr="00354CA7" w14:paraId="53FD66B4" w14:textId="037591AB" w:rsidTr="00CE0CDB">
        <w:tc>
          <w:tcPr>
            <w:tcW w:w="2087" w:type="pct"/>
          </w:tcPr>
          <w:p w14:paraId="69191D93" w14:textId="3B59E966" w:rsidR="00993ECA" w:rsidRDefault="00993ECA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25" w:type="pct"/>
          </w:tcPr>
          <w:p w14:paraId="0390927C" w14:textId="035BB803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346" w:type="pct"/>
          </w:tcPr>
          <w:p w14:paraId="5C504722" w14:textId="70AF0947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006" w:type="pct"/>
          </w:tcPr>
          <w:p w14:paraId="0EC5C403" w14:textId="0603DFDC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936" w:type="pct"/>
          </w:tcPr>
          <w:p w14:paraId="5061F1C3" w14:textId="6A8F3164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 = CxD</w:t>
            </w:r>
          </w:p>
        </w:tc>
      </w:tr>
      <w:tr w:rsidR="00993ECA" w:rsidRPr="00354CA7" w14:paraId="7FE310E2" w14:textId="588498DC" w:rsidTr="00CE0CDB">
        <w:trPr>
          <w:trHeight w:val="973"/>
        </w:trPr>
        <w:tc>
          <w:tcPr>
            <w:tcW w:w="2087" w:type="pct"/>
          </w:tcPr>
          <w:p w14:paraId="59DD4BCF" w14:textId="66DFB359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Pellet ze słomy (ściółka dla drobiu) – pakowany w workach 15 kg wraz z transportem całopojazdowym.</w:t>
            </w:r>
          </w:p>
          <w:p w14:paraId="0138270C" w14:textId="3AD4E7CE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Produkt wolny od grzybów, bakterii i pleśni idealnie nadający się na ściółkę dla drobiu o parametrach:</w:t>
            </w:r>
          </w:p>
          <w:p w14:paraId="62860093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średnica 6 mm,</w:t>
            </w:r>
          </w:p>
          <w:p w14:paraId="5798FB53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- długość do 45 mm,</w:t>
            </w:r>
          </w:p>
          <w:p w14:paraId="7E1E3512" w14:textId="67E6FD41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odchylenie +/- 1 mm,</w:t>
            </w:r>
          </w:p>
          <w:p w14:paraId="7C7AE1A4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zawartość wilgoci całkowitej (wg metody badawczej EN14774-2): do 8 %,</w:t>
            </w:r>
          </w:p>
          <w:p w14:paraId="199A6EE4" w14:textId="3BF8FCA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wchłanialność 1:4 kg/1 litr cieczy.</w:t>
            </w:r>
          </w:p>
        </w:tc>
        <w:tc>
          <w:tcPr>
            <w:tcW w:w="625" w:type="pct"/>
            <w:vAlign w:val="center"/>
          </w:tcPr>
          <w:p w14:paraId="3D9FE0CA" w14:textId="33BBD75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tona</w:t>
            </w:r>
          </w:p>
        </w:tc>
        <w:tc>
          <w:tcPr>
            <w:tcW w:w="346" w:type="pct"/>
            <w:vAlign w:val="center"/>
          </w:tcPr>
          <w:p w14:paraId="6EF2D51D" w14:textId="3BB8FFED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006" w:type="pct"/>
            <w:vAlign w:val="center"/>
          </w:tcPr>
          <w:p w14:paraId="31F919EF" w14:textId="053C220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vAlign w:val="center"/>
          </w:tcPr>
          <w:p w14:paraId="71E913A6" w14:textId="77777777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6026CCE" w14:textId="77777777" w:rsidR="00570007" w:rsidRPr="00B70710" w:rsidRDefault="00570007" w:rsidP="006C2F52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26EB9F40" w14:textId="10831EE4" w:rsidR="00CE0CDB" w:rsidRPr="00CE0CDB" w:rsidRDefault="00CE0CDB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E0CDB">
        <w:rPr>
          <w:rFonts w:asciiTheme="minorHAnsi" w:hAnsiTheme="minorHAnsi" w:cstheme="minorHAnsi"/>
          <w:b/>
          <w:bCs/>
          <w:sz w:val="22"/>
          <w:szCs w:val="22"/>
        </w:rPr>
        <w:t>Cena całkowita (za 24 tony) brutto PLN słownie: 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7081CA2E" w14:textId="77777777" w:rsidR="00CE0CDB" w:rsidRPr="006C2F52" w:rsidRDefault="00CE0CDB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501B179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</w:t>
      </w:r>
      <w:r w:rsidR="00A21BC0">
        <w:rPr>
          <w:rFonts w:asciiTheme="minorHAnsi" w:hAnsiTheme="minorHAnsi" w:cstheme="minorHAnsi"/>
          <w:bCs/>
          <w:sz w:val="22"/>
          <w:szCs w:val="22"/>
        </w:rPr>
        <w:t>/</w:t>
      </w:r>
      <w:r w:rsidRPr="002656B5">
        <w:rPr>
          <w:rFonts w:asciiTheme="minorHAnsi" w:hAnsiTheme="minorHAnsi" w:cstheme="minorHAnsi"/>
          <w:bCs/>
          <w:sz w:val="22"/>
          <w:szCs w:val="22"/>
        </w:rPr>
        <w:t>y, że:</w:t>
      </w:r>
    </w:p>
    <w:p w14:paraId="72F0DF78" w14:textId="5402B5A6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3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A21BC0">
        <w:trPr>
          <w:trHeight w:val="40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A21BC0">
        <w:trPr>
          <w:trHeight w:val="421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3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0F3037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66AF" w14:textId="77777777" w:rsidR="003B0174" w:rsidRDefault="003B0174">
      <w:r>
        <w:separator/>
      </w:r>
    </w:p>
  </w:endnote>
  <w:endnote w:type="continuationSeparator" w:id="0">
    <w:p w14:paraId="13895F47" w14:textId="77777777" w:rsidR="003B0174" w:rsidRDefault="003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972E" w14:textId="77777777" w:rsidR="003B0174" w:rsidRDefault="003B0174">
      <w:r>
        <w:separator/>
      </w:r>
    </w:p>
  </w:footnote>
  <w:footnote w:type="continuationSeparator" w:id="0">
    <w:p w14:paraId="54323215" w14:textId="77777777" w:rsidR="003B0174" w:rsidRDefault="003B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4058775"/>
    <w:bookmarkStart w:id="13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4" w:name="_Hlk125975313"/>
    <w:bookmarkStart w:id="15" w:name="_Hlk125975314"/>
    <w:bookmarkEnd w:id="4"/>
    <w:bookmarkEnd w:id="5"/>
    <w:bookmarkEnd w:id="6"/>
    <w:bookmarkEnd w:id="7"/>
    <w:bookmarkEnd w:id="8"/>
    <w:bookmarkEnd w:id="9"/>
    <w:bookmarkEnd w:id="10"/>
    <w:bookmarkEnd w:id="11"/>
    <w:bookmarkEnd w:id="14"/>
    <w:bookmarkEnd w:id="15"/>
  </w:p>
  <w:bookmarkEnd w:id="12"/>
  <w:bookmarkEnd w:id="13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A49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5AB3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4CFD"/>
    <w:rsid w:val="002967A8"/>
    <w:rsid w:val="00296A8F"/>
    <w:rsid w:val="00296F57"/>
    <w:rsid w:val="002A01D0"/>
    <w:rsid w:val="002A094F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0BF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0174"/>
    <w:rsid w:val="003B1A6E"/>
    <w:rsid w:val="003B7926"/>
    <w:rsid w:val="003D19D7"/>
    <w:rsid w:val="003D7D00"/>
    <w:rsid w:val="003E473E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02CAB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2C55"/>
    <w:rsid w:val="007D6CE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3ECA"/>
    <w:rsid w:val="009A0965"/>
    <w:rsid w:val="009A0F3D"/>
    <w:rsid w:val="009A2089"/>
    <w:rsid w:val="009B17B1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BC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71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19AF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D7C9D"/>
    <w:rsid w:val="00CE0CDB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A18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704DA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84F8-FD97-4C33-ACAE-64EB00F8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4481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13</cp:revision>
  <cp:lastPrinted>2023-04-20T12:55:00Z</cp:lastPrinted>
  <dcterms:created xsi:type="dcterms:W3CDTF">2023-12-22T08:51:00Z</dcterms:created>
  <dcterms:modified xsi:type="dcterms:W3CDTF">2024-01-08T13:04:00Z</dcterms:modified>
</cp:coreProperties>
</file>