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DD" w:rsidRDefault="00F913DD" w:rsidP="00277A0B">
      <w:pPr>
        <w:spacing w:line="360" w:lineRule="auto"/>
        <w:jc w:val="right"/>
        <w:rPr>
          <w:rFonts w:ascii="Fira Sans" w:hAnsi="Fira Sans" w:cstheme="minorHAnsi"/>
          <w:i/>
          <w:snapToGrid w:val="0"/>
          <w:sz w:val="20"/>
          <w:szCs w:val="20"/>
        </w:rPr>
      </w:pPr>
    </w:p>
    <w:p w:rsidR="007A5D8B" w:rsidRPr="00367286" w:rsidRDefault="007A5D8B" w:rsidP="00277A0B">
      <w:pPr>
        <w:spacing w:line="360" w:lineRule="auto"/>
        <w:jc w:val="both"/>
        <w:rPr>
          <w:rFonts w:ascii="Fira Sans" w:hAnsi="Fira Sans" w:cstheme="minorHAnsi"/>
          <w:i/>
          <w:snapToGrid w:val="0"/>
          <w:sz w:val="20"/>
          <w:szCs w:val="20"/>
        </w:rPr>
      </w:pPr>
    </w:p>
    <w:p w:rsidR="00085773" w:rsidRPr="0099172D" w:rsidRDefault="00085773" w:rsidP="00085773">
      <w:pPr>
        <w:spacing w:line="360" w:lineRule="auto"/>
        <w:jc w:val="right"/>
        <w:rPr>
          <w:rFonts w:ascii="Fira Sans" w:hAnsi="Fira Sans" w:cstheme="minorHAnsi"/>
          <w:snapToGrid w:val="0"/>
          <w:sz w:val="20"/>
          <w:szCs w:val="20"/>
        </w:rPr>
      </w:pPr>
      <w:r w:rsidRPr="0099172D">
        <w:rPr>
          <w:rFonts w:ascii="Fira Sans" w:hAnsi="Fira Sans" w:cstheme="minorHAnsi"/>
          <w:snapToGrid w:val="0"/>
          <w:sz w:val="20"/>
          <w:szCs w:val="20"/>
        </w:rPr>
        <w:t>Załącznik nr 1 do SWZ – opis przedmiotu zamówienia</w:t>
      </w:r>
    </w:p>
    <w:p w:rsidR="00085773" w:rsidRPr="0099172D" w:rsidRDefault="00085773" w:rsidP="00085773">
      <w:pPr>
        <w:spacing w:line="360" w:lineRule="auto"/>
        <w:jc w:val="right"/>
        <w:rPr>
          <w:rFonts w:ascii="Fira Sans" w:hAnsi="Fira Sans" w:cstheme="minorHAnsi"/>
          <w:snapToGrid w:val="0"/>
          <w:sz w:val="20"/>
          <w:szCs w:val="20"/>
        </w:rPr>
      </w:pPr>
    </w:p>
    <w:p w:rsidR="00085773" w:rsidRPr="0099172D" w:rsidRDefault="00085773" w:rsidP="00085773">
      <w:pPr>
        <w:spacing w:line="360" w:lineRule="auto"/>
        <w:rPr>
          <w:rFonts w:ascii="Fira Sans" w:hAnsi="Fira Sans" w:cs="Tahoma"/>
          <w:iCs/>
          <w:sz w:val="20"/>
          <w:szCs w:val="20"/>
        </w:rPr>
      </w:pPr>
      <w:r w:rsidRPr="0099172D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99172D">
        <w:rPr>
          <w:rFonts w:ascii="Fira Sans" w:hAnsi="Fira Sans" w:cs="Tahoma"/>
          <w:iCs/>
          <w:sz w:val="20"/>
          <w:szCs w:val="20"/>
        </w:rPr>
        <w:t>III.242.</w:t>
      </w:r>
      <w:r w:rsidR="004317EF" w:rsidRPr="0099172D">
        <w:rPr>
          <w:rFonts w:ascii="Fira Sans" w:hAnsi="Fira Sans" w:cs="Tahoma"/>
          <w:iCs/>
          <w:sz w:val="20"/>
          <w:szCs w:val="20"/>
        </w:rPr>
        <w:t>1</w:t>
      </w:r>
      <w:r w:rsidR="003B424F">
        <w:rPr>
          <w:rFonts w:ascii="Fira Sans" w:hAnsi="Fira Sans" w:cs="Tahoma"/>
          <w:iCs/>
          <w:sz w:val="20"/>
          <w:szCs w:val="20"/>
        </w:rPr>
        <w:t>5</w:t>
      </w:r>
      <w:r w:rsidRPr="0099172D">
        <w:rPr>
          <w:rFonts w:ascii="Fira Sans" w:hAnsi="Fira Sans" w:cs="Tahoma"/>
          <w:iCs/>
          <w:sz w:val="20"/>
          <w:szCs w:val="20"/>
        </w:rPr>
        <w:t>.2024</w:t>
      </w:r>
    </w:p>
    <w:p w:rsidR="00085773" w:rsidRPr="0099172D" w:rsidRDefault="00085773" w:rsidP="00085773">
      <w:pPr>
        <w:spacing w:line="360" w:lineRule="auto"/>
        <w:rPr>
          <w:rFonts w:ascii="Fira Sans" w:hAnsi="Fira Sans" w:cs="Tahoma"/>
          <w:iCs/>
          <w:sz w:val="20"/>
          <w:szCs w:val="20"/>
        </w:rPr>
      </w:pPr>
    </w:p>
    <w:p w:rsidR="00085773" w:rsidRPr="0099172D" w:rsidRDefault="00085773" w:rsidP="00085773">
      <w:pPr>
        <w:spacing w:line="360" w:lineRule="auto"/>
        <w:jc w:val="both"/>
        <w:rPr>
          <w:rFonts w:ascii="Fira Sans" w:hAnsi="Fira Sans" w:cstheme="minorHAnsi"/>
          <w:snapToGrid w:val="0"/>
          <w:sz w:val="20"/>
          <w:szCs w:val="20"/>
        </w:rPr>
      </w:pPr>
    </w:p>
    <w:p w:rsidR="006550E8" w:rsidRPr="00013125" w:rsidRDefault="006550E8" w:rsidP="006550E8">
      <w:pPr>
        <w:spacing w:line="252" w:lineRule="auto"/>
        <w:ind w:left="283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  <w:r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 xml:space="preserve">Część 1 - </w:t>
      </w:r>
      <w:r w:rsidRPr="00013125"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>„</w:t>
      </w:r>
      <w:r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>48</w:t>
      </w:r>
      <w:r w:rsidRPr="00013125"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 xml:space="preserve"> godzinne szkolenie, w ramach którego zostanie przeprowadzony kurs rozwijający językowe kompetencje komunikacyjne w zakresie języka polskiego jako obcego na poziomie B1</w:t>
      </w:r>
      <w:r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 xml:space="preserve"> bądź B2</w:t>
      </w:r>
      <w:r w:rsidRPr="00013125"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 xml:space="preserve"> </w:t>
      </w:r>
      <w:r>
        <w:rPr>
          <w:rFonts w:ascii="Fira Sans" w:eastAsiaTheme="majorEastAsia" w:hAnsi="Fira Sans" w:cstheme="minorHAnsi"/>
          <w:b/>
          <w:sz w:val="28"/>
          <w:szCs w:val="22"/>
          <w:lang w:eastAsia="en-US"/>
        </w:rPr>
        <w:br/>
      </w:r>
      <w:r w:rsidRPr="00013125"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>– STACJONARNIE”</w:t>
      </w:r>
    </w:p>
    <w:p w:rsidR="006550E8" w:rsidRDefault="006550E8" w:rsidP="006550E8">
      <w:pPr>
        <w:tabs>
          <w:tab w:val="left" w:pos="9000"/>
        </w:tabs>
        <w:rPr>
          <w:rFonts w:cstheme="minorHAnsi"/>
          <w:b/>
          <w:sz w:val="28"/>
        </w:rPr>
      </w:pPr>
    </w:p>
    <w:p w:rsidR="006550E8" w:rsidRDefault="006550E8" w:rsidP="006550E8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6550E8" w:rsidRPr="006550E8" w:rsidRDefault="006550E8" w:rsidP="006550E8">
      <w:pPr>
        <w:numPr>
          <w:ilvl w:val="0"/>
          <w:numId w:val="94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Przedmiotem zamówienia jest przeprowadzenie doskonalenia zawodowego w formie 48 godzinnego szkolenia, w ramach którego zostanie przeprowadzony stacjonarny kurs rozwijający językowe kompetencje komunikacyjne w zakresie języka polskiego jako obcego na poziomie B1 bądź na poziomie B2.</w:t>
      </w:r>
    </w:p>
    <w:p w:rsidR="006550E8" w:rsidRPr="006550E8" w:rsidRDefault="006550E8" w:rsidP="006550E8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Szkolenie będzie realizowane w ramach Funduszu Pomocy obywatelom Ukrainy w związku </w:t>
      </w:r>
      <w:r w:rsidRPr="006550E8">
        <w:rPr>
          <w:rFonts w:ascii="Fira Sans" w:hAnsi="Fira Sans" w:cs="Arial"/>
          <w:sz w:val="20"/>
          <w:szCs w:val="20"/>
        </w:rPr>
        <w:br/>
        <w:t>z konfliktem zbrojnym na terytorium tego państwa.</w:t>
      </w:r>
    </w:p>
    <w:p w:rsidR="006550E8" w:rsidRPr="006550E8" w:rsidRDefault="006550E8" w:rsidP="006550E8">
      <w:pPr>
        <w:pStyle w:val="Akapitzlist"/>
        <w:tabs>
          <w:tab w:val="left" w:pos="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Szkolenie odbywać się będzie minimum dwa razy w tygodniu w dzień powszedni po 16.00 w terminie od 10.10.2024 r. do 10.12</w:t>
      </w:r>
      <w:r>
        <w:rPr>
          <w:rFonts w:ascii="Fira Sans" w:hAnsi="Fira Sans" w:cs="Arial"/>
          <w:sz w:val="20"/>
          <w:szCs w:val="20"/>
        </w:rPr>
        <w:t>.2024 r. w wymiarze</w:t>
      </w:r>
      <w:r w:rsidRPr="006550E8">
        <w:rPr>
          <w:rFonts w:ascii="Fira Sans" w:hAnsi="Fira Sans" w:cs="Arial"/>
          <w:sz w:val="20"/>
          <w:szCs w:val="20"/>
        </w:rPr>
        <w:t xml:space="preserve"> 6 godzin dydaktycznych na tydzień, przez 8 tygodni, łącznie 48 godzin dydaktycznych. Wykonawca dopuszcza możliwość realizacji szkoleń w soboty do godz. 16.00. </w:t>
      </w:r>
    </w:p>
    <w:p w:rsidR="006550E8" w:rsidRPr="006550E8" w:rsidRDefault="006550E8" w:rsidP="006550E8">
      <w:pPr>
        <w:pStyle w:val="Akapitzlist"/>
        <w:tabs>
          <w:tab w:val="left" w:pos="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Pełny harmonogram szkolenia zostanie podany po wyłonieniu Wykonawcy, zgodnie z ustaleniami obu stron (Zamawiającego i Wykonawcy).</w:t>
      </w:r>
    </w:p>
    <w:p w:rsidR="006550E8" w:rsidRPr="006550E8" w:rsidRDefault="006550E8" w:rsidP="006550E8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Przez pojęcie kursu języka polskiego jako obcego na poziomie B1 Zamawiający rozumie formę doskonalenia dla nauczycieli z Ukrainy, którzy osiągnęli wysoki poziom A2. Przez pojęcie kursu języka polskiego jako obcego na poziomie B2 Zamawiający rozumie formę doskonalenia dla nauczycieli </w:t>
      </w:r>
      <w:r w:rsidRPr="006550E8">
        <w:rPr>
          <w:rFonts w:ascii="Fira Sans" w:hAnsi="Fira Sans" w:cs="Arial"/>
          <w:sz w:val="20"/>
          <w:szCs w:val="20"/>
        </w:rPr>
        <w:br/>
        <w:t xml:space="preserve">z Ukrainy, którzy osiągnęli poziom B1. Celem kursu jest wsparcie w rozwijaniu językowych kompetencji komunikacyjnych w zakresie mówienia i pisania przy zastosowaniu najważniejszych, aktualnych i najciekawszych tekstów opisujących Polskę i jej realia. Wsparcie będzie dostosowane do potrzeb uczestników w oparciu o przeprowadzony wśród uczestników szkolenia  przez Wykonawcę  </w:t>
      </w:r>
      <w:proofErr w:type="spellStart"/>
      <w:r w:rsidRPr="006550E8">
        <w:rPr>
          <w:rFonts w:ascii="Fira Sans" w:hAnsi="Fira Sans" w:cs="Arial"/>
          <w:sz w:val="20"/>
          <w:szCs w:val="20"/>
        </w:rPr>
        <w:t>pre</w:t>
      </w:r>
      <w:proofErr w:type="spellEnd"/>
      <w:r w:rsidRPr="006550E8">
        <w:rPr>
          <w:rFonts w:ascii="Fira Sans" w:hAnsi="Fira Sans" w:cs="Arial"/>
          <w:sz w:val="20"/>
          <w:szCs w:val="20"/>
        </w:rPr>
        <w:t>-test (test wstępny), który zweryfikuje realizację szkolenia na poziomie B1 bądź na poziomie B2.</w:t>
      </w:r>
    </w:p>
    <w:p w:rsidR="006550E8" w:rsidRPr="006550E8" w:rsidRDefault="006550E8" w:rsidP="006550E8">
      <w:pPr>
        <w:pStyle w:val="Akapitzlist"/>
        <w:tabs>
          <w:tab w:val="left" w:pos="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Wykonawca przeprowadza szkolenie dla osób w zakresie nauki języka polskiego jako obcego do poziomu samodzielności B1 bądź B2 zgodnie z poziomami biegłości Europejskiego Systemu Opisu </w:t>
      </w:r>
      <w:r w:rsidRPr="006550E8">
        <w:rPr>
          <w:rFonts w:ascii="Fira Sans" w:hAnsi="Fira Sans" w:cs="Arial"/>
          <w:sz w:val="20"/>
          <w:szCs w:val="20"/>
        </w:rPr>
        <w:lastRenderedPageBreak/>
        <w:t xml:space="preserve">Kształcenia Językowego i rozporządzeniem Ministra Edukacji Narodowej z dnia 18 lutego 2011 r. </w:t>
      </w:r>
      <w:r w:rsidRPr="006550E8">
        <w:rPr>
          <w:rFonts w:ascii="Fira Sans" w:hAnsi="Fira Sans" w:cs="Arial"/>
          <w:sz w:val="20"/>
          <w:szCs w:val="20"/>
        </w:rPr>
        <w:br/>
        <w:t xml:space="preserve">w sprawie ramowego programu kursów nauki języka polskiego dla cudzoziemców. </w:t>
      </w:r>
    </w:p>
    <w:p w:rsidR="006550E8" w:rsidRPr="006550E8" w:rsidRDefault="006550E8" w:rsidP="006550E8">
      <w:pPr>
        <w:pStyle w:val="Akapitzlist"/>
        <w:tabs>
          <w:tab w:val="left" w:pos="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Wykonawca powinien posiadać wykształcenie wyższe glottodydaktyczne (ukończone studia/studia podyplomowe z zakresu nauczania języka polskiego jako obcego/drugiego) lub kilkuletnie doświadczenie  w pracy jako nauczyciel języka polskiego jako obcego/drugiego.</w:t>
      </w:r>
    </w:p>
    <w:p w:rsidR="006550E8" w:rsidRPr="006550E8" w:rsidRDefault="006550E8" w:rsidP="006550E8">
      <w:pPr>
        <w:pStyle w:val="Akapitzlist"/>
        <w:numPr>
          <w:ilvl w:val="0"/>
          <w:numId w:val="94"/>
        </w:numPr>
        <w:tabs>
          <w:tab w:val="left" w:pos="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Forma doskonalenia przeznaczona jest dla nauczycieli z Ukrainy, którzy osiągnęli poziom A2 bądź poziom B1. Zamawiający zapewni wskazane osoby.</w:t>
      </w:r>
    </w:p>
    <w:p w:rsidR="006550E8" w:rsidRPr="006550E8" w:rsidRDefault="006550E8" w:rsidP="006550E8">
      <w:pPr>
        <w:numPr>
          <w:ilvl w:val="0"/>
          <w:numId w:val="9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i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Forma doskonalenia odbywać się będzie stacjonarnie w siedzibie Pomorskiego Centrum Edukacji Nauczycieli. Zamawiający udostępni salę wyposażoną w komputer, rzutnik, głośniki, flipchart.</w:t>
      </w:r>
    </w:p>
    <w:p w:rsidR="006550E8" w:rsidRPr="006550E8" w:rsidRDefault="006550E8" w:rsidP="006550E8">
      <w:pPr>
        <w:numPr>
          <w:ilvl w:val="0"/>
          <w:numId w:val="9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Zamawiający szacuje przeszkolić maksymalnie 20 osób (1 grupa). </w:t>
      </w:r>
    </w:p>
    <w:p w:rsidR="006550E8" w:rsidRPr="006550E8" w:rsidRDefault="006550E8" w:rsidP="006550E8">
      <w:pPr>
        <w:numPr>
          <w:ilvl w:val="0"/>
          <w:numId w:val="9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pacing w:val="-4"/>
          <w:sz w:val="20"/>
          <w:szCs w:val="20"/>
        </w:rPr>
        <w:t xml:space="preserve">Zamawiający ustala, że cena brutto za szkolenie dla 1 grupy osób jest ceną ryczałtową, nie może ulec zmianie. </w:t>
      </w:r>
      <w:r w:rsidRPr="006550E8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6550E8">
        <w:rPr>
          <w:rFonts w:ascii="Fira Sans" w:hAnsi="Fira Sans" w:cs="Arial"/>
          <w:spacing w:val="-4"/>
          <w:sz w:val="20"/>
          <w:szCs w:val="20"/>
        </w:rPr>
        <w:t>Przy czym, za szkolenie należy uznać formę dosk</w:t>
      </w:r>
      <w:r>
        <w:rPr>
          <w:rFonts w:ascii="Fira Sans" w:hAnsi="Fira Sans" w:cs="Arial"/>
          <w:spacing w:val="-4"/>
          <w:sz w:val="20"/>
          <w:szCs w:val="20"/>
        </w:rPr>
        <w:t>onalenia odbywającą się przez 48</w:t>
      </w:r>
      <w:r w:rsidRPr="006550E8">
        <w:rPr>
          <w:rFonts w:ascii="Fira Sans" w:hAnsi="Fira Sans" w:cs="Arial"/>
          <w:spacing w:val="-4"/>
          <w:sz w:val="20"/>
          <w:szCs w:val="20"/>
        </w:rPr>
        <w:t xml:space="preserve"> godzin dydaktycznych. </w:t>
      </w:r>
    </w:p>
    <w:p w:rsidR="00A713CF" w:rsidRDefault="006550E8" w:rsidP="006550E8">
      <w:pPr>
        <w:numPr>
          <w:ilvl w:val="0"/>
          <w:numId w:val="94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 Wykonawca zapewni uczestnikom szkolenia podręcznik w wersji papierowej dobrany do celów </w:t>
      </w:r>
      <w:r w:rsidRPr="006550E8">
        <w:rPr>
          <w:rFonts w:ascii="Fira Sans" w:hAnsi="Fira Sans" w:cs="Arial"/>
          <w:sz w:val="20"/>
          <w:szCs w:val="20"/>
        </w:rPr>
        <w:br/>
        <w:t xml:space="preserve">i poziomu kursu oraz inne materiały, w tym multimedialne w zakresie nauki języka polskiego jako obcego na poziomie B1 bądź na poziomie B2. </w:t>
      </w:r>
    </w:p>
    <w:p w:rsidR="006550E8" w:rsidRPr="00A713CF" w:rsidRDefault="006550E8" w:rsidP="006550E8">
      <w:pPr>
        <w:numPr>
          <w:ilvl w:val="0"/>
          <w:numId w:val="94"/>
        </w:numPr>
        <w:tabs>
          <w:tab w:val="clear" w:pos="708"/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bookmarkStart w:id="0" w:name="_GoBack"/>
      <w:bookmarkEnd w:id="0"/>
      <w:r w:rsidRPr="00A713CF">
        <w:rPr>
          <w:rFonts w:ascii="Fira Sans" w:hAnsi="Fira Sans" w:cs="Arial"/>
          <w:sz w:val="20"/>
          <w:szCs w:val="20"/>
        </w:rPr>
        <w:t>Wszystkie  materiały muszą spełniać następujące wymagania:</w:t>
      </w:r>
    </w:p>
    <w:p w:rsidR="006550E8" w:rsidRPr="006550E8" w:rsidRDefault="006550E8" w:rsidP="006550E8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a)</w:t>
      </w:r>
      <w:r w:rsidRPr="006550E8">
        <w:rPr>
          <w:rFonts w:ascii="Fira Sans" w:hAnsi="Fira Sans" w:cs="Arial"/>
          <w:sz w:val="20"/>
          <w:szCs w:val="20"/>
        </w:rPr>
        <w:tab/>
        <w:t>być opracowane zgodnie z tematyką szkolenia,</w:t>
      </w:r>
    </w:p>
    <w:p w:rsidR="006550E8" w:rsidRPr="006550E8" w:rsidRDefault="006550E8" w:rsidP="006550E8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b)</w:t>
      </w:r>
      <w:r w:rsidRPr="006550E8">
        <w:rPr>
          <w:rFonts w:ascii="Fira Sans" w:hAnsi="Fira Sans" w:cs="Arial"/>
          <w:sz w:val="20"/>
          <w:szCs w:val="20"/>
        </w:rPr>
        <w:tab/>
        <w:t xml:space="preserve">być oznaczone następującą informacją: „kurs języka polskiego dla nauczycieli z Ukrainy na poziomie B1” bądź „kurs języka polskiego dla nauczycieli z Ukrainy na poziomie B2” </w:t>
      </w:r>
      <w:r w:rsidRPr="006550E8">
        <w:rPr>
          <w:rFonts w:ascii="Fira Sans" w:hAnsi="Fira Sans" w:cs="Arial"/>
          <w:sz w:val="20"/>
          <w:szCs w:val="20"/>
        </w:rPr>
        <w:br/>
        <w:t xml:space="preserve">(w zależności od wyników </w:t>
      </w:r>
      <w:proofErr w:type="spellStart"/>
      <w:r w:rsidRPr="006550E8">
        <w:rPr>
          <w:rFonts w:ascii="Fira Sans" w:hAnsi="Fira Sans" w:cs="Arial"/>
          <w:sz w:val="20"/>
          <w:szCs w:val="20"/>
        </w:rPr>
        <w:t>pre</w:t>
      </w:r>
      <w:proofErr w:type="spellEnd"/>
      <w:r w:rsidRPr="006550E8">
        <w:rPr>
          <w:rFonts w:ascii="Fira Sans" w:hAnsi="Fira Sans" w:cs="Arial"/>
          <w:sz w:val="20"/>
          <w:szCs w:val="20"/>
        </w:rPr>
        <w:t>-testu).</w:t>
      </w:r>
    </w:p>
    <w:p w:rsidR="006550E8" w:rsidRPr="006550E8" w:rsidRDefault="006550E8" w:rsidP="006550E8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c)      powinny pozwalać także na samodzielną edukację z zakresu tematyki formy doskonalenia.</w:t>
      </w:r>
    </w:p>
    <w:p w:rsidR="006550E8" w:rsidRPr="006550E8" w:rsidRDefault="006550E8" w:rsidP="006550E8">
      <w:pPr>
        <w:numPr>
          <w:ilvl w:val="0"/>
          <w:numId w:val="9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6550E8" w:rsidRPr="006550E8" w:rsidRDefault="006550E8" w:rsidP="006550E8">
      <w:pPr>
        <w:numPr>
          <w:ilvl w:val="0"/>
          <w:numId w:val="9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6550E8" w:rsidRPr="006550E8" w:rsidRDefault="006550E8" w:rsidP="006550E8">
      <w:pPr>
        <w:numPr>
          <w:ilvl w:val="0"/>
          <w:numId w:val="9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Wykonawca kursu prowadzi ewidencję uczestników w formie list obecności. Wzór dokumentacji zostanie przekazany przez Zamawiającego. </w:t>
      </w:r>
    </w:p>
    <w:p w:rsidR="006550E8" w:rsidRPr="006550E8" w:rsidRDefault="006550E8" w:rsidP="006550E8">
      <w:pPr>
        <w:numPr>
          <w:ilvl w:val="0"/>
          <w:numId w:val="9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Wykonawca przeprowadzi własne testy sprawdzające opanowanie języka polskiego przez osoby, na początku kursu i na jego zakończenie, uwzględniając wymagania egzaminacyjne w zakresie języka polskiego jako języka obcego (kompetencje mówienia i pisania).</w:t>
      </w:r>
    </w:p>
    <w:p w:rsidR="006550E8" w:rsidRPr="006550E8" w:rsidRDefault="006550E8" w:rsidP="006550E8">
      <w:pPr>
        <w:numPr>
          <w:ilvl w:val="0"/>
          <w:numId w:val="9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Zamawiający po realizacji formy doskonalenia przeprowadzi ewaluację zgodnie z procedurami </w:t>
      </w:r>
      <w:r w:rsidRPr="006550E8">
        <w:rPr>
          <w:rFonts w:ascii="Fira Sans" w:hAnsi="Fira Sans" w:cs="Arial"/>
          <w:sz w:val="20"/>
          <w:szCs w:val="20"/>
        </w:rPr>
        <w:br/>
        <w:t>i narzędziami ewaluacji stosowanymi u Zamawiającego.</w:t>
      </w:r>
    </w:p>
    <w:p w:rsidR="006550E8" w:rsidRPr="006550E8" w:rsidRDefault="006550E8" w:rsidP="006550E8">
      <w:pPr>
        <w:numPr>
          <w:ilvl w:val="0"/>
          <w:numId w:val="9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6550E8" w:rsidRPr="006550E8" w:rsidRDefault="006550E8" w:rsidP="006550E8">
      <w:pPr>
        <w:numPr>
          <w:ilvl w:val="0"/>
          <w:numId w:val="94"/>
        </w:numPr>
        <w:tabs>
          <w:tab w:val="clear" w:pos="708"/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Zamawiający wskaże osobę/osoby odpowiedzialną/e za realizację przedmiotu zamówienia </w:t>
      </w:r>
      <w:r w:rsidRPr="006550E8">
        <w:rPr>
          <w:rFonts w:ascii="Fira Sans" w:hAnsi="Fira Sans" w:cs="Arial"/>
          <w:sz w:val="20"/>
          <w:szCs w:val="20"/>
        </w:rPr>
        <w:br/>
        <w:t>i upoważnioną /upoważnione do kontaktów i reprezentowania Zamawiającego.</w:t>
      </w:r>
    </w:p>
    <w:p w:rsidR="00AC1BB7" w:rsidRPr="0099172D" w:rsidRDefault="00AC1BB7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Pr="0099172D" w:rsidRDefault="006550E8" w:rsidP="006550E8">
      <w:pPr>
        <w:spacing w:line="360" w:lineRule="auto"/>
        <w:jc w:val="right"/>
        <w:rPr>
          <w:rFonts w:ascii="Fira Sans" w:hAnsi="Fira Sans" w:cstheme="minorHAnsi"/>
          <w:snapToGrid w:val="0"/>
          <w:sz w:val="20"/>
          <w:szCs w:val="20"/>
        </w:rPr>
      </w:pPr>
      <w:r w:rsidRPr="0099172D">
        <w:rPr>
          <w:rFonts w:ascii="Fira Sans" w:hAnsi="Fira Sans" w:cstheme="minorHAnsi"/>
          <w:snapToGrid w:val="0"/>
          <w:sz w:val="20"/>
          <w:szCs w:val="20"/>
        </w:rPr>
        <w:t>Załącznik nr 1 do SWZ – opis przedmiotu zamówienia</w:t>
      </w:r>
    </w:p>
    <w:p w:rsidR="006550E8" w:rsidRPr="0099172D" w:rsidRDefault="006550E8" w:rsidP="006550E8">
      <w:pPr>
        <w:spacing w:line="360" w:lineRule="auto"/>
        <w:jc w:val="right"/>
        <w:rPr>
          <w:rFonts w:ascii="Fira Sans" w:hAnsi="Fira Sans" w:cstheme="minorHAnsi"/>
          <w:snapToGrid w:val="0"/>
          <w:sz w:val="20"/>
          <w:szCs w:val="20"/>
        </w:rPr>
      </w:pPr>
    </w:p>
    <w:p w:rsidR="006550E8" w:rsidRPr="0099172D" w:rsidRDefault="006550E8" w:rsidP="006550E8">
      <w:pPr>
        <w:spacing w:line="360" w:lineRule="auto"/>
        <w:rPr>
          <w:rFonts w:ascii="Fira Sans" w:hAnsi="Fira Sans" w:cs="Tahoma"/>
          <w:iCs/>
          <w:sz w:val="20"/>
          <w:szCs w:val="20"/>
        </w:rPr>
      </w:pPr>
      <w:r w:rsidRPr="0099172D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99172D">
        <w:rPr>
          <w:rFonts w:ascii="Fira Sans" w:hAnsi="Fira Sans" w:cs="Tahoma"/>
          <w:iCs/>
          <w:sz w:val="20"/>
          <w:szCs w:val="20"/>
        </w:rPr>
        <w:t>III.242.1</w:t>
      </w:r>
      <w:r>
        <w:rPr>
          <w:rFonts w:ascii="Fira Sans" w:hAnsi="Fira Sans" w:cs="Tahoma"/>
          <w:iCs/>
          <w:sz w:val="20"/>
          <w:szCs w:val="20"/>
        </w:rPr>
        <w:t>5</w:t>
      </w:r>
      <w:r w:rsidRPr="0099172D">
        <w:rPr>
          <w:rFonts w:ascii="Fira Sans" w:hAnsi="Fira Sans" w:cs="Tahoma"/>
          <w:iCs/>
          <w:sz w:val="20"/>
          <w:szCs w:val="20"/>
        </w:rPr>
        <w:t>.2024</w:t>
      </w:r>
    </w:p>
    <w:p w:rsidR="006550E8" w:rsidRPr="0099172D" w:rsidRDefault="006550E8" w:rsidP="006550E8">
      <w:pPr>
        <w:spacing w:line="360" w:lineRule="auto"/>
        <w:rPr>
          <w:rFonts w:ascii="Fira Sans" w:hAnsi="Fira Sans" w:cs="Tahoma"/>
          <w:iCs/>
          <w:sz w:val="20"/>
          <w:szCs w:val="20"/>
        </w:rPr>
      </w:pPr>
    </w:p>
    <w:p w:rsidR="006550E8" w:rsidRPr="0099172D" w:rsidRDefault="006550E8" w:rsidP="006550E8">
      <w:pPr>
        <w:spacing w:line="360" w:lineRule="auto"/>
        <w:jc w:val="both"/>
        <w:rPr>
          <w:rFonts w:ascii="Fira Sans" w:hAnsi="Fira Sans" w:cstheme="minorHAnsi"/>
          <w:snapToGrid w:val="0"/>
          <w:sz w:val="20"/>
          <w:szCs w:val="20"/>
        </w:rPr>
      </w:pPr>
    </w:p>
    <w:p w:rsidR="006550E8" w:rsidRPr="00013125" w:rsidRDefault="006550E8" w:rsidP="006550E8">
      <w:pPr>
        <w:spacing w:line="252" w:lineRule="auto"/>
        <w:ind w:left="283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  <w:r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 xml:space="preserve">Część 2 - </w:t>
      </w:r>
      <w:r w:rsidRPr="006550E8">
        <w:rPr>
          <w:rFonts w:ascii="Fira Sans" w:hAnsi="Fira Sans" w:cs="Arial"/>
          <w:b/>
          <w:sz w:val="28"/>
          <w:szCs w:val="20"/>
        </w:rPr>
        <w:t>„Jak wprowadzać dzieci w świat liczb, nie tylko naturalnych”</w:t>
      </w:r>
    </w:p>
    <w:p w:rsidR="006550E8" w:rsidRDefault="006550E8" w:rsidP="006550E8">
      <w:pPr>
        <w:tabs>
          <w:tab w:val="left" w:pos="9000"/>
        </w:tabs>
        <w:rPr>
          <w:rFonts w:cstheme="minorHAnsi"/>
          <w:b/>
          <w:sz w:val="28"/>
        </w:rPr>
      </w:pPr>
    </w:p>
    <w:p w:rsidR="006550E8" w:rsidRDefault="006550E8" w:rsidP="006550E8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6550E8" w:rsidRPr="006550E8" w:rsidRDefault="006550E8" w:rsidP="006550E8">
      <w:pPr>
        <w:numPr>
          <w:ilvl w:val="0"/>
          <w:numId w:val="95"/>
        </w:numPr>
        <w:tabs>
          <w:tab w:val="left" w:pos="0"/>
        </w:tabs>
        <w:suppressAutoHyphens/>
        <w:spacing w:line="360" w:lineRule="auto"/>
        <w:ind w:left="0" w:hanging="426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Przedmiotem zamówienia jest przeprowadzenie doskonalenia zawodowego w formie webinarium na temat: „Jak wprowadzać dzieci w świat liczb, nie tylko naturalnych” w dniu 24 października 2024 r. od godz. 15.30 do 19.15.</w:t>
      </w:r>
    </w:p>
    <w:p w:rsidR="006550E8" w:rsidRPr="006550E8" w:rsidRDefault="006550E8" w:rsidP="006550E8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Przez pojęcie webinarium Zamawiający rozumie formę doskonalenia, której głównym celem jest zapoznanie uczestników zajęć z rozwojem dziecka w zakresie posługiwania się liczbami naturalnymi w różnych aspektach.</w:t>
      </w:r>
    </w:p>
    <w:p w:rsidR="006550E8" w:rsidRPr="006550E8" w:rsidRDefault="006550E8" w:rsidP="006550E8">
      <w:pPr>
        <w:pStyle w:val="Akapitzlist"/>
        <w:numPr>
          <w:ilvl w:val="0"/>
          <w:numId w:val="95"/>
        </w:numPr>
        <w:suppressAutoHyphens/>
        <w:spacing w:line="360" w:lineRule="auto"/>
        <w:ind w:left="0" w:hanging="426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Forma doskonalenia przeznaczona jest dla nauczycieli edukacji wczesnoszkolnej zwanych dalej osobami. Zamawiający zapewni wskazane osoby.</w:t>
      </w:r>
    </w:p>
    <w:p w:rsidR="006550E8" w:rsidRPr="006550E8" w:rsidRDefault="006550E8" w:rsidP="006550E8">
      <w:pPr>
        <w:numPr>
          <w:ilvl w:val="0"/>
          <w:numId w:val="95"/>
        </w:numPr>
        <w:tabs>
          <w:tab w:val="left" w:pos="480"/>
        </w:tabs>
        <w:suppressAutoHyphens/>
        <w:spacing w:line="360" w:lineRule="auto"/>
        <w:ind w:left="0" w:hanging="426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Forma doskonalenia odbywać się będzie na platformie </w:t>
      </w:r>
      <w:proofErr w:type="spellStart"/>
      <w:r w:rsidRPr="006550E8">
        <w:rPr>
          <w:rFonts w:ascii="Fira Sans" w:hAnsi="Fira Sans" w:cs="Arial"/>
          <w:sz w:val="20"/>
          <w:szCs w:val="20"/>
        </w:rPr>
        <w:t>ClickMeeting</w:t>
      </w:r>
      <w:proofErr w:type="spellEnd"/>
      <w:r w:rsidRPr="006550E8">
        <w:rPr>
          <w:rFonts w:ascii="Fira Sans" w:hAnsi="Fira Sans" w:cs="Arial"/>
          <w:sz w:val="20"/>
          <w:szCs w:val="20"/>
        </w:rPr>
        <w:t>.</w:t>
      </w:r>
    </w:p>
    <w:p w:rsidR="006550E8" w:rsidRPr="006550E8" w:rsidRDefault="006550E8" w:rsidP="006550E8">
      <w:pPr>
        <w:numPr>
          <w:ilvl w:val="0"/>
          <w:numId w:val="9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Zamawiający szacuje przeszkolić maksymalnie 99 osób. </w:t>
      </w:r>
    </w:p>
    <w:p w:rsidR="006550E8" w:rsidRPr="006550E8" w:rsidRDefault="006550E8" w:rsidP="006550E8">
      <w:pPr>
        <w:numPr>
          <w:ilvl w:val="0"/>
          <w:numId w:val="9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pacing w:val="-4"/>
          <w:sz w:val="20"/>
          <w:szCs w:val="20"/>
        </w:rPr>
        <w:t>Zamawiający ustala, że cena brutto za jed</w:t>
      </w:r>
      <w:r>
        <w:rPr>
          <w:rFonts w:ascii="Fira Sans" w:hAnsi="Fira Sans" w:cs="Arial"/>
          <w:spacing w:val="-4"/>
          <w:sz w:val="20"/>
          <w:szCs w:val="20"/>
        </w:rPr>
        <w:t>no</w:t>
      </w:r>
      <w:r w:rsidRPr="006550E8">
        <w:rPr>
          <w:rFonts w:ascii="Fira Sans" w:hAnsi="Fira Sans" w:cs="Arial"/>
          <w:spacing w:val="-4"/>
          <w:sz w:val="20"/>
          <w:szCs w:val="20"/>
        </w:rPr>
        <w:t xml:space="preserve"> webinarium dla grupy osób jest ceną ryczałtową, nie może ulec zmianie. </w:t>
      </w:r>
      <w:r w:rsidRPr="006550E8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6550E8">
        <w:rPr>
          <w:rFonts w:ascii="Fira Sans" w:hAnsi="Fira Sans" w:cs="Arial"/>
          <w:spacing w:val="-4"/>
          <w:sz w:val="20"/>
          <w:szCs w:val="20"/>
        </w:rPr>
        <w:t>Przy czym, za jedn</w:t>
      </w:r>
      <w:r>
        <w:rPr>
          <w:rFonts w:ascii="Fira Sans" w:hAnsi="Fira Sans" w:cs="Arial"/>
          <w:spacing w:val="-4"/>
          <w:sz w:val="20"/>
          <w:szCs w:val="20"/>
        </w:rPr>
        <w:t>o</w:t>
      </w:r>
      <w:r w:rsidRPr="006550E8">
        <w:rPr>
          <w:rFonts w:ascii="Fira Sans" w:hAnsi="Fira Sans" w:cs="Arial"/>
          <w:spacing w:val="-4"/>
          <w:sz w:val="20"/>
          <w:szCs w:val="20"/>
        </w:rPr>
        <w:t xml:space="preserve"> webinarium  należy uznać formę doskonalenia odbywającą się przez 5 godzin dydaktycznych. </w:t>
      </w:r>
    </w:p>
    <w:p w:rsidR="006550E8" w:rsidRPr="006550E8" w:rsidRDefault="006550E8" w:rsidP="006550E8">
      <w:pPr>
        <w:numPr>
          <w:ilvl w:val="0"/>
          <w:numId w:val="9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Wszystkie materiały w formie elektronicznej muszą spełniać następujące wymagania:</w:t>
      </w:r>
    </w:p>
    <w:p w:rsidR="006550E8" w:rsidRPr="006550E8" w:rsidRDefault="006550E8" w:rsidP="006550E8">
      <w:pPr>
        <w:numPr>
          <w:ilvl w:val="0"/>
          <w:numId w:val="96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6550E8" w:rsidRPr="006550E8" w:rsidRDefault="006550E8" w:rsidP="006550E8">
      <w:pPr>
        <w:numPr>
          <w:ilvl w:val="0"/>
          <w:numId w:val="96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być oznaczone następującą informacją: „Materiały do webinarium - tytuł i data formy doskonalenia”,</w:t>
      </w:r>
    </w:p>
    <w:p w:rsidR="006550E8" w:rsidRPr="006550E8" w:rsidRDefault="006550E8" w:rsidP="006550E8">
      <w:pPr>
        <w:widowControl w:val="0"/>
        <w:numPr>
          <w:ilvl w:val="0"/>
          <w:numId w:val="96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6550E8" w:rsidRPr="006550E8" w:rsidRDefault="006550E8" w:rsidP="006550E8">
      <w:pPr>
        <w:numPr>
          <w:ilvl w:val="0"/>
          <w:numId w:val="9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Zamawiający zapewni zabezpieczenie techniczne ponadto udostępni każdemu uczestnikowi oraz prowadzącemu webinarium dostęp do platformy. </w:t>
      </w:r>
    </w:p>
    <w:p w:rsidR="006550E8" w:rsidRPr="006550E8" w:rsidRDefault="006550E8" w:rsidP="006550E8">
      <w:pPr>
        <w:numPr>
          <w:ilvl w:val="0"/>
          <w:numId w:val="9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6550E8" w:rsidRPr="006550E8" w:rsidRDefault="006550E8" w:rsidP="006550E8">
      <w:pPr>
        <w:numPr>
          <w:ilvl w:val="0"/>
          <w:numId w:val="9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6550E8" w:rsidRPr="006550E8" w:rsidRDefault="006550E8" w:rsidP="006550E8">
      <w:pPr>
        <w:numPr>
          <w:ilvl w:val="0"/>
          <w:numId w:val="9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6550E8" w:rsidRPr="006550E8" w:rsidRDefault="006550E8" w:rsidP="006550E8">
      <w:pPr>
        <w:numPr>
          <w:ilvl w:val="0"/>
          <w:numId w:val="9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6550E8" w:rsidRPr="006550E8" w:rsidRDefault="006550E8" w:rsidP="006550E8">
      <w:pPr>
        <w:numPr>
          <w:ilvl w:val="0"/>
          <w:numId w:val="9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6550E8" w:rsidRPr="006550E8" w:rsidRDefault="006550E8" w:rsidP="006550E8">
      <w:pPr>
        <w:numPr>
          <w:ilvl w:val="0"/>
          <w:numId w:val="95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lastRenderedPageBreak/>
        <w:t>Zamawiający wskaże osobę/osoby odpowiedzialną/e za realizację przedmiotu zamówienia i upoważnioną /upoważnione do kontaktów i reprezentowania Zamawiającego.</w:t>
      </w:r>
    </w:p>
    <w:p w:rsidR="00AC1BB7" w:rsidRPr="006550E8" w:rsidRDefault="00AC1BB7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AC1BB7" w:rsidRPr="006550E8" w:rsidRDefault="00AC1BB7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671270" w:rsidRPr="0099172D" w:rsidRDefault="00671270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71270" w:rsidRPr="0099172D" w:rsidRDefault="00671270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71270" w:rsidRPr="0099172D" w:rsidRDefault="00671270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71270" w:rsidRPr="0099172D" w:rsidRDefault="00671270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71270" w:rsidRPr="0099172D" w:rsidRDefault="00671270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71270" w:rsidRPr="0099172D" w:rsidRDefault="00671270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71270" w:rsidRPr="0099172D" w:rsidRDefault="00671270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71270" w:rsidRPr="0099172D" w:rsidRDefault="00671270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71270" w:rsidRPr="0099172D" w:rsidRDefault="00671270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71270" w:rsidRPr="0099172D" w:rsidRDefault="00671270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71270" w:rsidRPr="0099172D" w:rsidRDefault="00671270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71270" w:rsidRDefault="00671270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8396D" w:rsidRDefault="0068396D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8396D" w:rsidRDefault="0068396D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Pr="0099172D" w:rsidRDefault="006550E8" w:rsidP="006550E8">
      <w:pPr>
        <w:spacing w:line="360" w:lineRule="auto"/>
        <w:jc w:val="right"/>
        <w:rPr>
          <w:rFonts w:ascii="Fira Sans" w:hAnsi="Fira Sans" w:cstheme="minorHAnsi"/>
          <w:snapToGrid w:val="0"/>
          <w:sz w:val="20"/>
          <w:szCs w:val="20"/>
        </w:rPr>
      </w:pPr>
      <w:r w:rsidRPr="0099172D">
        <w:rPr>
          <w:rFonts w:ascii="Fira Sans" w:hAnsi="Fira Sans" w:cstheme="minorHAnsi"/>
          <w:snapToGrid w:val="0"/>
          <w:sz w:val="20"/>
          <w:szCs w:val="20"/>
        </w:rPr>
        <w:lastRenderedPageBreak/>
        <w:t>Załącznik nr 1 do SWZ – opis przedmiotu zamówienia</w:t>
      </w:r>
    </w:p>
    <w:p w:rsidR="006550E8" w:rsidRPr="0099172D" w:rsidRDefault="006550E8" w:rsidP="006550E8">
      <w:pPr>
        <w:spacing w:line="360" w:lineRule="auto"/>
        <w:jc w:val="right"/>
        <w:rPr>
          <w:rFonts w:ascii="Fira Sans" w:hAnsi="Fira Sans" w:cstheme="minorHAnsi"/>
          <w:snapToGrid w:val="0"/>
          <w:sz w:val="20"/>
          <w:szCs w:val="20"/>
        </w:rPr>
      </w:pPr>
    </w:p>
    <w:p w:rsidR="006550E8" w:rsidRPr="0099172D" w:rsidRDefault="006550E8" w:rsidP="006550E8">
      <w:pPr>
        <w:spacing w:line="360" w:lineRule="auto"/>
        <w:rPr>
          <w:rFonts w:ascii="Fira Sans" w:hAnsi="Fira Sans" w:cs="Tahoma"/>
          <w:iCs/>
          <w:sz w:val="20"/>
          <w:szCs w:val="20"/>
        </w:rPr>
      </w:pPr>
      <w:r w:rsidRPr="0099172D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99172D">
        <w:rPr>
          <w:rFonts w:ascii="Fira Sans" w:hAnsi="Fira Sans" w:cs="Tahoma"/>
          <w:iCs/>
          <w:sz w:val="20"/>
          <w:szCs w:val="20"/>
        </w:rPr>
        <w:t>III.242.1</w:t>
      </w:r>
      <w:r>
        <w:rPr>
          <w:rFonts w:ascii="Fira Sans" w:hAnsi="Fira Sans" w:cs="Tahoma"/>
          <w:iCs/>
          <w:sz w:val="20"/>
          <w:szCs w:val="20"/>
        </w:rPr>
        <w:t>5</w:t>
      </w:r>
      <w:r w:rsidRPr="0099172D">
        <w:rPr>
          <w:rFonts w:ascii="Fira Sans" w:hAnsi="Fira Sans" w:cs="Tahoma"/>
          <w:iCs/>
          <w:sz w:val="20"/>
          <w:szCs w:val="20"/>
        </w:rPr>
        <w:t>.2024</w:t>
      </w:r>
    </w:p>
    <w:p w:rsidR="006550E8" w:rsidRPr="0099172D" w:rsidRDefault="006550E8" w:rsidP="006550E8">
      <w:pPr>
        <w:spacing w:line="360" w:lineRule="auto"/>
        <w:rPr>
          <w:rFonts w:ascii="Fira Sans" w:hAnsi="Fira Sans" w:cs="Tahoma"/>
          <w:iCs/>
          <w:sz w:val="20"/>
          <w:szCs w:val="20"/>
        </w:rPr>
      </w:pPr>
    </w:p>
    <w:p w:rsidR="006550E8" w:rsidRPr="0099172D" w:rsidRDefault="006550E8" w:rsidP="006550E8">
      <w:pPr>
        <w:spacing w:line="360" w:lineRule="auto"/>
        <w:jc w:val="both"/>
        <w:rPr>
          <w:rFonts w:ascii="Fira Sans" w:hAnsi="Fira Sans" w:cstheme="minorHAnsi"/>
          <w:snapToGrid w:val="0"/>
          <w:sz w:val="20"/>
          <w:szCs w:val="20"/>
        </w:rPr>
      </w:pPr>
    </w:p>
    <w:p w:rsidR="006550E8" w:rsidRPr="00013125" w:rsidRDefault="006550E8" w:rsidP="006550E8">
      <w:pPr>
        <w:spacing w:line="252" w:lineRule="auto"/>
        <w:ind w:left="283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  <w:r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 xml:space="preserve">Część 3 - </w:t>
      </w:r>
      <w:r w:rsidRPr="006550E8">
        <w:rPr>
          <w:rFonts w:ascii="Fira Sans" w:hAnsi="Fira Sans" w:cs="Arial"/>
          <w:b/>
          <w:sz w:val="28"/>
          <w:szCs w:val="20"/>
        </w:rPr>
        <w:t>„Opieka nad podopiecznym z cukrzycą i profilaktyka żywieniowa w szkole/placówce oświatowej”</w:t>
      </w:r>
    </w:p>
    <w:p w:rsidR="006550E8" w:rsidRDefault="006550E8" w:rsidP="006550E8">
      <w:pPr>
        <w:tabs>
          <w:tab w:val="left" w:pos="9000"/>
        </w:tabs>
        <w:rPr>
          <w:rFonts w:cstheme="minorHAnsi"/>
          <w:b/>
          <w:sz w:val="28"/>
        </w:rPr>
      </w:pPr>
    </w:p>
    <w:p w:rsidR="006550E8" w:rsidRDefault="006550E8" w:rsidP="006550E8">
      <w:pPr>
        <w:tabs>
          <w:tab w:val="left" w:pos="9000"/>
        </w:tabs>
        <w:rPr>
          <w:rFonts w:ascii="Calibri" w:hAnsi="Calibri" w:cs="Tahoma"/>
          <w:i/>
          <w:iCs/>
          <w:sz w:val="18"/>
          <w:szCs w:val="18"/>
        </w:rPr>
      </w:pPr>
    </w:p>
    <w:p w:rsidR="006550E8" w:rsidRPr="006550E8" w:rsidRDefault="006550E8" w:rsidP="006550E8">
      <w:pPr>
        <w:pStyle w:val="Akapitzlist"/>
        <w:numPr>
          <w:ilvl w:val="0"/>
          <w:numId w:val="97"/>
        </w:numPr>
        <w:tabs>
          <w:tab w:val="left" w:pos="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Przedmiotem zamówienia jest przeprowadzenie doskonalenia zawodowego w formie webinarium</w:t>
      </w:r>
      <w:r>
        <w:rPr>
          <w:rFonts w:ascii="Fira Sans" w:hAnsi="Fira Sans" w:cs="Arial"/>
          <w:sz w:val="20"/>
          <w:szCs w:val="20"/>
        </w:rPr>
        <w:t xml:space="preserve"> na temat</w:t>
      </w:r>
      <w:r w:rsidRPr="006550E8">
        <w:rPr>
          <w:rFonts w:ascii="Fira Sans" w:hAnsi="Fira Sans" w:cs="Arial"/>
          <w:sz w:val="20"/>
          <w:szCs w:val="20"/>
        </w:rPr>
        <w:t xml:space="preserve">: </w:t>
      </w:r>
      <w:r>
        <w:rPr>
          <w:rFonts w:ascii="Fira Sans" w:hAnsi="Fira Sans" w:cs="Arial"/>
          <w:sz w:val="20"/>
          <w:szCs w:val="20"/>
        </w:rPr>
        <w:t>„</w:t>
      </w:r>
      <w:r w:rsidRPr="006550E8">
        <w:rPr>
          <w:rFonts w:ascii="Fira Sans" w:hAnsi="Fira Sans" w:cs="Arial"/>
          <w:sz w:val="20"/>
          <w:szCs w:val="20"/>
        </w:rPr>
        <w:t>Opieka nad podopiecznym z cukrzycą i profilaktyka żywieniowa w szkole/placówce oświatowej</w:t>
      </w:r>
      <w:r>
        <w:rPr>
          <w:rFonts w:ascii="Fira Sans" w:hAnsi="Fira Sans" w:cs="Arial"/>
          <w:sz w:val="20"/>
          <w:szCs w:val="20"/>
        </w:rPr>
        <w:t>”</w:t>
      </w:r>
      <w:r w:rsidRPr="006550E8">
        <w:rPr>
          <w:rFonts w:ascii="Fira Sans" w:hAnsi="Fira Sans" w:cs="Arial"/>
          <w:sz w:val="20"/>
          <w:szCs w:val="20"/>
        </w:rPr>
        <w:t xml:space="preserve">  w dniu 28 listopada 2024  r. od godz. 16.00 do 18.15</w:t>
      </w:r>
    </w:p>
    <w:p w:rsidR="00A713CF" w:rsidRDefault="006550E8" w:rsidP="006550E8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Webinarium ma na celu zwiększenie wiedzy o podstawowych aspektach cukrzycy typu 1 i 2. . Uczestnicy dowiedzą się, jak prawidłowo reagować na objawy choroby wśród uczniów, m.in. jak pomóc w przypadku koniecznego wsparcia chorego ucznia. Przedstawione będą także założenia profila</w:t>
      </w:r>
      <w:r w:rsidR="00A713CF">
        <w:rPr>
          <w:rFonts w:ascii="Fira Sans" w:hAnsi="Fira Sans" w:cs="Arial"/>
          <w:sz w:val="20"/>
          <w:szCs w:val="20"/>
        </w:rPr>
        <w:t xml:space="preserve">ktyki żywieniowej w szkołach. </w:t>
      </w:r>
    </w:p>
    <w:p w:rsidR="006550E8" w:rsidRPr="00A713CF" w:rsidRDefault="006550E8" w:rsidP="00A713CF">
      <w:pPr>
        <w:pStyle w:val="Akapitzlist"/>
        <w:numPr>
          <w:ilvl w:val="0"/>
          <w:numId w:val="97"/>
        </w:numPr>
        <w:tabs>
          <w:tab w:val="left" w:pos="480"/>
        </w:tabs>
        <w:suppressAutoHyphens/>
        <w:spacing w:line="360" w:lineRule="auto"/>
        <w:ind w:left="-3"/>
        <w:jc w:val="both"/>
        <w:rPr>
          <w:rFonts w:ascii="Fira Sans" w:hAnsi="Fira Sans" w:cs="Arial"/>
          <w:sz w:val="20"/>
          <w:szCs w:val="20"/>
        </w:rPr>
      </w:pPr>
      <w:r w:rsidRPr="00A713CF">
        <w:rPr>
          <w:rFonts w:ascii="Fira Sans" w:hAnsi="Fira Sans" w:cs="Arial"/>
          <w:sz w:val="20"/>
          <w:szCs w:val="20"/>
        </w:rPr>
        <w:t>Forma doskonalenia przeznaczona jest dla pedagogów i psychologów szkolnych, wychowawców, nauczycieli wszystkich przedmiotów ze szkół podstawowych oraz ponadpodstawowych zwanych dalej osobami. Zamawiający zapewni wskazane osoby.</w:t>
      </w:r>
    </w:p>
    <w:p w:rsidR="006550E8" w:rsidRPr="006550E8" w:rsidRDefault="006550E8" w:rsidP="006550E8">
      <w:pPr>
        <w:pStyle w:val="Akapitzlist"/>
        <w:numPr>
          <w:ilvl w:val="0"/>
          <w:numId w:val="97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Forma doskonalenia odbywać się będzie na platformie </w:t>
      </w:r>
      <w:proofErr w:type="spellStart"/>
      <w:r w:rsidRPr="006550E8">
        <w:rPr>
          <w:rFonts w:ascii="Fira Sans" w:hAnsi="Fira Sans" w:cs="Arial"/>
          <w:sz w:val="20"/>
          <w:szCs w:val="20"/>
        </w:rPr>
        <w:t>Clickmeeting</w:t>
      </w:r>
      <w:proofErr w:type="spellEnd"/>
      <w:r w:rsidRPr="006550E8">
        <w:rPr>
          <w:rFonts w:ascii="Fira Sans" w:hAnsi="Fira Sans" w:cs="Arial"/>
          <w:sz w:val="20"/>
          <w:szCs w:val="20"/>
        </w:rPr>
        <w:t xml:space="preserve">, </w:t>
      </w:r>
    </w:p>
    <w:p w:rsidR="006550E8" w:rsidRPr="006550E8" w:rsidRDefault="006550E8" w:rsidP="006550E8">
      <w:pPr>
        <w:pStyle w:val="Akapitzlist"/>
        <w:numPr>
          <w:ilvl w:val="0"/>
          <w:numId w:val="97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Zamawiający szacuje przeszkolić</w:t>
      </w:r>
    </w:p>
    <w:p w:rsidR="006550E8" w:rsidRPr="006550E8" w:rsidRDefault="006550E8" w:rsidP="006550E8">
      <w:pPr>
        <w:pStyle w:val="Akapitzlist"/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- w przypadku formy 1.1  maksymalnie 200 osób.</w:t>
      </w:r>
    </w:p>
    <w:p w:rsidR="006550E8" w:rsidRPr="006550E8" w:rsidRDefault="006550E8" w:rsidP="006550E8">
      <w:pPr>
        <w:pStyle w:val="Akapitzlist"/>
        <w:numPr>
          <w:ilvl w:val="0"/>
          <w:numId w:val="97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pacing w:val="-4"/>
          <w:sz w:val="20"/>
          <w:szCs w:val="20"/>
        </w:rPr>
        <w:t>Zamawiający ustala, że cena brutto za jedn</w:t>
      </w:r>
      <w:r>
        <w:rPr>
          <w:rFonts w:ascii="Fira Sans" w:hAnsi="Fira Sans" w:cs="Arial"/>
          <w:spacing w:val="-4"/>
          <w:sz w:val="20"/>
          <w:szCs w:val="20"/>
        </w:rPr>
        <w:t>o</w:t>
      </w:r>
      <w:r w:rsidRPr="006550E8">
        <w:rPr>
          <w:rFonts w:ascii="Fira Sans" w:hAnsi="Fira Sans" w:cs="Arial"/>
          <w:spacing w:val="-4"/>
          <w:sz w:val="20"/>
          <w:szCs w:val="20"/>
        </w:rPr>
        <w:t xml:space="preserve"> webinarium  dla grupy osób jest ceną ryczałtową, nie może ulec zmianie. </w:t>
      </w:r>
      <w:r w:rsidRPr="006550E8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6550E8">
        <w:rPr>
          <w:rFonts w:ascii="Fira Sans" w:hAnsi="Fira Sans" w:cs="Arial"/>
          <w:spacing w:val="-4"/>
          <w:sz w:val="20"/>
          <w:szCs w:val="20"/>
        </w:rPr>
        <w:t>Przy czym, za jedn</w:t>
      </w:r>
      <w:r>
        <w:rPr>
          <w:rFonts w:ascii="Fira Sans" w:hAnsi="Fira Sans" w:cs="Arial"/>
          <w:spacing w:val="-4"/>
          <w:sz w:val="20"/>
          <w:szCs w:val="20"/>
        </w:rPr>
        <w:t>o</w:t>
      </w:r>
      <w:r w:rsidRPr="006550E8">
        <w:rPr>
          <w:rFonts w:ascii="Fira Sans" w:hAnsi="Fira Sans" w:cs="Arial"/>
          <w:spacing w:val="-4"/>
          <w:sz w:val="20"/>
          <w:szCs w:val="20"/>
        </w:rPr>
        <w:t xml:space="preserve"> webinarium należy uznać formę doskonalenia odbywającą się przez  3 godziny dydaktyczne. </w:t>
      </w:r>
    </w:p>
    <w:p w:rsidR="006550E8" w:rsidRPr="006550E8" w:rsidRDefault="006550E8" w:rsidP="006550E8">
      <w:pPr>
        <w:pStyle w:val="Akapitzlist"/>
        <w:numPr>
          <w:ilvl w:val="0"/>
          <w:numId w:val="97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Wykonawca nie ponosi kosztów powielania materiałów dla uczestników</w:t>
      </w:r>
    </w:p>
    <w:p w:rsidR="006550E8" w:rsidRPr="006550E8" w:rsidRDefault="006550E8" w:rsidP="006550E8">
      <w:pPr>
        <w:pStyle w:val="Akapitzlist"/>
        <w:numPr>
          <w:ilvl w:val="0"/>
          <w:numId w:val="97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Wszystkie materiały w formie elektronicznej muszą spełniać następujące wymagania:</w:t>
      </w:r>
    </w:p>
    <w:p w:rsidR="006550E8" w:rsidRDefault="006550E8" w:rsidP="006550E8">
      <w:pPr>
        <w:numPr>
          <w:ilvl w:val="0"/>
          <w:numId w:val="98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6550E8" w:rsidRDefault="006550E8" w:rsidP="006550E8">
      <w:pPr>
        <w:numPr>
          <w:ilvl w:val="0"/>
          <w:numId w:val="98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być oznaczone następującą informacją: „Materiały do webinarium/materiały szkoleniowe   – tytuł i data formy doskonalenia”,</w:t>
      </w:r>
    </w:p>
    <w:p w:rsidR="006550E8" w:rsidRDefault="006550E8" w:rsidP="006550E8">
      <w:pPr>
        <w:numPr>
          <w:ilvl w:val="0"/>
          <w:numId w:val="98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6550E8" w:rsidRDefault="006550E8" w:rsidP="006550E8">
      <w:pPr>
        <w:pStyle w:val="Akapitzlist"/>
        <w:numPr>
          <w:ilvl w:val="0"/>
          <w:numId w:val="97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20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Zamawiający zapewni zabezpieczenie techniczne ponadto udostępni każdemu uczestnikowi oraz prowadzącemu  link dostępowy do platformy </w:t>
      </w:r>
      <w:proofErr w:type="spellStart"/>
      <w:r w:rsidRPr="006550E8">
        <w:rPr>
          <w:rFonts w:ascii="Fira Sans" w:hAnsi="Fira Sans" w:cs="Arial"/>
          <w:sz w:val="20"/>
          <w:szCs w:val="20"/>
        </w:rPr>
        <w:t>Clickmeeting</w:t>
      </w:r>
      <w:proofErr w:type="spellEnd"/>
      <w:r w:rsidRPr="006550E8">
        <w:rPr>
          <w:rFonts w:ascii="Fira Sans" w:hAnsi="Fira Sans" w:cs="Arial"/>
          <w:sz w:val="20"/>
          <w:szCs w:val="20"/>
        </w:rPr>
        <w:t>. Wykonawca z tego tyt</w:t>
      </w:r>
      <w:r>
        <w:rPr>
          <w:rFonts w:ascii="Fira Sans" w:hAnsi="Fira Sans" w:cs="Arial"/>
          <w:sz w:val="20"/>
          <w:szCs w:val="20"/>
        </w:rPr>
        <w:t>ułu nie ponosi żadnych kosztów.</w:t>
      </w:r>
    </w:p>
    <w:p w:rsidR="006550E8" w:rsidRDefault="006550E8" w:rsidP="006550E8">
      <w:pPr>
        <w:pStyle w:val="Akapitzlist"/>
        <w:numPr>
          <w:ilvl w:val="0"/>
          <w:numId w:val="97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20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6550E8" w:rsidRDefault="006550E8" w:rsidP="006550E8">
      <w:pPr>
        <w:pStyle w:val="Akapitzlist"/>
        <w:numPr>
          <w:ilvl w:val="0"/>
          <w:numId w:val="97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20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lastRenderedPageBreak/>
        <w:t>Wykonawca wyraża zgodę na wykorzystanie materiałów szkoleniowych z danej formy doskonalenia na potrzeby jej uczestników.</w:t>
      </w:r>
    </w:p>
    <w:p w:rsidR="006550E8" w:rsidRDefault="006550E8" w:rsidP="006550E8">
      <w:pPr>
        <w:pStyle w:val="Akapitzlist"/>
        <w:numPr>
          <w:ilvl w:val="0"/>
          <w:numId w:val="97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20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6550E8" w:rsidRDefault="006550E8" w:rsidP="006550E8">
      <w:pPr>
        <w:pStyle w:val="Akapitzlist"/>
        <w:numPr>
          <w:ilvl w:val="0"/>
          <w:numId w:val="97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20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6550E8" w:rsidRDefault="006550E8" w:rsidP="006550E8">
      <w:pPr>
        <w:pStyle w:val="Akapitzlist"/>
        <w:numPr>
          <w:ilvl w:val="0"/>
          <w:numId w:val="97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20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Zamawiający wystawia zaświadczenie ukończenia formy doskonalenia. Wykonawca z tego tytułu nie ponosi kosztów.  </w:t>
      </w:r>
    </w:p>
    <w:p w:rsidR="006550E8" w:rsidRPr="006550E8" w:rsidRDefault="006550E8" w:rsidP="006550E8">
      <w:pPr>
        <w:pStyle w:val="Akapitzlist"/>
        <w:numPr>
          <w:ilvl w:val="0"/>
          <w:numId w:val="97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20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6550E8" w:rsidRPr="006550E8" w:rsidRDefault="006550E8" w:rsidP="006550E8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185C7F" w:rsidRDefault="00185C7F" w:rsidP="00185C7F">
      <w:pPr>
        <w:spacing w:line="360" w:lineRule="auto"/>
        <w:contextualSpacing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6550E8" w:rsidRPr="0099172D" w:rsidRDefault="006550E8" w:rsidP="006550E8">
      <w:pPr>
        <w:spacing w:line="360" w:lineRule="auto"/>
        <w:jc w:val="right"/>
        <w:rPr>
          <w:rFonts w:ascii="Fira Sans" w:hAnsi="Fira Sans" w:cstheme="minorHAnsi"/>
          <w:snapToGrid w:val="0"/>
          <w:sz w:val="20"/>
          <w:szCs w:val="20"/>
        </w:rPr>
      </w:pPr>
      <w:r w:rsidRPr="0099172D">
        <w:rPr>
          <w:rFonts w:ascii="Fira Sans" w:hAnsi="Fira Sans" w:cstheme="minorHAnsi"/>
          <w:snapToGrid w:val="0"/>
          <w:sz w:val="20"/>
          <w:szCs w:val="20"/>
        </w:rPr>
        <w:lastRenderedPageBreak/>
        <w:t>Załącznik nr 1 do SWZ – opis przedmiotu zamówienia</w:t>
      </w:r>
    </w:p>
    <w:p w:rsidR="006550E8" w:rsidRPr="0099172D" w:rsidRDefault="006550E8" w:rsidP="006550E8">
      <w:pPr>
        <w:spacing w:line="360" w:lineRule="auto"/>
        <w:jc w:val="right"/>
        <w:rPr>
          <w:rFonts w:ascii="Fira Sans" w:hAnsi="Fira Sans" w:cstheme="minorHAnsi"/>
          <w:snapToGrid w:val="0"/>
          <w:sz w:val="20"/>
          <w:szCs w:val="20"/>
        </w:rPr>
      </w:pPr>
    </w:p>
    <w:p w:rsidR="006550E8" w:rsidRPr="0099172D" w:rsidRDefault="006550E8" w:rsidP="006550E8">
      <w:pPr>
        <w:spacing w:line="360" w:lineRule="auto"/>
        <w:rPr>
          <w:rFonts w:ascii="Fira Sans" w:hAnsi="Fira Sans" w:cs="Tahoma"/>
          <w:iCs/>
          <w:sz w:val="20"/>
          <w:szCs w:val="20"/>
        </w:rPr>
      </w:pPr>
      <w:r w:rsidRPr="0099172D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99172D">
        <w:rPr>
          <w:rFonts w:ascii="Fira Sans" w:hAnsi="Fira Sans" w:cs="Tahoma"/>
          <w:iCs/>
          <w:sz w:val="20"/>
          <w:szCs w:val="20"/>
        </w:rPr>
        <w:t>III.242.1</w:t>
      </w:r>
      <w:r>
        <w:rPr>
          <w:rFonts w:ascii="Fira Sans" w:hAnsi="Fira Sans" w:cs="Tahoma"/>
          <w:iCs/>
          <w:sz w:val="20"/>
          <w:szCs w:val="20"/>
        </w:rPr>
        <w:t>5</w:t>
      </w:r>
      <w:r w:rsidRPr="0099172D">
        <w:rPr>
          <w:rFonts w:ascii="Fira Sans" w:hAnsi="Fira Sans" w:cs="Tahoma"/>
          <w:iCs/>
          <w:sz w:val="20"/>
          <w:szCs w:val="20"/>
        </w:rPr>
        <w:t>.2024</w:t>
      </w:r>
    </w:p>
    <w:p w:rsidR="006550E8" w:rsidRPr="0099172D" w:rsidRDefault="006550E8" w:rsidP="006550E8">
      <w:pPr>
        <w:spacing w:line="360" w:lineRule="auto"/>
        <w:rPr>
          <w:rFonts w:ascii="Fira Sans" w:hAnsi="Fira Sans" w:cs="Tahoma"/>
          <w:iCs/>
          <w:sz w:val="20"/>
          <w:szCs w:val="20"/>
        </w:rPr>
      </w:pPr>
    </w:p>
    <w:p w:rsidR="006550E8" w:rsidRPr="0099172D" w:rsidRDefault="006550E8" w:rsidP="006550E8">
      <w:pPr>
        <w:spacing w:line="360" w:lineRule="auto"/>
        <w:jc w:val="both"/>
        <w:rPr>
          <w:rFonts w:ascii="Fira Sans" w:hAnsi="Fira Sans" w:cstheme="minorHAnsi"/>
          <w:snapToGrid w:val="0"/>
          <w:sz w:val="20"/>
          <w:szCs w:val="20"/>
        </w:rPr>
      </w:pPr>
    </w:p>
    <w:p w:rsidR="006550E8" w:rsidRPr="00013125" w:rsidRDefault="006550E8" w:rsidP="006550E8">
      <w:pPr>
        <w:spacing w:line="252" w:lineRule="auto"/>
        <w:ind w:left="283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  <w:r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 xml:space="preserve">Część 4 - </w:t>
      </w:r>
      <w:r w:rsidRPr="006550E8">
        <w:rPr>
          <w:rFonts w:ascii="Fira Sans" w:hAnsi="Fira Sans" w:cs="Arial"/>
          <w:b/>
          <w:sz w:val="28"/>
          <w:szCs w:val="20"/>
        </w:rPr>
        <w:t>„Arteterapia w edukacji i terapii cz. II”</w:t>
      </w:r>
    </w:p>
    <w:p w:rsidR="006550E8" w:rsidRPr="006550E8" w:rsidRDefault="006550E8" w:rsidP="006550E8">
      <w:pPr>
        <w:tabs>
          <w:tab w:val="left" w:pos="9000"/>
        </w:tabs>
        <w:rPr>
          <w:rFonts w:cstheme="minorHAnsi"/>
          <w:sz w:val="20"/>
          <w:szCs w:val="20"/>
        </w:rPr>
      </w:pPr>
    </w:p>
    <w:p w:rsidR="006550E8" w:rsidRPr="006550E8" w:rsidRDefault="006550E8" w:rsidP="006550E8">
      <w:pPr>
        <w:tabs>
          <w:tab w:val="left" w:pos="9000"/>
        </w:tabs>
        <w:jc w:val="right"/>
        <w:rPr>
          <w:rFonts w:ascii="Calibri" w:hAnsi="Calibri" w:cs="Tahoma"/>
          <w:iCs/>
          <w:sz w:val="20"/>
          <w:szCs w:val="20"/>
        </w:rPr>
      </w:pPr>
    </w:p>
    <w:p w:rsidR="006550E8" w:rsidRPr="006550E8" w:rsidRDefault="006550E8" w:rsidP="006550E8">
      <w:pPr>
        <w:numPr>
          <w:ilvl w:val="0"/>
          <w:numId w:val="99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Przedmiotem zamówienia jest przeprowadzenie doskonalenia zawodowego w formie warsztatów</w:t>
      </w:r>
    </w:p>
    <w:p w:rsidR="006550E8" w:rsidRPr="006550E8" w:rsidRDefault="006550E8" w:rsidP="006550E8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na temat: </w:t>
      </w:r>
      <w:r>
        <w:rPr>
          <w:rFonts w:ascii="Fira Sans" w:hAnsi="Fira Sans" w:cs="Arial"/>
          <w:sz w:val="20"/>
          <w:szCs w:val="20"/>
        </w:rPr>
        <w:t>„</w:t>
      </w:r>
      <w:r w:rsidRPr="006550E8">
        <w:rPr>
          <w:rFonts w:ascii="Fira Sans" w:hAnsi="Fira Sans" w:cs="Arial"/>
          <w:sz w:val="20"/>
          <w:szCs w:val="20"/>
        </w:rPr>
        <w:t>Arteterapia w edukacji i terapii cz. II</w:t>
      </w:r>
      <w:r>
        <w:rPr>
          <w:rFonts w:ascii="Fira Sans" w:hAnsi="Fira Sans" w:cs="Arial"/>
          <w:sz w:val="20"/>
          <w:szCs w:val="20"/>
        </w:rPr>
        <w:t>”,</w:t>
      </w:r>
      <w:r w:rsidRPr="006550E8">
        <w:rPr>
          <w:rFonts w:ascii="Fira Sans" w:hAnsi="Fira Sans" w:cs="Arial"/>
          <w:sz w:val="20"/>
          <w:szCs w:val="20"/>
        </w:rPr>
        <w:t xml:space="preserve"> w dniu 30.11.2023 od godz. 9.00 do 14.</w:t>
      </w:r>
      <w:r w:rsidR="00077328">
        <w:rPr>
          <w:rFonts w:ascii="Fira Sans" w:hAnsi="Fira Sans" w:cs="Arial"/>
          <w:sz w:val="20"/>
          <w:szCs w:val="20"/>
        </w:rPr>
        <w:t>15</w:t>
      </w:r>
    </w:p>
    <w:p w:rsidR="006550E8" w:rsidRPr="006550E8" w:rsidRDefault="006550E8" w:rsidP="006550E8">
      <w:pPr>
        <w:tabs>
          <w:tab w:val="left" w:pos="28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Przez pojęcia warsztaty Zamawiający rozumie formę doskonalenia, której głównym celem jest zapoznanie uczestników ze schematem zajęć edukacyjno-terapeutycznych, z elementami metod i technik arteterapii, z materiałami wykorzystanymi w procesie edukacji i terapii oraz metodami budowania dobrego kontaktu z  podopiecznymi.</w:t>
      </w:r>
    </w:p>
    <w:p w:rsidR="006550E8" w:rsidRPr="006550E8" w:rsidRDefault="006550E8" w:rsidP="006550E8">
      <w:pPr>
        <w:numPr>
          <w:ilvl w:val="0"/>
          <w:numId w:val="99"/>
        </w:numPr>
        <w:suppressAutoHyphens/>
        <w:spacing w:line="360" w:lineRule="auto"/>
        <w:ind w:left="0" w:hanging="426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Forma doskonalenia przeznaczona jest dla nauczyciele wszystkich etapów edukacyjnych zwanych dalej osobami. Zamawiający zapewni wskazane osoby.</w:t>
      </w:r>
    </w:p>
    <w:p w:rsidR="006550E8" w:rsidRPr="006550E8" w:rsidRDefault="006550E8" w:rsidP="006550E8">
      <w:pPr>
        <w:numPr>
          <w:ilvl w:val="0"/>
          <w:numId w:val="99"/>
        </w:numPr>
        <w:tabs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Forma doskonalenia odbywać się będzie w Pomorskim Centrum Edukacji Nauczycieli w Gdańsku, </w:t>
      </w:r>
    </w:p>
    <w:p w:rsidR="006550E8" w:rsidRPr="006550E8" w:rsidRDefault="006550E8" w:rsidP="006550E8">
      <w:pPr>
        <w:tabs>
          <w:tab w:val="left" w:pos="480"/>
          <w:tab w:val="num" w:pos="644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al. Gen. J. Hallera 14</w:t>
      </w:r>
    </w:p>
    <w:p w:rsidR="006550E8" w:rsidRPr="006550E8" w:rsidRDefault="006550E8" w:rsidP="006550E8">
      <w:pPr>
        <w:numPr>
          <w:ilvl w:val="0"/>
          <w:numId w:val="99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Zamawiający szacuje przeszkolić maksymalnie 20 osób. </w:t>
      </w:r>
    </w:p>
    <w:p w:rsidR="006550E8" w:rsidRPr="006550E8" w:rsidRDefault="006550E8" w:rsidP="006550E8">
      <w:pPr>
        <w:numPr>
          <w:ilvl w:val="0"/>
          <w:numId w:val="99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pacing w:val="-4"/>
          <w:sz w:val="20"/>
          <w:szCs w:val="20"/>
        </w:rPr>
        <w:t xml:space="preserve">Zamawiający ustala, że cena brutto za jedne warsztaty dla grupy osób jest ceną ryczałtową, nie może ulec zmianie. </w:t>
      </w:r>
      <w:r w:rsidRPr="006550E8">
        <w:rPr>
          <w:rFonts w:ascii="Fira Sans" w:hAnsi="Fira Sans" w:cs="Arial"/>
          <w:sz w:val="20"/>
          <w:szCs w:val="20"/>
        </w:rPr>
        <w:t xml:space="preserve">Zamawiający zapłaci tylko za faktycznie zrealizowane zamówienie. </w:t>
      </w:r>
      <w:r w:rsidRPr="006550E8">
        <w:rPr>
          <w:rFonts w:ascii="Fira Sans" w:hAnsi="Fira Sans" w:cs="Arial"/>
          <w:spacing w:val="-4"/>
          <w:sz w:val="20"/>
          <w:szCs w:val="20"/>
        </w:rPr>
        <w:t xml:space="preserve">Przy czym, za jedne warsztaty należy uznać formę doskonalenia odbywającą się przez 7 godzin dydaktycznych. </w:t>
      </w:r>
    </w:p>
    <w:p w:rsidR="006550E8" w:rsidRPr="006550E8" w:rsidRDefault="006550E8" w:rsidP="006550E8">
      <w:pPr>
        <w:numPr>
          <w:ilvl w:val="0"/>
          <w:numId w:val="99"/>
        </w:numPr>
        <w:tabs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pacing w:val="-6"/>
          <w:sz w:val="20"/>
          <w:szCs w:val="20"/>
        </w:rPr>
        <w:t xml:space="preserve">Wykonawca nie ponosi kosztów powielania materiałów dla uczestników. </w:t>
      </w:r>
    </w:p>
    <w:p w:rsidR="006550E8" w:rsidRPr="006550E8" w:rsidRDefault="006550E8" w:rsidP="006550E8">
      <w:pPr>
        <w:numPr>
          <w:ilvl w:val="0"/>
          <w:numId w:val="99"/>
        </w:numPr>
        <w:tabs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Wszystkie materiały muszą spełniać następujące wymagania:</w:t>
      </w:r>
    </w:p>
    <w:p w:rsidR="006550E8" w:rsidRPr="006550E8" w:rsidRDefault="006550E8" w:rsidP="006550E8">
      <w:pPr>
        <w:numPr>
          <w:ilvl w:val="0"/>
          <w:numId w:val="66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być opracowane zgodnie z tematyką formy doskonalenia,</w:t>
      </w:r>
    </w:p>
    <w:p w:rsidR="006550E8" w:rsidRPr="006550E8" w:rsidRDefault="006550E8" w:rsidP="006550E8">
      <w:pPr>
        <w:numPr>
          <w:ilvl w:val="0"/>
          <w:numId w:val="66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być oznaczone następującą informacją: „Materiały szkoleniowe - tytuł i data formy doskonalenia”,</w:t>
      </w:r>
    </w:p>
    <w:p w:rsidR="006550E8" w:rsidRPr="006550E8" w:rsidRDefault="006550E8" w:rsidP="006550E8">
      <w:pPr>
        <w:widowControl w:val="0"/>
        <w:numPr>
          <w:ilvl w:val="0"/>
          <w:numId w:val="66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powinny pozwalać na samodzielną edukację z zakresu tematyki formy doskonalenia.</w:t>
      </w:r>
    </w:p>
    <w:p w:rsidR="006550E8" w:rsidRPr="006550E8" w:rsidRDefault="006550E8" w:rsidP="006550E8">
      <w:pPr>
        <w:numPr>
          <w:ilvl w:val="0"/>
          <w:numId w:val="99"/>
        </w:numPr>
        <w:tabs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Zamawiający zapewni salę szkoleniową. Wykonawca z tego tytułu nie ponosi żadnych kosztów. </w:t>
      </w:r>
    </w:p>
    <w:p w:rsidR="006550E8" w:rsidRPr="006550E8" w:rsidRDefault="006550E8" w:rsidP="006550E8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 xml:space="preserve">Sala szkoleniowa wyposażona będzie co najmniej w: laptop, projektor multimedialny, flipchart, flamastry oraz posiadać będzie dostęp do </w:t>
      </w:r>
      <w:proofErr w:type="spellStart"/>
      <w:r w:rsidRPr="006550E8">
        <w:rPr>
          <w:rFonts w:ascii="Fira Sans" w:hAnsi="Fira Sans" w:cs="Arial"/>
          <w:sz w:val="20"/>
          <w:szCs w:val="20"/>
        </w:rPr>
        <w:t>internetu</w:t>
      </w:r>
      <w:proofErr w:type="spellEnd"/>
      <w:r w:rsidRPr="006550E8">
        <w:rPr>
          <w:rFonts w:ascii="Fira Sans" w:hAnsi="Fira Sans" w:cs="Arial"/>
          <w:sz w:val="20"/>
          <w:szCs w:val="20"/>
        </w:rPr>
        <w:t>.</w:t>
      </w:r>
    </w:p>
    <w:p w:rsidR="006550E8" w:rsidRPr="006550E8" w:rsidRDefault="006550E8" w:rsidP="006550E8">
      <w:pPr>
        <w:numPr>
          <w:ilvl w:val="0"/>
          <w:numId w:val="99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Zamawiający zastrzega sobie prawo obserwacji lub realizacji monitorowania formy doskonalenia.</w:t>
      </w:r>
    </w:p>
    <w:p w:rsidR="006550E8" w:rsidRPr="006550E8" w:rsidRDefault="006550E8" w:rsidP="006550E8">
      <w:pPr>
        <w:numPr>
          <w:ilvl w:val="0"/>
          <w:numId w:val="99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Wykonawca wyraża zgodę na wykorzystanie materiałów szkoleniowych z danej formy doskonalenia na potrzeby jej uczestników.</w:t>
      </w:r>
    </w:p>
    <w:p w:rsidR="006550E8" w:rsidRPr="006550E8" w:rsidRDefault="006550E8" w:rsidP="006550E8">
      <w:pPr>
        <w:numPr>
          <w:ilvl w:val="0"/>
          <w:numId w:val="99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Zamawiający prowadzi dokumentację niezbędną do realizacji form doskonalenia (listy obecności).</w:t>
      </w:r>
    </w:p>
    <w:p w:rsidR="006550E8" w:rsidRPr="006550E8" w:rsidRDefault="006550E8" w:rsidP="006550E8">
      <w:pPr>
        <w:numPr>
          <w:ilvl w:val="0"/>
          <w:numId w:val="99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Zamawiający po realizacji formy doskonalenia przeprowadzi ewaluację zgodnie z procedurami i narzędziami ewaluacji stosowanymi u Zamawiającego.</w:t>
      </w:r>
    </w:p>
    <w:p w:rsidR="006550E8" w:rsidRPr="006550E8" w:rsidRDefault="006550E8" w:rsidP="006550E8">
      <w:pPr>
        <w:numPr>
          <w:ilvl w:val="0"/>
          <w:numId w:val="99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lastRenderedPageBreak/>
        <w:t xml:space="preserve">Zamawiający wystawia zaświadczenie ukończenia formy doskonalenia. Wykonawca z tego tytułu nie ponosi kosztów.  </w:t>
      </w:r>
    </w:p>
    <w:p w:rsidR="006550E8" w:rsidRPr="006550E8" w:rsidRDefault="006550E8" w:rsidP="006550E8">
      <w:pPr>
        <w:numPr>
          <w:ilvl w:val="0"/>
          <w:numId w:val="99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  <w:szCs w:val="20"/>
        </w:rPr>
      </w:pPr>
      <w:r w:rsidRPr="006550E8">
        <w:rPr>
          <w:rFonts w:ascii="Fira Sans" w:hAnsi="Fira Sans" w:cs="Arial"/>
          <w:sz w:val="20"/>
          <w:szCs w:val="20"/>
        </w:rPr>
        <w:t>Zamawiający wskaże osobę/osoby odpowiedzialną/e za realizację przedmiotu zamówienia i upoważnioną /upoważnione do kontaktów i reprezentowania Zamawiającego.</w:t>
      </w:r>
    </w:p>
    <w:p w:rsidR="006550E8" w:rsidRPr="006550E8" w:rsidRDefault="006550E8" w:rsidP="006550E8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6550E8" w:rsidRP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6550E8" w:rsidRP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6550E8" w:rsidRDefault="006550E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A713CF" w:rsidRDefault="00A713CF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A713CF" w:rsidRDefault="00A713CF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077328">
      <w:pPr>
        <w:spacing w:line="360" w:lineRule="auto"/>
        <w:contextualSpacing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077328">
      <w:pPr>
        <w:spacing w:line="360" w:lineRule="auto"/>
        <w:contextualSpacing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</w:p>
    <w:p w:rsidR="00077328" w:rsidRPr="0099172D" w:rsidRDefault="00077328" w:rsidP="00077328">
      <w:pPr>
        <w:spacing w:line="360" w:lineRule="auto"/>
        <w:jc w:val="right"/>
        <w:rPr>
          <w:rFonts w:ascii="Fira Sans" w:hAnsi="Fira Sans" w:cstheme="minorHAnsi"/>
          <w:snapToGrid w:val="0"/>
          <w:sz w:val="20"/>
          <w:szCs w:val="20"/>
        </w:rPr>
      </w:pPr>
      <w:r w:rsidRPr="0099172D">
        <w:rPr>
          <w:rFonts w:ascii="Fira Sans" w:hAnsi="Fira Sans" w:cstheme="minorHAnsi"/>
          <w:snapToGrid w:val="0"/>
          <w:sz w:val="20"/>
          <w:szCs w:val="20"/>
        </w:rPr>
        <w:t>Załącznik nr 1 do SWZ – opis przedmiotu zamówienia</w:t>
      </w:r>
    </w:p>
    <w:p w:rsidR="00077328" w:rsidRPr="0099172D" w:rsidRDefault="00077328" w:rsidP="00077328">
      <w:pPr>
        <w:spacing w:line="360" w:lineRule="auto"/>
        <w:jc w:val="right"/>
        <w:rPr>
          <w:rFonts w:ascii="Fira Sans" w:hAnsi="Fira Sans" w:cstheme="minorHAnsi"/>
          <w:snapToGrid w:val="0"/>
          <w:sz w:val="20"/>
          <w:szCs w:val="20"/>
        </w:rPr>
      </w:pPr>
    </w:p>
    <w:p w:rsidR="00077328" w:rsidRPr="0099172D" w:rsidRDefault="00077328" w:rsidP="00077328">
      <w:pPr>
        <w:spacing w:line="360" w:lineRule="auto"/>
        <w:rPr>
          <w:rFonts w:ascii="Fira Sans" w:hAnsi="Fira Sans" w:cs="Tahoma"/>
          <w:iCs/>
          <w:sz w:val="20"/>
          <w:szCs w:val="20"/>
        </w:rPr>
      </w:pPr>
      <w:r w:rsidRPr="0099172D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PCEN </w:t>
      </w:r>
      <w:r w:rsidRPr="0099172D">
        <w:rPr>
          <w:rFonts w:ascii="Fira Sans" w:hAnsi="Fira Sans" w:cs="Tahoma"/>
          <w:iCs/>
          <w:sz w:val="20"/>
          <w:szCs w:val="20"/>
        </w:rPr>
        <w:t>III.242.1</w:t>
      </w:r>
      <w:r>
        <w:rPr>
          <w:rFonts w:ascii="Fira Sans" w:hAnsi="Fira Sans" w:cs="Tahoma"/>
          <w:iCs/>
          <w:sz w:val="20"/>
          <w:szCs w:val="20"/>
        </w:rPr>
        <w:t>5</w:t>
      </w:r>
      <w:r w:rsidRPr="0099172D">
        <w:rPr>
          <w:rFonts w:ascii="Fira Sans" w:hAnsi="Fira Sans" w:cs="Tahoma"/>
          <w:iCs/>
          <w:sz w:val="20"/>
          <w:szCs w:val="20"/>
        </w:rPr>
        <w:t>.2024</w:t>
      </w:r>
    </w:p>
    <w:p w:rsidR="00077328" w:rsidRPr="0099172D" w:rsidRDefault="00077328" w:rsidP="00077328">
      <w:pPr>
        <w:spacing w:line="360" w:lineRule="auto"/>
        <w:rPr>
          <w:rFonts w:ascii="Fira Sans" w:hAnsi="Fira Sans" w:cs="Tahoma"/>
          <w:iCs/>
          <w:sz w:val="20"/>
          <w:szCs w:val="20"/>
        </w:rPr>
      </w:pPr>
    </w:p>
    <w:p w:rsidR="00077328" w:rsidRPr="0099172D" w:rsidRDefault="00077328" w:rsidP="00077328">
      <w:pPr>
        <w:spacing w:line="360" w:lineRule="auto"/>
        <w:jc w:val="both"/>
        <w:rPr>
          <w:rFonts w:ascii="Fira Sans" w:hAnsi="Fira Sans" w:cstheme="minorHAnsi"/>
          <w:snapToGrid w:val="0"/>
          <w:sz w:val="20"/>
          <w:szCs w:val="20"/>
        </w:rPr>
      </w:pPr>
    </w:p>
    <w:p w:rsidR="00077328" w:rsidRPr="00013125" w:rsidRDefault="00077328" w:rsidP="00077328">
      <w:pPr>
        <w:spacing w:line="252" w:lineRule="auto"/>
        <w:ind w:left="283"/>
        <w:contextualSpacing/>
        <w:jc w:val="center"/>
        <w:rPr>
          <w:rFonts w:ascii="Fira Sans" w:eastAsiaTheme="majorEastAsia" w:hAnsi="Fira Sans" w:cstheme="minorHAnsi"/>
          <w:b/>
          <w:sz w:val="28"/>
          <w:szCs w:val="22"/>
          <w:lang w:eastAsia="en-US"/>
        </w:rPr>
      </w:pPr>
      <w:r>
        <w:rPr>
          <w:rFonts w:ascii="Fira Sans" w:eastAsiaTheme="majorEastAsia" w:hAnsi="Fira Sans" w:cstheme="minorHAnsi"/>
          <w:b/>
          <w:sz w:val="28"/>
          <w:szCs w:val="22"/>
          <w:lang w:eastAsia="en-US"/>
        </w:rPr>
        <w:t xml:space="preserve">Część 5 - </w:t>
      </w:r>
      <w:r w:rsidRPr="00077328">
        <w:rPr>
          <w:rFonts w:ascii="Fira Sans" w:hAnsi="Fira Sans" w:cstheme="minorHAnsi"/>
          <w:b/>
          <w:sz w:val="28"/>
        </w:rPr>
        <w:t>„Zamiast choinki, czyli ludowe tradycje świąteczne w Polsce i w Ukrainie”</w:t>
      </w:r>
    </w:p>
    <w:p w:rsidR="00077328" w:rsidRDefault="00077328" w:rsidP="00077328">
      <w:pPr>
        <w:tabs>
          <w:tab w:val="left" w:pos="9000"/>
        </w:tabs>
        <w:rPr>
          <w:rFonts w:cstheme="minorHAnsi"/>
          <w:b/>
          <w:sz w:val="28"/>
        </w:rPr>
      </w:pPr>
    </w:p>
    <w:p w:rsidR="00077328" w:rsidRPr="006550E8" w:rsidRDefault="00077328" w:rsidP="00077328">
      <w:pPr>
        <w:tabs>
          <w:tab w:val="left" w:pos="9000"/>
        </w:tabs>
        <w:jc w:val="right"/>
        <w:rPr>
          <w:rFonts w:ascii="Calibri" w:hAnsi="Calibri" w:cs="Tahoma"/>
          <w:iCs/>
          <w:sz w:val="20"/>
          <w:szCs w:val="20"/>
        </w:rPr>
      </w:pPr>
    </w:p>
    <w:p w:rsidR="00077328" w:rsidRPr="00077328" w:rsidRDefault="00077328" w:rsidP="00077328">
      <w:pPr>
        <w:numPr>
          <w:ilvl w:val="0"/>
          <w:numId w:val="100"/>
        </w:numPr>
        <w:tabs>
          <w:tab w:val="left" w:pos="48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</w:rPr>
      </w:pPr>
      <w:r w:rsidRPr="00077328">
        <w:rPr>
          <w:rFonts w:ascii="Fira Sans" w:hAnsi="Fira Sans" w:cs="Arial"/>
          <w:sz w:val="20"/>
        </w:rPr>
        <w:t xml:space="preserve">Przedmiotem zamówienia jest przeprowadzenie doskonalenia zawodowego w formie warsztatów </w:t>
      </w:r>
    </w:p>
    <w:p w:rsidR="00077328" w:rsidRPr="00077328" w:rsidRDefault="00077328" w:rsidP="00077328">
      <w:pPr>
        <w:tabs>
          <w:tab w:val="left" w:pos="9000"/>
        </w:tabs>
        <w:spacing w:line="360" w:lineRule="auto"/>
        <w:jc w:val="both"/>
        <w:rPr>
          <w:rFonts w:ascii="Fira Sans" w:hAnsi="Fira Sans" w:cstheme="minorHAnsi"/>
          <w:sz w:val="20"/>
        </w:rPr>
      </w:pPr>
      <w:r w:rsidRPr="00077328">
        <w:rPr>
          <w:rFonts w:ascii="Fira Sans" w:hAnsi="Fira Sans" w:cs="Arial"/>
          <w:sz w:val="20"/>
        </w:rPr>
        <w:t>na temat:</w:t>
      </w:r>
      <w:r w:rsidRPr="00077328">
        <w:rPr>
          <w:rFonts w:ascii="Fira Sans" w:hAnsi="Fira Sans" w:cstheme="minorHAnsi"/>
          <w:sz w:val="20"/>
        </w:rPr>
        <w:t xml:space="preserve"> </w:t>
      </w:r>
      <w:r>
        <w:rPr>
          <w:rFonts w:ascii="Fira Sans" w:hAnsi="Fira Sans" w:cstheme="minorHAnsi"/>
          <w:sz w:val="20"/>
        </w:rPr>
        <w:t>„</w:t>
      </w:r>
      <w:r w:rsidRPr="00077328">
        <w:rPr>
          <w:rFonts w:ascii="Fira Sans" w:hAnsi="Fira Sans" w:cstheme="minorHAnsi"/>
          <w:sz w:val="20"/>
        </w:rPr>
        <w:t>Zamiast choinki, czyli ludowe tradycje świąteczne w Polsce i w Ukrainie</w:t>
      </w:r>
      <w:r>
        <w:rPr>
          <w:rFonts w:ascii="Fira Sans" w:hAnsi="Fira Sans" w:cstheme="minorHAnsi"/>
          <w:sz w:val="20"/>
        </w:rPr>
        <w:t>”,</w:t>
      </w:r>
      <w:r w:rsidRPr="00077328">
        <w:rPr>
          <w:rFonts w:ascii="Fira Sans" w:hAnsi="Fira Sans" w:cstheme="minorHAnsi"/>
          <w:sz w:val="20"/>
        </w:rPr>
        <w:t xml:space="preserve"> </w:t>
      </w:r>
      <w:r w:rsidRPr="00077328">
        <w:rPr>
          <w:rFonts w:ascii="Fira Sans" w:hAnsi="Fira Sans" w:cs="Arial"/>
          <w:sz w:val="20"/>
        </w:rPr>
        <w:t>w dniu 07 grudnia 2024 r. od godz. 10.00 do 13.15 (w tym 1 przerwa 15 minut)</w:t>
      </w:r>
      <w:r w:rsidRPr="00077328">
        <w:rPr>
          <w:rFonts w:ascii="Fira Sans" w:hAnsi="Fira Sans" w:cstheme="minorHAnsi"/>
          <w:sz w:val="20"/>
        </w:rPr>
        <w:t xml:space="preserve">. </w:t>
      </w:r>
      <w:r w:rsidRPr="00077328">
        <w:rPr>
          <w:rFonts w:ascii="Fira Sans" w:hAnsi="Fira Sans" w:cs="Arial"/>
          <w:sz w:val="20"/>
        </w:rPr>
        <w:t xml:space="preserve">Przez pojęcie warsztatów Zamawiający rozumie formę doskonalenia, w której Wykonawca przybliży ludowe tradycje związane ze świętami Bożego Narodzenia w postaci dekoracji domu. Zaprezentuje uczestnikom warsztatów zasady tworzenia świątecznych dekoracji w postaci </w:t>
      </w:r>
      <w:proofErr w:type="spellStart"/>
      <w:r w:rsidRPr="00077328">
        <w:rPr>
          <w:rFonts w:ascii="Fira Sans" w:hAnsi="Fira Sans" w:cs="Arial"/>
          <w:sz w:val="20"/>
        </w:rPr>
        <w:t>podłaźniczki</w:t>
      </w:r>
      <w:proofErr w:type="spellEnd"/>
      <w:r w:rsidRPr="00077328">
        <w:rPr>
          <w:rFonts w:ascii="Fira Sans" w:hAnsi="Fira Sans" w:cs="Arial"/>
          <w:sz w:val="20"/>
        </w:rPr>
        <w:t xml:space="preserve"> i </w:t>
      </w:r>
      <w:proofErr w:type="spellStart"/>
      <w:r w:rsidRPr="00077328">
        <w:rPr>
          <w:rFonts w:ascii="Fira Sans" w:hAnsi="Fira Sans" w:cs="Arial"/>
          <w:sz w:val="20"/>
        </w:rPr>
        <w:t>diducha</w:t>
      </w:r>
      <w:proofErr w:type="spellEnd"/>
      <w:r w:rsidRPr="00077328">
        <w:rPr>
          <w:rFonts w:ascii="Fira Sans" w:hAnsi="Fira Sans" w:cs="Arial"/>
          <w:sz w:val="20"/>
        </w:rPr>
        <w:t xml:space="preserve">), korzystając z ekologicznych materiałów (naturalnych i z odzysku). Uczestnicy samodzielnie wykonują takie prace. Dodatkowym elementem szkolenia jest refleksja nad wykorzystywaniem narzędzi </w:t>
      </w:r>
      <w:proofErr w:type="spellStart"/>
      <w:r w:rsidRPr="00077328">
        <w:rPr>
          <w:rFonts w:ascii="Fira Sans" w:hAnsi="Fira Sans" w:cs="Arial"/>
          <w:sz w:val="20"/>
        </w:rPr>
        <w:t>arteterapeutycznych</w:t>
      </w:r>
      <w:proofErr w:type="spellEnd"/>
      <w:r w:rsidRPr="00077328">
        <w:rPr>
          <w:rFonts w:ascii="Fira Sans" w:hAnsi="Fira Sans" w:cs="Arial"/>
          <w:sz w:val="20"/>
        </w:rPr>
        <w:t xml:space="preserve"> w pracy                          z uczniami. Wykonawca zapewni materiały do tworzenia dekoracji.</w:t>
      </w:r>
    </w:p>
    <w:p w:rsidR="00077328" w:rsidRPr="00077328" w:rsidRDefault="00077328" w:rsidP="00077328">
      <w:pPr>
        <w:numPr>
          <w:ilvl w:val="0"/>
          <w:numId w:val="100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</w:rPr>
      </w:pPr>
      <w:r w:rsidRPr="00077328">
        <w:rPr>
          <w:rFonts w:ascii="Fira Sans" w:hAnsi="Fira Sans" w:cs="Arial"/>
          <w:sz w:val="20"/>
        </w:rPr>
        <w:t>Forma doskonalenia przeznaczona jest dla nauczycieli przedmiotów humanistycznych i artystycznych, nauczycieli świetlic szkolnych zwanych dalej osobami. Zamawiający zapewni wskazane osoby.</w:t>
      </w:r>
    </w:p>
    <w:p w:rsidR="00077328" w:rsidRPr="00077328" w:rsidRDefault="00077328" w:rsidP="00077328">
      <w:pPr>
        <w:numPr>
          <w:ilvl w:val="0"/>
          <w:numId w:val="100"/>
        </w:numPr>
        <w:tabs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</w:rPr>
      </w:pPr>
      <w:r w:rsidRPr="00077328">
        <w:rPr>
          <w:rFonts w:ascii="Fira Sans" w:hAnsi="Fira Sans" w:cs="Arial"/>
          <w:sz w:val="20"/>
        </w:rPr>
        <w:t xml:space="preserve">Forma doskonalenia odbywać się będzie w Pomorskim Centrum Edukacji Nauczycieli w Gdańsku, </w:t>
      </w:r>
    </w:p>
    <w:p w:rsidR="00077328" w:rsidRPr="00077328" w:rsidRDefault="00077328" w:rsidP="00077328">
      <w:pPr>
        <w:tabs>
          <w:tab w:val="left" w:pos="480"/>
          <w:tab w:val="num" w:pos="644"/>
        </w:tabs>
        <w:suppressAutoHyphens/>
        <w:spacing w:line="360" w:lineRule="auto"/>
        <w:jc w:val="both"/>
        <w:rPr>
          <w:rFonts w:ascii="Fira Sans" w:hAnsi="Fira Sans" w:cs="Arial"/>
          <w:sz w:val="20"/>
        </w:rPr>
      </w:pPr>
      <w:r w:rsidRPr="00077328">
        <w:rPr>
          <w:rFonts w:ascii="Fira Sans" w:hAnsi="Fira Sans" w:cs="Arial"/>
          <w:sz w:val="20"/>
        </w:rPr>
        <w:t>al. Gen. J. Hallera 14</w:t>
      </w:r>
    </w:p>
    <w:p w:rsidR="00077328" w:rsidRPr="00077328" w:rsidRDefault="00077328" w:rsidP="00077328">
      <w:pPr>
        <w:numPr>
          <w:ilvl w:val="0"/>
          <w:numId w:val="100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</w:rPr>
      </w:pPr>
      <w:r w:rsidRPr="00077328">
        <w:rPr>
          <w:rFonts w:ascii="Fira Sans" w:hAnsi="Fira Sans" w:cs="Arial"/>
          <w:sz w:val="20"/>
        </w:rPr>
        <w:t xml:space="preserve">Zamawiający szacuje przeszkolić maksymalnie 15 osób. </w:t>
      </w:r>
    </w:p>
    <w:p w:rsidR="00077328" w:rsidRPr="00077328" w:rsidRDefault="00077328" w:rsidP="00077328">
      <w:pPr>
        <w:numPr>
          <w:ilvl w:val="0"/>
          <w:numId w:val="100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</w:rPr>
      </w:pPr>
      <w:r w:rsidRPr="00077328">
        <w:rPr>
          <w:rFonts w:ascii="Fira Sans" w:hAnsi="Fira Sans" w:cs="Arial"/>
          <w:spacing w:val="-4"/>
          <w:sz w:val="20"/>
        </w:rPr>
        <w:t xml:space="preserve">Zamawiający ustala, że cena brutto za jedne warsztaty dla grupy osób jest ceną ryczałtową, nie może ulec zmianie. </w:t>
      </w:r>
      <w:r w:rsidRPr="00077328">
        <w:rPr>
          <w:rFonts w:ascii="Fira Sans" w:hAnsi="Fira Sans" w:cs="Arial"/>
          <w:sz w:val="20"/>
        </w:rPr>
        <w:t xml:space="preserve">Zamawiający zapłaci tylko za faktycznie zrealizowane zamówienie. </w:t>
      </w:r>
      <w:r w:rsidRPr="00077328">
        <w:rPr>
          <w:rFonts w:ascii="Fira Sans" w:hAnsi="Fira Sans" w:cs="Arial"/>
          <w:spacing w:val="-4"/>
          <w:sz w:val="20"/>
        </w:rPr>
        <w:t xml:space="preserve">Przy czym, za jedne warsztaty należy uznać formę doskonalenia odbywającą się przez 4 godziny dydaktyczne. </w:t>
      </w:r>
    </w:p>
    <w:p w:rsidR="00077328" w:rsidRPr="00077328" w:rsidRDefault="00077328" w:rsidP="00077328">
      <w:pPr>
        <w:numPr>
          <w:ilvl w:val="0"/>
          <w:numId w:val="100"/>
        </w:numPr>
        <w:tabs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</w:rPr>
      </w:pPr>
      <w:r w:rsidRPr="00077328">
        <w:rPr>
          <w:rFonts w:ascii="Fira Sans" w:hAnsi="Fira Sans" w:cs="Arial"/>
          <w:spacing w:val="-6"/>
          <w:sz w:val="20"/>
        </w:rPr>
        <w:t xml:space="preserve">Wykonawca nie ponosi kosztów powielania materiałów dla uczestników. </w:t>
      </w:r>
    </w:p>
    <w:p w:rsidR="00077328" w:rsidRPr="00077328" w:rsidRDefault="00077328" w:rsidP="00077328">
      <w:pPr>
        <w:numPr>
          <w:ilvl w:val="0"/>
          <w:numId w:val="100"/>
        </w:numPr>
        <w:tabs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</w:rPr>
      </w:pPr>
      <w:r w:rsidRPr="00077328">
        <w:rPr>
          <w:rFonts w:ascii="Fira Sans" w:hAnsi="Fira Sans" w:cs="Arial"/>
          <w:sz w:val="20"/>
        </w:rPr>
        <w:t>Wszystkie materiały muszą spełniać następujące wymagania:</w:t>
      </w:r>
    </w:p>
    <w:p w:rsidR="00077328" w:rsidRPr="00077328" w:rsidRDefault="00077328" w:rsidP="00077328">
      <w:pPr>
        <w:numPr>
          <w:ilvl w:val="0"/>
          <w:numId w:val="101"/>
        </w:numPr>
        <w:tabs>
          <w:tab w:val="left" w:pos="720"/>
          <w:tab w:val="left" w:pos="108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</w:rPr>
      </w:pPr>
      <w:r w:rsidRPr="00077328">
        <w:rPr>
          <w:rFonts w:ascii="Fira Sans" w:hAnsi="Fira Sans" w:cs="Arial"/>
          <w:sz w:val="20"/>
        </w:rPr>
        <w:t>być opracowane zgodnie z tematyką formy doskonalenia,</w:t>
      </w:r>
    </w:p>
    <w:p w:rsidR="00077328" w:rsidRPr="00077328" w:rsidRDefault="00077328" w:rsidP="00077328">
      <w:pPr>
        <w:numPr>
          <w:ilvl w:val="0"/>
          <w:numId w:val="101"/>
        </w:numPr>
        <w:tabs>
          <w:tab w:val="num" w:pos="720"/>
          <w:tab w:val="left" w:pos="900"/>
          <w:tab w:val="left" w:pos="1260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</w:rPr>
      </w:pPr>
      <w:r w:rsidRPr="00077328">
        <w:rPr>
          <w:rFonts w:ascii="Fira Sans" w:hAnsi="Fira Sans" w:cs="Arial"/>
          <w:sz w:val="20"/>
        </w:rPr>
        <w:t>być oznaczone następującą informacją: „Materiały szkoleniowe - tytuł i data formy doskonalenia”,</w:t>
      </w:r>
    </w:p>
    <w:p w:rsidR="00077328" w:rsidRPr="00077328" w:rsidRDefault="00077328" w:rsidP="00077328">
      <w:pPr>
        <w:widowControl w:val="0"/>
        <w:numPr>
          <w:ilvl w:val="0"/>
          <w:numId w:val="101"/>
        </w:numPr>
        <w:tabs>
          <w:tab w:val="left" w:pos="426"/>
          <w:tab w:val="num" w:pos="720"/>
        </w:tabs>
        <w:spacing w:line="360" w:lineRule="auto"/>
        <w:ind w:left="0"/>
        <w:jc w:val="both"/>
        <w:rPr>
          <w:rFonts w:ascii="Fira Sans" w:hAnsi="Fira Sans" w:cs="Arial"/>
          <w:sz w:val="20"/>
        </w:rPr>
      </w:pPr>
      <w:r w:rsidRPr="00077328">
        <w:rPr>
          <w:rFonts w:ascii="Fira Sans" w:hAnsi="Fira Sans" w:cs="Arial"/>
          <w:sz w:val="20"/>
        </w:rPr>
        <w:t>powinny pozwalać na samodzielną edukację z zakresu tematyki formy doskonalenia.</w:t>
      </w:r>
    </w:p>
    <w:p w:rsidR="00077328" w:rsidRPr="00077328" w:rsidRDefault="00077328" w:rsidP="00077328">
      <w:pPr>
        <w:numPr>
          <w:ilvl w:val="0"/>
          <w:numId w:val="100"/>
        </w:numPr>
        <w:tabs>
          <w:tab w:val="left" w:pos="480"/>
          <w:tab w:val="num" w:pos="644"/>
        </w:tabs>
        <w:suppressAutoHyphens/>
        <w:spacing w:line="360" w:lineRule="auto"/>
        <w:ind w:left="0"/>
        <w:jc w:val="both"/>
        <w:rPr>
          <w:rFonts w:ascii="Fira Sans" w:hAnsi="Fira Sans" w:cs="Arial"/>
          <w:sz w:val="20"/>
        </w:rPr>
      </w:pPr>
      <w:r w:rsidRPr="00077328">
        <w:rPr>
          <w:rFonts w:ascii="Fira Sans" w:hAnsi="Fira Sans" w:cs="Arial"/>
          <w:sz w:val="20"/>
        </w:rPr>
        <w:t xml:space="preserve">Zamawiający zapewni salę szkoleniową. Wykonawca z tego tytułu nie ponosi żadnych kosztów. </w:t>
      </w:r>
    </w:p>
    <w:p w:rsidR="00077328" w:rsidRPr="00077328" w:rsidRDefault="00077328" w:rsidP="00077328">
      <w:pPr>
        <w:tabs>
          <w:tab w:val="left" w:pos="480"/>
        </w:tabs>
        <w:suppressAutoHyphens/>
        <w:spacing w:line="360" w:lineRule="auto"/>
        <w:jc w:val="both"/>
        <w:rPr>
          <w:rFonts w:ascii="Fira Sans" w:hAnsi="Fira Sans" w:cs="Arial"/>
          <w:sz w:val="20"/>
        </w:rPr>
      </w:pPr>
      <w:r w:rsidRPr="00077328">
        <w:rPr>
          <w:rFonts w:ascii="Fira Sans" w:hAnsi="Fira Sans" w:cs="Arial"/>
          <w:sz w:val="20"/>
        </w:rPr>
        <w:t xml:space="preserve">Sala szkoleniowa wyposażona będzie co najmniej w: tablicę interaktywną, laptop, projektor multimedialny, flipchart, flamastry oraz posiadać będzie dostęp do </w:t>
      </w:r>
      <w:proofErr w:type="spellStart"/>
      <w:r w:rsidRPr="00077328">
        <w:rPr>
          <w:rFonts w:ascii="Fira Sans" w:hAnsi="Fira Sans" w:cs="Arial"/>
          <w:sz w:val="20"/>
        </w:rPr>
        <w:t>internetu</w:t>
      </w:r>
      <w:proofErr w:type="spellEnd"/>
      <w:r w:rsidRPr="00077328">
        <w:rPr>
          <w:rFonts w:ascii="Fira Sans" w:hAnsi="Fira Sans" w:cs="Arial"/>
          <w:sz w:val="20"/>
        </w:rPr>
        <w:t>.</w:t>
      </w:r>
    </w:p>
    <w:p w:rsidR="00077328" w:rsidRPr="00077328" w:rsidRDefault="00077328" w:rsidP="00077328">
      <w:pPr>
        <w:numPr>
          <w:ilvl w:val="0"/>
          <w:numId w:val="100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</w:rPr>
      </w:pPr>
      <w:r w:rsidRPr="00077328">
        <w:rPr>
          <w:rFonts w:ascii="Fira Sans" w:hAnsi="Fira Sans" w:cs="Arial"/>
          <w:sz w:val="20"/>
        </w:rPr>
        <w:lastRenderedPageBreak/>
        <w:t>Zamawiający zastrzega sobie prawo obserwacji lub realizacji monitorowania formy doskonalenia.</w:t>
      </w:r>
    </w:p>
    <w:p w:rsidR="00077328" w:rsidRPr="00077328" w:rsidRDefault="00077328" w:rsidP="00077328">
      <w:pPr>
        <w:numPr>
          <w:ilvl w:val="0"/>
          <w:numId w:val="100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</w:rPr>
      </w:pPr>
      <w:r w:rsidRPr="00077328">
        <w:rPr>
          <w:rFonts w:ascii="Fira Sans" w:hAnsi="Fira Sans" w:cs="Arial"/>
          <w:sz w:val="20"/>
        </w:rPr>
        <w:t>Wykonawca wyraża zgodę na wykorzystanie materiałów szkoleniowych z danej formy doskonalenia na potrzeby jej uczestników.</w:t>
      </w:r>
    </w:p>
    <w:p w:rsidR="00077328" w:rsidRPr="00077328" w:rsidRDefault="00077328" w:rsidP="00077328">
      <w:pPr>
        <w:numPr>
          <w:ilvl w:val="0"/>
          <w:numId w:val="100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</w:rPr>
      </w:pPr>
      <w:r w:rsidRPr="00077328">
        <w:rPr>
          <w:rFonts w:ascii="Fira Sans" w:hAnsi="Fira Sans" w:cs="Arial"/>
          <w:sz w:val="20"/>
        </w:rPr>
        <w:t>Zamawiający prowadzi dokumentację niezbędną do realizacji form doskonalenia (listy obecności).</w:t>
      </w:r>
    </w:p>
    <w:p w:rsidR="00077328" w:rsidRPr="00077328" w:rsidRDefault="00077328" w:rsidP="00077328">
      <w:pPr>
        <w:numPr>
          <w:ilvl w:val="0"/>
          <w:numId w:val="100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</w:rPr>
      </w:pPr>
      <w:r w:rsidRPr="00077328">
        <w:rPr>
          <w:rFonts w:ascii="Fira Sans" w:hAnsi="Fira Sans" w:cs="Arial"/>
          <w:sz w:val="20"/>
        </w:rPr>
        <w:t>Zamawiający po realizacji formy doskonalenia przeprowadzi ewaluację zgodnie z procedurami i narzędziami ewaluacji stosowanymi u Zamawiającego.</w:t>
      </w:r>
    </w:p>
    <w:p w:rsidR="00077328" w:rsidRPr="00077328" w:rsidRDefault="00077328" w:rsidP="00077328">
      <w:pPr>
        <w:numPr>
          <w:ilvl w:val="0"/>
          <w:numId w:val="100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</w:rPr>
      </w:pPr>
      <w:r w:rsidRPr="00077328">
        <w:rPr>
          <w:rFonts w:ascii="Fira Sans" w:hAnsi="Fira Sans" w:cs="Arial"/>
          <w:sz w:val="20"/>
        </w:rPr>
        <w:t xml:space="preserve">Zamawiający wystawia zaświadczenie ukończenia formy doskonalenia. Wykonawca z tego tytułu nie ponosi kosztów.  </w:t>
      </w:r>
    </w:p>
    <w:p w:rsidR="00077328" w:rsidRPr="00077328" w:rsidRDefault="00077328" w:rsidP="00077328">
      <w:pPr>
        <w:numPr>
          <w:ilvl w:val="0"/>
          <w:numId w:val="100"/>
        </w:numPr>
        <w:tabs>
          <w:tab w:val="num" w:pos="360"/>
          <w:tab w:val="left" w:pos="480"/>
          <w:tab w:val="num" w:pos="644"/>
        </w:tabs>
        <w:suppressAutoHyphens/>
        <w:spacing w:line="360" w:lineRule="auto"/>
        <w:ind w:left="0" w:hanging="465"/>
        <w:jc w:val="both"/>
        <w:rPr>
          <w:rFonts w:ascii="Fira Sans" w:hAnsi="Fira Sans" w:cs="Arial"/>
          <w:sz w:val="20"/>
        </w:rPr>
      </w:pPr>
      <w:r w:rsidRPr="00077328">
        <w:rPr>
          <w:rFonts w:ascii="Fira Sans" w:hAnsi="Fira Sans" w:cs="Arial"/>
          <w:sz w:val="20"/>
        </w:rPr>
        <w:t>Zamawiający wskaże osobę/osoby odpowiedzialną/e za realizację przedmiotu zamówienia i upoważnioną /upoważnione do kontaktów i reprezentowania Zamawiającego.</w:t>
      </w:r>
    </w:p>
    <w:p w:rsidR="00077328" w:rsidRPr="006550E8" w:rsidRDefault="00077328" w:rsidP="00077328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Pr="006550E8" w:rsidRDefault="00077328" w:rsidP="00077328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077328" w:rsidRDefault="00077328" w:rsidP="00671270">
      <w:pPr>
        <w:spacing w:line="360" w:lineRule="auto"/>
        <w:contextualSpacing/>
        <w:jc w:val="center"/>
        <w:rPr>
          <w:rFonts w:ascii="Fira Sans" w:eastAsiaTheme="majorEastAsia" w:hAnsi="Fira Sans" w:cstheme="minorHAnsi"/>
          <w:sz w:val="28"/>
          <w:szCs w:val="22"/>
          <w:lang w:eastAsia="en-US"/>
        </w:rPr>
      </w:pPr>
    </w:p>
    <w:p w:rsidR="00E03735" w:rsidRPr="00564BD0" w:rsidRDefault="00E03735" w:rsidP="008C77AE">
      <w:pPr>
        <w:rPr>
          <w:rFonts w:ascii="Fira Sans" w:hAnsi="Fira Sans"/>
        </w:rPr>
      </w:pPr>
    </w:p>
    <w:sectPr w:rsidR="00E03735" w:rsidRPr="00564BD0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E8" w:rsidRDefault="006550E8" w:rsidP="00F74FD7">
      <w:r>
        <w:separator/>
      </w:r>
    </w:p>
  </w:endnote>
  <w:endnote w:type="continuationSeparator" w:id="0">
    <w:p w:rsidR="006550E8" w:rsidRDefault="006550E8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737829314"/>
      <w:docPartObj>
        <w:docPartGallery w:val="Page Numbers (Bottom of Page)"/>
        <w:docPartUnique/>
      </w:docPartObj>
    </w:sdtPr>
    <w:sdtEndPr/>
    <w:sdtContent>
      <w:p w:rsidR="006550E8" w:rsidRPr="00581E24" w:rsidRDefault="006550E8" w:rsidP="00114061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 w:line="200" w:lineRule="exact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23CD11" wp14:editId="7A7EE9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6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714BAB8" id="Łącznik prosty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J7MiRPjAQAADAQAAA4AAAAAAAAAAAAAAAAALgIAAGRycy9lMm9Eb2MueG1sUEsBAi0AFAAG&#10;AAgAAAAhACgl07DaAAAABgEAAA8AAAAAAAAAAAAAAAAAPQQAAGRycy9kb3ducmV2LnhtbFBLBQYA&#10;AAAABAAEAPMAAABEBQAAAAA=&#10;" strokecolor="#ef7d00" strokeweight="1pt">
                  <v:stroke joinstyle="miter"/>
                </v:line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l.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gen. J. Hallera 14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:rsidR="006550E8" w:rsidRPr="00114061" w:rsidRDefault="006550E8" w:rsidP="00114061">
        <w:pPr>
          <w:pStyle w:val="NormalnyWeb"/>
          <w:spacing w:before="0" w:beforeAutospacing="0" w:after="0" w:afterAutospacing="0" w:line="240" w:lineRule="exact"/>
          <w:rPr>
            <w:rFonts w:ascii="Fira Sans Condensed" w:hAnsi="Fira Sans Condensed" w:cs="Arial"/>
            <w:sz w:val="14"/>
            <w:szCs w:val="14"/>
          </w:rPr>
        </w:pP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tel. 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 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,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110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1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pcen@pcen.gda.pl</w:t>
          </w:r>
        </w:hyperlink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2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www.pcen.gda.pl</w:t>
          </w:r>
        </w:hyperlink>
      </w:p>
      <w:p w:rsidR="006550E8" w:rsidRDefault="006550E8" w:rsidP="004A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3C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550E8" w:rsidRDefault="006550E8" w:rsidP="004A6CFD">
    <w:pPr>
      <w:pStyle w:val="Stopka"/>
      <w:tabs>
        <w:tab w:val="clear" w:pos="9072"/>
        <w:tab w:val="right" w:pos="9356"/>
      </w:tabs>
      <w:ind w:right="-142"/>
    </w:pPr>
  </w:p>
  <w:p w:rsidR="006550E8" w:rsidRDefault="006550E8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E8" w:rsidRDefault="006550E8" w:rsidP="00F74FD7">
      <w:r>
        <w:separator/>
      </w:r>
    </w:p>
  </w:footnote>
  <w:footnote w:type="continuationSeparator" w:id="0">
    <w:p w:rsidR="006550E8" w:rsidRDefault="006550E8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E8" w:rsidRPr="00FE0095" w:rsidRDefault="006550E8" w:rsidP="00114061">
    <w:pPr>
      <w:pStyle w:val="Nagwek"/>
    </w:pPr>
    <w:r>
      <w:rPr>
        <w:noProof/>
      </w:rPr>
      <w:drawing>
        <wp:inline distT="0" distB="0" distL="0" distR="0" wp14:anchorId="1935CB45" wp14:editId="3FC3D1A2">
          <wp:extent cx="3234000" cy="360000"/>
          <wp:effectExtent l="0" t="0" r="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550E8" w:rsidRPr="00ED1E4C" w:rsidRDefault="006550E8" w:rsidP="00114061">
    <w:pPr>
      <w:pStyle w:val="Nagwek"/>
    </w:pPr>
  </w:p>
  <w:p w:rsidR="006550E8" w:rsidRPr="00114061" w:rsidRDefault="006550E8" w:rsidP="00114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072466D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A5196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12" w15:restartNumberingAfterBreak="0">
    <w:nsid w:val="10356AE6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3" w15:restartNumberingAfterBreak="0">
    <w:nsid w:val="10AA7079"/>
    <w:multiLevelType w:val="hybridMultilevel"/>
    <w:tmpl w:val="FEA6E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052FF5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5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3497980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183AA8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2F6817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21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953A01"/>
    <w:multiLevelType w:val="singleLevel"/>
    <w:tmpl w:val="BB3211B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</w:abstractNum>
  <w:abstractNum w:abstractNumId="24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A97F3E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26" w15:restartNumberingAfterBreak="0">
    <w:nsid w:val="237D3B59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A3685F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28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98123C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927360"/>
    <w:multiLevelType w:val="hybridMultilevel"/>
    <w:tmpl w:val="1910F494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107530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35" w15:restartNumberingAfterBreak="0">
    <w:nsid w:val="2C480AFB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776725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7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9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1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10169F"/>
    <w:multiLevelType w:val="hybridMultilevel"/>
    <w:tmpl w:val="EEB63AC2"/>
    <w:lvl w:ilvl="0" w:tplc="3084A0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ED11BE"/>
    <w:multiLevelType w:val="hybridMultilevel"/>
    <w:tmpl w:val="9A28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3C3B5F71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F795085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53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1FC111A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7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491B4CC9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526D5971"/>
    <w:multiLevelType w:val="hybridMultilevel"/>
    <w:tmpl w:val="688AE602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3180163"/>
    <w:multiLevelType w:val="multilevel"/>
    <w:tmpl w:val="A880C4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55030D17"/>
    <w:multiLevelType w:val="hybridMultilevel"/>
    <w:tmpl w:val="6B16BD0C"/>
    <w:lvl w:ilvl="0" w:tplc="FA181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1E71F2E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6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2621A79"/>
    <w:multiLevelType w:val="hybridMultilevel"/>
    <w:tmpl w:val="DCB25292"/>
    <w:lvl w:ilvl="0" w:tplc="291EB506">
      <w:start w:val="1"/>
      <w:numFmt w:val="lowerLetter"/>
      <w:lvlText w:val="%1)"/>
      <w:lvlJc w:val="left"/>
      <w:pPr>
        <w:ind w:left="360" w:hanging="360"/>
      </w:pPr>
      <w:rPr>
        <w:rFonts w:ascii="Fira Sans" w:eastAsia="SimSun" w:hAnsi="Fira Sans" w:cstheme="minorHAnsi" w:hint="default"/>
        <w:b w:val="0"/>
        <w:i w:val="0"/>
        <w:iCs/>
        <w:color w:val="000000"/>
        <w:spacing w:val="-5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31206E1"/>
    <w:multiLevelType w:val="hybridMultilevel"/>
    <w:tmpl w:val="C23649CE"/>
    <w:lvl w:ilvl="0" w:tplc="242E50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C10A16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80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F97350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8FC5F1F"/>
    <w:multiLevelType w:val="hybridMultilevel"/>
    <w:tmpl w:val="F9D02C8A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037B9B"/>
    <w:multiLevelType w:val="hybridMultilevel"/>
    <w:tmpl w:val="6B16BD0C"/>
    <w:lvl w:ilvl="0" w:tplc="FA181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414B00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85" w15:restartNumberingAfterBreak="0">
    <w:nsid w:val="6CD444DB"/>
    <w:multiLevelType w:val="hybridMultilevel"/>
    <w:tmpl w:val="81E242EE"/>
    <w:lvl w:ilvl="0" w:tplc="626C337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8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90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BA671F6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93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D8A596A"/>
    <w:multiLevelType w:val="hybridMultilevel"/>
    <w:tmpl w:val="A25634F4"/>
    <w:lvl w:ilvl="0" w:tplc="D47AF6AA">
      <w:start w:val="1"/>
      <w:numFmt w:val="decimal"/>
      <w:lvlText w:val="%1."/>
      <w:lvlJc w:val="left"/>
      <w:pPr>
        <w:ind w:left="10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5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B11A3A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39"/>
  </w:num>
  <w:num w:numId="3">
    <w:abstractNumId w:val="51"/>
  </w:num>
  <w:num w:numId="4">
    <w:abstractNumId w:val="1"/>
  </w:num>
  <w:num w:numId="5">
    <w:abstractNumId w:val="4"/>
  </w:num>
  <w:num w:numId="6">
    <w:abstractNumId w:val="5"/>
  </w:num>
  <w:num w:numId="7">
    <w:abstractNumId w:val="37"/>
  </w:num>
  <w:num w:numId="8">
    <w:abstractNumId w:val="7"/>
  </w:num>
  <w:num w:numId="9">
    <w:abstractNumId w:val="30"/>
  </w:num>
  <w:num w:numId="10">
    <w:abstractNumId w:val="93"/>
  </w:num>
  <w:num w:numId="11">
    <w:abstractNumId w:val="29"/>
  </w:num>
  <w:num w:numId="12">
    <w:abstractNumId w:val="2"/>
  </w:num>
  <w:num w:numId="13">
    <w:abstractNumId w:val="95"/>
  </w:num>
  <w:num w:numId="14">
    <w:abstractNumId w:val="64"/>
  </w:num>
  <w:num w:numId="15">
    <w:abstractNumId w:val="61"/>
  </w:num>
  <w:num w:numId="16">
    <w:abstractNumId w:val="40"/>
  </w:num>
  <w:num w:numId="17">
    <w:abstractNumId w:val="59"/>
  </w:num>
  <w:num w:numId="18">
    <w:abstractNumId w:val="77"/>
  </w:num>
  <w:num w:numId="19">
    <w:abstractNumId w:val="76"/>
  </w:num>
  <w:num w:numId="20">
    <w:abstractNumId w:val="58"/>
  </w:num>
  <w:num w:numId="21">
    <w:abstractNumId w:val="32"/>
  </w:num>
  <w:num w:numId="22">
    <w:abstractNumId w:val="87"/>
  </w:num>
  <w:num w:numId="23">
    <w:abstractNumId w:val="54"/>
  </w:num>
  <w:num w:numId="24">
    <w:abstractNumId w:val="50"/>
  </w:num>
  <w:num w:numId="25">
    <w:abstractNumId w:val="22"/>
  </w:num>
  <w:num w:numId="26">
    <w:abstractNumId w:val="8"/>
  </w:num>
  <w:num w:numId="27">
    <w:abstractNumId w:val="47"/>
  </w:num>
  <w:num w:numId="28">
    <w:abstractNumId w:val="55"/>
  </w:num>
  <w:num w:numId="29">
    <w:abstractNumId w:val="49"/>
  </w:num>
  <w:num w:numId="30">
    <w:abstractNumId w:val="88"/>
  </w:num>
  <w:num w:numId="31">
    <w:abstractNumId w:val="0"/>
  </w:num>
  <w:num w:numId="32">
    <w:abstractNumId w:val="3"/>
  </w:num>
  <w:num w:numId="33">
    <w:abstractNumId w:val="28"/>
  </w:num>
  <w:num w:numId="34">
    <w:abstractNumId w:val="53"/>
  </w:num>
  <w:num w:numId="35">
    <w:abstractNumId w:val="38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6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70"/>
  </w:num>
  <w:num w:numId="50">
    <w:abstractNumId w:val="15"/>
  </w:num>
  <w:num w:numId="51">
    <w:abstractNumId w:val="17"/>
  </w:num>
  <w:num w:numId="52">
    <w:abstractNumId w:val="63"/>
  </w:num>
  <w:num w:numId="53">
    <w:abstractNumId w:val="73"/>
  </w:num>
  <w:num w:numId="54">
    <w:abstractNumId w:val="90"/>
  </w:num>
  <w:num w:numId="55">
    <w:abstractNumId w:val="91"/>
  </w:num>
  <w:num w:numId="56">
    <w:abstractNumId w:val="10"/>
  </w:num>
  <w:num w:numId="57">
    <w:abstractNumId w:val="80"/>
  </w:num>
  <w:num w:numId="58">
    <w:abstractNumId w:val="97"/>
  </w:num>
  <w:num w:numId="59">
    <w:abstractNumId w:val="69"/>
  </w:num>
  <w:num w:numId="60">
    <w:abstractNumId w:val="57"/>
  </w:num>
  <w:num w:numId="61">
    <w:abstractNumId w:val="42"/>
  </w:num>
  <w:num w:numId="62">
    <w:abstractNumId w:val="82"/>
  </w:num>
  <w:num w:numId="63">
    <w:abstractNumId w:val="33"/>
  </w:num>
  <w:num w:numId="64">
    <w:abstractNumId w:val="43"/>
  </w:num>
  <w:num w:numId="65">
    <w:abstractNumId w:val="35"/>
  </w:num>
  <w:num w:numId="66">
    <w:abstractNumId w:val="89"/>
  </w:num>
  <w:num w:numId="67">
    <w:abstractNumId w:val="94"/>
  </w:num>
  <w:num w:numId="68">
    <w:abstractNumId w:val="48"/>
  </w:num>
  <w:num w:numId="69">
    <w:abstractNumId w:val="85"/>
  </w:num>
  <w:num w:numId="70">
    <w:abstractNumId w:val="26"/>
  </w:num>
  <w:num w:numId="71">
    <w:abstractNumId w:val="16"/>
  </w:num>
  <w:num w:numId="72">
    <w:abstractNumId w:val="81"/>
  </w:num>
  <w:num w:numId="73">
    <w:abstractNumId w:val="18"/>
  </w:num>
  <w:num w:numId="74">
    <w:abstractNumId w:val="96"/>
  </w:num>
  <w:num w:numId="75">
    <w:abstractNumId w:val="78"/>
  </w:num>
  <w:num w:numId="76">
    <w:abstractNumId w:val="68"/>
  </w:num>
  <w:num w:numId="77">
    <w:abstractNumId w:val="31"/>
  </w:num>
  <w:num w:numId="78">
    <w:abstractNumId w:val="62"/>
  </w:num>
  <w:num w:numId="79">
    <w:abstractNumId w:val="4"/>
    <w:lvlOverride w:ilvl="0">
      <w:startOverride w:val="1"/>
    </w:lvlOverride>
  </w:num>
  <w:num w:numId="80">
    <w:abstractNumId w:val="5"/>
    <w:lvlOverride w:ilvl="0">
      <w:startOverride w:val="1"/>
    </w:lvlOverride>
  </w:num>
  <w:num w:numId="81">
    <w:abstractNumId w:val="67"/>
  </w:num>
  <w:num w:numId="82">
    <w:abstractNumId w:val="84"/>
  </w:num>
  <w:num w:numId="83">
    <w:abstractNumId w:val="14"/>
  </w:num>
  <w:num w:numId="84">
    <w:abstractNumId w:val="83"/>
  </w:num>
  <w:num w:numId="85">
    <w:abstractNumId w:val="79"/>
  </w:num>
  <w:num w:numId="86">
    <w:abstractNumId w:val="34"/>
  </w:num>
  <w:num w:numId="87">
    <w:abstractNumId w:val="6"/>
  </w:num>
  <w:num w:numId="88">
    <w:abstractNumId w:val="20"/>
  </w:num>
  <w:num w:numId="89">
    <w:abstractNumId w:val="12"/>
  </w:num>
  <w:num w:numId="90">
    <w:abstractNumId w:val="25"/>
  </w:num>
  <w:num w:numId="91">
    <w:abstractNumId w:val="56"/>
  </w:num>
  <w:num w:numId="92">
    <w:abstractNumId w:val="52"/>
  </w:num>
  <w:num w:numId="93">
    <w:abstractNumId w:val="27"/>
  </w:num>
  <w:num w:numId="94">
    <w:abstractNumId w:val="23"/>
  </w:num>
  <w:num w:numId="95">
    <w:abstractNumId w:val="4"/>
    <w:lvlOverride w:ilvl="0">
      <w:startOverride w:val="1"/>
    </w:lvlOverride>
  </w:num>
  <w:num w:numId="96">
    <w:abstractNumId w:val="5"/>
    <w:lvlOverride w:ilvl="0">
      <w:startOverride w:val="1"/>
    </w:lvlOverride>
  </w:num>
  <w:num w:numId="97">
    <w:abstractNumId w:val="13"/>
  </w:num>
  <w:num w:numId="98">
    <w:abstractNumId w:val="75"/>
  </w:num>
  <w:num w:numId="99">
    <w:abstractNumId w:val="92"/>
  </w:num>
  <w:num w:numId="100">
    <w:abstractNumId w:val="11"/>
  </w:num>
  <w:num w:numId="101">
    <w:abstractNumId w:val="3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04A9A"/>
    <w:rsid w:val="000071EE"/>
    <w:rsid w:val="00023056"/>
    <w:rsid w:val="0002677C"/>
    <w:rsid w:val="00032570"/>
    <w:rsid w:val="000342EE"/>
    <w:rsid w:val="00045826"/>
    <w:rsid w:val="0005154F"/>
    <w:rsid w:val="00051770"/>
    <w:rsid w:val="00052C0E"/>
    <w:rsid w:val="00053A77"/>
    <w:rsid w:val="000620E7"/>
    <w:rsid w:val="0007107C"/>
    <w:rsid w:val="00077328"/>
    <w:rsid w:val="00085773"/>
    <w:rsid w:val="00091426"/>
    <w:rsid w:val="00096229"/>
    <w:rsid w:val="000A1C4A"/>
    <w:rsid w:val="000C2B8A"/>
    <w:rsid w:val="000E1687"/>
    <w:rsid w:val="000E5D01"/>
    <w:rsid w:val="000F78EF"/>
    <w:rsid w:val="00105539"/>
    <w:rsid w:val="0011141E"/>
    <w:rsid w:val="0011289A"/>
    <w:rsid w:val="00112AC2"/>
    <w:rsid w:val="00114061"/>
    <w:rsid w:val="00122160"/>
    <w:rsid w:val="00122394"/>
    <w:rsid w:val="001312B2"/>
    <w:rsid w:val="00132F92"/>
    <w:rsid w:val="00134C70"/>
    <w:rsid w:val="00143E65"/>
    <w:rsid w:val="001541AB"/>
    <w:rsid w:val="00164B43"/>
    <w:rsid w:val="00165FF9"/>
    <w:rsid w:val="00185C7F"/>
    <w:rsid w:val="001A1182"/>
    <w:rsid w:val="001B3BB5"/>
    <w:rsid w:val="001B56FC"/>
    <w:rsid w:val="001C1EE8"/>
    <w:rsid w:val="001D35B9"/>
    <w:rsid w:val="001D6106"/>
    <w:rsid w:val="001D61FD"/>
    <w:rsid w:val="001E1F99"/>
    <w:rsid w:val="001E49E1"/>
    <w:rsid w:val="00205E25"/>
    <w:rsid w:val="002102D5"/>
    <w:rsid w:val="0021375C"/>
    <w:rsid w:val="002154FC"/>
    <w:rsid w:val="00217FDC"/>
    <w:rsid w:val="00230CF3"/>
    <w:rsid w:val="00231A07"/>
    <w:rsid w:val="00232B64"/>
    <w:rsid w:val="00246837"/>
    <w:rsid w:val="0026573C"/>
    <w:rsid w:val="002722B0"/>
    <w:rsid w:val="00274A24"/>
    <w:rsid w:val="00275AA2"/>
    <w:rsid w:val="00276807"/>
    <w:rsid w:val="00277A0B"/>
    <w:rsid w:val="0028085E"/>
    <w:rsid w:val="002C05B7"/>
    <w:rsid w:val="002C063C"/>
    <w:rsid w:val="002C27E5"/>
    <w:rsid w:val="002C6B63"/>
    <w:rsid w:val="002D3BE8"/>
    <w:rsid w:val="002D6182"/>
    <w:rsid w:val="002E6009"/>
    <w:rsid w:val="002E60F2"/>
    <w:rsid w:val="002F4499"/>
    <w:rsid w:val="003202F2"/>
    <w:rsid w:val="0032775D"/>
    <w:rsid w:val="0033354B"/>
    <w:rsid w:val="00343956"/>
    <w:rsid w:val="00343AB4"/>
    <w:rsid w:val="003540E1"/>
    <w:rsid w:val="0035464A"/>
    <w:rsid w:val="0035472E"/>
    <w:rsid w:val="003576B0"/>
    <w:rsid w:val="0036266A"/>
    <w:rsid w:val="00367286"/>
    <w:rsid w:val="00371A60"/>
    <w:rsid w:val="00372937"/>
    <w:rsid w:val="00372D9A"/>
    <w:rsid w:val="00374AF4"/>
    <w:rsid w:val="00391F8B"/>
    <w:rsid w:val="0039296F"/>
    <w:rsid w:val="003974E8"/>
    <w:rsid w:val="003A0476"/>
    <w:rsid w:val="003A18CA"/>
    <w:rsid w:val="003A4935"/>
    <w:rsid w:val="003A5535"/>
    <w:rsid w:val="003B424F"/>
    <w:rsid w:val="003B759C"/>
    <w:rsid w:val="003B7DB9"/>
    <w:rsid w:val="003D44C3"/>
    <w:rsid w:val="003E4365"/>
    <w:rsid w:val="003F1C86"/>
    <w:rsid w:val="004002E5"/>
    <w:rsid w:val="004014A3"/>
    <w:rsid w:val="004048E0"/>
    <w:rsid w:val="00421131"/>
    <w:rsid w:val="00421AB6"/>
    <w:rsid w:val="004223CC"/>
    <w:rsid w:val="00423906"/>
    <w:rsid w:val="00430BE0"/>
    <w:rsid w:val="004317EF"/>
    <w:rsid w:val="0043313B"/>
    <w:rsid w:val="004335D7"/>
    <w:rsid w:val="00441A30"/>
    <w:rsid w:val="00461723"/>
    <w:rsid w:val="00475B68"/>
    <w:rsid w:val="00496739"/>
    <w:rsid w:val="004A2EBF"/>
    <w:rsid w:val="004A360F"/>
    <w:rsid w:val="004A61A4"/>
    <w:rsid w:val="004A6CFD"/>
    <w:rsid w:val="004A6E40"/>
    <w:rsid w:val="004A7933"/>
    <w:rsid w:val="004B330D"/>
    <w:rsid w:val="004B3FD3"/>
    <w:rsid w:val="004C0371"/>
    <w:rsid w:val="004D1047"/>
    <w:rsid w:val="004E6D7D"/>
    <w:rsid w:val="004F18C1"/>
    <w:rsid w:val="004F512B"/>
    <w:rsid w:val="00501652"/>
    <w:rsid w:val="00511478"/>
    <w:rsid w:val="0051180D"/>
    <w:rsid w:val="00521CD1"/>
    <w:rsid w:val="00522827"/>
    <w:rsid w:val="005262B9"/>
    <w:rsid w:val="0053158D"/>
    <w:rsid w:val="00542DCE"/>
    <w:rsid w:val="005544B5"/>
    <w:rsid w:val="00563A25"/>
    <w:rsid w:val="00564BD0"/>
    <w:rsid w:val="00573411"/>
    <w:rsid w:val="0057703D"/>
    <w:rsid w:val="00577229"/>
    <w:rsid w:val="0058689B"/>
    <w:rsid w:val="00597BB4"/>
    <w:rsid w:val="00597D41"/>
    <w:rsid w:val="005A2A13"/>
    <w:rsid w:val="005A5013"/>
    <w:rsid w:val="005D121D"/>
    <w:rsid w:val="005D14D1"/>
    <w:rsid w:val="005E0827"/>
    <w:rsid w:val="005E675A"/>
    <w:rsid w:val="005F03F6"/>
    <w:rsid w:val="005F2646"/>
    <w:rsid w:val="006127FB"/>
    <w:rsid w:val="00612ACD"/>
    <w:rsid w:val="00626474"/>
    <w:rsid w:val="0063289A"/>
    <w:rsid w:val="0064129E"/>
    <w:rsid w:val="00645357"/>
    <w:rsid w:val="00646A9D"/>
    <w:rsid w:val="006550E8"/>
    <w:rsid w:val="0066416A"/>
    <w:rsid w:val="0066617F"/>
    <w:rsid w:val="00671270"/>
    <w:rsid w:val="00673090"/>
    <w:rsid w:val="0068396D"/>
    <w:rsid w:val="006A7AA8"/>
    <w:rsid w:val="006B6E05"/>
    <w:rsid w:val="006C062C"/>
    <w:rsid w:val="006C513E"/>
    <w:rsid w:val="006E1869"/>
    <w:rsid w:val="006F3C60"/>
    <w:rsid w:val="006F4E40"/>
    <w:rsid w:val="006F631C"/>
    <w:rsid w:val="007014B9"/>
    <w:rsid w:val="0070559F"/>
    <w:rsid w:val="00712440"/>
    <w:rsid w:val="00712607"/>
    <w:rsid w:val="007137ED"/>
    <w:rsid w:val="00715F68"/>
    <w:rsid w:val="00723FC6"/>
    <w:rsid w:val="007479FB"/>
    <w:rsid w:val="0076074E"/>
    <w:rsid w:val="00783BB6"/>
    <w:rsid w:val="007959BD"/>
    <w:rsid w:val="007A5D8B"/>
    <w:rsid w:val="007B1B12"/>
    <w:rsid w:val="007B2B95"/>
    <w:rsid w:val="007C2AA9"/>
    <w:rsid w:val="007C5002"/>
    <w:rsid w:val="007D3C24"/>
    <w:rsid w:val="007F0484"/>
    <w:rsid w:val="007F2A5F"/>
    <w:rsid w:val="007F6402"/>
    <w:rsid w:val="00816D46"/>
    <w:rsid w:val="00817B76"/>
    <w:rsid w:val="008411D1"/>
    <w:rsid w:val="008436D2"/>
    <w:rsid w:val="00845A8F"/>
    <w:rsid w:val="00862F4B"/>
    <w:rsid w:val="008651E7"/>
    <w:rsid w:val="00865CA8"/>
    <w:rsid w:val="00866D85"/>
    <w:rsid w:val="00875F61"/>
    <w:rsid w:val="00876E0B"/>
    <w:rsid w:val="00887706"/>
    <w:rsid w:val="008939AA"/>
    <w:rsid w:val="008966ED"/>
    <w:rsid w:val="008A6BE9"/>
    <w:rsid w:val="008B3D1F"/>
    <w:rsid w:val="008B6787"/>
    <w:rsid w:val="008C609C"/>
    <w:rsid w:val="008C77AE"/>
    <w:rsid w:val="008D045A"/>
    <w:rsid w:val="008D3AB4"/>
    <w:rsid w:val="008E1383"/>
    <w:rsid w:val="008F48F0"/>
    <w:rsid w:val="008F6E5B"/>
    <w:rsid w:val="008F7437"/>
    <w:rsid w:val="00900303"/>
    <w:rsid w:val="009144CC"/>
    <w:rsid w:val="009150B8"/>
    <w:rsid w:val="0092381B"/>
    <w:rsid w:val="0093129E"/>
    <w:rsid w:val="00932BB5"/>
    <w:rsid w:val="009362A2"/>
    <w:rsid w:val="0097406A"/>
    <w:rsid w:val="00974466"/>
    <w:rsid w:val="0099172D"/>
    <w:rsid w:val="00996092"/>
    <w:rsid w:val="00997CCD"/>
    <w:rsid w:val="009A25F2"/>
    <w:rsid w:val="009A2679"/>
    <w:rsid w:val="009A26A1"/>
    <w:rsid w:val="009A2B36"/>
    <w:rsid w:val="009B09A2"/>
    <w:rsid w:val="009B0B44"/>
    <w:rsid w:val="009B2F03"/>
    <w:rsid w:val="009C09B1"/>
    <w:rsid w:val="009C581A"/>
    <w:rsid w:val="009E3FBB"/>
    <w:rsid w:val="009E446C"/>
    <w:rsid w:val="009F02A4"/>
    <w:rsid w:val="00A10135"/>
    <w:rsid w:val="00A128AF"/>
    <w:rsid w:val="00A23A5F"/>
    <w:rsid w:val="00A252CF"/>
    <w:rsid w:val="00A33D7C"/>
    <w:rsid w:val="00A40CA5"/>
    <w:rsid w:val="00A41081"/>
    <w:rsid w:val="00A41818"/>
    <w:rsid w:val="00A46AD5"/>
    <w:rsid w:val="00A52C60"/>
    <w:rsid w:val="00A61118"/>
    <w:rsid w:val="00A61380"/>
    <w:rsid w:val="00A650D3"/>
    <w:rsid w:val="00A713CF"/>
    <w:rsid w:val="00A73156"/>
    <w:rsid w:val="00A870DB"/>
    <w:rsid w:val="00A93DD3"/>
    <w:rsid w:val="00AA0CB5"/>
    <w:rsid w:val="00AB44BE"/>
    <w:rsid w:val="00AB4D07"/>
    <w:rsid w:val="00AC01F8"/>
    <w:rsid w:val="00AC1BB7"/>
    <w:rsid w:val="00AC6D8B"/>
    <w:rsid w:val="00AD6076"/>
    <w:rsid w:val="00AE0185"/>
    <w:rsid w:val="00AF7CF8"/>
    <w:rsid w:val="00B028A2"/>
    <w:rsid w:val="00B102FE"/>
    <w:rsid w:val="00B17544"/>
    <w:rsid w:val="00B17B2D"/>
    <w:rsid w:val="00B2129D"/>
    <w:rsid w:val="00B216DF"/>
    <w:rsid w:val="00B36728"/>
    <w:rsid w:val="00B44D0A"/>
    <w:rsid w:val="00B54605"/>
    <w:rsid w:val="00B5697E"/>
    <w:rsid w:val="00B60D4E"/>
    <w:rsid w:val="00B702B8"/>
    <w:rsid w:val="00B727FE"/>
    <w:rsid w:val="00B84DC9"/>
    <w:rsid w:val="00B853C5"/>
    <w:rsid w:val="00B91504"/>
    <w:rsid w:val="00B94CAE"/>
    <w:rsid w:val="00BB324C"/>
    <w:rsid w:val="00BB60B7"/>
    <w:rsid w:val="00BC6BA5"/>
    <w:rsid w:val="00BD553E"/>
    <w:rsid w:val="00BE04E4"/>
    <w:rsid w:val="00BE6C06"/>
    <w:rsid w:val="00BF24C4"/>
    <w:rsid w:val="00BF40B9"/>
    <w:rsid w:val="00C01602"/>
    <w:rsid w:val="00C10AB6"/>
    <w:rsid w:val="00C2326D"/>
    <w:rsid w:val="00C30A2E"/>
    <w:rsid w:val="00C53DC7"/>
    <w:rsid w:val="00C54549"/>
    <w:rsid w:val="00C54D66"/>
    <w:rsid w:val="00C56422"/>
    <w:rsid w:val="00C70BE2"/>
    <w:rsid w:val="00C71E9C"/>
    <w:rsid w:val="00C73B68"/>
    <w:rsid w:val="00C932D9"/>
    <w:rsid w:val="00C9408E"/>
    <w:rsid w:val="00CA3BC7"/>
    <w:rsid w:val="00CB5EB4"/>
    <w:rsid w:val="00CB65D4"/>
    <w:rsid w:val="00CE0CCF"/>
    <w:rsid w:val="00CE4AD6"/>
    <w:rsid w:val="00CF3AA1"/>
    <w:rsid w:val="00D11B36"/>
    <w:rsid w:val="00D15BE7"/>
    <w:rsid w:val="00D167DC"/>
    <w:rsid w:val="00D25267"/>
    <w:rsid w:val="00D27942"/>
    <w:rsid w:val="00D33978"/>
    <w:rsid w:val="00D46B68"/>
    <w:rsid w:val="00D477B4"/>
    <w:rsid w:val="00D50D9D"/>
    <w:rsid w:val="00D524DB"/>
    <w:rsid w:val="00D53395"/>
    <w:rsid w:val="00D53486"/>
    <w:rsid w:val="00D544CB"/>
    <w:rsid w:val="00D64C35"/>
    <w:rsid w:val="00D67A00"/>
    <w:rsid w:val="00D67FF9"/>
    <w:rsid w:val="00D70444"/>
    <w:rsid w:val="00D7134B"/>
    <w:rsid w:val="00D75420"/>
    <w:rsid w:val="00D81B54"/>
    <w:rsid w:val="00D97FDF"/>
    <w:rsid w:val="00DB08EC"/>
    <w:rsid w:val="00DC09A4"/>
    <w:rsid w:val="00DC24AA"/>
    <w:rsid w:val="00DD438C"/>
    <w:rsid w:val="00DE2027"/>
    <w:rsid w:val="00DE6FF4"/>
    <w:rsid w:val="00DF3C91"/>
    <w:rsid w:val="00E03735"/>
    <w:rsid w:val="00E0540A"/>
    <w:rsid w:val="00E1202B"/>
    <w:rsid w:val="00E22044"/>
    <w:rsid w:val="00E22CAC"/>
    <w:rsid w:val="00E24C24"/>
    <w:rsid w:val="00E25069"/>
    <w:rsid w:val="00E27A23"/>
    <w:rsid w:val="00E4430E"/>
    <w:rsid w:val="00E44522"/>
    <w:rsid w:val="00E47F16"/>
    <w:rsid w:val="00E50AE4"/>
    <w:rsid w:val="00E55353"/>
    <w:rsid w:val="00E60792"/>
    <w:rsid w:val="00E86AFB"/>
    <w:rsid w:val="00E87F95"/>
    <w:rsid w:val="00EA3433"/>
    <w:rsid w:val="00EA56D3"/>
    <w:rsid w:val="00EB35F9"/>
    <w:rsid w:val="00EB4DE6"/>
    <w:rsid w:val="00EB66F4"/>
    <w:rsid w:val="00EC3BDD"/>
    <w:rsid w:val="00EC42B6"/>
    <w:rsid w:val="00EC4831"/>
    <w:rsid w:val="00EC54F3"/>
    <w:rsid w:val="00EC742F"/>
    <w:rsid w:val="00ED1A45"/>
    <w:rsid w:val="00F01024"/>
    <w:rsid w:val="00F07DD9"/>
    <w:rsid w:val="00F161F2"/>
    <w:rsid w:val="00F17E26"/>
    <w:rsid w:val="00F213C6"/>
    <w:rsid w:val="00F21A0C"/>
    <w:rsid w:val="00F21E05"/>
    <w:rsid w:val="00F24033"/>
    <w:rsid w:val="00F33657"/>
    <w:rsid w:val="00F67AFC"/>
    <w:rsid w:val="00F74FD7"/>
    <w:rsid w:val="00F76F04"/>
    <w:rsid w:val="00F77350"/>
    <w:rsid w:val="00F80EBF"/>
    <w:rsid w:val="00F913DD"/>
    <w:rsid w:val="00F92CBF"/>
    <w:rsid w:val="00FA1411"/>
    <w:rsid w:val="00FA4342"/>
    <w:rsid w:val="00FA4689"/>
    <w:rsid w:val="00FA647B"/>
    <w:rsid w:val="00FA6A33"/>
    <w:rsid w:val="00FB004B"/>
    <w:rsid w:val="00FB12BC"/>
    <w:rsid w:val="00FB145F"/>
    <w:rsid w:val="00FB2E68"/>
    <w:rsid w:val="00FB3551"/>
    <w:rsid w:val="00FC0DF3"/>
    <w:rsid w:val="00FD6B31"/>
    <w:rsid w:val="00FD767F"/>
    <w:rsid w:val="00FE1122"/>
    <w:rsid w:val="00FE27E4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2E892CF"/>
  <w15:docId w15:val="{A95D27A1-7534-462F-93DA-40D9F35F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64B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271BC-F49A-4527-8453-ABA1685A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2207</Words>
  <Characters>13243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3</cp:revision>
  <cp:lastPrinted>2024-09-20T12:43:00Z</cp:lastPrinted>
  <dcterms:created xsi:type="dcterms:W3CDTF">2024-09-20T12:45:00Z</dcterms:created>
  <dcterms:modified xsi:type="dcterms:W3CDTF">2024-09-20T12:59:00Z</dcterms:modified>
</cp:coreProperties>
</file>