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5BBD" w14:textId="4EA7E37F" w:rsidR="00C63FE6" w:rsidRDefault="00C63FE6">
      <w:pPr>
        <w:rPr>
          <w:rFonts w:ascii="Times New Roman" w:hAnsi="Times New Roman" w:cs="Times New Roman"/>
        </w:rPr>
      </w:pPr>
    </w:p>
    <w:p w14:paraId="02F52C56" w14:textId="00860B47" w:rsidR="000E2D77" w:rsidRPr="0035439C" w:rsidRDefault="00E80F8C">
      <w:pPr>
        <w:rPr>
          <w:rFonts w:ascii="Times New Roman" w:hAnsi="Times New Roman" w:cs="Times New Roman"/>
        </w:rPr>
      </w:pPr>
      <w:r w:rsidRPr="0035439C">
        <w:rPr>
          <w:rFonts w:ascii="Times New Roman" w:hAnsi="Times New Roman" w:cs="Times New Roman"/>
        </w:rPr>
        <w:t xml:space="preserve">HARMONOGRAM POBIERANIA PRÓBEK WODY NA BASENIE MIEJSKIM W LWÓWKU ŚLĄSKIM PRZY UL.BETLEJA </w:t>
      </w:r>
      <w:r w:rsidR="0035439C" w:rsidRPr="0035439C">
        <w:rPr>
          <w:rFonts w:ascii="Times New Roman" w:hAnsi="Times New Roman" w:cs="Times New Roman"/>
        </w:rPr>
        <w:t xml:space="preserve">NA ROK </w:t>
      </w:r>
      <w:r w:rsidRPr="0035439C">
        <w:rPr>
          <w:rFonts w:ascii="Times New Roman" w:hAnsi="Times New Roman" w:cs="Times New Roman"/>
        </w:rPr>
        <w:t>202</w:t>
      </w:r>
      <w:r w:rsidR="00315B40">
        <w:rPr>
          <w:rFonts w:ascii="Times New Roman" w:hAnsi="Times New Roman" w:cs="Times New Roman"/>
        </w:rPr>
        <w:t>2</w:t>
      </w:r>
    </w:p>
    <w:tbl>
      <w:tblPr>
        <w:tblStyle w:val="Tabela-Siatka"/>
        <w:tblW w:w="12170" w:type="dxa"/>
        <w:tblLook w:val="04A0" w:firstRow="1" w:lastRow="0" w:firstColumn="1" w:lastColumn="0" w:noHBand="0" w:noVBand="1"/>
      </w:tblPr>
      <w:tblGrid>
        <w:gridCol w:w="1500"/>
        <w:gridCol w:w="1487"/>
        <w:gridCol w:w="2216"/>
        <w:gridCol w:w="1711"/>
        <w:gridCol w:w="1834"/>
        <w:gridCol w:w="1711"/>
        <w:gridCol w:w="1711"/>
      </w:tblGrid>
      <w:tr w:rsidR="00EC296B" w:rsidRPr="0035439C" w14:paraId="4A6D7169" w14:textId="77777777" w:rsidTr="00EC296B">
        <w:trPr>
          <w:trHeight w:val="270"/>
        </w:trPr>
        <w:tc>
          <w:tcPr>
            <w:tcW w:w="1500" w:type="dxa"/>
            <w:vMerge w:val="restart"/>
          </w:tcPr>
          <w:p w14:paraId="2ADCDDB4" w14:textId="4F1DFC0D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1487" w:type="dxa"/>
            <w:vMerge w:val="restart"/>
          </w:tcPr>
          <w:p w14:paraId="763211D0" w14:textId="4C18EA05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Częstotliwość</w:t>
            </w:r>
          </w:p>
        </w:tc>
        <w:tc>
          <w:tcPr>
            <w:tcW w:w="2216" w:type="dxa"/>
            <w:vMerge w:val="restart"/>
          </w:tcPr>
          <w:p w14:paraId="79E24714" w14:textId="00D320A2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Miejsce pobrania próbki</w:t>
            </w:r>
          </w:p>
        </w:tc>
        <w:tc>
          <w:tcPr>
            <w:tcW w:w="6967" w:type="dxa"/>
            <w:gridSpan w:val="4"/>
          </w:tcPr>
          <w:p w14:paraId="242993C6" w14:textId="17596375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Sezon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C296B" w:rsidRPr="0035439C" w14:paraId="169B1038" w14:textId="77777777" w:rsidTr="00EC296B">
        <w:trPr>
          <w:trHeight w:val="270"/>
        </w:trPr>
        <w:tc>
          <w:tcPr>
            <w:tcW w:w="1500" w:type="dxa"/>
            <w:vMerge/>
          </w:tcPr>
          <w:p w14:paraId="6801AD3F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236043F2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dxa"/>
            <w:vMerge/>
          </w:tcPr>
          <w:p w14:paraId="3F1B70A2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</w:tcPr>
          <w:p w14:paraId="43973F1F" w14:textId="0E0779DF" w:rsidR="00EC296B" w:rsidRPr="006E0CA2" w:rsidRDefault="00EC296B" w:rsidP="00EC296B">
            <w:pPr>
              <w:ind w:right="-1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 otwarciem</w:t>
            </w:r>
          </w:p>
        </w:tc>
        <w:tc>
          <w:tcPr>
            <w:tcW w:w="1834" w:type="dxa"/>
          </w:tcPr>
          <w:p w14:paraId="1C5D52D1" w14:textId="70C25D98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  <w:tc>
          <w:tcPr>
            <w:tcW w:w="1711" w:type="dxa"/>
          </w:tcPr>
          <w:p w14:paraId="433EEB80" w14:textId="307FF5D8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lipiec</w:t>
            </w:r>
          </w:p>
        </w:tc>
        <w:tc>
          <w:tcPr>
            <w:tcW w:w="1711" w:type="dxa"/>
          </w:tcPr>
          <w:p w14:paraId="5FDD6397" w14:textId="045189DD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sierpień</w:t>
            </w:r>
          </w:p>
        </w:tc>
      </w:tr>
      <w:tr w:rsidR="00EC296B" w:rsidRPr="0035439C" w14:paraId="6DA4DF0E" w14:textId="77777777" w:rsidTr="00EC296B">
        <w:trPr>
          <w:trHeight w:val="66"/>
        </w:trPr>
        <w:tc>
          <w:tcPr>
            <w:tcW w:w="1500" w:type="dxa"/>
            <w:vMerge w:val="restart"/>
            <w:vAlign w:val="center"/>
          </w:tcPr>
          <w:p w14:paraId="63A4B198" w14:textId="05B38868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Escherichia coli</w:t>
            </w:r>
          </w:p>
        </w:tc>
        <w:tc>
          <w:tcPr>
            <w:tcW w:w="1487" w:type="dxa"/>
            <w:vAlign w:val="center"/>
          </w:tcPr>
          <w:p w14:paraId="403DF600" w14:textId="4531B89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2413396A" w14:textId="3AD517E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  <w:vAlign w:val="center"/>
          </w:tcPr>
          <w:p w14:paraId="7384F1F0" w14:textId="497BBEE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  <w:vAlign w:val="center"/>
          </w:tcPr>
          <w:p w14:paraId="4E427E9F" w14:textId="11C45E9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czerwca oraz połowa czerwca</w:t>
            </w:r>
          </w:p>
        </w:tc>
        <w:tc>
          <w:tcPr>
            <w:tcW w:w="1711" w:type="dxa"/>
            <w:vMerge w:val="restart"/>
            <w:vAlign w:val="center"/>
          </w:tcPr>
          <w:p w14:paraId="5EC1DD77" w14:textId="2DEA7EA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  <w:p w14:paraId="68006C1B" w14:textId="682E68D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oraz połowa lipca</w:t>
            </w:r>
          </w:p>
        </w:tc>
        <w:tc>
          <w:tcPr>
            <w:tcW w:w="1711" w:type="dxa"/>
            <w:vMerge w:val="restart"/>
            <w:vAlign w:val="center"/>
          </w:tcPr>
          <w:p w14:paraId="7340398C" w14:textId="53D8140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sierpnia oraz połowa sierpnia</w:t>
            </w:r>
          </w:p>
        </w:tc>
      </w:tr>
      <w:tr w:rsidR="00EC296B" w:rsidRPr="0035439C" w14:paraId="09032D13" w14:textId="77777777" w:rsidTr="00EC296B">
        <w:trPr>
          <w:trHeight w:val="66"/>
        </w:trPr>
        <w:tc>
          <w:tcPr>
            <w:tcW w:w="1500" w:type="dxa"/>
            <w:vMerge/>
            <w:vAlign w:val="center"/>
          </w:tcPr>
          <w:p w14:paraId="21119C2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3B9FA875" w14:textId="2E8CCE2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2x w miesiącu</w:t>
            </w:r>
          </w:p>
        </w:tc>
        <w:tc>
          <w:tcPr>
            <w:tcW w:w="2216" w:type="dxa"/>
            <w:vAlign w:val="center"/>
          </w:tcPr>
          <w:p w14:paraId="770E5DC0" w14:textId="58D1F17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  <w:vAlign w:val="center"/>
          </w:tcPr>
          <w:p w14:paraId="41B31B7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0F31543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7277728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6B709A2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540A6BC6" w14:textId="77777777" w:rsidTr="00EC296B">
        <w:trPr>
          <w:trHeight w:val="66"/>
        </w:trPr>
        <w:tc>
          <w:tcPr>
            <w:tcW w:w="1500" w:type="dxa"/>
            <w:vMerge/>
            <w:vAlign w:val="center"/>
          </w:tcPr>
          <w:p w14:paraId="59E4E63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3D602A7D" w14:textId="71114DF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2D4ACFD5" w14:textId="0AD4B57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  <w:vAlign w:val="center"/>
          </w:tcPr>
          <w:p w14:paraId="26B4FDE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087DC93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5C9CCFD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06DF5AC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4D375BDD" w14:textId="77777777" w:rsidTr="00EC296B">
        <w:trPr>
          <w:trHeight w:val="66"/>
        </w:trPr>
        <w:tc>
          <w:tcPr>
            <w:tcW w:w="1500" w:type="dxa"/>
            <w:vMerge/>
            <w:vAlign w:val="center"/>
          </w:tcPr>
          <w:p w14:paraId="2ED5806B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4FAC5B84" w14:textId="32DFA26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2x w miesiącu</w:t>
            </w:r>
          </w:p>
        </w:tc>
        <w:tc>
          <w:tcPr>
            <w:tcW w:w="2216" w:type="dxa"/>
            <w:vAlign w:val="center"/>
          </w:tcPr>
          <w:p w14:paraId="223FBE35" w14:textId="5B152E76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  <w:vAlign w:val="center"/>
          </w:tcPr>
          <w:p w14:paraId="26A2CA0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4E2CB7D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2495C2B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14:paraId="205CD4B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4C2D06A4" w14:textId="77777777" w:rsidTr="00EC296B">
        <w:tc>
          <w:tcPr>
            <w:tcW w:w="1500" w:type="dxa"/>
            <w:vMerge w:val="restart"/>
            <w:vAlign w:val="center"/>
          </w:tcPr>
          <w:p w14:paraId="690E10F9" w14:textId="395EA1D0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Pseudomonas aeruginosa</w:t>
            </w:r>
          </w:p>
        </w:tc>
        <w:tc>
          <w:tcPr>
            <w:tcW w:w="1487" w:type="dxa"/>
            <w:vAlign w:val="center"/>
          </w:tcPr>
          <w:p w14:paraId="5BAE0815" w14:textId="5B92947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3E78EF7C" w14:textId="5F50E91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  <w:vAlign w:val="center"/>
          </w:tcPr>
          <w:p w14:paraId="5B9F69A2" w14:textId="4EDC971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  <w:vAlign w:val="center"/>
          </w:tcPr>
          <w:p w14:paraId="0DA44AF0" w14:textId="3C387B6E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czerwca oraz połowa czerwca</w:t>
            </w:r>
          </w:p>
        </w:tc>
        <w:tc>
          <w:tcPr>
            <w:tcW w:w="1711" w:type="dxa"/>
            <w:vMerge w:val="restart"/>
            <w:vAlign w:val="center"/>
          </w:tcPr>
          <w:p w14:paraId="5DE3FA4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  <w:p w14:paraId="72DB9FEB" w14:textId="0E06904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oraz połowa lipca</w:t>
            </w:r>
          </w:p>
        </w:tc>
        <w:tc>
          <w:tcPr>
            <w:tcW w:w="1711" w:type="dxa"/>
            <w:vMerge w:val="restart"/>
            <w:vAlign w:val="center"/>
          </w:tcPr>
          <w:p w14:paraId="6E92E631" w14:textId="238674AB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sierpnia oraz połowa sierpnia</w:t>
            </w:r>
          </w:p>
        </w:tc>
      </w:tr>
      <w:tr w:rsidR="00EC296B" w:rsidRPr="0035439C" w14:paraId="3CE96157" w14:textId="2A33BD14" w:rsidTr="00EC296B">
        <w:tc>
          <w:tcPr>
            <w:tcW w:w="1500" w:type="dxa"/>
            <w:vMerge/>
          </w:tcPr>
          <w:p w14:paraId="76649425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0B945617" w14:textId="183B593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2x w miesiącu</w:t>
            </w:r>
          </w:p>
        </w:tc>
        <w:tc>
          <w:tcPr>
            <w:tcW w:w="2216" w:type="dxa"/>
            <w:vAlign w:val="center"/>
          </w:tcPr>
          <w:p w14:paraId="54B77391" w14:textId="32DE2224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76FC163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3FECD2C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B5E3EB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998849C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70254797" w14:textId="77777777" w:rsidTr="00EC296B">
        <w:tc>
          <w:tcPr>
            <w:tcW w:w="1500" w:type="dxa"/>
            <w:vMerge/>
          </w:tcPr>
          <w:p w14:paraId="60482E14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4C1CAF8C" w14:textId="3A0F7C4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0387787D" w14:textId="46BD811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7EAE13B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773869B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A3D727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25D345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0D2E0401" w14:textId="77777777" w:rsidTr="00EC296B">
        <w:tc>
          <w:tcPr>
            <w:tcW w:w="1500" w:type="dxa"/>
            <w:vMerge/>
          </w:tcPr>
          <w:p w14:paraId="61384F6F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484C3E99" w14:textId="3C50536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2x w miesiącu</w:t>
            </w:r>
          </w:p>
        </w:tc>
        <w:tc>
          <w:tcPr>
            <w:tcW w:w="2216" w:type="dxa"/>
            <w:vAlign w:val="center"/>
          </w:tcPr>
          <w:p w14:paraId="300A554A" w14:textId="141D267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0076DE1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B32573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549C54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A2245C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66E92EB6" w14:textId="77777777" w:rsidTr="00EC296B">
        <w:tc>
          <w:tcPr>
            <w:tcW w:w="1500" w:type="dxa"/>
            <w:vMerge w:val="restart"/>
            <w:vAlign w:val="center"/>
          </w:tcPr>
          <w:p w14:paraId="395C4D9D" w14:textId="5AD5FC9E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Mętność</w:t>
            </w:r>
          </w:p>
        </w:tc>
        <w:tc>
          <w:tcPr>
            <w:tcW w:w="1487" w:type="dxa"/>
          </w:tcPr>
          <w:p w14:paraId="606DFBE8" w14:textId="67B3A22F" w:rsidR="00EC296B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kwartale</w:t>
            </w:r>
          </w:p>
          <w:p w14:paraId="251A632B" w14:textId="74AB086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3x w sezonie</w:t>
            </w:r>
          </w:p>
        </w:tc>
        <w:tc>
          <w:tcPr>
            <w:tcW w:w="2216" w:type="dxa"/>
            <w:vAlign w:val="center"/>
          </w:tcPr>
          <w:p w14:paraId="005B2804" w14:textId="5D56442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  <w:vAlign w:val="center"/>
          </w:tcPr>
          <w:p w14:paraId="40D4B08F" w14:textId="4FF8B19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  <w:vAlign w:val="center"/>
          </w:tcPr>
          <w:p w14:paraId="3A862283" w14:textId="3E354E16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46E6CDC9" w14:textId="72F2489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</w:tc>
        <w:tc>
          <w:tcPr>
            <w:tcW w:w="1711" w:type="dxa"/>
            <w:vMerge w:val="restart"/>
            <w:vAlign w:val="center"/>
          </w:tcPr>
          <w:p w14:paraId="1F717BD4" w14:textId="5F3A9AEB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sierpnia</w:t>
            </w:r>
          </w:p>
        </w:tc>
      </w:tr>
      <w:tr w:rsidR="00EC296B" w:rsidRPr="0035439C" w14:paraId="61310221" w14:textId="77777777" w:rsidTr="00EC296B">
        <w:tc>
          <w:tcPr>
            <w:tcW w:w="1500" w:type="dxa"/>
            <w:vMerge/>
          </w:tcPr>
          <w:p w14:paraId="1AB1F8F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</w:tcPr>
          <w:p w14:paraId="38A84D48" w14:textId="70178A7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2BA9962E" w14:textId="33EE053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1F34E37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4B07A57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F62F65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291E92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3B3AB5ED" w14:textId="77777777" w:rsidTr="00EC296B">
        <w:tc>
          <w:tcPr>
            <w:tcW w:w="1500" w:type="dxa"/>
            <w:vMerge/>
          </w:tcPr>
          <w:p w14:paraId="302B854E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</w:tcPr>
          <w:p w14:paraId="1B5A5CE9" w14:textId="7161DFBB" w:rsidR="00EC296B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kwartale</w:t>
            </w:r>
          </w:p>
          <w:p w14:paraId="10A5C899" w14:textId="395C0C8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3x w sezonie</w:t>
            </w:r>
          </w:p>
        </w:tc>
        <w:tc>
          <w:tcPr>
            <w:tcW w:w="2216" w:type="dxa"/>
            <w:vAlign w:val="center"/>
          </w:tcPr>
          <w:p w14:paraId="430D3F18" w14:textId="50408E4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78AE0F7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489533E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EF625A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4102D1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73B28DA3" w14:textId="77777777" w:rsidTr="00EC296B">
        <w:tc>
          <w:tcPr>
            <w:tcW w:w="1500" w:type="dxa"/>
            <w:vMerge/>
          </w:tcPr>
          <w:p w14:paraId="566218DE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</w:tcPr>
          <w:p w14:paraId="0C60D957" w14:textId="3864DC5E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7A7E862A" w14:textId="579F949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5F085E9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F22A99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FCFF52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7FD561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347BA5C8" w14:textId="77777777" w:rsidTr="00EC296B">
        <w:trPr>
          <w:trHeight w:val="66"/>
        </w:trPr>
        <w:tc>
          <w:tcPr>
            <w:tcW w:w="1500" w:type="dxa"/>
            <w:vMerge w:val="restart"/>
          </w:tcPr>
          <w:p w14:paraId="23F0AB11" w14:textId="5F3A7BDC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pH</w:t>
            </w:r>
          </w:p>
        </w:tc>
        <w:tc>
          <w:tcPr>
            <w:tcW w:w="1487" w:type="dxa"/>
            <w:vMerge w:val="restart"/>
          </w:tcPr>
          <w:p w14:paraId="62DF6099" w14:textId="297B670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4x dziennie</w:t>
            </w:r>
          </w:p>
        </w:tc>
        <w:tc>
          <w:tcPr>
            <w:tcW w:w="2216" w:type="dxa"/>
            <w:vAlign w:val="center"/>
          </w:tcPr>
          <w:p w14:paraId="2E89BAFB" w14:textId="4E76DD2B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6CF3F161" w14:textId="52D0F00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2348834C" w14:textId="490D06F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834" w:type="dxa"/>
            <w:vMerge w:val="restart"/>
          </w:tcPr>
          <w:p w14:paraId="2FE1CD55" w14:textId="349560B6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 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048EFDBD" w14:textId="7A88635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 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7CA8F68D" w14:textId="5D5754C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 Dodatkowo każdorazowo z wykonaniem badań mikrobiologicznych.</w:t>
            </w:r>
          </w:p>
        </w:tc>
      </w:tr>
      <w:tr w:rsidR="00EC296B" w:rsidRPr="0035439C" w14:paraId="7864657C" w14:textId="77777777" w:rsidTr="00EC296B">
        <w:trPr>
          <w:trHeight w:val="66"/>
        </w:trPr>
        <w:tc>
          <w:tcPr>
            <w:tcW w:w="1500" w:type="dxa"/>
            <w:vMerge/>
          </w:tcPr>
          <w:p w14:paraId="2C3050E5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549C1ED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458A435" w14:textId="6321145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58B9CD5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B072DB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D70A3C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54830C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1B570D8D" w14:textId="77777777" w:rsidTr="00EC296B">
        <w:trPr>
          <w:trHeight w:val="66"/>
        </w:trPr>
        <w:tc>
          <w:tcPr>
            <w:tcW w:w="1500" w:type="dxa"/>
            <w:vMerge/>
          </w:tcPr>
          <w:p w14:paraId="3E963697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23B9121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DF841B8" w14:textId="10ECBFF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160F2FC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FA93BD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A6875D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47D02A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7551982" w14:textId="77777777" w:rsidTr="00EC296B">
        <w:trPr>
          <w:trHeight w:val="66"/>
        </w:trPr>
        <w:tc>
          <w:tcPr>
            <w:tcW w:w="1500" w:type="dxa"/>
            <w:vMerge/>
          </w:tcPr>
          <w:p w14:paraId="75AF8A06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6A4F040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45AB0D9" w14:textId="658C4A94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1AE0105C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20E061E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B17C10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9548CD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D4ED99A" w14:textId="77777777" w:rsidTr="00EC296B">
        <w:trPr>
          <w:trHeight w:val="135"/>
        </w:trPr>
        <w:tc>
          <w:tcPr>
            <w:tcW w:w="1500" w:type="dxa"/>
            <w:vMerge w:val="restart"/>
          </w:tcPr>
          <w:p w14:paraId="0693C4FF" w14:textId="581487CE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Potencjał Redox</w:t>
            </w:r>
          </w:p>
        </w:tc>
        <w:tc>
          <w:tcPr>
            <w:tcW w:w="1487" w:type="dxa"/>
            <w:vMerge w:val="restart"/>
          </w:tcPr>
          <w:p w14:paraId="6DF92E38" w14:textId="1D73375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4x dziennie</w:t>
            </w:r>
          </w:p>
        </w:tc>
        <w:tc>
          <w:tcPr>
            <w:tcW w:w="2216" w:type="dxa"/>
            <w:vAlign w:val="center"/>
          </w:tcPr>
          <w:p w14:paraId="0B6F1468" w14:textId="28811F0B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603ECAFA" w14:textId="1E61CD5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21703A24" w14:textId="63FDC64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834" w:type="dxa"/>
            <w:vMerge w:val="restart"/>
          </w:tcPr>
          <w:p w14:paraId="05CC7339" w14:textId="291004A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69733FAE" w14:textId="0F6CF62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23092DC1" w14:textId="668F90B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055EF6CB" w14:textId="322D14C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51BFBD52" w14:textId="2CB0E8E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272E7189" w14:textId="43CEDAC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</w:tr>
      <w:tr w:rsidR="00EC296B" w:rsidRPr="0035439C" w14:paraId="78BC4A02" w14:textId="77777777" w:rsidTr="00EC296B">
        <w:trPr>
          <w:trHeight w:val="135"/>
        </w:trPr>
        <w:tc>
          <w:tcPr>
            <w:tcW w:w="1500" w:type="dxa"/>
            <w:vMerge/>
          </w:tcPr>
          <w:p w14:paraId="53D2BB6B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566CECD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BC695FA" w14:textId="264AF0E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07E30DB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2C9306F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F80175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00D238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A6C1BC2" w14:textId="77777777" w:rsidTr="00EC296B">
        <w:trPr>
          <w:trHeight w:val="135"/>
        </w:trPr>
        <w:tc>
          <w:tcPr>
            <w:tcW w:w="1500" w:type="dxa"/>
            <w:vMerge/>
          </w:tcPr>
          <w:p w14:paraId="6A701E5E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6A49EED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15D71A6" w14:textId="553F639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2F662DD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7DF8E23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00AA39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3334C7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4ADAA4A5" w14:textId="77777777" w:rsidTr="00EC296B">
        <w:trPr>
          <w:trHeight w:val="135"/>
        </w:trPr>
        <w:tc>
          <w:tcPr>
            <w:tcW w:w="1500" w:type="dxa"/>
            <w:vMerge/>
          </w:tcPr>
          <w:p w14:paraId="1071A12B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7240B13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6DC10A2" w14:textId="7BDB7F3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067E3E9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343379D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5D5672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6E1F77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101AD1DA" w14:textId="77777777" w:rsidTr="00EC296B">
        <w:trPr>
          <w:trHeight w:val="66"/>
        </w:trPr>
        <w:tc>
          <w:tcPr>
            <w:tcW w:w="1500" w:type="dxa"/>
            <w:vMerge w:val="restart"/>
          </w:tcPr>
          <w:p w14:paraId="44FEA2F1" w14:textId="0315AEE6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Chlor wolny</w:t>
            </w:r>
          </w:p>
        </w:tc>
        <w:tc>
          <w:tcPr>
            <w:tcW w:w="1487" w:type="dxa"/>
            <w:vMerge w:val="restart"/>
          </w:tcPr>
          <w:p w14:paraId="77BDC1A7" w14:textId="681E030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4x dziennie</w:t>
            </w:r>
          </w:p>
        </w:tc>
        <w:tc>
          <w:tcPr>
            <w:tcW w:w="2216" w:type="dxa"/>
            <w:vAlign w:val="center"/>
          </w:tcPr>
          <w:p w14:paraId="45BB1629" w14:textId="6071C53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6818905B" w14:textId="6BD1552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5AB6DA2C" w14:textId="1166DC0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834" w:type="dxa"/>
            <w:vMerge w:val="restart"/>
          </w:tcPr>
          <w:p w14:paraId="45FAC960" w14:textId="58BCFF8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33DCA792" w14:textId="410C350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43055909" w14:textId="65A2CA3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331560DC" w14:textId="3F3589E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6BD7043B" w14:textId="313444F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5631A313" w14:textId="32CA4904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Dodatkowo każdorazowo z wykonaniem badań mikrobiologicznych.</w:t>
            </w:r>
          </w:p>
        </w:tc>
      </w:tr>
      <w:tr w:rsidR="00EC296B" w:rsidRPr="0035439C" w14:paraId="5C670A59" w14:textId="77777777" w:rsidTr="00EC296B">
        <w:trPr>
          <w:trHeight w:val="66"/>
        </w:trPr>
        <w:tc>
          <w:tcPr>
            <w:tcW w:w="1500" w:type="dxa"/>
            <w:vMerge/>
          </w:tcPr>
          <w:p w14:paraId="05297D8C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23C219A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85F2BE7" w14:textId="2B59D87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5DD6B16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106000E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E10556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3A8E09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45F3B031" w14:textId="77777777" w:rsidTr="00EC296B">
        <w:trPr>
          <w:trHeight w:val="66"/>
        </w:trPr>
        <w:tc>
          <w:tcPr>
            <w:tcW w:w="1500" w:type="dxa"/>
            <w:vMerge/>
          </w:tcPr>
          <w:p w14:paraId="7804D1B8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6BEE746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5F59214" w14:textId="466EAD2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65480A1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17B821B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DF36CD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EA410E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7C67359A" w14:textId="77777777" w:rsidTr="00EC296B">
        <w:trPr>
          <w:trHeight w:val="66"/>
        </w:trPr>
        <w:tc>
          <w:tcPr>
            <w:tcW w:w="1500" w:type="dxa"/>
            <w:vMerge/>
          </w:tcPr>
          <w:p w14:paraId="30BB1DD2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1573C8D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5ECF238" w14:textId="1EF671B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3F137AB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957AA1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32494C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D6DB75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51CD65C4" w14:textId="77777777" w:rsidTr="00EC296B">
        <w:trPr>
          <w:trHeight w:val="135"/>
        </w:trPr>
        <w:tc>
          <w:tcPr>
            <w:tcW w:w="1500" w:type="dxa"/>
            <w:vMerge w:val="restart"/>
          </w:tcPr>
          <w:p w14:paraId="6FF15C3A" w14:textId="71172752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Chlor związany</w:t>
            </w:r>
          </w:p>
        </w:tc>
        <w:tc>
          <w:tcPr>
            <w:tcW w:w="1487" w:type="dxa"/>
            <w:vMerge w:val="restart"/>
          </w:tcPr>
          <w:p w14:paraId="196C1A94" w14:textId="626807C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4x dziennie</w:t>
            </w:r>
          </w:p>
        </w:tc>
        <w:tc>
          <w:tcPr>
            <w:tcW w:w="2216" w:type="dxa"/>
            <w:vAlign w:val="center"/>
          </w:tcPr>
          <w:p w14:paraId="63445CD5" w14:textId="1588FD1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760216A0" w14:textId="03BC9FD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Pomiar stały automatyczny.</w:t>
            </w:r>
          </w:p>
          <w:p w14:paraId="7798CDE8" w14:textId="492ADE7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Dodatkowo każdorazowo z wykonaniem badań mikrobiologicznych.</w:t>
            </w:r>
          </w:p>
        </w:tc>
        <w:tc>
          <w:tcPr>
            <w:tcW w:w="1834" w:type="dxa"/>
            <w:vMerge w:val="restart"/>
          </w:tcPr>
          <w:p w14:paraId="4FB4964A" w14:textId="764CCDC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Pomiar stały automatyczny.</w:t>
            </w:r>
          </w:p>
          <w:p w14:paraId="3C20317F" w14:textId="5DF6731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410B0EC9" w14:textId="7B7E25F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Pomiar stały automatyczny.</w:t>
            </w:r>
          </w:p>
          <w:p w14:paraId="3A17A47D" w14:textId="604318F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Dodatkowo każdorazowo z wykonaniem badań mikrobiologicznych.</w:t>
            </w:r>
          </w:p>
        </w:tc>
        <w:tc>
          <w:tcPr>
            <w:tcW w:w="1711" w:type="dxa"/>
            <w:vMerge w:val="restart"/>
          </w:tcPr>
          <w:p w14:paraId="75B97AD8" w14:textId="3184B38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Pomiar stały automatyczny.</w:t>
            </w:r>
          </w:p>
          <w:p w14:paraId="380E1099" w14:textId="67AAB14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Dodatkowo każdorazowo z wykonaniem badań mikrobiologicznych.</w:t>
            </w:r>
          </w:p>
        </w:tc>
      </w:tr>
      <w:tr w:rsidR="00EC296B" w:rsidRPr="0035439C" w14:paraId="15B7EB3F" w14:textId="77777777" w:rsidTr="00EC296B">
        <w:trPr>
          <w:trHeight w:val="135"/>
        </w:trPr>
        <w:tc>
          <w:tcPr>
            <w:tcW w:w="1500" w:type="dxa"/>
            <w:vMerge/>
          </w:tcPr>
          <w:p w14:paraId="47A2C10E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49D510C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DF0675A" w14:textId="664199C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7021962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38A157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366FC4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0E82B0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72119D2F" w14:textId="77777777" w:rsidTr="00EC296B">
        <w:trPr>
          <w:trHeight w:val="135"/>
        </w:trPr>
        <w:tc>
          <w:tcPr>
            <w:tcW w:w="1500" w:type="dxa"/>
            <w:vMerge/>
          </w:tcPr>
          <w:p w14:paraId="4BC89F6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6A97681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4D810D00" w14:textId="372A34D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3A129BB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76EC473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176033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766523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5870F39B" w14:textId="77777777" w:rsidTr="00EC296B">
        <w:trPr>
          <w:trHeight w:val="135"/>
        </w:trPr>
        <w:tc>
          <w:tcPr>
            <w:tcW w:w="1500" w:type="dxa"/>
            <w:vMerge/>
          </w:tcPr>
          <w:p w14:paraId="28C805F8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1C99B22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4F54E281" w14:textId="693B1345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798A95E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4A4F45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73F77F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8EA12F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643E70B1" w14:textId="77777777" w:rsidTr="00EC296B">
        <w:trPr>
          <w:trHeight w:val="66"/>
        </w:trPr>
        <w:tc>
          <w:tcPr>
            <w:tcW w:w="1500" w:type="dxa"/>
            <w:vMerge w:val="restart"/>
          </w:tcPr>
          <w:p w14:paraId="4FC5E58C" w14:textId="43EF6473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Chloroform</w:t>
            </w:r>
          </w:p>
        </w:tc>
        <w:tc>
          <w:tcPr>
            <w:tcW w:w="1487" w:type="dxa"/>
            <w:vMerge w:val="restart"/>
          </w:tcPr>
          <w:p w14:paraId="7604016D" w14:textId="53238CB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kwartale</w:t>
            </w:r>
          </w:p>
        </w:tc>
        <w:tc>
          <w:tcPr>
            <w:tcW w:w="2216" w:type="dxa"/>
            <w:vAlign w:val="center"/>
          </w:tcPr>
          <w:p w14:paraId="12B79D13" w14:textId="7278F79E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42186D86" w14:textId="3F4AAEB8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</w:tcPr>
          <w:p w14:paraId="3E2E8AA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1A8A858F" w14:textId="0A4E8BA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</w:tc>
        <w:tc>
          <w:tcPr>
            <w:tcW w:w="1711" w:type="dxa"/>
            <w:vMerge w:val="restart"/>
          </w:tcPr>
          <w:p w14:paraId="4F3284B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7EF15876" w14:textId="77777777" w:rsidTr="00EC296B">
        <w:trPr>
          <w:trHeight w:val="66"/>
        </w:trPr>
        <w:tc>
          <w:tcPr>
            <w:tcW w:w="1500" w:type="dxa"/>
            <w:vMerge/>
          </w:tcPr>
          <w:p w14:paraId="6E569014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09E22F1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4535B836" w14:textId="25C04DA1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08B02CE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9B6A1E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E6D356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EA6127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3A6DB48B" w14:textId="77777777" w:rsidTr="00EC296B">
        <w:trPr>
          <w:trHeight w:val="66"/>
        </w:trPr>
        <w:tc>
          <w:tcPr>
            <w:tcW w:w="1500" w:type="dxa"/>
            <w:vMerge/>
          </w:tcPr>
          <w:p w14:paraId="0BDB96E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02384B3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44AA8B7E" w14:textId="5D6EDC3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2ED9D0B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7529182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49187C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E12F33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6FC04AD2" w14:textId="77777777" w:rsidTr="00EC296B">
        <w:trPr>
          <w:trHeight w:val="66"/>
        </w:trPr>
        <w:tc>
          <w:tcPr>
            <w:tcW w:w="1500" w:type="dxa"/>
            <w:vMerge/>
          </w:tcPr>
          <w:p w14:paraId="1DB416FC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20E276E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AF8159F" w14:textId="01045706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50AFDDA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05D80B7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C3DABD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4F6A42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4AE89EB4" w14:textId="77777777" w:rsidTr="00EC296B">
        <w:trPr>
          <w:trHeight w:val="66"/>
        </w:trPr>
        <w:tc>
          <w:tcPr>
            <w:tcW w:w="1500" w:type="dxa"/>
            <w:vMerge w:val="restart"/>
          </w:tcPr>
          <w:p w14:paraId="4A761A41" w14:textId="7F56143A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∑ THM</w:t>
            </w:r>
          </w:p>
        </w:tc>
        <w:tc>
          <w:tcPr>
            <w:tcW w:w="1487" w:type="dxa"/>
            <w:vMerge w:val="restart"/>
          </w:tcPr>
          <w:p w14:paraId="2FDA154B" w14:textId="526A7E3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kwartale</w:t>
            </w:r>
          </w:p>
        </w:tc>
        <w:tc>
          <w:tcPr>
            <w:tcW w:w="2216" w:type="dxa"/>
            <w:vAlign w:val="center"/>
          </w:tcPr>
          <w:p w14:paraId="5C6FA461" w14:textId="44D4F2A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 w:val="restart"/>
          </w:tcPr>
          <w:p w14:paraId="1FCC68D9" w14:textId="1ED746A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</w:tcPr>
          <w:p w14:paraId="7FDF184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2CB37EFD" w14:textId="3C7D5D2B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</w:tc>
        <w:tc>
          <w:tcPr>
            <w:tcW w:w="1711" w:type="dxa"/>
            <w:vMerge w:val="restart"/>
          </w:tcPr>
          <w:p w14:paraId="7D1B7B0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1C1BAC07" w14:textId="77777777" w:rsidTr="00EC296B">
        <w:trPr>
          <w:trHeight w:val="66"/>
        </w:trPr>
        <w:tc>
          <w:tcPr>
            <w:tcW w:w="1500" w:type="dxa"/>
            <w:vMerge/>
          </w:tcPr>
          <w:p w14:paraId="64EDCBED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11B522E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D09EA83" w14:textId="386E94BD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6A6D5A0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0023D58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9C34FB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4D7129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5A981718" w14:textId="77777777" w:rsidTr="00EC296B">
        <w:trPr>
          <w:trHeight w:val="66"/>
        </w:trPr>
        <w:tc>
          <w:tcPr>
            <w:tcW w:w="1500" w:type="dxa"/>
            <w:vMerge/>
          </w:tcPr>
          <w:p w14:paraId="6CA35198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507E383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5407E77" w14:textId="054CF1D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69393CA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3D7BB5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1639C934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41E87AE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05820D4B" w14:textId="77777777" w:rsidTr="00EC296B">
        <w:trPr>
          <w:trHeight w:val="66"/>
        </w:trPr>
        <w:tc>
          <w:tcPr>
            <w:tcW w:w="1500" w:type="dxa"/>
            <w:vMerge/>
          </w:tcPr>
          <w:p w14:paraId="17BACFF5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74C8B47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2C0C1A7" w14:textId="73E6EDD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1A37F44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FA335B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635072D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205369E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E9B3663" w14:textId="77777777" w:rsidTr="00EC296B">
        <w:trPr>
          <w:trHeight w:val="132"/>
        </w:trPr>
        <w:tc>
          <w:tcPr>
            <w:tcW w:w="1500" w:type="dxa"/>
            <w:vMerge w:val="restart"/>
          </w:tcPr>
          <w:p w14:paraId="591D309D" w14:textId="2EA8B8CD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Azotany</w:t>
            </w:r>
          </w:p>
        </w:tc>
        <w:tc>
          <w:tcPr>
            <w:tcW w:w="1487" w:type="dxa"/>
            <w:vMerge w:val="restart"/>
          </w:tcPr>
          <w:p w14:paraId="5B06128C" w14:textId="77777777" w:rsidR="00EC296B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kwartale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FDECCFA" w14:textId="242BA4C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3 x w sezonie</w:t>
            </w:r>
          </w:p>
        </w:tc>
        <w:tc>
          <w:tcPr>
            <w:tcW w:w="2216" w:type="dxa"/>
            <w:vAlign w:val="center"/>
          </w:tcPr>
          <w:p w14:paraId="316A79C6" w14:textId="0772398E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zasilająca wodociągowa</w:t>
            </w:r>
          </w:p>
        </w:tc>
        <w:tc>
          <w:tcPr>
            <w:tcW w:w="1711" w:type="dxa"/>
            <w:vMerge w:val="restart"/>
          </w:tcPr>
          <w:p w14:paraId="021AE03F" w14:textId="0ECFAEC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</w:tcPr>
          <w:p w14:paraId="5C197B7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14:paraId="58A1A4D9" w14:textId="4474CED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</w:tc>
        <w:tc>
          <w:tcPr>
            <w:tcW w:w="1711" w:type="dxa"/>
            <w:vMerge w:val="restart"/>
          </w:tcPr>
          <w:p w14:paraId="4C3E00E8" w14:textId="4DA3F7B7" w:rsidR="00EC296B" w:rsidRPr="0035439C" w:rsidRDefault="00375E26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początek sierpnia</w:t>
            </w:r>
          </w:p>
        </w:tc>
      </w:tr>
      <w:tr w:rsidR="00EC296B" w:rsidRPr="0035439C" w14:paraId="639DE28F" w14:textId="77777777" w:rsidTr="00EC296B">
        <w:trPr>
          <w:trHeight w:val="132"/>
        </w:trPr>
        <w:tc>
          <w:tcPr>
            <w:tcW w:w="1500" w:type="dxa"/>
            <w:vMerge/>
          </w:tcPr>
          <w:p w14:paraId="5AC6B783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147B103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0297F25" w14:textId="01BABEE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/>
          </w:tcPr>
          <w:p w14:paraId="62FF89A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004FC18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EBF277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658C8A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F8C2F9E" w14:textId="77777777" w:rsidTr="00EC296B">
        <w:trPr>
          <w:trHeight w:val="66"/>
        </w:trPr>
        <w:tc>
          <w:tcPr>
            <w:tcW w:w="1500" w:type="dxa"/>
            <w:vMerge/>
          </w:tcPr>
          <w:p w14:paraId="2007C438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64FF6A2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598B496" w14:textId="3E5ED899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3E54A47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5036A8D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BF76B9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3DE7378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0621083A" w14:textId="77777777" w:rsidTr="00EC296B">
        <w:trPr>
          <w:trHeight w:val="66"/>
        </w:trPr>
        <w:tc>
          <w:tcPr>
            <w:tcW w:w="1500" w:type="dxa"/>
            <w:vMerge/>
          </w:tcPr>
          <w:p w14:paraId="300B86C2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453D897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4CF2432" w14:textId="57A84BA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79AC721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67A1098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27F897E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6E75FE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6A36FF98" w14:textId="77777777" w:rsidTr="00EC296B">
        <w:trPr>
          <w:trHeight w:val="66"/>
        </w:trPr>
        <w:tc>
          <w:tcPr>
            <w:tcW w:w="1500" w:type="dxa"/>
            <w:vMerge/>
          </w:tcPr>
          <w:p w14:paraId="3C45522B" w14:textId="77777777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14:paraId="4A6DFED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8D60898" w14:textId="6E6A6ED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4614998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1F5339B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56DB1C7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2EDFF76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1643C560" w14:textId="77777777" w:rsidTr="00EC296B">
        <w:trPr>
          <w:trHeight w:val="132"/>
        </w:trPr>
        <w:tc>
          <w:tcPr>
            <w:tcW w:w="1500" w:type="dxa"/>
            <w:vMerge w:val="restart"/>
          </w:tcPr>
          <w:p w14:paraId="13823D53" w14:textId="2121B770" w:rsidR="00EC296B" w:rsidRPr="006E0CA2" w:rsidRDefault="00EC296B" w:rsidP="00B61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A2">
              <w:rPr>
                <w:rFonts w:ascii="Times New Roman" w:hAnsi="Times New Roman" w:cs="Times New Roman"/>
                <w:b/>
                <w:bCs/>
              </w:rPr>
              <w:t>Utlenialność</w:t>
            </w:r>
          </w:p>
        </w:tc>
        <w:tc>
          <w:tcPr>
            <w:tcW w:w="1487" w:type="dxa"/>
            <w:vMerge w:val="restart"/>
          </w:tcPr>
          <w:p w14:paraId="067745F7" w14:textId="04CA55E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1x w miesiącu</w:t>
            </w:r>
          </w:p>
        </w:tc>
        <w:tc>
          <w:tcPr>
            <w:tcW w:w="2216" w:type="dxa"/>
            <w:vAlign w:val="center"/>
          </w:tcPr>
          <w:p w14:paraId="28C3B9AC" w14:textId="6D0DADC2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zasilająca wodociągowa</w:t>
            </w:r>
          </w:p>
        </w:tc>
        <w:tc>
          <w:tcPr>
            <w:tcW w:w="1711" w:type="dxa"/>
            <w:vMerge w:val="restart"/>
          </w:tcPr>
          <w:p w14:paraId="43FEBDE2" w14:textId="24D1350C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połowa maja</w:t>
            </w:r>
          </w:p>
        </w:tc>
        <w:tc>
          <w:tcPr>
            <w:tcW w:w="1834" w:type="dxa"/>
            <w:vMerge w:val="restart"/>
          </w:tcPr>
          <w:p w14:paraId="1EC75075" w14:textId="1A0181E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czerwca</w:t>
            </w:r>
          </w:p>
        </w:tc>
        <w:tc>
          <w:tcPr>
            <w:tcW w:w="1711" w:type="dxa"/>
            <w:vMerge w:val="restart"/>
          </w:tcPr>
          <w:p w14:paraId="5F666BAC" w14:textId="5A55D433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lipca</w:t>
            </w:r>
          </w:p>
        </w:tc>
        <w:tc>
          <w:tcPr>
            <w:tcW w:w="1711" w:type="dxa"/>
            <w:vMerge w:val="restart"/>
          </w:tcPr>
          <w:p w14:paraId="773D9726" w14:textId="73B7DB5A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początek sierpnia</w:t>
            </w:r>
          </w:p>
        </w:tc>
      </w:tr>
      <w:tr w:rsidR="00EC296B" w:rsidRPr="0035439C" w14:paraId="18D59024" w14:textId="77777777" w:rsidTr="00EC296B">
        <w:trPr>
          <w:trHeight w:val="132"/>
        </w:trPr>
        <w:tc>
          <w:tcPr>
            <w:tcW w:w="1500" w:type="dxa"/>
            <w:vMerge/>
          </w:tcPr>
          <w:p w14:paraId="352E5E9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14:paraId="4EF095B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14:paraId="7EADA75F" w14:textId="3FCC007F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basen</w:t>
            </w:r>
          </w:p>
        </w:tc>
        <w:tc>
          <w:tcPr>
            <w:tcW w:w="1711" w:type="dxa"/>
            <w:vMerge/>
          </w:tcPr>
          <w:p w14:paraId="66FAEE1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14:paraId="438C7E29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7FD0BF4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14:paraId="06465B6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6B" w:rsidRPr="0035439C" w14:paraId="27F34F40" w14:textId="77777777" w:rsidTr="00EC296B">
        <w:trPr>
          <w:trHeight w:val="66"/>
        </w:trPr>
        <w:tc>
          <w:tcPr>
            <w:tcW w:w="1500" w:type="dxa"/>
            <w:vMerge/>
          </w:tcPr>
          <w:p w14:paraId="0F92A995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14:paraId="08808256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14:paraId="4514E27A" w14:textId="52BA6C4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niecki basenowej</w:t>
            </w:r>
          </w:p>
        </w:tc>
        <w:tc>
          <w:tcPr>
            <w:tcW w:w="1711" w:type="dxa"/>
            <w:vMerge/>
          </w:tcPr>
          <w:p w14:paraId="7CDA8FB7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14:paraId="67C86CF1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0F08575C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4E0C16EC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6B" w:rsidRPr="0035439C" w14:paraId="7199CB30" w14:textId="77777777" w:rsidTr="00EC296B">
        <w:trPr>
          <w:trHeight w:val="66"/>
        </w:trPr>
        <w:tc>
          <w:tcPr>
            <w:tcW w:w="1500" w:type="dxa"/>
            <w:vMerge/>
          </w:tcPr>
          <w:p w14:paraId="3C341F5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14:paraId="36A4402D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14:paraId="563ECED2" w14:textId="54D7AA3E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cyrkulacji - brodzik</w:t>
            </w:r>
          </w:p>
        </w:tc>
        <w:tc>
          <w:tcPr>
            <w:tcW w:w="1711" w:type="dxa"/>
            <w:vMerge/>
          </w:tcPr>
          <w:p w14:paraId="4BCF2D58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14:paraId="660B5F5C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5D5636D2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4F81ED6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6B" w:rsidRPr="0035439C" w14:paraId="44293B6D" w14:textId="77777777" w:rsidTr="00EC296B">
        <w:trPr>
          <w:trHeight w:val="66"/>
        </w:trPr>
        <w:tc>
          <w:tcPr>
            <w:tcW w:w="1500" w:type="dxa"/>
            <w:vMerge/>
          </w:tcPr>
          <w:p w14:paraId="3414F4C3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14:paraId="22FEAE4A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14:paraId="1F71115F" w14:textId="70AAE1F0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9C">
              <w:rPr>
                <w:rFonts w:ascii="Times New Roman" w:hAnsi="Times New Roman" w:cs="Times New Roman"/>
                <w:sz w:val="18"/>
                <w:szCs w:val="18"/>
              </w:rPr>
              <w:t>Woda z brodzika dla dzieci</w:t>
            </w:r>
          </w:p>
        </w:tc>
        <w:tc>
          <w:tcPr>
            <w:tcW w:w="1711" w:type="dxa"/>
            <w:vMerge/>
          </w:tcPr>
          <w:p w14:paraId="6C6AF0FE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14:paraId="5DAC391F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33184ABB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45F7B410" w14:textId="77777777" w:rsidR="00EC296B" w:rsidRPr="0035439C" w:rsidRDefault="00EC296B" w:rsidP="00B6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167EC" w14:textId="3B3CB1C9" w:rsidR="00A76770" w:rsidRPr="0035439C" w:rsidRDefault="00A76770" w:rsidP="00B61687">
      <w:pPr>
        <w:jc w:val="center"/>
        <w:rPr>
          <w:rFonts w:ascii="Times New Roman" w:hAnsi="Times New Roman" w:cs="Times New Roman"/>
        </w:rPr>
      </w:pPr>
    </w:p>
    <w:p w14:paraId="227D3334" w14:textId="33E6CD61" w:rsidR="0035439C" w:rsidRPr="0035439C" w:rsidRDefault="0035439C">
      <w:pPr>
        <w:rPr>
          <w:rFonts w:ascii="Times New Roman" w:hAnsi="Times New Roman" w:cs="Times New Roman"/>
        </w:rPr>
      </w:pPr>
      <w:r w:rsidRPr="0035439C">
        <w:rPr>
          <w:rFonts w:ascii="Times New Roman" w:hAnsi="Times New Roman" w:cs="Times New Roman"/>
        </w:rPr>
        <w:t xml:space="preserve">Sporządził: </w:t>
      </w:r>
    </w:p>
    <w:p w14:paraId="3861D87B" w14:textId="19772E82" w:rsidR="0035439C" w:rsidRPr="0035439C" w:rsidRDefault="0035439C">
      <w:pPr>
        <w:rPr>
          <w:rFonts w:ascii="Times New Roman" w:hAnsi="Times New Roman" w:cs="Times New Roman"/>
        </w:rPr>
      </w:pPr>
      <w:r w:rsidRPr="0035439C">
        <w:rPr>
          <w:rFonts w:ascii="Times New Roman" w:hAnsi="Times New Roman" w:cs="Times New Roman"/>
        </w:rPr>
        <w:t>Przemysław Michalski</w:t>
      </w:r>
    </w:p>
    <w:sectPr w:rsidR="0035439C" w:rsidRPr="0035439C" w:rsidSect="00443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1E84" w14:textId="77777777" w:rsidR="005D1602" w:rsidRDefault="005D1602" w:rsidP="000E2D77">
      <w:pPr>
        <w:spacing w:after="0" w:line="240" w:lineRule="auto"/>
      </w:pPr>
      <w:r>
        <w:separator/>
      </w:r>
    </w:p>
  </w:endnote>
  <w:endnote w:type="continuationSeparator" w:id="0">
    <w:p w14:paraId="2B7AA4AB" w14:textId="77777777" w:rsidR="005D1602" w:rsidRDefault="005D1602" w:rsidP="000E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6912" w14:textId="77777777" w:rsidR="005D1602" w:rsidRDefault="005D1602" w:rsidP="000E2D77">
      <w:pPr>
        <w:spacing w:after="0" w:line="240" w:lineRule="auto"/>
      </w:pPr>
      <w:r>
        <w:separator/>
      </w:r>
    </w:p>
  </w:footnote>
  <w:footnote w:type="continuationSeparator" w:id="0">
    <w:p w14:paraId="19AEB380" w14:textId="77777777" w:rsidR="005D1602" w:rsidRDefault="005D1602" w:rsidP="000E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34"/>
    <w:rsid w:val="000B446B"/>
    <w:rsid w:val="000E2D77"/>
    <w:rsid w:val="001B240E"/>
    <w:rsid w:val="002B098A"/>
    <w:rsid w:val="00315B40"/>
    <w:rsid w:val="0035439C"/>
    <w:rsid w:val="00375E26"/>
    <w:rsid w:val="00434C31"/>
    <w:rsid w:val="00443C91"/>
    <w:rsid w:val="005D1602"/>
    <w:rsid w:val="005D2E1A"/>
    <w:rsid w:val="006E0CA2"/>
    <w:rsid w:val="00707534"/>
    <w:rsid w:val="007B0088"/>
    <w:rsid w:val="009719EC"/>
    <w:rsid w:val="00A76770"/>
    <w:rsid w:val="00B61687"/>
    <w:rsid w:val="00C63FE6"/>
    <w:rsid w:val="00CB010F"/>
    <w:rsid w:val="00D759C1"/>
    <w:rsid w:val="00E80F8C"/>
    <w:rsid w:val="00E9038B"/>
    <w:rsid w:val="00EA5351"/>
    <w:rsid w:val="00EC296B"/>
    <w:rsid w:val="00F64BEF"/>
    <w:rsid w:val="00F75A61"/>
    <w:rsid w:val="00F8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2B85"/>
  <w15:chartTrackingRefBased/>
  <w15:docId w15:val="{1AB80DE3-0CDC-4F98-AF72-A9EF203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77"/>
  </w:style>
  <w:style w:type="paragraph" w:styleId="Stopka">
    <w:name w:val="footer"/>
    <w:basedOn w:val="Normalny"/>
    <w:link w:val="StopkaZnak"/>
    <w:uiPriority w:val="99"/>
    <w:unhideWhenUsed/>
    <w:rsid w:val="000E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D77"/>
  </w:style>
  <w:style w:type="table" w:styleId="Tabela-Siatka">
    <w:name w:val="Table Grid"/>
    <w:basedOn w:val="Standardowy"/>
    <w:uiPriority w:val="39"/>
    <w:rsid w:val="000E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Michalski</dc:creator>
  <cp:keywords/>
  <dc:description/>
  <cp:lastModifiedBy>Przemysław Michalski</cp:lastModifiedBy>
  <cp:revision>3</cp:revision>
  <cp:lastPrinted>2022-04-19T08:19:00Z</cp:lastPrinted>
  <dcterms:created xsi:type="dcterms:W3CDTF">2022-04-19T11:33:00Z</dcterms:created>
  <dcterms:modified xsi:type="dcterms:W3CDTF">2022-04-27T09:47:00Z</dcterms:modified>
</cp:coreProperties>
</file>