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967C41">
            <w:pPr>
              <w:rPr>
                <w:rFonts w:cs="Times New Roman"/>
                <w:b/>
                <w:sz w:val="21"/>
                <w:szCs w:val="21"/>
              </w:rPr>
            </w:pPr>
            <w:bookmarkStart w:id="0" w:name="_Hlk12607021"/>
            <w:r w:rsidRPr="00483ED3">
              <w:rPr>
                <w:rFonts w:cs="Times New Roman"/>
                <w:b/>
                <w:sz w:val="21"/>
                <w:szCs w:val="21"/>
              </w:rPr>
              <w:t>ZP/220/</w:t>
            </w:r>
            <w:r w:rsidR="00967C41">
              <w:rPr>
                <w:rFonts w:cs="Times New Roman"/>
                <w:b/>
                <w:sz w:val="21"/>
                <w:szCs w:val="21"/>
              </w:rPr>
              <w:t>94</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354844" w:rsidRPr="004955C0" w:rsidRDefault="00967C41" w:rsidP="00354844">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 xml:space="preserve">dostawę, montaż i uruchomienie </w:t>
      </w:r>
      <w:r>
        <w:rPr>
          <w:rFonts w:ascii="Calibri" w:hAnsi="Calibri" w:cs="Calibri"/>
          <w:bCs/>
          <w:i/>
          <w:sz w:val="19"/>
          <w:szCs w:val="19"/>
        </w:rPr>
        <w:t>4 respiratorów</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967C41" w:rsidRPr="007D4752" w:rsidRDefault="00967C41" w:rsidP="00967C41">
      <w:pPr>
        <w:jc w:val="both"/>
        <w:rPr>
          <w:rFonts w:ascii="Calibri" w:hAnsi="Calibri" w:cs="Calibri"/>
          <w:sz w:val="19"/>
          <w:szCs w:val="19"/>
        </w:rPr>
      </w:pPr>
      <w:bookmarkStart w:id="2" w:name="_Hlk12607031"/>
      <w:r w:rsidRPr="007D4752">
        <w:rPr>
          <w:rFonts w:ascii="Calibri" w:hAnsi="Calibri" w:cs="Calibri"/>
          <w:sz w:val="19"/>
          <w:szCs w:val="19"/>
        </w:rPr>
        <w:t xml:space="preserve">Na podstawie art. 284 ustawy z dnia 11 września 2021 r. Prawo zamówień publicznych (Dz.U.2019.2019 t.j. z dnia 2019.10.24), zamawiający udziela następujących wyjaśnień na pytania dotyczące treści </w:t>
      </w:r>
      <w:proofErr w:type="spellStart"/>
      <w:r w:rsidRPr="007D4752">
        <w:rPr>
          <w:rFonts w:ascii="Calibri" w:hAnsi="Calibri" w:cs="Calibri"/>
          <w:sz w:val="19"/>
          <w:szCs w:val="19"/>
        </w:rPr>
        <w:t>swz</w:t>
      </w:r>
      <w:proofErr w:type="spellEnd"/>
      <w:r w:rsidRPr="007D4752">
        <w:rPr>
          <w:rFonts w:ascii="Calibri" w:hAnsi="Calibri" w:cs="Calibri"/>
          <w:sz w:val="19"/>
          <w:szCs w:val="19"/>
        </w:rPr>
        <w:t>:</w:t>
      </w:r>
    </w:p>
    <w:p w:rsidR="00967C41" w:rsidRPr="007D4752" w:rsidRDefault="00967C41" w:rsidP="00967C41">
      <w:pPr>
        <w:spacing w:line="360" w:lineRule="auto"/>
        <w:ind w:right="-851"/>
        <w:jc w:val="both"/>
        <w:rPr>
          <w:rFonts w:ascii="Calibri" w:hAnsi="Calibri" w:cs="Calibri"/>
          <w:sz w:val="19"/>
          <w:szCs w:val="19"/>
        </w:rPr>
      </w:pPr>
    </w:p>
    <w:p w:rsidR="00967C41" w:rsidRPr="00967C41" w:rsidRDefault="00967C41" w:rsidP="00967C41">
      <w:pPr>
        <w:spacing w:line="240" w:lineRule="auto"/>
        <w:ind w:right="-2"/>
        <w:jc w:val="both"/>
        <w:rPr>
          <w:rFonts w:cstheme="minorHAnsi"/>
          <w:b/>
          <w:bCs/>
          <w:sz w:val="18"/>
          <w:szCs w:val="18"/>
        </w:rPr>
      </w:pPr>
      <w:r w:rsidRPr="00967C41">
        <w:rPr>
          <w:rFonts w:cstheme="minorHAnsi"/>
          <w:b/>
          <w:bCs/>
          <w:sz w:val="18"/>
          <w:szCs w:val="18"/>
        </w:rPr>
        <w:t>Pytanie 1,</w:t>
      </w:r>
    </w:p>
    <w:p w:rsidR="00967C41" w:rsidRPr="00967C41" w:rsidRDefault="00967C41" w:rsidP="00967C41">
      <w:pPr>
        <w:spacing w:line="240" w:lineRule="auto"/>
        <w:ind w:right="-2"/>
        <w:jc w:val="both"/>
        <w:rPr>
          <w:rFonts w:cstheme="minorHAnsi"/>
          <w:sz w:val="18"/>
          <w:szCs w:val="18"/>
        </w:rPr>
      </w:pPr>
      <w:r w:rsidRPr="00967C41">
        <w:rPr>
          <w:rFonts w:cstheme="minorHAnsi"/>
          <w:sz w:val="18"/>
          <w:szCs w:val="18"/>
        </w:rPr>
        <w:t>Lp. 1.2 - Czy Zamawiający dopuści i uzna za równoważny wysokiej klasy respirator, który wentyluje pacjentów od 20 ml VT (w trybach objętościowych), co klinicznie jest równoważne z opisem Zamawiającego?</w:t>
      </w:r>
    </w:p>
    <w:p w:rsidR="00967C41" w:rsidRPr="00967C41" w:rsidRDefault="00967C41" w:rsidP="00967C41">
      <w:pPr>
        <w:spacing w:line="240" w:lineRule="auto"/>
        <w:ind w:right="-2"/>
        <w:jc w:val="both"/>
        <w:rPr>
          <w:rFonts w:cstheme="minorHAnsi"/>
          <w:b/>
          <w:sz w:val="18"/>
          <w:szCs w:val="18"/>
        </w:rPr>
      </w:pPr>
      <w:r w:rsidRPr="00967C41">
        <w:rPr>
          <w:rFonts w:cstheme="minorHAnsi"/>
          <w:b/>
          <w:sz w:val="18"/>
          <w:szCs w:val="18"/>
        </w:rPr>
        <w:t>Odpowiedź:</w:t>
      </w:r>
    </w:p>
    <w:p w:rsidR="00967C41" w:rsidRPr="00967C41" w:rsidRDefault="00967C41" w:rsidP="00967C41">
      <w:pPr>
        <w:spacing w:line="240" w:lineRule="auto"/>
        <w:ind w:right="-2"/>
        <w:jc w:val="both"/>
        <w:rPr>
          <w:rFonts w:cstheme="minorHAnsi"/>
          <w:b/>
          <w:sz w:val="18"/>
          <w:szCs w:val="18"/>
        </w:rPr>
      </w:pPr>
      <w:r w:rsidRPr="00967C41">
        <w:rPr>
          <w:rFonts w:cstheme="minorHAnsi"/>
          <w:b/>
          <w:sz w:val="18"/>
          <w:szCs w:val="18"/>
        </w:rPr>
        <w:t>T</w:t>
      </w:r>
      <w:r w:rsidRPr="00967C41">
        <w:rPr>
          <w:rStyle w:val="Pogrubienie"/>
          <w:rFonts w:cstheme="minorHAnsi"/>
          <w:b w:val="0"/>
          <w:sz w:val="18"/>
          <w:szCs w:val="18"/>
        </w:rPr>
        <w:t>ak, zamawiający dopuści</w:t>
      </w:r>
      <w:r w:rsidRPr="00967C41">
        <w:rPr>
          <w:rStyle w:val="Pogrubienie"/>
          <w:rFonts w:cstheme="minorHAnsi"/>
          <w:b w:val="0"/>
          <w:sz w:val="18"/>
          <w:szCs w:val="18"/>
        </w:rPr>
        <w:t>.</w:t>
      </w:r>
    </w:p>
    <w:p w:rsidR="00967C41" w:rsidRDefault="00967C41" w:rsidP="00967C41">
      <w:pPr>
        <w:spacing w:line="240" w:lineRule="auto"/>
        <w:ind w:right="-2"/>
        <w:jc w:val="both"/>
        <w:rPr>
          <w:rFonts w:cstheme="minorHAnsi"/>
          <w:b/>
          <w:bCs/>
          <w:sz w:val="18"/>
          <w:szCs w:val="18"/>
        </w:rPr>
      </w:pPr>
    </w:p>
    <w:p w:rsidR="00967C41" w:rsidRPr="00967C41" w:rsidRDefault="00967C41" w:rsidP="00967C41">
      <w:pPr>
        <w:spacing w:line="240" w:lineRule="auto"/>
        <w:ind w:right="-2"/>
        <w:jc w:val="both"/>
        <w:rPr>
          <w:rFonts w:cstheme="minorHAnsi"/>
          <w:b/>
          <w:bCs/>
          <w:sz w:val="18"/>
          <w:szCs w:val="18"/>
        </w:rPr>
      </w:pPr>
      <w:r w:rsidRPr="00967C41">
        <w:rPr>
          <w:rFonts w:cstheme="minorHAnsi"/>
          <w:b/>
          <w:bCs/>
          <w:sz w:val="18"/>
          <w:szCs w:val="18"/>
        </w:rPr>
        <w:t>Pytanie 2,</w:t>
      </w:r>
    </w:p>
    <w:p w:rsidR="00967C41" w:rsidRPr="00967C41" w:rsidRDefault="00967C41" w:rsidP="00967C41">
      <w:pPr>
        <w:spacing w:line="240" w:lineRule="auto"/>
        <w:ind w:right="-2"/>
        <w:jc w:val="both"/>
        <w:rPr>
          <w:rStyle w:val="Pogrubienie"/>
          <w:rFonts w:cstheme="minorHAnsi"/>
          <w:sz w:val="18"/>
          <w:szCs w:val="18"/>
        </w:rPr>
      </w:pPr>
      <w:r w:rsidRPr="00967C41">
        <w:rPr>
          <w:rFonts w:cstheme="minorHAnsi"/>
          <w:sz w:val="18"/>
          <w:szCs w:val="18"/>
        </w:rPr>
        <w:t xml:space="preserve"> Lp. 1.7 - Czy Zamawiający dopuści i uzna za równoważny wysokiej klasy respirator z awaryjnym zasilaniem z wbudowanego akumulatora na 30 minut? </w:t>
      </w:r>
    </w:p>
    <w:p w:rsidR="00967C41" w:rsidRPr="00967C41" w:rsidRDefault="00967C41" w:rsidP="00967C41">
      <w:pPr>
        <w:spacing w:line="240" w:lineRule="auto"/>
        <w:ind w:right="-2"/>
        <w:jc w:val="both"/>
        <w:rPr>
          <w:rFonts w:cstheme="minorHAnsi"/>
          <w:b/>
          <w:sz w:val="18"/>
          <w:szCs w:val="18"/>
        </w:rPr>
      </w:pPr>
      <w:r w:rsidRPr="00967C41">
        <w:rPr>
          <w:rFonts w:cstheme="minorHAnsi"/>
          <w:b/>
          <w:sz w:val="18"/>
          <w:szCs w:val="18"/>
        </w:rPr>
        <w:t>Odpowiedź:</w:t>
      </w:r>
    </w:p>
    <w:p w:rsidR="00967C41" w:rsidRPr="00967C41" w:rsidRDefault="00967C41" w:rsidP="00967C41">
      <w:pPr>
        <w:spacing w:line="240" w:lineRule="auto"/>
        <w:ind w:right="-2"/>
        <w:jc w:val="both"/>
        <w:rPr>
          <w:rFonts w:cstheme="minorHAnsi"/>
          <w:b/>
          <w:sz w:val="18"/>
          <w:szCs w:val="18"/>
        </w:rPr>
      </w:pPr>
      <w:r w:rsidRPr="00967C41">
        <w:rPr>
          <w:rFonts w:cstheme="minorHAnsi"/>
          <w:b/>
          <w:sz w:val="18"/>
          <w:szCs w:val="18"/>
        </w:rPr>
        <w:t>N</w:t>
      </w:r>
      <w:r w:rsidRPr="00967C41">
        <w:rPr>
          <w:rStyle w:val="Pogrubienie"/>
          <w:rFonts w:cstheme="minorHAnsi"/>
          <w:b w:val="0"/>
          <w:sz w:val="18"/>
          <w:szCs w:val="18"/>
        </w:rPr>
        <w:t>ie, zamawiający wymaga minimum 60 minut pracy na akumulatorze</w:t>
      </w:r>
      <w:r w:rsidRPr="00967C41">
        <w:rPr>
          <w:rStyle w:val="Pogrubienie"/>
          <w:rFonts w:cstheme="minorHAnsi"/>
          <w:b w:val="0"/>
          <w:sz w:val="18"/>
          <w:szCs w:val="18"/>
        </w:rPr>
        <w:t>.</w:t>
      </w:r>
    </w:p>
    <w:p w:rsidR="00967C41" w:rsidRDefault="00967C41" w:rsidP="00967C41">
      <w:pPr>
        <w:spacing w:line="240" w:lineRule="auto"/>
        <w:ind w:right="-2"/>
        <w:jc w:val="both"/>
        <w:rPr>
          <w:rFonts w:cstheme="minorHAnsi"/>
          <w:b/>
          <w:bCs/>
          <w:sz w:val="18"/>
          <w:szCs w:val="18"/>
        </w:rPr>
      </w:pPr>
    </w:p>
    <w:p w:rsidR="00967C41" w:rsidRPr="00967C41" w:rsidRDefault="00967C41" w:rsidP="00967C41">
      <w:pPr>
        <w:spacing w:line="240" w:lineRule="auto"/>
        <w:ind w:right="-2"/>
        <w:jc w:val="both"/>
        <w:rPr>
          <w:rFonts w:cstheme="minorHAnsi"/>
          <w:b/>
          <w:bCs/>
          <w:sz w:val="18"/>
          <w:szCs w:val="18"/>
        </w:rPr>
      </w:pPr>
      <w:r w:rsidRPr="00967C41">
        <w:rPr>
          <w:rFonts w:cstheme="minorHAnsi"/>
          <w:b/>
          <w:bCs/>
          <w:sz w:val="18"/>
          <w:szCs w:val="18"/>
        </w:rPr>
        <w:t>Pytanie 3,</w:t>
      </w:r>
    </w:p>
    <w:p w:rsidR="00967C41" w:rsidRPr="00967C41" w:rsidRDefault="00967C41" w:rsidP="00967C41">
      <w:pPr>
        <w:spacing w:line="240" w:lineRule="auto"/>
        <w:ind w:right="-2"/>
        <w:jc w:val="both"/>
        <w:rPr>
          <w:rFonts w:cstheme="minorHAnsi"/>
          <w:b/>
          <w:sz w:val="18"/>
          <w:szCs w:val="18"/>
        </w:rPr>
      </w:pPr>
      <w:r w:rsidRPr="00967C41">
        <w:rPr>
          <w:rFonts w:cstheme="minorHAnsi"/>
          <w:sz w:val="18"/>
          <w:szCs w:val="18"/>
        </w:rPr>
        <w:t>Lp. 2.14 - Czy Zamawiający dopuści i uzna za równoważny wysokiej klasy respirator z trybem MMV (</w:t>
      </w:r>
      <w:proofErr w:type="spellStart"/>
      <w:r w:rsidRPr="00967C41">
        <w:rPr>
          <w:rFonts w:cstheme="minorHAnsi"/>
          <w:sz w:val="18"/>
          <w:szCs w:val="18"/>
        </w:rPr>
        <w:t>Mandatory</w:t>
      </w:r>
      <w:proofErr w:type="spellEnd"/>
      <w:r w:rsidRPr="00967C41">
        <w:rPr>
          <w:rFonts w:cstheme="minorHAnsi"/>
          <w:sz w:val="18"/>
          <w:szCs w:val="18"/>
        </w:rPr>
        <w:t xml:space="preserve"> Minute </w:t>
      </w:r>
      <w:proofErr w:type="spellStart"/>
      <w:r w:rsidRPr="00967C41">
        <w:rPr>
          <w:rFonts w:cstheme="minorHAnsi"/>
          <w:sz w:val="18"/>
          <w:szCs w:val="18"/>
        </w:rPr>
        <w:t>Ventilation</w:t>
      </w:r>
      <w:proofErr w:type="spellEnd"/>
      <w:r w:rsidRPr="00967C41">
        <w:rPr>
          <w:rFonts w:cstheme="minorHAnsi"/>
          <w:sz w:val="18"/>
          <w:szCs w:val="18"/>
        </w:rPr>
        <w:t>), który jest zamkniętym trybem o zamkniętej pętli technicznej, który pozwala przeprowadzić pacjenta przez wszystkie etapy terapii wentylacyjnej?  </w:t>
      </w:r>
    </w:p>
    <w:p w:rsidR="00967C41" w:rsidRPr="00967C41" w:rsidRDefault="00967C41" w:rsidP="00967C41">
      <w:pPr>
        <w:spacing w:line="240" w:lineRule="auto"/>
        <w:ind w:right="-2"/>
        <w:jc w:val="both"/>
        <w:rPr>
          <w:rFonts w:cstheme="minorHAnsi"/>
          <w:b/>
          <w:sz w:val="18"/>
          <w:szCs w:val="18"/>
        </w:rPr>
      </w:pPr>
      <w:r w:rsidRPr="00967C41">
        <w:rPr>
          <w:rFonts w:cstheme="minorHAnsi"/>
          <w:b/>
          <w:sz w:val="18"/>
          <w:szCs w:val="18"/>
        </w:rPr>
        <w:t>Odpowiedź:</w:t>
      </w:r>
    </w:p>
    <w:p w:rsidR="00967C41" w:rsidRPr="00967C41" w:rsidRDefault="00967C41" w:rsidP="00967C41">
      <w:pPr>
        <w:spacing w:line="240" w:lineRule="auto"/>
        <w:ind w:right="-2"/>
        <w:jc w:val="both"/>
        <w:rPr>
          <w:rFonts w:cstheme="minorHAnsi"/>
          <w:b/>
          <w:sz w:val="18"/>
          <w:szCs w:val="18"/>
        </w:rPr>
      </w:pPr>
      <w:r w:rsidRPr="00967C41">
        <w:rPr>
          <w:rStyle w:val="Pogrubienie"/>
          <w:rFonts w:cstheme="minorHAnsi"/>
          <w:b w:val="0"/>
          <w:sz w:val="18"/>
          <w:szCs w:val="18"/>
        </w:rPr>
        <w:t>Tak, zamawiający dopuści</w:t>
      </w:r>
      <w:r w:rsidRPr="00967C41">
        <w:rPr>
          <w:rStyle w:val="Pogrubienie"/>
          <w:rFonts w:cstheme="minorHAnsi"/>
          <w:b w:val="0"/>
          <w:sz w:val="18"/>
          <w:szCs w:val="18"/>
        </w:rPr>
        <w:t>.</w:t>
      </w:r>
    </w:p>
    <w:p w:rsidR="005F2C56" w:rsidRPr="00967C41" w:rsidRDefault="005F2C56" w:rsidP="00967C41">
      <w:pPr>
        <w:autoSpaceDE w:val="0"/>
        <w:autoSpaceDN w:val="0"/>
        <w:adjustRightInd w:val="0"/>
        <w:spacing w:line="240" w:lineRule="auto"/>
        <w:ind w:right="-2"/>
        <w:jc w:val="both"/>
        <w:rPr>
          <w:rFonts w:cstheme="minorHAnsi"/>
          <w:b/>
          <w:sz w:val="18"/>
          <w:szCs w:val="18"/>
        </w:rPr>
      </w:pPr>
    </w:p>
    <w:p w:rsidR="00967C41" w:rsidRPr="00967C41" w:rsidRDefault="00967C41" w:rsidP="00967C41">
      <w:pPr>
        <w:spacing w:line="240" w:lineRule="auto"/>
        <w:ind w:right="-2"/>
        <w:jc w:val="both"/>
        <w:rPr>
          <w:rFonts w:cstheme="minorHAnsi"/>
          <w:b/>
          <w:bCs/>
          <w:sz w:val="18"/>
          <w:szCs w:val="18"/>
        </w:rPr>
      </w:pPr>
      <w:r w:rsidRPr="00967C41">
        <w:rPr>
          <w:rFonts w:cstheme="minorHAnsi"/>
          <w:b/>
          <w:bCs/>
          <w:sz w:val="18"/>
          <w:szCs w:val="18"/>
        </w:rPr>
        <w:t>Pytanie 4</w:t>
      </w:r>
      <w:r w:rsidRPr="00967C41">
        <w:rPr>
          <w:rFonts w:cstheme="minorHAnsi"/>
          <w:b/>
          <w:bCs/>
          <w:sz w:val="18"/>
          <w:szCs w:val="18"/>
        </w:rPr>
        <w:t>,</w:t>
      </w:r>
    </w:p>
    <w:p w:rsidR="00254CFE" w:rsidRDefault="00967C41" w:rsidP="00967C41">
      <w:pPr>
        <w:spacing w:line="240" w:lineRule="auto"/>
        <w:ind w:right="-2"/>
        <w:jc w:val="both"/>
        <w:rPr>
          <w:rFonts w:cstheme="minorHAnsi"/>
          <w:sz w:val="18"/>
          <w:szCs w:val="18"/>
        </w:rPr>
      </w:pPr>
      <w:r w:rsidRPr="00967C41">
        <w:rPr>
          <w:rFonts w:cstheme="minorHAnsi"/>
          <w:sz w:val="18"/>
          <w:szCs w:val="18"/>
        </w:rPr>
        <w:t xml:space="preserve">Lp. 3.5 - Czy Zamawiający dopuści i uzna za równoważny wysokiej klasy respirator z </w:t>
      </w:r>
      <w:proofErr w:type="spellStart"/>
      <w:r w:rsidRPr="00967C41">
        <w:rPr>
          <w:rFonts w:cstheme="minorHAnsi"/>
          <w:sz w:val="18"/>
          <w:szCs w:val="18"/>
        </w:rPr>
        <w:t>plateu</w:t>
      </w:r>
      <w:proofErr w:type="spellEnd"/>
      <w:r w:rsidRPr="00967C41">
        <w:rPr>
          <w:rFonts w:cstheme="minorHAnsi"/>
          <w:sz w:val="18"/>
          <w:szCs w:val="18"/>
        </w:rPr>
        <w:t xml:space="preserve"> od 0,05 s, do więcej niż 2 s.? </w:t>
      </w:r>
    </w:p>
    <w:p w:rsidR="00967C41" w:rsidRPr="00967C41" w:rsidRDefault="00967C41" w:rsidP="00967C41">
      <w:pPr>
        <w:spacing w:line="240" w:lineRule="auto"/>
        <w:ind w:right="-2"/>
        <w:jc w:val="both"/>
        <w:rPr>
          <w:rFonts w:cstheme="minorHAnsi"/>
          <w:b/>
          <w:sz w:val="18"/>
          <w:szCs w:val="18"/>
        </w:rPr>
      </w:pPr>
      <w:r w:rsidRPr="00967C41">
        <w:rPr>
          <w:rFonts w:cstheme="minorHAnsi"/>
          <w:b/>
          <w:sz w:val="18"/>
          <w:szCs w:val="18"/>
        </w:rPr>
        <w:t>Odpowiedź:</w:t>
      </w:r>
    </w:p>
    <w:p w:rsidR="00967C41" w:rsidRPr="00967C41" w:rsidRDefault="00967C41" w:rsidP="00967C41">
      <w:pPr>
        <w:spacing w:line="240" w:lineRule="auto"/>
        <w:ind w:right="-2"/>
        <w:jc w:val="both"/>
        <w:rPr>
          <w:rStyle w:val="Pogrubienie"/>
          <w:rFonts w:cstheme="minorHAnsi"/>
          <w:b w:val="0"/>
          <w:sz w:val="18"/>
          <w:szCs w:val="18"/>
        </w:rPr>
      </w:pPr>
      <w:r w:rsidRPr="00967C41">
        <w:rPr>
          <w:rStyle w:val="Pogrubienie"/>
          <w:rFonts w:cstheme="minorHAnsi"/>
          <w:b w:val="0"/>
          <w:sz w:val="18"/>
          <w:szCs w:val="18"/>
        </w:rPr>
        <w:t>Tak, zamawiający dopuści</w:t>
      </w:r>
      <w:r w:rsidRPr="00967C41">
        <w:rPr>
          <w:rStyle w:val="Pogrubienie"/>
          <w:rFonts w:cstheme="minorHAnsi"/>
          <w:b w:val="0"/>
          <w:sz w:val="18"/>
          <w:szCs w:val="18"/>
        </w:rPr>
        <w:t>.</w:t>
      </w:r>
    </w:p>
    <w:p w:rsidR="00967C41" w:rsidRDefault="00967C41" w:rsidP="00967C41">
      <w:pPr>
        <w:spacing w:line="240" w:lineRule="auto"/>
        <w:ind w:right="-2"/>
        <w:jc w:val="both"/>
        <w:rPr>
          <w:rFonts w:cstheme="minorHAnsi"/>
          <w:sz w:val="18"/>
          <w:szCs w:val="18"/>
        </w:rPr>
      </w:pPr>
    </w:p>
    <w:p w:rsidR="00967C41" w:rsidRPr="00967C41" w:rsidRDefault="00967C41" w:rsidP="00967C41">
      <w:pPr>
        <w:spacing w:line="240" w:lineRule="auto"/>
        <w:ind w:right="-2"/>
        <w:jc w:val="both"/>
        <w:rPr>
          <w:rFonts w:cstheme="minorHAnsi"/>
          <w:b/>
          <w:bCs/>
          <w:sz w:val="18"/>
          <w:szCs w:val="18"/>
        </w:rPr>
      </w:pPr>
      <w:bookmarkStart w:id="3" w:name="_GoBack"/>
      <w:bookmarkEnd w:id="3"/>
      <w:r w:rsidRPr="00967C41">
        <w:rPr>
          <w:rFonts w:cstheme="minorHAnsi"/>
          <w:b/>
          <w:bCs/>
          <w:sz w:val="18"/>
          <w:szCs w:val="18"/>
        </w:rPr>
        <w:lastRenderedPageBreak/>
        <w:t>Pytanie 5</w:t>
      </w:r>
      <w:r w:rsidRPr="00967C41">
        <w:rPr>
          <w:rFonts w:cstheme="minorHAnsi"/>
          <w:b/>
          <w:bCs/>
          <w:sz w:val="18"/>
          <w:szCs w:val="18"/>
        </w:rPr>
        <w:t>,</w:t>
      </w:r>
    </w:p>
    <w:p w:rsidR="00967C41" w:rsidRPr="00967C41" w:rsidRDefault="00967C41" w:rsidP="00967C41">
      <w:pPr>
        <w:spacing w:line="240" w:lineRule="auto"/>
        <w:ind w:right="-2"/>
        <w:jc w:val="both"/>
        <w:rPr>
          <w:rFonts w:cstheme="minorHAnsi"/>
          <w:b/>
          <w:sz w:val="18"/>
          <w:szCs w:val="18"/>
        </w:rPr>
      </w:pPr>
      <w:r w:rsidRPr="00967C41">
        <w:rPr>
          <w:rFonts w:cstheme="minorHAnsi"/>
          <w:sz w:val="18"/>
          <w:szCs w:val="18"/>
        </w:rPr>
        <w:t xml:space="preserve">Lp. 4.12 - Czy Zamawiający dopuści i uzna za równoważny wysokiej klasy respirator z pomiarem oporności całkowitej płuc pacjenta? </w:t>
      </w:r>
    </w:p>
    <w:p w:rsidR="00967C41" w:rsidRPr="00967C41" w:rsidRDefault="00967C41" w:rsidP="00967C41">
      <w:pPr>
        <w:spacing w:line="240" w:lineRule="auto"/>
        <w:ind w:right="-2"/>
        <w:jc w:val="both"/>
        <w:rPr>
          <w:rFonts w:cstheme="minorHAnsi"/>
          <w:b/>
          <w:sz w:val="18"/>
          <w:szCs w:val="18"/>
        </w:rPr>
      </w:pPr>
      <w:r w:rsidRPr="00967C41">
        <w:rPr>
          <w:rFonts w:cstheme="minorHAnsi"/>
          <w:b/>
          <w:sz w:val="18"/>
          <w:szCs w:val="18"/>
        </w:rPr>
        <w:t>Odpowiedź:</w:t>
      </w:r>
    </w:p>
    <w:p w:rsidR="00967C41" w:rsidRPr="00967C41" w:rsidRDefault="00967C41" w:rsidP="00967C41">
      <w:pPr>
        <w:spacing w:line="240" w:lineRule="auto"/>
        <w:ind w:right="-2"/>
        <w:jc w:val="both"/>
        <w:rPr>
          <w:rFonts w:cstheme="minorHAnsi"/>
          <w:b/>
          <w:sz w:val="18"/>
          <w:szCs w:val="18"/>
        </w:rPr>
      </w:pPr>
      <w:r w:rsidRPr="00967C41">
        <w:rPr>
          <w:rStyle w:val="Pogrubienie"/>
          <w:rFonts w:cstheme="minorHAnsi"/>
          <w:b w:val="0"/>
          <w:sz w:val="18"/>
          <w:szCs w:val="18"/>
        </w:rPr>
        <w:t>Tak, zamawiający dopuści</w:t>
      </w:r>
      <w:r w:rsidRPr="00967C41">
        <w:rPr>
          <w:rStyle w:val="Pogrubienie"/>
          <w:rFonts w:cstheme="minorHAnsi"/>
          <w:b w:val="0"/>
          <w:sz w:val="18"/>
          <w:szCs w:val="18"/>
        </w:rPr>
        <w:t>.</w:t>
      </w:r>
    </w:p>
    <w:p w:rsidR="00967C41" w:rsidRPr="00967C41" w:rsidRDefault="00967C41" w:rsidP="00967C41">
      <w:pPr>
        <w:spacing w:line="240" w:lineRule="auto"/>
        <w:ind w:right="-2"/>
        <w:jc w:val="both"/>
        <w:rPr>
          <w:rFonts w:cstheme="minorHAnsi"/>
          <w:sz w:val="18"/>
          <w:szCs w:val="18"/>
        </w:rPr>
      </w:pPr>
    </w:p>
    <w:p w:rsidR="00967C41" w:rsidRPr="00967C41" w:rsidRDefault="00967C41" w:rsidP="00967C41">
      <w:pPr>
        <w:spacing w:line="240" w:lineRule="auto"/>
        <w:ind w:right="-2"/>
        <w:jc w:val="both"/>
        <w:rPr>
          <w:rFonts w:cstheme="minorHAnsi"/>
          <w:b/>
          <w:bCs/>
          <w:sz w:val="18"/>
          <w:szCs w:val="18"/>
        </w:rPr>
      </w:pPr>
      <w:r w:rsidRPr="00967C41">
        <w:rPr>
          <w:rFonts w:cstheme="minorHAnsi"/>
          <w:b/>
          <w:bCs/>
          <w:sz w:val="18"/>
          <w:szCs w:val="18"/>
        </w:rPr>
        <w:t>Pytanie 6</w:t>
      </w:r>
      <w:r w:rsidRPr="00967C41">
        <w:rPr>
          <w:rFonts w:cstheme="minorHAnsi"/>
          <w:b/>
          <w:bCs/>
          <w:sz w:val="18"/>
          <w:szCs w:val="18"/>
        </w:rPr>
        <w:t>,</w:t>
      </w:r>
    </w:p>
    <w:p w:rsidR="00967C41" w:rsidRPr="00967C41" w:rsidRDefault="00967C41" w:rsidP="00967C41">
      <w:pPr>
        <w:spacing w:line="240" w:lineRule="auto"/>
        <w:ind w:right="-2"/>
        <w:jc w:val="both"/>
        <w:rPr>
          <w:rStyle w:val="Pogrubienie"/>
          <w:rFonts w:cstheme="minorHAnsi"/>
          <w:sz w:val="18"/>
          <w:szCs w:val="18"/>
        </w:rPr>
      </w:pPr>
      <w:r w:rsidRPr="00967C41">
        <w:rPr>
          <w:rFonts w:cstheme="minorHAnsi"/>
          <w:sz w:val="18"/>
          <w:szCs w:val="18"/>
        </w:rPr>
        <w:t xml:space="preserve"> Lp. 5.2 - Czy Zamawiający dopuści i uzna za równoważny wysokiej klasy respirator wyposażony w monochromatyczny monitor pokazujący najważniejsze parametry wentylacyjne (w przypadku uszkodzenia „monitora” zasadniczego) tj. stężenie tlenu, wentylacje minutową i manometr ciśnieniowy? </w:t>
      </w:r>
    </w:p>
    <w:p w:rsidR="00967C41" w:rsidRPr="00967C41" w:rsidRDefault="00967C41" w:rsidP="00967C41">
      <w:pPr>
        <w:spacing w:line="240" w:lineRule="auto"/>
        <w:ind w:right="-2"/>
        <w:jc w:val="both"/>
        <w:rPr>
          <w:rFonts w:cstheme="minorHAnsi"/>
          <w:b/>
          <w:sz w:val="18"/>
          <w:szCs w:val="18"/>
        </w:rPr>
      </w:pPr>
      <w:r w:rsidRPr="00967C41">
        <w:rPr>
          <w:rFonts w:cstheme="minorHAnsi"/>
          <w:b/>
          <w:sz w:val="18"/>
          <w:szCs w:val="18"/>
        </w:rPr>
        <w:t>Odpowiedź:</w:t>
      </w:r>
    </w:p>
    <w:p w:rsidR="00967C41" w:rsidRPr="00967C41" w:rsidRDefault="00967C41" w:rsidP="00967C41">
      <w:pPr>
        <w:autoSpaceDE w:val="0"/>
        <w:autoSpaceDN w:val="0"/>
        <w:adjustRightInd w:val="0"/>
        <w:spacing w:line="240" w:lineRule="auto"/>
        <w:ind w:right="-2"/>
        <w:jc w:val="both"/>
        <w:rPr>
          <w:rFonts w:cstheme="minorHAnsi"/>
          <w:b/>
          <w:sz w:val="18"/>
          <w:szCs w:val="18"/>
        </w:rPr>
      </w:pPr>
      <w:r w:rsidRPr="00967C41">
        <w:rPr>
          <w:rStyle w:val="Pogrubienie"/>
          <w:rFonts w:cstheme="minorHAnsi"/>
          <w:b w:val="0"/>
          <w:sz w:val="18"/>
          <w:szCs w:val="18"/>
        </w:rPr>
        <w:t>Nie, zamawiający wymaga kolorowego monitora</w:t>
      </w:r>
      <w:r w:rsidRPr="00967C41">
        <w:rPr>
          <w:rStyle w:val="Pogrubienie"/>
          <w:rFonts w:cstheme="minorHAnsi"/>
          <w:b w:val="0"/>
          <w:sz w:val="18"/>
          <w:szCs w:val="18"/>
        </w:rPr>
        <w:t>.</w:t>
      </w:r>
    </w:p>
    <w:p w:rsidR="00967C41" w:rsidRDefault="00967C41" w:rsidP="00967C41">
      <w:pPr>
        <w:spacing w:line="240" w:lineRule="auto"/>
        <w:ind w:right="-2"/>
        <w:jc w:val="both"/>
        <w:rPr>
          <w:rFonts w:cstheme="minorHAnsi"/>
          <w:b/>
          <w:bCs/>
          <w:sz w:val="18"/>
          <w:szCs w:val="18"/>
        </w:rPr>
      </w:pPr>
    </w:p>
    <w:p w:rsidR="00967C41" w:rsidRPr="00967C41" w:rsidRDefault="00967C41" w:rsidP="00967C41">
      <w:pPr>
        <w:spacing w:line="240" w:lineRule="auto"/>
        <w:ind w:right="-2"/>
        <w:jc w:val="both"/>
        <w:rPr>
          <w:rFonts w:cstheme="minorHAnsi"/>
          <w:b/>
          <w:bCs/>
          <w:sz w:val="18"/>
          <w:szCs w:val="18"/>
        </w:rPr>
      </w:pPr>
      <w:r w:rsidRPr="00967C41">
        <w:rPr>
          <w:rFonts w:cstheme="minorHAnsi"/>
          <w:b/>
          <w:bCs/>
          <w:sz w:val="18"/>
          <w:szCs w:val="18"/>
        </w:rPr>
        <w:t>Pytanie 7</w:t>
      </w:r>
      <w:r w:rsidRPr="00967C41">
        <w:rPr>
          <w:rFonts w:cstheme="minorHAnsi"/>
          <w:b/>
          <w:bCs/>
          <w:sz w:val="18"/>
          <w:szCs w:val="18"/>
        </w:rPr>
        <w:t>,</w:t>
      </w:r>
    </w:p>
    <w:p w:rsidR="00967C41" w:rsidRPr="00967C41" w:rsidRDefault="00967C41" w:rsidP="00967C41">
      <w:pPr>
        <w:spacing w:line="240" w:lineRule="auto"/>
        <w:ind w:right="-2"/>
        <w:jc w:val="both"/>
        <w:rPr>
          <w:rFonts w:cstheme="minorHAnsi"/>
          <w:b/>
          <w:sz w:val="18"/>
          <w:szCs w:val="18"/>
        </w:rPr>
      </w:pPr>
      <w:r w:rsidRPr="00967C41">
        <w:rPr>
          <w:rFonts w:cstheme="minorHAnsi"/>
          <w:sz w:val="18"/>
          <w:szCs w:val="18"/>
        </w:rPr>
        <w:t xml:space="preserve">Lp. 7.11 - Czy Zamawiający dopuści i uzna za równoważny wysokiej klasy respirator wyposażony w nebulizator pneumatyczny podający lek wyłącznie w fazie wdechowej co zapewnia oszczędne gospodarowani nebulizatorem </w:t>
      </w:r>
      <w:proofErr w:type="spellStart"/>
      <w:r w:rsidRPr="00967C41">
        <w:rPr>
          <w:rFonts w:cstheme="minorHAnsi"/>
          <w:sz w:val="18"/>
          <w:szCs w:val="18"/>
        </w:rPr>
        <w:t>nebulizowanym</w:t>
      </w:r>
      <w:proofErr w:type="spellEnd"/>
      <w:r w:rsidRPr="00967C41">
        <w:rPr>
          <w:rFonts w:cstheme="minorHAnsi"/>
          <w:sz w:val="18"/>
          <w:szCs w:val="18"/>
        </w:rPr>
        <w:t xml:space="preserve"> środkiem medycznym? </w:t>
      </w:r>
    </w:p>
    <w:p w:rsidR="00967C41" w:rsidRPr="00967C41" w:rsidRDefault="00967C41" w:rsidP="00967C41">
      <w:pPr>
        <w:spacing w:line="240" w:lineRule="auto"/>
        <w:ind w:right="-2"/>
        <w:jc w:val="both"/>
        <w:rPr>
          <w:rFonts w:cstheme="minorHAnsi"/>
          <w:b/>
          <w:sz w:val="18"/>
          <w:szCs w:val="18"/>
        </w:rPr>
      </w:pPr>
      <w:r w:rsidRPr="00967C41">
        <w:rPr>
          <w:rFonts w:cstheme="minorHAnsi"/>
          <w:b/>
          <w:sz w:val="18"/>
          <w:szCs w:val="18"/>
        </w:rPr>
        <w:t>Odpowiedź:</w:t>
      </w:r>
    </w:p>
    <w:p w:rsidR="00967C41" w:rsidRPr="00967C41" w:rsidRDefault="00967C41" w:rsidP="00967C41">
      <w:pPr>
        <w:spacing w:line="240" w:lineRule="auto"/>
        <w:ind w:right="-2"/>
        <w:jc w:val="both"/>
        <w:rPr>
          <w:rFonts w:cstheme="minorHAnsi"/>
          <w:b/>
          <w:sz w:val="18"/>
          <w:szCs w:val="18"/>
        </w:rPr>
      </w:pPr>
      <w:r w:rsidRPr="00967C41">
        <w:rPr>
          <w:rStyle w:val="Pogrubienie"/>
          <w:rFonts w:cstheme="minorHAnsi"/>
          <w:b w:val="0"/>
          <w:sz w:val="18"/>
          <w:szCs w:val="18"/>
        </w:rPr>
        <w:t>Tak, zamawiający dopuści</w:t>
      </w:r>
      <w:r w:rsidRPr="00967C41">
        <w:rPr>
          <w:rStyle w:val="Pogrubienie"/>
          <w:rFonts w:cstheme="minorHAnsi"/>
          <w:b w:val="0"/>
          <w:sz w:val="18"/>
          <w:szCs w:val="18"/>
        </w:rPr>
        <w:t>.</w:t>
      </w:r>
    </w:p>
    <w:p w:rsidR="00967C41" w:rsidRDefault="00967C41" w:rsidP="00967C41">
      <w:pPr>
        <w:spacing w:line="240" w:lineRule="auto"/>
        <w:ind w:right="-2"/>
        <w:jc w:val="both"/>
        <w:rPr>
          <w:rFonts w:cstheme="minorHAnsi"/>
          <w:b/>
          <w:bCs/>
          <w:sz w:val="18"/>
          <w:szCs w:val="18"/>
        </w:rPr>
      </w:pPr>
    </w:p>
    <w:p w:rsidR="00967C41" w:rsidRPr="00967C41" w:rsidRDefault="00967C41" w:rsidP="00967C41">
      <w:pPr>
        <w:spacing w:line="240" w:lineRule="auto"/>
        <w:ind w:right="-2"/>
        <w:jc w:val="both"/>
        <w:rPr>
          <w:rFonts w:cstheme="minorHAnsi"/>
          <w:b/>
          <w:bCs/>
          <w:sz w:val="18"/>
          <w:szCs w:val="18"/>
        </w:rPr>
      </w:pPr>
      <w:r w:rsidRPr="00967C41">
        <w:rPr>
          <w:rFonts w:cstheme="minorHAnsi"/>
          <w:b/>
          <w:bCs/>
          <w:sz w:val="18"/>
          <w:szCs w:val="18"/>
        </w:rPr>
        <w:t>Pytanie 8</w:t>
      </w:r>
      <w:r w:rsidRPr="00967C41">
        <w:rPr>
          <w:rFonts w:cstheme="minorHAnsi"/>
          <w:b/>
          <w:bCs/>
          <w:sz w:val="18"/>
          <w:szCs w:val="18"/>
        </w:rPr>
        <w:t>,</w:t>
      </w:r>
    </w:p>
    <w:p w:rsidR="00967C41" w:rsidRPr="00967C41" w:rsidRDefault="00967C41" w:rsidP="00967C41">
      <w:pPr>
        <w:spacing w:line="240" w:lineRule="auto"/>
        <w:ind w:right="-2"/>
        <w:jc w:val="both"/>
        <w:rPr>
          <w:rStyle w:val="Pogrubienie"/>
          <w:rFonts w:cstheme="minorHAnsi"/>
          <w:sz w:val="18"/>
          <w:szCs w:val="18"/>
        </w:rPr>
      </w:pPr>
      <w:r w:rsidRPr="00967C41">
        <w:rPr>
          <w:rFonts w:cstheme="minorHAnsi"/>
          <w:sz w:val="18"/>
          <w:szCs w:val="18"/>
        </w:rPr>
        <w:t>§ 11</w:t>
      </w:r>
      <w:r w:rsidRPr="00967C41">
        <w:rPr>
          <w:rFonts w:cstheme="minorHAnsi"/>
          <w:sz w:val="18"/>
          <w:szCs w:val="18"/>
        </w:rPr>
        <w:t xml:space="preserve"> ust. 1 pkt 1 pkt 6 - Czy Zamawiający wyrazi zgodę na zmniejszenie wysokości kar umownych do 0,2%? </w:t>
      </w:r>
    </w:p>
    <w:p w:rsidR="00967C41" w:rsidRPr="00967C41" w:rsidRDefault="00967C41" w:rsidP="00967C41">
      <w:pPr>
        <w:spacing w:line="240" w:lineRule="auto"/>
        <w:ind w:right="-2"/>
        <w:jc w:val="both"/>
        <w:rPr>
          <w:rFonts w:cstheme="minorHAnsi"/>
          <w:b/>
          <w:sz w:val="18"/>
          <w:szCs w:val="18"/>
        </w:rPr>
      </w:pPr>
      <w:r w:rsidRPr="00967C41">
        <w:rPr>
          <w:rFonts w:cstheme="minorHAnsi"/>
          <w:b/>
          <w:sz w:val="18"/>
          <w:szCs w:val="18"/>
        </w:rPr>
        <w:t>Odpowiedź:</w:t>
      </w:r>
    </w:p>
    <w:p w:rsidR="00967C41" w:rsidRPr="00967C41" w:rsidRDefault="00967C41" w:rsidP="00967C41">
      <w:pPr>
        <w:spacing w:line="240" w:lineRule="auto"/>
        <w:ind w:right="-2"/>
        <w:jc w:val="both"/>
        <w:rPr>
          <w:rFonts w:cstheme="minorHAnsi"/>
          <w:b/>
          <w:sz w:val="18"/>
          <w:szCs w:val="18"/>
        </w:rPr>
      </w:pPr>
      <w:r w:rsidRPr="00967C41">
        <w:rPr>
          <w:rStyle w:val="Pogrubienie"/>
          <w:rFonts w:cstheme="minorHAnsi"/>
          <w:b w:val="0"/>
          <w:sz w:val="18"/>
          <w:szCs w:val="18"/>
        </w:rPr>
        <w:t>Zamawiający nie wyrazi zgody</w:t>
      </w:r>
      <w:r w:rsidRPr="00967C41">
        <w:rPr>
          <w:rStyle w:val="Pogrubienie"/>
          <w:rFonts w:cstheme="minorHAnsi"/>
          <w:b w:val="0"/>
          <w:sz w:val="18"/>
          <w:szCs w:val="18"/>
        </w:rPr>
        <w:t>.</w:t>
      </w:r>
    </w:p>
    <w:p w:rsidR="00967C41" w:rsidRDefault="00967C41" w:rsidP="00967C41">
      <w:pPr>
        <w:spacing w:line="240" w:lineRule="auto"/>
        <w:ind w:right="-2"/>
        <w:jc w:val="both"/>
        <w:rPr>
          <w:rFonts w:cstheme="minorHAnsi"/>
          <w:b/>
          <w:bCs/>
          <w:sz w:val="18"/>
          <w:szCs w:val="18"/>
        </w:rPr>
      </w:pPr>
    </w:p>
    <w:p w:rsidR="00967C41" w:rsidRPr="00967C41" w:rsidRDefault="00967C41" w:rsidP="00967C41">
      <w:pPr>
        <w:spacing w:line="240" w:lineRule="auto"/>
        <w:ind w:right="-2"/>
        <w:jc w:val="both"/>
        <w:rPr>
          <w:rFonts w:cstheme="minorHAnsi"/>
          <w:b/>
          <w:bCs/>
          <w:sz w:val="18"/>
          <w:szCs w:val="18"/>
        </w:rPr>
      </w:pPr>
      <w:r w:rsidRPr="00967C41">
        <w:rPr>
          <w:rFonts w:cstheme="minorHAnsi"/>
          <w:b/>
          <w:bCs/>
          <w:sz w:val="18"/>
          <w:szCs w:val="18"/>
        </w:rPr>
        <w:t xml:space="preserve">Pytanie </w:t>
      </w:r>
      <w:r w:rsidRPr="00967C41">
        <w:rPr>
          <w:rFonts w:cstheme="minorHAnsi"/>
          <w:b/>
          <w:bCs/>
          <w:sz w:val="18"/>
          <w:szCs w:val="18"/>
        </w:rPr>
        <w:t>9</w:t>
      </w:r>
      <w:r w:rsidRPr="00967C41">
        <w:rPr>
          <w:rFonts w:cstheme="minorHAnsi"/>
          <w:b/>
          <w:bCs/>
          <w:sz w:val="18"/>
          <w:szCs w:val="18"/>
        </w:rPr>
        <w:t>,</w:t>
      </w:r>
    </w:p>
    <w:p w:rsidR="00967C41" w:rsidRPr="00967C41" w:rsidRDefault="00967C41" w:rsidP="00967C41">
      <w:pPr>
        <w:spacing w:line="240" w:lineRule="auto"/>
        <w:ind w:right="-2"/>
        <w:jc w:val="both"/>
        <w:rPr>
          <w:rFonts w:cstheme="minorHAnsi"/>
          <w:sz w:val="18"/>
          <w:szCs w:val="18"/>
        </w:rPr>
      </w:pPr>
      <w:r w:rsidRPr="00967C41">
        <w:rPr>
          <w:rFonts w:cstheme="minorHAnsi"/>
          <w:sz w:val="18"/>
          <w:szCs w:val="18"/>
        </w:rPr>
        <w:t xml:space="preserve">§ 11 ust. 4 - Czy Zamawiający wyrazi zgodę na zmniejszenie maksymalnej wysokości kar umownych z 30% do 10%? </w:t>
      </w:r>
    </w:p>
    <w:p w:rsidR="00967C41" w:rsidRPr="00967C41" w:rsidRDefault="00967C41" w:rsidP="00967C41">
      <w:pPr>
        <w:spacing w:line="240" w:lineRule="auto"/>
        <w:ind w:right="-2"/>
        <w:jc w:val="both"/>
        <w:rPr>
          <w:rFonts w:cstheme="minorHAnsi"/>
          <w:b/>
          <w:sz w:val="18"/>
          <w:szCs w:val="18"/>
        </w:rPr>
      </w:pPr>
      <w:r w:rsidRPr="00967C41">
        <w:rPr>
          <w:rFonts w:cstheme="minorHAnsi"/>
          <w:b/>
          <w:sz w:val="18"/>
          <w:szCs w:val="18"/>
        </w:rPr>
        <w:t>Odpowiedź:</w:t>
      </w:r>
    </w:p>
    <w:p w:rsidR="00967C41" w:rsidRPr="00967C41" w:rsidRDefault="00967C41" w:rsidP="00967C41">
      <w:pPr>
        <w:spacing w:line="240" w:lineRule="auto"/>
        <w:ind w:right="-2"/>
        <w:jc w:val="both"/>
        <w:rPr>
          <w:rFonts w:cstheme="minorHAnsi"/>
          <w:b/>
          <w:sz w:val="18"/>
          <w:szCs w:val="18"/>
        </w:rPr>
      </w:pPr>
      <w:r w:rsidRPr="00967C41">
        <w:rPr>
          <w:rStyle w:val="Pogrubienie"/>
          <w:rFonts w:cstheme="minorHAnsi"/>
          <w:b w:val="0"/>
          <w:sz w:val="18"/>
          <w:szCs w:val="18"/>
        </w:rPr>
        <w:t>Zamawiający nie wyrazi zgody</w:t>
      </w:r>
      <w:r w:rsidRPr="00967C41">
        <w:rPr>
          <w:rStyle w:val="Pogrubienie"/>
          <w:rFonts w:cstheme="minorHAnsi"/>
          <w:b w:val="0"/>
          <w:sz w:val="18"/>
          <w:szCs w:val="18"/>
        </w:rPr>
        <w:t>.</w:t>
      </w:r>
      <w:r w:rsidRPr="00967C41">
        <w:rPr>
          <w:rFonts w:cstheme="minorHAnsi"/>
          <w:b/>
          <w:sz w:val="18"/>
          <w:szCs w:val="18"/>
        </w:rPr>
        <w:t xml:space="preserve"> </w:t>
      </w:r>
    </w:p>
    <w:p w:rsidR="009E6858" w:rsidRPr="009E6858" w:rsidRDefault="009E6858" w:rsidP="009E6858">
      <w:pPr>
        <w:spacing w:line="240" w:lineRule="auto"/>
        <w:jc w:val="both"/>
        <w:rPr>
          <w:rFonts w:cstheme="minorHAnsi"/>
          <w:sz w:val="19"/>
          <w:szCs w:val="19"/>
          <w:lang w:eastAsia="pl-PL"/>
        </w:rPr>
      </w:pPr>
    </w:p>
    <w:p w:rsidR="00883CDE" w:rsidRPr="00967C41" w:rsidRDefault="00883CDE" w:rsidP="009E6858">
      <w:pPr>
        <w:spacing w:line="240" w:lineRule="auto"/>
        <w:jc w:val="both"/>
        <w:rPr>
          <w:rFonts w:cstheme="minorHAnsi"/>
          <w:sz w:val="18"/>
          <w:szCs w:val="18"/>
        </w:rPr>
      </w:pPr>
      <w:r w:rsidRPr="00967C41">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p>
    <w:p w:rsidR="00695ADA" w:rsidRDefault="00695ADA"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40E" w:rsidRDefault="00F6740E" w:rsidP="00073102">
      <w:pPr>
        <w:spacing w:after="0" w:line="240" w:lineRule="auto"/>
      </w:pPr>
      <w:r>
        <w:separator/>
      </w:r>
    </w:p>
  </w:endnote>
  <w:endnote w:type="continuationSeparator" w:id="0">
    <w:p w:rsidR="00F6740E" w:rsidRDefault="00F6740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33124C">
      <w:rPr>
        <w:noProof/>
      </w:rPr>
      <w:t>8</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54CFE">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254CFE">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40E" w:rsidRDefault="00F6740E" w:rsidP="00073102">
      <w:pPr>
        <w:spacing w:after="0" w:line="240" w:lineRule="auto"/>
      </w:pPr>
      <w:r>
        <w:separator/>
      </w:r>
    </w:p>
  </w:footnote>
  <w:footnote w:type="continuationSeparator" w:id="0">
    <w:p w:rsidR="00F6740E" w:rsidRDefault="00F6740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967C41">
      <w:rPr>
        <w:rFonts w:cstheme="minorHAnsi"/>
      </w:rPr>
      <w:t>31</w:t>
    </w:r>
    <w:r w:rsidR="00182086">
      <w:rPr>
        <w:rFonts w:cstheme="minorHAnsi"/>
      </w:rPr>
      <w:t>-</w:t>
    </w:r>
    <w:r w:rsidR="00262CAE">
      <w:rPr>
        <w:rFonts w:cstheme="minorHAnsi"/>
      </w:rPr>
      <w:t>1</w:t>
    </w:r>
    <w:r w:rsidR="006F32F5">
      <w:rPr>
        <w:rFonts w:cstheme="minorHAnsi"/>
      </w:rPr>
      <w:t>0</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26AD046A"/>
    <w:multiLevelType w:val="multilevel"/>
    <w:tmpl w:val="2728A3E0"/>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1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7"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67B43AC3"/>
    <w:multiLevelType w:val="hybridMultilevel"/>
    <w:tmpl w:val="17184CA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AB0EB2"/>
    <w:multiLevelType w:val="multilevel"/>
    <w:tmpl w:val="E8B051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2"/>
  </w:num>
  <w:num w:numId="3">
    <w:abstractNumId w:val="10"/>
  </w:num>
  <w:num w:numId="4">
    <w:abstractNumId w:val="4"/>
  </w:num>
  <w:num w:numId="5">
    <w:abstractNumId w:val="13"/>
  </w:num>
  <w:num w:numId="6">
    <w:abstractNumId w:val="17"/>
  </w:num>
  <w:num w:numId="7">
    <w:abstractNumId w:val="2"/>
  </w:num>
  <w:num w:numId="8">
    <w:abstractNumId w:val="15"/>
  </w:num>
  <w:num w:numId="9">
    <w:abstractNumId w:val="16"/>
  </w:num>
  <w:num w:numId="10">
    <w:abstractNumId w:val="9"/>
  </w:num>
  <w:num w:numId="11">
    <w:abstractNumId w:val="7"/>
  </w:num>
  <w:num w:numId="12">
    <w:abstractNumId w:val="6"/>
  </w:num>
  <w:num w:numId="13">
    <w:abstractNumId w:val="11"/>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8"/>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17DD"/>
    <w:rsid w:val="000A24B3"/>
    <w:rsid w:val="000B1F53"/>
    <w:rsid w:val="000C2EF4"/>
    <w:rsid w:val="000D2358"/>
    <w:rsid w:val="000E1EAF"/>
    <w:rsid w:val="000E77E2"/>
    <w:rsid w:val="001027B0"/>
    <w:rsid w:val="001033E0"/>
    <w:rsid w:val="0011182E"/>
    <w:rsid w:val="00112A21"/>
    <w:rsid w:val="0012253F"/>
    <w:rsid w:val="00123314"/>
    <w:rsid w:val="001442DC"/>
    <w:rsid w:val="00154E82"/>
    <w:rsid w:val="00155620"/>
    <w:rsid w:val="00157C2A"/>
    <w:rsid w:val="00166BA7"/>
    <w:rsid w:val="0016786E"/>
    <w:rsid w:val="0017155D"/>
    <w:rsid w:val="001773E6"/>
    <w:rsid w:val="00182086"/>
    <w:rsid w:val="001A5F8A"/>
    <w:rsid w:val="001A6D10"/>
    <w:rsid w:val="001A7FF3"/>
    <w:rsid w:val="001B5AD0"/>
    <w:rsid w:val="001C1337"/>
    <w:rsid w:val="001C7528"/>
    <w:rsid w:val="001D1C72"/>
    <w:rsid w:val="001D4ED2"/>
    <w:rsid w:val="0020327F"/>
    <w:rsid w:val="0022185D"/>
    <w:rsid w:val="0022190E"/>
    <w:rsid w:val="00224F00"/>
    <w:rsid w:val="00234D8E"/>
    <w:rsid w:val="00242E06"/>
    <w:rsid w:val="00244B93"/>
    <w:rsid w:val="00253567"/>
    <w:rsid w:val="00254013"/>
    <w:rsid w:val="00254CFE"/>
    <w:rsid w:val="00257720"/>
    <w:rsid w:val="00257CEE"/>
    <w:rsid w:val="0026166B"/>
    <w:rsid w:val="00262CAE"/>
    <w:rsid w:val="00262F6B"/>
    <w:rsid w:val="002641C1"/>
    <w:rsid w:val="00264E70"/>
    <w:rsid w:val="00271FCC"/>
    <w:rsid w:val="00275311"/>
    <w:rsid w:val="00280B89"/>
    <w:rsid w:val="00281F3D"/>
    <w:rsid w:val="00287888"/>
    <w:rsid w:val="002A2FFF"/>
    <w:rsid w:val="002B27E7"/>
    <w:rsid w:val="002D3728"/>
    <w:rsid w:val="002D4184"/>
    <w:rsid w:val="002D6FA8"/>
    <w:rsid w:val="002F497A"/>
    <w:rsid w:val="00306E71"/>
    <w:rsid w:val="00310B40"/>
    <w:rsid w:val="00315A6F"/>
    <w:rsid w:val="0031785D"/>
    <w:rsid w:val="003224FA"/>
    <w:rsid w:val="00322AB8"/>
    <w:rsid w:val="003235A3"/>
    <w:rsid w:val="0033124C"/>
    <w:rsid w:val="00331D38"/>
    <w:rsid w:val="00340C62"/>
    <w:rsid w:val="00347416"/>
    <w:rsid w:val="00347F0C"/>
    <w:rsid w:val="003524FF"/>
    <w:rsid w:val="00354844"/>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3A"/>
    <w:rsid w:val="004601DD"/>
    <w:rsid w:val="004640AA"/>
    <w:rsid w:val="00475AB1"/>
    <w:rsid w:val="004835E7"/>
    <w:rsid w:val="00483ED3"/>
    <w:rsid w:val="0049442F"/>
    <w:rsid w:val="0049795C"/>
    <w:rsid w:val="004A3D3E"/>
    <w:rsid w:val="004B0E57"/>
    <w:rsid w:val="004B4891"/>
    <w:rsid w:val="004C650D"/>
    <w:rsid w:val="004D078D"/>
    <w:rsid w:val="004E75B9"/>
    <w:rsid w:val="00510338"/>
    <w:rsid w:val="00514DB7"/>
    <w:rsid w:val="005169AC"/>
    <w:rsid w:val="00520F6A"/>
    <w:rsid w:val="005374A5"/>
    <w:rsid w:val="00547609"/>
    <w:rsid w:val="0055259A"/>
    <w:rsid w:val="0055743D"/>
    <w:rsid w:val="005648A4"/>
    <w:rsid w:val="00577ADC"/>
    <w:rsid w:val="00584B2B"/>
    <w:rsid w:val="0059532E"/>
    <w:rsid w:val="005B188D"/>
    <w:rsid w:val="005F2C56"/>
    <w:rsid w:val="006033B7"/>
    <w:rsid w:val="006143A1"/>
    <w:rsid w:val="00622EF3"/>
    <w:rsid w:val="00627E43"/>
    <w:rsid w:val="00630EEF"/>
    <w:rsid w:val="00637424"/>
    <w:rsid w:val="00672827"/>
    <w:rsid w:val="0068303C"/>
    <w:rsid w:val="00683069"/>
    <w:rsid w:val="0068381F"/>
    <w:rsid w:val="006845B2"/>
    <w:rsid w:val="00690712"/>
    <w:rsid w:val="00695ADA"/>
    <w:rsid w:val="0069660B"/>
    <w:rsid w:val="006B266D"/>
    <w:rsid w:val="006B2997"/>
    <w:rsid w:val="006B40AD"/>
    <w:rsid w:val="006B4652"/>
    <w:rsid w:val="006B7726"/>
    <w:rsid w:val="006C1F92"/>
    <w:rsid w:val="006C7D2E"/>
    <w:rsid w:val="006D18B8"/>
    <w:rsid w:val="006E2DB2"/>
    <w:rsid w:val="006E43DC"/>
    <w:rsid w:val="006E69D8"/>
    <w:rsid w:val="006E75FE"/>
    <w:rsid w:val="006F239C"/>
    <w:rsid w:val="006F32F5"/>
    <w:rsid w:val="006F6385"/>
    <w:rsid w:val="006F7C28"/>
    <w:rsid w:val="00702E2A"/>
    <w:rsid w:val="007116F9"/>
    <w:rsid w:val="00711F02"/>
    <w:rsid w:val="00726E09"/>
    <w:rsid w:val="007302A3"/>
    <w:rsid w:val="007356D2"/>
    <w:rsid w:val="0075445A"/>
    <w:rsid w:val="007606B5"/>
    <w:rsid w:val="00780053"/>
    <w:rsid w:val="0078081C"/>
    <w:rsid w:val="0078671C"/>
    <w:rsid w:val="00787A66"/>
    <w:rsid w:val="007A4D73"/>
    <w:rsid w:val="007B334D"/>
    <w:rsid w:val="007B59A9"/>
    <w:rsid w:val="007B70AB"/>
    <w:rsid w:val="007D0779"/>
    <w:rsid w:val="007D2FC8"/>
    <w:rsid w:val="007E0EF3"/>
    <w:rsid w:val="007F189B"/>
    <w:rsid w:val="00802610"/>
    <w:rsid w:val="00811890"/>
    <w:rsid w:val="00821D02"/>
    <w:rsid w:val="0084031F"/>
    <w:rsid w:val="00845874"/>
    <w:rsid w:val="00857BD6"/>
    <w:rsid w:val="00876B37"/>
    <w:rsid w:val="00881491"/>
    <w:rsid w:val="00883CDE"/>
    <w:rsid w:val="008951C8"/>
    <w:rsid w:val="008B2FD1"/>
    <w:rsid w:val="009115A7"/>
    <w:rsid w:val="00916964"/>
    <w:rsid w:val="00935BC0"/>
    <w:rsid w:val="0095368C"/>
    <w:rsid w:val="00955857"/>
    <w:rsid w:val="00962800"/>
    <w:rsid w:val="00964DE6"/>
    <w:rsid w:val="00967C41"/>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353A5"/>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495C"/>
    <w:rsid w:val="00AF63EA"/>
    <w:rsid w:val="00AF7F4D"/>
    <w:rsid w:val="00B104CB"/>
    <w:rsid w:val="00B1552C"/>
    <w:rsid w:val="00B20EBC"/>
    <w:rsid w:val="00B21858"/>
    <w:rsid w:val="00B30A39"/>
    <w:rsid w:val="00B31215"/>
    <w:rsid w:val="00B36766"/>
    <w:rsid w:val="00B53385"/>
    <w:rsid w:val="00B5430B"/>
    <w:rsid w:val="00B561DD"/>
    <w:rsid w:val="00B64545"/>
    <w:rsid w:val="00B76106"/>
    <w:rsid w:val="00B76E60"/>
    <w:rsid w:val="00B84173"/>
    <w:rsid w:val="00B860C6"/>
    <w:rsid w:val="00BA70A7"/>
    <w:rsid w:val="00BB2847"/>
    <w:rsid w:val="00C33FF1"/>
    <w:rsid w:val="00C34DFC"/>
    <w:rsid w:val="00C3713A"/>
    <w:rsid w:val="00C41103"/>
    <w:rsid w:val="00C456B2"/>
    <w:rsid w:val="00C52EBD"/>
    <w:rsid w:val="00C54762"/>
    <w:rsid w:val="00C55A28"/>
    <w:rsid w:val="00C62D98"/>
    <w:rsid w:val="00C87B8A"/>
    <w:rsid w:val="00C925E4"/>
    <w:rsid w:val="00CA6119"/>
    <w:rsid w:val="00CB7275"/>
    <w:rsid w:val="00CD6A2E"/>
    <w:rsid w:val="00D11F40"/>
    <w:rsid w:val="00D22FF5"/>
    <w:rsid w:val="00D248E0"/>
    <w:rsid w:val="00D31618"/>
    <w:rsid w:val="00D410F9"/>
    <w:rsid w:val="00D52FED"/>
    <w:rsid w:val="00D53643"/>
    <w:rsid w:val="00D568FF"/>
    <w:rsid w:val="00D64946"/>
    <w:rsid w:val="00D73922"/>
    <w:rsid w:val="00D8247E"/>
    <w:rsid w:val="00D83501"/>
    <w:rsid w:val="00D86DD0"/>
    <w:rsid w:val="00D975E0"/>
    <w:rsid w:val="00DA5F08"/>
    <w:rsid w:val="00DC019F"/>
    <w:rsid w:val="00DD685C"/>
    <w:rsid w:val="00DF0398"/>
    <w:rsid w:val="00DF676F"/>
    <w:rsid w:val="00DF7F3A"/>
    <w:rsid w:val="00E001A5"/>
    <w:rsid w:val="00E00321"/>
    <w:rsid w:val="00E052E9"/>
    <w:rsid w:val="00E1138C"/>
    <w:rsid w:val="00E129AB"/>
    <w:rsid w:val="00E2195C"/>
    <w:rsid w:val="00E37333"/>
    <w:rsid w:val="00E57712"/>
    <w:rsid w:val="00E668EE"/>
    <w:rsid w:val="00E66F17"/>
    <w:rsid w:val="00E8223A"/>
    <w:rsid w:val="00E82359"/>
    <w:rsid w:val="00E82F8E"/>
    <w:rsid w:val="00E93CFD"/>
    <w:rsid w:val="00EB7EA3"/>
    <w:rsid w:val="00ED6F2B"/>
    <w:rsid w:val="00EE1CC0"/>
    <w:rsid w:val="00EE254C"/>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6740E"/>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5F51-41AC-45EE-B047-48336F23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9</cp:revision>
  <cp:lastPrinted>2023-10-05T09:26:00Z</cp:lastPrinted>
  <dcterms:created xsi:type="dcterms:W3CDTF">2023-10-04T12:17:00Z</dcterms:created>
  <dcterms:modified xsi:type="dcterms:W3CDTF">2023-10-31T08:46:00Z</dcterms:modified>
</cp:coreProperties>
</file>