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C4" w:rsidRDefault="00B27FC4" w:rsidP="00ED1E7D">
      <w:r>
        <w:rPr>
          <w:color w:val="0000FF"/>
        </w:rPr>
        <w:t xml:space="preserve">             </w:t>
      </w:r>
      <w:bookmarkStart w:id="0" w:name="_GoBack"/>
      <w:bookmarkEnd w:id="0"/>
    </w:p>
    <w:p w:rsidR="00B27FC4" w:rsidRDefault="00B27FC4" w:rsidP="00B27FC4">
      <w:pPr>
        <w:jc w:val="center"/>
        <w:rPr>
          <w:b/>
          <w:caps/>
          <w:szCs w:val="28"/>
        </w:rPr>
      </w:pPr>
      <w:r w:rsidRPr="00AA43D2">
        <w:rPr>
          <w:b/>
          <w:caps/>
          <w:szCs w:val="28"/>
        </w:rPr>
        <w:t>Opis  PRZEDMIOTU ZAMÓWIENIA</w:t>
      </w:r>
    </w:p>
    <w:p w:rsidR="00B97128" w:rsidRDefault="00B97128" w:rsidP="00B27FC4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WYDZIAŁ TECHNICZNY</w:t>
      </w:r>
    </w:p>
    <w:p w:rsidR="00B97128" w:rsidRPr="00AA43D2" w:rsidRDefault="00B97128" w:rsidP="00B27FC4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SEKCJA CZOŁGOWO - SAMOCHODOWA</w:t>
      </w:r>
    </w:p>
    <w:p w:rsidR="00B27FC4" w:rsidRDefault="00B27FC4" w:rsidP="00B27FC4">
      <w:pPr>
        <w:rPr>
          <w:b/>
          <w:sz w:val="20"/>
        </w:rPr>
      </w:pPr>
    </w:p>
    <w:tbl>
      <w:tblPr>
        <w:tblW w:w="110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757"/>
        <w:gridCol w:w="6730"/>
      </w:tblGrid>
      <w:tr w:rsidR="00B27FC4" w:rsidRPr="00AA43D2" w:rsidTr="00CB6E3F">
        <w:trPr>
          <w:cantSplit/>
          <w:trHeight w:val="638"/>
        </w:trPr>
        <w:tc>
          <w:tcPr>
            <w:tcW w:w="568" w:type="dxa"/>
            <w:vAlign w:val="center"/>
          </w:tcPr>
          <w:p w:rsidR="00B27FC4" w:rsidRPr="00AA43D2" w:rsidRDefault="00B27FC4" w:rsidP="006E4B88">
            <w:pPr>
              <w:rPr>
                <w:b/>
                <w:bCs/>
              </w:rPr>
            </w:pPr>
            <w:r w:rsidRPr="00AA43D2">
              <w:rPr>
                <w:b/>
                <w:bCs/>
              </w:rPr>
              <w:t>Lp.</w:t>
            </w:r>
          </w:p>
        </w:tc>
        <w:tc>
          <w:tcPr>
            <w:tcW w:w="3757" w:type="dxa"/>
            <w:vAlign w:val="center"/>
          </w:tcPr>
          <w:p w:rsidR="00B27FC4" w:rsidRPr="00AA43D2" w:rsidRDefault="00B27FC4" w:rsidP="006E4B88">
            <w:pPr>
              <w:rPr>
                <w:b/>
                <w:bCs/>
              </w:rPr>
            </w:pPr>
            <w:r w:rsidRPr="00AA43D2">
              <w:rPr>
                <w:b/>
                <w:bCs/>
              </w:rPr>
              <w:t>Wyszczególnienie</w:t>
            </w:r>
          </w:p>
        </w:tc>
        <w:tc>
          <w:tcPr>
            <w:tcW w:w="6730" w:type="dxa"/>
            <w:vAlign w:val="center"/>
          </w:tcPr>
          <w:p w:rsidR="00B27FC4" w:rsidRPr="00AA43D2" w:rsidRDefault="00B27FC4" w:rsidP="006E4B88">
            <w:pPr>
              <w:jc w:val="center"/>
              <w:rPr>
                <w:b/>
                <w:bCs/>
              </w:rPr>
            </w:pPr>
            <w:r w:rsidRPr="00AA43D2">
              <w:rPr>
                <w:b/>
                <w:bCs/>
              </w:rPr>
              <w:t>Dane</w:t>
            </w:r>
          </w:p>
        </w:tc>
      </w:tr>
      <w:tr w:rsidR="00B27FC4" w:rsidRPr="00AA43D2" w:rsidTr="00CB6E3F">
        <w:trPr>
          <w:cantSplit/>
          <w:trHeight w:val="638"/>
        </w:trPr>
        <w:tc>
          <w:tcPr>
            <w:tcW w:w="568" w:type="dxa"/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1.</w:t>
            </w:r>
          </w:p>
        </w:tc>
        <w:tc>
          <w:tcPr>
            <w:tcW w:w="3757" w:type="dxa"/>
            <w:vAlign w:val="center"/>
          </w:tcPr>
          <w:p w:rsidR="00B27FC4" w:rsidRPr="00AA43D2" w:rsidRDefault="00B27FC4" w:rsidP="006E4B88">
            <w:pPr>
              <w:pStyle w:val="Nagwek"/>
              <w:tabs>
                <w:tab w:val="clear" w:pos="4536"/>
                <w:tab w:val="clear" w:pos="9072"/>
              </w:tabs>
            </w:pPr>
            <w:r w:rsidRPr="00AA43D2">
              <w:t xml:space="preserve">Przedmiot zamówienia </w:t>
            </w:r>
          </w:p>
        </w:tc>
        <w:tc>
          <w:tcPr>
            <w:tcW w:w="6730" w:type="dxa"/>
            <w:vAlign w:val="center"/>
          </w:tcPr>
          <w:p w:rsidR="00B27FC4" w:rsidRPr="00A35E87" w:rsidRDefault="00B35E6E" w:rsidP="00AE5863">
            <w:pPr>
              <w:jc w:val="center"/>
              <w:rPr>
                <w:b/>
              </w:rPr>
            </w:pPr>
            <w:r>
              <w:rPr>
                <w:b/>
              </w:rPr>
              <w:t xml:space="preserve">Dostawa </w:t>
            </w:r>
            <w:r w:rsidR="00E452DF">
              <w:rPr>
                <w:b/>
              </w:rPr>
              <w:t xml:space="preserve">ogumienia do pojazdów kołowych </w:t>
            </w:r>
            <w:r w:rsidR="00B97128" w:rsidRPr="00A35E87">
              <w:rPr>
                <w:b/>
              </w:rPr>
              <w:t xml:space="preserve"> </w:t>
            </w:r>
          </w:p>
        </w:tc>
      </w:tr>
      <w:tr w:rsidR="00B27FC4" w:rsidRPr="00AA43D2" w:rsidTr="00CB6E3F">
        <w:trPr>
          <w:cantSplit/>
          <w:trHeight w:val="638"/>
        </w:trPr>
        <w:tc>
          <w:tcPr>
            <w:tcW w:w="568" w:type="dxa"/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2.</w:t>
            </w:r>
          </w:p>
        </w:tc>
        <w:tc>
          <w:tcPr>
            <w:tcW w:w="3757" w:type="dxa"/>
            <w:vAlign w:val="center"/>
          </w:tcPr>
          <w:p w:rsidR="00B27FC4" w:rsidRPr="00AA43D2" w:rsidRDefault="00B27FC4" w:rsidP="006E4B88">
            <w:pPr>
              <w:pStyle w:val="Nagwek"/>
              <w:tabs>
                <w:tab w:val="clear" w:pos="4536"/>
                <w:tab w:val="clear" w:pos="9072"/>
              </w:tabs>
            </w:pPr>
            <w:r w:rsidRPr="00AA43D2">
              <w:t>Ilość</w:t>
            </w:r>
          </w:p>
        </w:tc>
        <w:tc>
          <w:tcPr>
            <w:tcW w:w="6730" w:type="dxa"/>
            <w:vAlign w:val="center"/>
          </w:tcPr>
          <w:p w:rsidR="00B27FC4" w:rsidRPr="00AA43D2" w:rsidRDefault="00DF347F" w:rsidP="00B0185F">
            <w:pPr>
              <w:jc w:val="center"/>
            </w:pPr>
            <w:r>
              <w:t xml:space="preserve">Zadań </w:t>
            </w:r>
            <w:r w:rsidR="000858B4">
              <w:t>4</w:t>
            </w:r>
          </w:p>
        </w:tc>
      </w:tr>
      <w:tr w:rsidR="00B27FC4" w:rsidRPr="00AA43D2" w:rsidTr="00CB6E3F">
        <w:trPr>
          <w:cantSplit/>
          <w:trHeight w:val="638"/>
        </w:trPr>
        <w:tc>
          <w:tcPr>
            <w:tcW w:w="568" w:type="dxa"/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3.</w:t>
            </w:r>
          </w:p>
        </w:tc>
        <w:tc>
          <w:tcPr>
            <w:tcW w:w="3757" w:type="dxa"/>
            <w:vAlign w:val="center"/>
          </w:tcPr>
          <w:p w:rsidR="00B27FC4" w:rsidRPr="00AA43D2" w:rsidRDefault="00DB0B80" w:rsidP="006E4B88">
            <w:r>
              <w:t>CPV</w:t>
            </w:r>
          </w:p>
        </w:tc>
        <w:tc>
          <w:tcPr>
            <w:tcW w:w="6730" w:type="dxa"/>
            <w:vAlign w:val="center"/>
          </w:tcPr>
          <w:p w:rsidR="00E452DF" w:rsidRDefault="00E452DF" w:rsidP="00194CD4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79787F">
              <w:rPr>
                <w:b/>
              </w:rPr>
              <w:t xml:space="preserve">pony do pojazdów </w:t>
            </w:r>
            <w:r w:rsidR="005131D1">
              <w:rPr>
                <w:b/>
              </w:rPr>
              <w:t>silnikowych – 343 511 00-3</w:t>
            </w:r>
          </w:p>
          <w:p w:rsidR="005131D1" w:rsidRDefault="005131D1" w:rsidP="005131D1">
            <w:pPr>
              <w:jc w:val="center"/>
              <w:rPr>
                <w:b/>
              </w:rPr>
            </w:pPr>
            <w:r>
              <w:rPr>
                <w:b/>
              </w:rPr>
              <w:t>Opony do pojazdów ciężarowych--343 521 00-0</w:t>
            </w:r>
          </w:p>
          <w:p w:rsidR="005D7262" w:rsidRPr="00194CD4" w:rsidRDefault="005D7262" w:rsidP="00194CD4">
            <w:pPr>
              <w:jc w:val="center"/>
              <w:rPr>
                <w:b/>
              </w:rPr>
            </w:pPr>
          </w:p>
        </w:tc>
      </w:tr>
      <w:tr w:rsidR="00B27FC4" w:rsidRPr="00AA43D2" w:rsidTr="00CB6E3F">
        <w:trPr>
          <w:cantSplit/>
          <w:trHeight w:val="63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4.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B27FC4" w:rsidRPr="00AA43D2" w:rsidRDefault="00DB0B80" w:rsidP="006E4B88">
            <w:r>
              <w:t>Inne normy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vAlign w:val="center"/>
          </w:tcPr>
          <w:p w:rsidR="00B27FC4" w:rsidRPr="00AA43D2" w:rsidRDefault="00B97128" w:rsidP="006E4B88">
            <w:pPr>
              <w:jc w:val="center"/>
            </w:pPr>
            <w:r>
              <w:t>nie</w:t>
            </w:r>
          </w:p>
        </w:tc>
      </w:tr>
      <w:tr w:rsidR="00DB0B80" w:rsidRPr="00AA43D2" w:rsidTr="00CB6E3F">
        <w:trPr>
          <w:cantSplit/>
          <w:trHeight w:val="63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5.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Oferty częściowe (zadania)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B97128" w:rsidP="006E4B88">
            <w:pPr>
              <w:jc w:val="center"/>
            </w:pPr>
            <w:r>
              <w:t>tak</w:t>
            </w:r>
          </w:p>
        </w:tc>
      </w:tr>
      <w:tr w:rsidR="00DB0B80" w:rsidRPr="00AA43D2" w:rsidTr="00CB6E3F">
        <w:trPr>
          <w:cantSplit/>
          <w:trHeight w:val="63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6.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Oferty równoważne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B97128" w:rsidP="006E4B88">
            <w:pPr>
              <w:jc w:val="center"/>
            </w:pPr>
            <w:r>
              <w:t>nie</w:t>
            </w:r>
            <w:r w:rsidR="00DB0B80" w:rsidRPr="00AA43D2">
              <w:t xml:space="preserve"> </w:t>
            </w:r>
          </w:p>
        </w:tc>
      </w:tr>
      <w:tr w:rsidR="00DB0B80" w:rsidRPr="00AA43D2" w:rsidTr="00CB6E3F">
        <w:trPr>
          <w:cantSplit/>
          <w:trHeight w:val="63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7.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Wymogi techniczne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B97128" w:rsidP="006E4B88">
            <w:pPr>
              <w:jc w:val="center"/>
            </w:pPr>
            <w:r>
              <w:t>Zgodnie z opisem</w:t>
            </w:r>
          </w:p>
        </w:tc>
      </w:tr>
      <w:tr w:rsidR="00DB0B80" w:rsidRPr="00AA43D2" w:rsidTr="00CB6E3F">
        <w:trPr>
          <w:cantSplit/>
          <w:trHeight w:val="63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8.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Usługi dodatkowe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B97128" w:rsidP="006E4B88">
            <w:pPr>
              <w:jc w:val="center"/>
            </w:pPr>
            <w:r>
              <w:t>nie</w:t>
            </w:r>
          </w:p>
        </w:tc>
      </w:tr>
    </w:tbl>
    <w:p w:rsidR="00567747" w:rsidRDefault="00567747" w:rsidP="00567747">
      <w:pPr>
        <w:spacing w:line="276" w:lineRule="auto"/>
        <w:ind w:left="426" w:firstLine="282"/>
        <w:jc w:val="center"/>
        <w:rPr>
          <w:b/>
          <w:i/>
          <w:u w:val="single"/>
        </w:rPr>
      </w:pPr>
    </w:p>
    <w:p w:rsidR="00567747" w:rsidRDefault="00E452DF" w:rsidP="00567747">
      <w:pPr>
        <w:spacing w:line="276" w:lineRule="auto"/>
        <w:ind w:left="426" w:firstLine="282"/>
        <w:jc w:val="center"/>
        <w:rPr>
          <w:b/>
          <w:i/>
          <w:u w:val="single"/>
        </w:rPr>
      </w:pPr>
      <w:r>
        <w:rPr>
          <w:b/>
          <w:i/>
          <w:u w:val="single"/>
        </w:rPr>
        <w:t>OPIS PRZEDMIOTU ZAMÓWIENIA</w:t>
      </w:r>
    </w:p>
    <w:p w:rsidR="00E452DF" w:rsidRDefault="00E452DF" w:rsidP="00567747">
      <w:pPr>
        <w:spacing w:line="276" w:lineRule="auto"/>
        <w:ind w:left="426" w:firstLine="282"/>
        <w:jc w:val="center"/>
        <w:rPr>
          <w:b/>
          <w:i/>
          <w:u w:val="single"/>
        </w:rPr>
      </w:pPr>
      <w:r>
        <w:rPr>
          <w:b/>
          <w:i/>
          <w:u w:val="single"/>
        </w:rPr>
        <w:t>DOSTAWA OGUMIENIA DO POJAZDÓW KOŁOWYCH – SAMOCHODOWYCH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059"/>
        <w:gridCol w:w="1067"/>
        <w:gridCol w:w="634"/>
        <w:gridCol w:w="851"/>
        <w:gridCol w:w="850"/>
        <w:gridCol w:w="709"/>
        <w:gridCol w:w="851"/>
        <w:gridCol w:w="1350"/>
        <w:gridCol w:w="709"/>
      </w:tblGrid>
      <w:tr w:rsidR="005B4D92" w:rsidRPr="00DF347F" w:rsidTr="007D0CA7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92" w:rsidRPr="00DF347F" w:rsidRDefault="005B4D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F347F">
              <w:rPr>
                <w:rFonts w:ascii="Arial" w:hAnsi="Arial" w:cs="Arial"/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5B4D9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F347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Rodzaj opony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5B4D9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347F">
              <w:rPr>
                <w:rFonts w:ascii="Arial" w:hAnsi="Arial" w:cs="Arial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5B4D9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347F">
              <w:rPr>
                <w:rFonts w:ascii="Arial" w:hAnsi="Arial" w:cs="Arial"/>
                <w:b/>
                <w:bCs/>
                <w:sz w:val="14"/>
                <w:szCs w:val="14"/>
              </w:rPr>
              <w:t>Typ</w:t>
            </w:r>
            <w:r w:rsidRPr="00DF347F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opony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5B4D9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Minimalny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symbol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prę</w:t>
            </w:r>
            <w:r w:rsidRPr="00DF347F">
              <w:rPr>
                <w:rFonts w:ascii="Arial" w:hAnsi="Arial" w:cs="Arial"/>
                <w:b/>
                <w:bCs/>
                <w:sz w:val="14"/>
                <w:szCs w:val="14"/>
              </w:rPr>
              <w:t>dkości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5B4D9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347F">
              <w:rPr>
                <w:rFonts w:ascii="Arial" w:hAnsi="Arial" w:cs="Arial"/>
                <w:b/>
                <w:bCs/>
                <w:sz w:val="14"/>
                <w:szCs w:val="14"/>
              </w:rPr>
              <w:t>Minimalny</w:t>
            </w:r>
            <w:r w:rsidRPr="00DF347F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indeks nośności</w:t>
            </w:r>
            <w:r w:rsidRPr="00DF347F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S/D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5B4D9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347F">
              <w:rPr>
                <w:rFonts w:ascii="Arial" w:hAnsi="Arial" w:cs="Arial"/>
                <w:b/>
                <w:bCs/>
                <w:sz w:val="14"/>
                <w:szCs w:val="14"/>
              </w:rPr>
              <w:t>Minimalna liczba</w:t>
            </w:r>
            <w:r w:rsidRPr="00DF347F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PR</w:t>
            </w:r>
            <w:r w:rsidRPr="00DF347F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5B4D9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347F">
              <w:rPr>
                <w:rFonts w:ascii="Arial" w:hAnsi="Arial" w:cs="Arial"/>
                <w:b/>
                <w:bCs/>
                <w:sz w:val="14"/>
                <w:szCs w:val="14"/>
              </w:rPr>
              <w:t>Minimalna efektywność paliwowa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5B4D9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347F">
              <w:rPr>
                <w:rFonts w:ascii="Arial" w:hAnsi="Arial" w:cs="Arial"/>
                <w:b/>
                <w:bCs/>
                <w:sz w:val="14"/>
                <w:szCs w:val="14"/>
              </w:rPr>
              <w:t>Minimalna przyczepność na mokrej nawierzchni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5B4D9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347F">
              <w:rPr>
                <w:rFonts w:ascii="Arial" w:hAnsi="Arial" w:cs="Arial"/>
                <w:b/>
                <w:bCs/>
                <w:sz w:val="14"/>
                <w:szCs w:val="14"/>
              </w:rPr>
              <w:t>Wymagania klimatyczne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CB6E3F" w:rsidRDefault="005B4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E3F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</w:tr>
      <w:tr w:rsidR="005B4D92" w:rsidRPr="00DF347F" w:rsidTr="007D0CA7">
        <w:trPr>
          <w:trHeight w:val="8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92" w:rsidRPr="00DF347F" w:rsidRDefault="005B4D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F347F">
              <w:rPr>
                <w:rFonts w:ascii="Arial" w:hAnsi="Arial" w:cs="Arial"/>
                <w:color w:val="000000"/>
                <w:sz w:val="14"/>
                <w:szCs w:val="14"/>
              </w:rPr>
              <w:t>ZADANIA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92" w:rsidRPr="00DF347F" w:rsidRDefault="005B4D92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92" w:rsidRPr="00DF347F" w:rsidRDefault="005B4D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92" w:rsidRPr="00DF347F" w:rsidRDefault="005B4D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92" w:rsidRPr="00DF347F" w:rsidRDefault="005B4D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92" w:rsidRPr="00DF347F" w:rsidRDefault="005B4D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92" w:rsidRPr="00DF347F" w:rsidRDefault="005B4D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92" w:rsidRPr="00DF347F" w:rsidRDefault="005B4D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92" w:rsidRPr="00DF347F" w:rsidRDefault="005B4D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92" w:rsidRPr="00DF347F" w:rsidRDefault="005B4D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92" w:rsidRPr="00DF347F" w:rsidRDefault="005B4D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D92" w:rsidRPr="00DF347F" w:rsidTr="007D0CA7">
        <w:trPr>
          <w:trHeight w:val="8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92" w:rsidRPr="00DF347F" w:rsidRDefault="005B4D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F347F">
              <w:rPr>
                <w:rFonts w:ascii="Arial" w:hAnsi="Arial" w:cs="Arial"/>
                <w:color w:val="000000"/>
                <w:sz w:val="14"/>
                <w:szCs w:val="14"/>
              </w:rPr>
              <w:t xml:space="preserve">NR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6B0A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C40A9">
              <w:rPr>
                <w:sz w:val="18"/>
                <w:szCs w:val="18"/>
              </w:rPr>
              <w:t>Opona drogowo-terenowa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6B0A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C40A9">
              <w:rPr>
                <w:sz w:val="18"/>
                <w:szCs w:val="18"/>
              </w:rPr>
              <w:t>12.00 R24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6B0ADD" w:rsidP="009042D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C40A9">
              <w:rPr>
                <w:color w:val="000000"/>
                <w:sz w:val="18"/>
                <w:szCs w:val="18"/>
              </w:rPr>
              <w:t>TUBELESS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6B0A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C40A9">
              <w:rPr>
                <w:sz w:val="18"/>
                <w:szCs w:val="18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DD" w:rsidRDefault="006B0A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C40A9">
              <w:rPr>
                <w:sz w:val="18"/>
                <w:szCs w:val="18"/>
              </w:rPr>
              <w:t>160/156</w:t>
            </w:r>
          </w:p>
          <w:p w:rsidR="005B4D92" w:rsidRPr="006B0ADD" w:rsidRDefault="005B4D92" w:rsidP="006B0A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5B4D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F347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462CA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462CA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DD" w:rsidRPr="007C40A9" w:rsidRDefault="006B0ADD" w:rsidP="006B0ADD">
            <w:pPr>
              <w:jc w:val="center"/>
              <w:rPr>
                <w:color w:val="000000"/>
                <w:sz w:val="18"/>
                <w:szCs w:val="18"/>
              </w:rPr>
            </w:pPr>
            <w:r w:rsidRPr="007C40A9">
              <w:rPr>
                <w:color w:val="000000"/>
                <w:sz w:val="18"/>
                <w:szCs w:val="18"/>
              </w:rPr>
              <w:t>całoroczna możliwość eksploatacji</w:t>
            </w:r>
          </w:p>
          <w:p w:rsidR="005B4D92" w:rsidRPr="00DF347F" w:rsidRDefault="005B4D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983D67" w:rsidRDefault="00CF3365" w:rsidP="00CF3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="006B0ADD">
              <w:rPr>
                <w:rFonts w:ascii="Arial" w:hAnsi="Arial" w:cs="Arial"/>
                <w:sz w:val="14"/>
                <w:szCs w:val="14"/>
              </w:rPr>
              <w:t xml:space="preserve"> szt.</w:t>
            </w:r>
          </w:p>
        </w:tc>
      </w:tr>
      <w:tr w:rsidR="005B4D92" w:rsidRPr="00DF347F" w:rsidTr="007D0CA7">
        <w:trPr>
          <w:trHeight w:val="8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92" w:rsidRPr="00DF347F" w:rsidRDefault="005B4D92" w:rsidP="00D50AB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F347F">
              <w:rPr>
                <w:rFonts w:ascii="Arial" w:hAnsi="Arial" w:cs="Arial"/>
                <w:color w:val="000000"/>
                <w:sz w:val="14"/>
                <w:szCs w:val="14"/>
              </w:rPr>
              <w:t xml:space="preserve">NR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6B0ADD">
            <w:pPr>
              <w:spacing w:after="2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40A9">
              <w:rPr>
                <w:sz w:val="18"/>
                <w:szCs w:val="18"/>
              </w:rPr>
              <w:t>Opona drogowa</w:t>
            </w:r>
            <w:r w:rsidRPr="007C40A9">
              <w:rPr>
                <w:sz w:val="18"/>
                <w:szCs w:val="18"/>
              </w:rPr>
              <w:br/>
              <w:t>do nacze</w:t>
            </w:r>
            <w:r>
              <w:rPr>
                <w:sz w:val="18"/>
                <w:szCs w:val="18"/>
              </w:rPr>
              <w:t>p</w:t>
            </w:r>
            <w:r w:rsidR="00462CAD">
              <w:rPr>
                <w:sz w:val="18"/>
                <w:szCs w:val="18"/>
              </w:rPr>
              <w:t xml:space="preserve"> NS-600W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6B0ADD" w:rsidP="005B4D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40A9">
              <w:rPr>
                <w:color w:val="000000"/>
                <w:sz w:val="18"/>
                <w:szCs w:val="18"/>
              </w:rPr>
              <w:t>235/75 R17,5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6B0A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C40A9">
              <w:rPr>
                <w:color w:val="000000"/>
                <w:sz w:val="18"/>
                <w:szCs w:val="18"/>
              </w:rPr>
              <w:t>TUBELESS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4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4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143/141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5B4D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4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4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="005B4D92" w:rsidRPr="00DF347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CAD" w:rsidRPr="007C40A9" w:rsidRDefault="00462CAD" w:rsidP="00462CAD">
            <w:pPr>
              <w:jc w:val="center"/>
              <w:rPr>
                <w:color w:val="000000"/>
                <w:sz w:val="18"/>
                <w:szCs w:val="18"/>
              </w:rPr>
            </w:pPr>
            <w:r w:rsidRPr="007C40A9">
              <w:rPr>
                <w:color w:val="000000"/>
                <w:sz w:val="18"/>
                <w:szCs w:val="18"/>
              </w:rPr>
              <w:t>całoroczna możliwość eksploatacji</w:t>
            </w:r>
          </w:p>
          <w:p w:rsidR="005B4D92" w:rsidRPr="00DF347F" w:rsidRDefault="005B4D92" w:rsidP="00462CA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DF347F" w:rsidRDefault="007D0C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  <w:r w:rsidR="00A132E2">
              <w:rPr>
                <w:rFonts w:ascii="Arial" w:hAnsi="Arial" w:cs="Arial"/>
                <w:sz w:val="14"/>
                <w:szCs w:val="14"/>
              </w:rPr>
              <w:t xml:space="preserve"> szt.</w:t>
            </w:r>
          </w:p>
        </w:tc>
      </w:tr>
      <w:tr w:rsidR="005B4D92" w:rsidTr="007D0CA7">
        <w:trPr>
          <w:trHeight w:val="83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92" w:rsidRDefault="005B4D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NR </w:t>
            </w:r>
            <w:r w:rsidR="007D0CA7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Default="00A132E2" w:rsidP="00937539">
            <w:pPr>
              <w:spacing w:after="2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40A9">
              <w:rPr>
                <w:sz w:val="18"/>
                <w:szCs w:val="18"/>
              </w:rPr>
              <w:t>Opona drogowa</w:t>
            </w:r>
            <w:r w:rsidR="00937539">
              <w:rPr>
                <w:sz w:val="18"/>
                <w:szCs w:val="18"/>
              </w:rPr>
              <w:t xml:space="preserve"> do autobusów</w:t>
            </w:r>
            <w:r w:rsidRPr="007C40A9">
              <w:rPr>
                <w:sz w:val="18"/>
                <w:szCs w:val="18"/>
              </w:rPr>
              <w:br/>
              <w:t xml:space="preserve">Oś </w:t>
            </w:r>
            <w:r>
              <w:rPr>
                <w:sz w:val="18"/>
                <w:szCs w:val="18"/>
              </w:rPr>
              <w:t>uniwersalna</w:t>
            </w:r>
            <w:r w:rsidRPr="007C40A9">
              <w:rPr>
                <w:sz w:val="18"/>
                <w:szCs w:val="18"/>
              </w:rPr>
              <w:br/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C24549" w:rsidRDefault="00A132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40A9">
              <w:rPr>
                <w:sz w:val="18"/>
                <w:szCs w:val="18"/>
              </w:rPr>
              <w:t>295/80 R 22,5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Default="00A132E2" w:rsidP="005B4D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C40A9">
              <w:rPr>
                <w:color w:val="000000"/>
                <w:sz w:val="18"/>
                <w:szCs w:val="18"/>
              </w:rPr>
              <w:t>TUBELESS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C24549" w:rsidRDefault="00A132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40A9">
              <w:rPr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C24549" w:rsidRDefault="00A132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40A9">
              <w:rPr>
                <w:sz w:val="18"/>
                <w:szCs w:val="18"/>
              </w:rPr>
              <w:t>152/148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C24549" w:rsidRDefault="000C6F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C24549" w:rsidRDefault="00A132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Pr="00C24549" w:rsidRDefault="00A132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Default="00A13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C40A9">
              <w:rPr>
                <w:color w:val="000000"/>
                <w:sz w:val="18"/>
                <w:szCs w:val="18"/>
              </w:rPr>
              <w:t>całoroczna możliwość eksploatacji 3PMSF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92" w:rsidRDefault="007D0C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="00A132E2">
              <w:rPr>
                <w:rFonts w:ascii="Arial" w:hAnsi="Arial" w:cs="Arial"/>
                <w:sz w:val="14"/>
                <w:szCs w:val="14"/>
              </w:rPr>
              <w:t xml:space="preserve"> szt.</w:t>
            </w:r>
          </w:p>
        </w:tc>
      </w:tr>
      <w:tr w:rsidR="005B4D92" w:rsidTr="007D0CA7">
        <w:trPr>
          <w:trHeight w:val="83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D92" w:rsidRDefault="005B4D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NR </w:t>
            </w:r>
            <w:r w:rsidR="007D0CA7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B4D92" w:rsidRDefault="00A132E2" w:rsidP="00C24549">
            <w:pPr>
              <w:spacing w:after="2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Opona ciężarowa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wzmiacniana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C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B4D92" w:rsidRPr="0088495E" w:rsidRDefault="00A132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9,5 R17,5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B4D92" w:rsidRDefault="00A13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C40A9">
              <w:rPr>
                <w:color w:val="000000"/>
                <w:sz w:val="18"/>
                <w:szCs w:val="18"/>
              </w:rPr>
              <w:t>TUBELESS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B4D92" w:rsidRDefault="00A132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B4D92" w:rsidRDefault="00A132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129/127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B4D92" w:rsidRPr="00C24549" w:rsidRDefault="000C6F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B4D92" w:rsidRPr="00C24549" w:rsidRDefault="00A132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B4D92" w:rsidRDefault="00A132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132E2" w:rsidRPr="007C40A9" w:rsidRDefault="00A132E2" w:rsidP="00A132E2">
            <w:pPr>
              <w:jc w:val="center"/>
              <w:rPr>
                <w:color w:val="000000"/>
                <w:sz w:val="18"/>
                <w:szCs w:val="18"/>
              </w:rPr>
            </w:pPr>
            <w:r w:rsidRPr="007C40A9">
              <w:rPr>
                <w:color w:val="000000"/>
                <w:sz w:val="18"/>
                <w:szCs w:val="18"/>
              </w:rPr>
              <w:t>całoroczna możliwość eksploatacji</w:t>
            </w:r>
          </w:p>
          <w:p w:rsidR="005B4D92" w:rsidRDefault="005B4D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B4D92" w:rsidRDefault="007D0C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="00A132E2">
              <w:rPr>
                <w:rFonts w:ascii="Arial" w:hAnsi="Arial" w:cs="Arial"/>
                <w:sz w:val="14"/>
                <w:szCs w:val="14"/>
              </w:rPr>
              <w:t xml:space="preserve"> szt.</w:t>
            </w:r>
          </w:p>
        </w:tc>
      </w:tr>
    </w:tbl>
    <w:p w:rsidR="000C0AA3" w:rsidRPr="00EB12D4" w:rsidRDefault="000C0AA3" w:rsidP="000C0AA3">
      <w:pPr>
        <w:spacing w:line="276" w:lineRule="auto"/>
        <w:rPr>
          <w:b/>
          <w:i/>
          <w:sz w:val="20"/>
          <w:szCs w:val="20"/>
          <w:u w:val="single"/>
        </w:rPr>
      </w:pPr>
    </w:p>
    <w:p w:rsidR="000A0025" w:rsidRDefault="000A0025" w:rsidP="00EB12D4">
      <w:pPr>
        <w:spacing w:line="360" w:lineRule="auto"/>
        <w:ind w:left="142" w:hanging="142"/>
        <w:jc w:val="both"/>
        <w:rPr>
          <w:sz w:val="20"/>
          <w:szCs w:val="20"/>
        </w:rPr>
      </w:pPr>
    </w:p>
    <w:p w:rsidR="000A0025" w:rsidRDefault="000A0025" w:rsidP="00EB12D4">
      <w:pPr>
        <w:spacing w:line="360" w:lineRule="auto"/>
        <w:ind w:left="142" w:hanging="142"/>
        <w:jc w:val="both"/>
        <w:rPr>
          <w:sz w:val="20"/>
          <w:szCs w:val="20"/>
        </w:rPr>
      </w:pPr>
    </w:p>
    <w:p w:rsidR="000A0025" w:rsidRPr="000A0025" w:rsidRDefault="000A0025" w:rsidP="007C4AA3">
      <w:pPr>
        <w:spacing w:line="360" w:lineRule="auto"/>
        <w:ind w:left="142" w:hanging="142"/>
      </w:pPr>
      <w:r w:rsidRPr="000A0025">
        <w:t>-</w:t>
      </w:r>
      <w:r w:rsidR="005D5AC6" w:rsidRPr="000A0025">
        <w:t xml:space="preserve"> </w:t>
      </w:r>
      <w:r w:rsidR="00567747" w:rsidRPr="000A0025">
        <w:t xml:space="preserve">Oferowane ogumienie wykonane zgodnie z dokumentacją techniczną  i wymaganiami technicznymi opracowanymi przez producenta, powinno być  </w:t>
      </w:r>
      <w:r w:rsidR="001D319E" w:rsidRPr="000A0025">
        <w:t xml:space="preserve">nieużywane, </w:t>
      </w:r>
      <w:r w:rsidR="0019211F" w:rsidRPr="000A0025">
        <w:t>wyprodukowane nie wcześniej niż</w:t>
      </w:r>
      <w:r w:rsidR="005D5AC6" w:rsidRPr="000A0025">
        <w:t xml:space="preserve"> </w:t>
      </w:r>
      <w:r w:rsidR="00983D67" w:rsidRPr="000A0025">
        <w:t>w 2024</w:t>
      </w:r>
      <w:r w:rsidR="00567747" w:rsidRPr="000A0025">
        <w:t xml:space="preserve"> roku i w kategorii I-ej,</w:t>
      </w:r>
      <w:r w:rsidR="00567747" w:rsidRPr="000A0025">
        <w:rPr>
          <w:spacing w:val="-5"/>
        </w:rPr>
        <w:t xml:space="preserve"> spełniające wymagania jakościowe okreś</w:t>
      </w:r>
      <w:r w:rsidRPr="000A0025">
        <w:rPr>
          <w:spacing w:val="-5"/>
        </w:rPr>
        <w:t xml:space="preserve">lone w dokumentacji technicznej </w:t>
      </w:r>
      <w:r w:rsidR="00567747" w:rsidRPr="000A0025">
        <w:rPr>
          <w:spacing w:val="-5"/>
        </w:rPr>
        <w:t>producenta na dany wyrób. Ogumienie musi posiadać taką samą rzeźbę bieżnika w danym asortymencie.</w:t>
      </w:r>
      <w:r w:rsidR="005D5AC6" w:rsidRPr="000A0025">
        <w:t xml:space="preserve"> </w:t>
      </w:r>
    </w:p>
    <w:p w:rsidR="000A0025" w:rsidRPr="000A0025" w:rsidRDefault="000A0025" w:rsidP="007C4AA3">
      <w:pPr>
        <w:spacing w:line="360" w:lineRule="auto"/>
        <w:ind w:left="142" w:hanging="142"/>
      </w:pPr>
      <w:r w:rsidRPr="000A0025">
        <w:t xml:space="preserve">- </w:t>
      </w:r>
      <w:r w:rsidR="00567747" w:rsidRPr="000A0025">
        <w:t xml:space="preserve">Na dostarczone ogumienie </w:t>
      </w:r>
      <w:r w:rsidR="001D319E" w:rsidRPr="000A0025">
        <w:t xml:space="preserve">Wykonawca udzieli </w:t>
      </w:r>
      <w:r w:rsidR="0019211F" w:rsidRPr="000A0025">
        <w:t>od</w:t>
      </w:r>
      <w:r w:rsidR="00F91E9F" w:rsidRPr="000A0025">
        <w:t xml:space="preserve"> 24</w:t>
      </w:r>
      <w:r w:rsidR="0019211F" w:rsidRPr="000A0025">
        <w:t xml:space="preserve"> do </w:t>
      </w:r>
      <w:r w:rsidR="0030605E" w:rsidRPr="000A0025">
        <w:t>48</w:t>
      </w:r>
      <w:r w:rsidR="00567747" w:rsidRPr="000A0025">
        <w:t xml:space="preserve"> miesięcy gwarancji i przekaże Odbiorcy indywidualne karty gwarancyjne z informacją o warunkach udzielonej gwarancji na każdy rodzaj asortymentu oraz o sposobie postępowania w przepadku konieczności uruchomienia procedury gwarancyjnej. </w:t>
      </w:r>
    </w:p>
    <w:p w:rsidR="000A0025" w:rsidRPr="000A0025" w:rsidRDefault="000A0025" w:rsidP="007C4AA3">
      <w:pPr>
        <w:spacing w:line="360" w:lineRule="auto"/>
        <w:ind w:left="142" w:hanging="142"/>
      </w:pPr>
      <w:r w:rsidRPr="000A0025">
        <w:t xml:space="preserve">- </w:t>
      </w:r>
      <w:r w:rsidR="00567747" w:rsidRPr="000A0025">
        <w:t xml:space="preserve">Homologacja </w:t>
      </w:r>
      <w:r w:rsidR="00597AF2" w:rsidRPr="000A0025">
        <w:t xml:space="preserve">w języku polskim lub przetłumaczona na język polski </w:t>
      </w:r>
      <w:r w:rsidR="00567747" w:rsidRPr="000A0025">
        <w:t xml:space="preserve">winna być </w:t>
      </w:r>
      <w:r w:rsidR="00597AF2" w:rsidRPr="000A0025">
        <w:t>dostarczona w dniu dostawy wraz z asortymentem</w:t>
      </w:r>
      <w:r w:rsidR="00FB2A26" w:rsidRPr="000A0025">
        <w:t>.</w:t>
      </w:r>
      <w:r w:rsidRPr="000A0025">
        <w:t xml:space="preserve"> </w:t>
      </w:r>
    </w:p>
    <w:p w:rsidR="000A0025" w:rsidRPr="000A0025" w:rsidRDefault="000A0025" w:rsidP="007C4AA3">
      <w:pPr>
        <w:spacing w:line="360" w:lineRule="auto"/>
        <w:ind w:left="142" w:hanging="142"/>
      </w:pPr>
      <w:r w:rsidRPr="000A0025">
        <w:t xml:space="preserve">-  </w:t>
      </w:r>
      <w:r w:rsidR="00567747" w:rsidRPr="000A0025">
        <w:t xml:space="preserve">Dopuszcza się możliwość zaproponowania ogumienia  o wyższych parametrach </w:t>
      </w:r>
      <w:r w:rsidR="005D5AC6" w:rsidRPr="000A0025">
        <w:t>.</w:t>
      </w:r>
      <w:r w:rsidRPr="000A0025">
        <w:t xml:space="preserve"> </w:t>
      </w:r>
    </w:p>
    <w:p w:rsidR="000A0025" w:rsidRPr="000A0025" w:rsidRDefault="000A0025" w:rsidP="007C4AA3">
      <w:pPr>
        <w:spacing w:line="360" w:lineRule="auto"/>
        <w:ind w:left="142" w:hanging="142"/>
      </w:pPr>
      <w:r w:rsidRPr="000A0025">
        <w:t xml:space="preserve">-  Zgodnie z zapisami zawartymi w ustawie z dnia 14 grudnia 2012 r. o odpadach tj. (Dz.U. z 2018 poz. 992 z </w:t>
      </w:r>
      <w:proofErr w:type="spellStart"/>
      <w:r w:rsidRPr="000A0025">
        <w:t>pózn</w:t>
      </w:r>
      <w:proofErr w:type="spellEnd"/>
      <w:r w:rsidRPr="000A0025">
        <w:t xml:space="preserve">. zm..) oraz w ustawie z dnia 11.maja.2001 r. o obowiązkach przedsiębiorców w zakresie gospodarowania niektórymi odpadami oraz opłacie produktowej (tj. Dz.U. z 2018r. poz. 1957  z </w:t>
      </w:r>
      <w:proofErr w:type="spellStart"/>
      <w:r w:rsidRPr="000A0025">
        <w:t>późn</w:t>
      </w:r>
      <w:proofErr w:type="spellEnd"/>
      <w:r w:rsidRPr="000A0025">
        <w:t xml:space="preserve">. zm.), Wykonawca jest zobligowany do odbioru zużytego ogumienia (kat. V) od Odbiorcy (lub wskazanej przez niego jednostki wojskowej) w ilościach nie większych niż dostarczone w ramach  niniejszej umowy na własny koszt. </w:t>
      </w:r>
    </w:p>
    <w:p w:rsidR="00567747" w:rsidRPr="000A0025" w:rsidRDefault="000A0025" w:rsidP="007C4AA3">
      <w:pPr>
        <w:spacing w:line="360" w:lineRule="auto"/>
        <w:ind w:left="142" w:hanging="142"/>
      </w:pPr>
      <w:r w:rsidRPr="000A0025">
        <w:t>- Odbiorca (lub wskazana jednostka) przygotuje odpowiednie ilości zużytych opon, tak aby ich odbiór mógł nastąpić w dniu dostawy nowych. Jeżeli Wykonawca nie będzie mógł zrealizować odbioru zużytego ogumienia w dniu dostawy nowego, jego odbiór powinien nastąpić najpóźniej w przeciągu 30 dni od dostawy. Rozładunek i załadunek transportów na terenie jednostki wojskowej organizuje i zabezpiecza Odbiorca lub wskazana jednostka. Z przekazania w/w opon sporządzony zostanie protokół przekazania.</w:t>
      </w:r>
    </w:p>
    <w:p w:rsidR="000A0025" w:rsidRDefault="000A0025" w:rsidP="000A0025">
      <w:pPr>
        <w:spacing w:line="360" w:lineRule="auto"/>
        <w:ind w:left="-142" w:hanging="142"/>
        <w:jc w:val="both"/>
      </w:pPr>
    </w:p>
    <w:p w:rsidR="000A0025" w:rsidRDefault="000A0025" w:rsidP="007C4AA3">
      <w:pPr>
        <w:spacing w:line="360" w:lineRule="auto"/>
        <w:jc w:val="both"/>
      </w:pPr>
    </w:p>
    <w:p w:rsidR="000A0025" w:rsidRDefault="000A0025" w:rsidP="000A0025"/>
    <w:p w:rsidR="000A0025" w:rsidRDefault="000A0025" w:rsidP="000A0025">
      <w:pPr>
        <w:spacing w:line="360" w:lineRule="auto"/>
        <w:ind w:left="142" w:hanging="142"/>
        <w:jc w:val="both"/>
      </w:pPr>
    </w:p>
    <w:p w:rsidR="000A0025" w:rsidRPr="00EB12D4" w:rsidRDefault="000A0025" w:rsidP="000A0025">
      <w:pPr>
        <w:spacing w:line="360" w:lineRule="auto"/>
        <w:ind w:left="142" w:hanging="142"/>
        <w:jc w:val="both"/>
      </w:pPr>
    </w:p>
    <w:p w:rsidR="00E03806" w:rsidRPr="00EB12D4" w:rsidRDefault="000508CB" w:rsidP="00EB12D4">
      <w:pPr>
        <w:pStyle w:val="Tekstpodstawowywcity2"/>
        <w:spacing w:line="360" w:lineRule="auto"/>
        <w:ind w:left="0"/>
      </w:pPr>
      <w:r w:rsidRPr="00EB12D4">
        <w:t xml:space="preserve">    </w:t>
      </w:r>
    </w:p>
    <w:p w:rsidR="00CD161C" w:rsidRPr="007D1D47" w:rsidRDefault="00CD161C" w:rsidP="00567747">
      <w:pPr>
        <w:pStyle w:val="Tekstpodstawowywcity2"/>
        <w:ind w:left="0"/>
        <w:rPr>
          <w:sz w:val="16"/>
          <w:szCs w:val="16"/>
        </w:rPr>
      </w:pPr>
    </w:p>
    <w:p w:rsidR="00641597" w:rsidRDefault="00641597" w:rsidP="00641597">
      <w:pPr>
        <w:tabs>
          <w:tab w:val="num" w:pos="0"/>
        </w:tabs>
        <w:spacing w:line="360" w:lineRule="auto"/>
        <w:ind w:left="1416"/>
        <w:jc w:val="both"/>
      </w:pPr>
    </w:p>
    <w:sectPr w:rsidR="00641597" w:rsidSect="003F00BA">
      <w:footerReference w:type="even" r:id="rId9"/>
      <w:headerReference w:type="first" r:id="rId10"/>
      <w:footerReference w:type="first" r:id="rId11"/>
      <w:pgSz w:w="11906" w:h="16838"/>
      <w:pgMar w:top="720" w:right="567" w:bottom="720" w:left="720" w:header="709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26" w:rsidRDefault="009D1B26">
      <w:r>
        <w:separator/>
      </w:r>
    </w:p>
  </w:endnote>
  <w:endnote w:type="continuationSeparator" w:id="0">
    <w:p w:rsidR="009D1B26" w:rsidRDefault="009D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E6" w:rsidRDefault="00B507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07E6" w:rsidRDefault="00B507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E6" w:rsidRDefault="00B507E6">
    <w:pPr>
      <w:pStyle w:val="Stopka"/>
      <w:jc w:val="center"/>
    </w:pPr>
    <w:r w:rsidRPr="00DB0B80">
      <w:t xml:space="preserve">Strona </w:t>
    </w:r>
    <w:r w:rsidRPr="00DB0B80">
      <w:rPr>
        <w:b/>
      </w:rPr>
      <w:fldChar w:fldCharType="begin"/>
    </w:r>
    <w:r w:rsidRPr="00DB0B80">
      <w:rPr>
        <w:b/>
      </w:rPr>
      <w:instrText>PAGE</w:instrText>
    </w:r>
    <w:r w:rsidRPr="00DB0B80">
      <w:rPr>
        <w:b/>
      </w:rPr>
      <w:fldChar w:fldCharType="separate"/>
    </w:r>
    <w:r w:rsidR="00F967B5">
      <w:rPr>
        <w:b/>
        <w:noProof/>
      </w:rPr>
      <w:t>1</w:t>
    </w:r>
    <w:r w:rsidRPr="00DB0B80">
      <w:rPr>
        <w:b/>
      </w:rPr>
      <w:fldChar w:fldCharType="end"/>
    </w:r>
    <w:r>
      <w:t xml:space="preserve"> </w:t>
    </w:r>
  </w:p>
  <w:p w:rsidR="00B507E6" w:rsidRPr="00DB0B80" w:rsidRDefault="00B507E6" w:rsidP="00DB0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26" w:rsidRDefault="009D1B26">
      <w:r>
        <w:separator/>
      </w:r>
    </w:p>
  </w:footnote>
  <w:footnote w:type="continuationSeparator" w:id="0">
    <w:p w:rsidR="009D1B26" w:rsidRDefault="009D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3F" w:rsidRDefault="00CB6E3F">
    <w:pPr>
      <w:pStyle w:val="Nagwek"/>
    </w:pPr>
    <w:r>
      <w:t xml:space="preserve">                                                                                                       </w:t>
    </w:r>
    <w:r w:rsidR="00F967B5">
      <w:t xml:space="preserve">                          Załącznik nr 3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1C29"/>
    <w:multiLevelType w:val="hybridMultilevel"/>
    <w:tmpl w:val="2A6A7486"/>
    <w:lvl w:ilvl="0" w:tplc="0415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3EA255E"/>
    <w:multiLevelType w:val="hybridMultilevel"/>
    <w:tmpl w:val="A6F44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48AB"/>
    <w:multiLevelType w:val="hybridMultilevel"/>
    <w:tmpl w:val="12A22F5C"/>
    <w:lvl w:ilvl="0" w:tplc="57E416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9F022F8"/>
    <w:multiLevelType w:val="hybridMultilevel"/>
    <w:tmpl w:val="42A88B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4C3A02"/>
    <w:multiLevelType w:val="hybridMultilevel"/>
    <w:tmpl w:val="EB0607F6"/>
    <w:lvl w:ilvl="0" w:tplc="A38E1D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B"/>
    <w:rsid w:val="00001FAA"/>
    <w:rsid w:val="000275E7"/>
    <w:rsid w:val="000325F4"/>
    <w:rsid w:val="00036DA0"/>
    <w:rsid w:val="0004134D"/>
    <w:rsid w:val="00044FEB"/>
    <w:rsid w:val="00046C67"/>
    <w:rsid w:val="000508CB"/>
    <w:rsid w:val="00064DD7"/>
    <w:rsid w:val="0007347A"/>
    <w:rsid w:val="000827A7"/>
    <w:rsid w:val="000858B4"/>
    <w:rsid w:val="00085CF1"/>
    <w:rsid w:val="000A0025"/>
    <w:rsid w:val="000A1018"/>
    <w:rsid w:val="000A1D5F"/>
    <w:rsid w:val="000A77E5"/>
    <w:rsid w:val="000B689D"/>
    <w:rsid w:val="000C0AA3"/>
    <w:rsid w:val="000C6547"/>
    <w:rsid w:val="000C6F33"/>
    <w:rsid w:val="000C6FCC"/>
    <w:rsid w:val="000E00FB"/>
    <w:rsid w:val="000E691D"/>
    <w:rsid w:val="00112DBA"/>
    <w:rsid w:val="00123B4C"/>
    <w:rsid w:val="00124180"/>
    <w:rsid w:val="001613F5"/>
    <w:rsid w:val="00166B6A"/>
    <w:rsid w:val="00184603"/>
    <w:rsid w:val="0019211F"/>
    <w:rsid w:val="00194CD4"/>
    <w:rsid w:val="00197282"/>
    <w:rsid w:val="001B247C"/>
    <w:rsid w:val="001C42BC"/>
    <w:rsid w:val="001D319E"/>
    <w:rsid w:val="001E022D"/>
    <w:rsid w:val="001F56B9"/>
    <w:rsid w:val="00212429"/>
    <w:rsid w:val="00213183"/>
    <w:rsid w:val="002400AB"/>
    <w:rsid w:val="00241A76"/>
    <w:rsid w:val="00275692"/>
    <w:rsid w:val="002804F7"/>
    <w:rsid w:val="002858E6"/>
    <w:rsid w:val="00297D1F"/>
    <w:rsid w:val="002A46F9"/>
    <w:rsid w:val="002A4765"/>
    <w:rsid w:val="002A62A3"/>
    <w:rsid w:val="002B6B53"/>
    <w:rsid w:val="002C0814"/>
    <w:rsid w:val="002D1433"/>
    <w:rsid w:val="002D6207"/>
    <w:rsid w:val="002E26F8"/>
    <w:rsid w:val="002F50B7"/>
    <w:rsid w:val="00301B5D"/>
    <w:rsid w:val="003055B1"/>
    <w:rsid w:val="0030605E"/>
    <w:rsid w:val="00320A9C"/>
    <w:rsid w:val="00322A92"/>
    <w:rsid w:val="00340023"/>
    <w:rsid w:val="003465AC"/>
    <w:rsid w:val="0035115C"/>
    <w:rsid w:val="00392DAC"/>
    <w:rsid w:val="003A64E7"/>
    <w:rsid w:val="003D3E91"/>
    <w:rsid w:val="003D7CE2"/>
    <w:rsid w:val="003E40A8"/>
    <w:rsid w:val="003E5067"/>
    <w:rsid w:val="003F00BA"/>
    <w:rsid w:val="003F5FF9"/>
    <w:rsid w:val="0041392D"/>
    <w:rsid w:val="00426E6D"/>
    <w:rsid w:val="00432659"/>
    <w:rsid w:val="0045677D"/>
    <w:rsid w:val="00462CAD"/>
    <w:rsid w:val="00482AAF"/>
    <w:rsid w:val="00486D26"/>
    <w:rsid w:val="00493A73"/>
    <w:rsid w:val="0049465C"/>
    <w:rsid w:val="004A771B"/>
    <w:rsid w:val="004B3DCB"/>
    <w:rsid w:val="004C42CB"/>
    <w:rsid w:val="004C5369"/>
    <w:rsid w:val="004E2F0C"/>
    <w:rsid w:val="004E44C2"/>
    <w:rsid w:val="00501839"/>
    <w:rsid w:val="005131D1"/>
    <w:rsid w:val="00522A0C"/>
    <w:rsid w:val="0053318E"/>
    <w:rsid w:val="0054216C"/>
    <w:rsid w:val="00551030"/>
    <w:rsid w:val="00553322"/>
    <w:rsid w:val="005627AE"/>
    <w:rsid w:val="00563E59"/>
    <w:rsid w:val="00567747"/>
    <w:rsid w:val="00583A6C"/>
    <w:rsid w:val="00583FAA"/>
    <w:rsid w:val="00592A63"/>
    <w:rsid w:val="00597AF2"/>
    <w:rsid w:val="005B24CC"/>
    <w:rsid w:val="005B4D92"/>
    <w:rsid w:val="005D5AC6"/>
    <w:rsid w:val="005D7262"/>
    <w:rsid w:val="005E021C"/>
    <w:rsid w:val="005E5DFE"/>
    <w:rsid w:val="005F52FF"/>
    <w:rsid w:val="00611A89"/>
    <w:rsid w:val="00621AF8"/>
    <w:rsid w:val="00623463"/>
    <w:rsid w:val="006410E2"/>
    <w:rsid w:val="00641597"/>
    <w:rsid w:val="00650767"/>
    <w:rsid w:val="00666009"/>
    <w:rsid w:val="00691191"/>
    <w:rsid w:val="006A74C0"/>
    <w:rsid w:val="006B0ADD"/>
    <w:rsid w:val="006B284B"/>
    <w:rsid w:val="006B6870"/>
    <w:rsid w:val="006C1EEF"/>
    <w:rsid w:val="006D2AF7"/>
    <w:rsid w:val="006D77BC"/>
    <w:rsid w:val="006E4B88"/>
    <w:rsid w:val="006F716D"/>
    <w:rsid w:val="007042A3"/>
    <w:rsid w:val="00706EA4"/>
    <w:rsid w:val="007128BB"/>
    <w:rsid w:val="00724E34"/>
    <w:rsid w:val="0079787F"/>
    <w:rsid w:val="007A7E48"/>
    <w:rsid w:val="007B1F09"/>
    <w:rsid w:val="007C4AA3"/>
    <w:rsid w:val="007C6DBF"/>
    <w:rsid w:val="007D0CA7"/>
    <w:rsid w:val="007D1D47"/>
    <w:rsid w:val="007F1B9A"/>
    <w:rsid w:val="007F468D"/>
    <w:rsid w:val="008070B6"/>
    <w:rsid w:val="008102AA"/>
    <w:rsid w:val="00810C9E"/>
    <w:rsid w:val="00817766"/>
    <w:rsid w:val="00832478"/>
    <w:rsid w:val="008451C5"/>
    <w:rsid w:val="0086648E"/>
    <w:rsid w:val="00875465"/>
    <w:rsid w:val="00884476"/>
    <w:rsid w:val="0088495E"/>
    <w:rsid w:val="008A0EC8"/>
    <w:rsid w:val="008B6116"/>
    <w:rsid w:val="008E50E8"/>
    <w:rsid w:val="009042DB"/>
    <w:rsid w:val="00912D33"/>
    <w:rsid w:val="00913FC6"/>
    <w:rsid w:val="009310DA"/>
    <w:rsid w:val="00936A24"/>
    <w:rsid w:val="00937539"/>
    <w:rsid w:val="00942813"/>
    <w:rsid w:val="009434A0"/>
    <w:rsid w:val="009462D2"/>
    <w:rsid w:val="0097718A"/>
    <w:rsid w:val="00983D67"/>
    <w:rsid w:val="00985691"/>
    <w:rsid w:val="00991F6E"/>
    <w:rsid w:val="00997575"/>
    <w:rsid w:val="009B1483"/>
    <w:rsid w:val="009B6CBD"/>
    <w:rsid w:val="009D1B26"/>
    <w:rsid w:val="009F0472"/>
    <w:rsid w:val="00A021C9"/>
    <w:rsid w:val="00A132E2"/>
    <w:rsid w:val="00A22622"/>
    <w:rsid w:val="00A25CA7"/>
    <w:rsid w:val="00A268E6"/>
    <w:rsid w:val="00A27530"/>
    <w:rsid w:val="00A35E87"/>
    <w:rsid w:val="00A61454"/>
    <w:rsid w:val="00AB7CF5"/>
    <w:rsid w:val="00AE21FC"/>
    <w:rsid w:val="00AE4B30"/>
    <w:rsid w:val="00AE5863"/>
    <w:rsid w:val="00AF679E"/>
    <w:rsid w:val="00B0185F"/>
    <w:rsid w:val="00B114A1"/>
    <w:rsid w:val="00B16ECC"/>
    <w:rsid w:val="00B173FF"/>
    <w:rsid w:val="00B231D4"/>
    <w:rsid w:val="00B26723"/>
    <w:rsid w:val="00B27FC4"/>
    <w:rsid w:val="00B32A39"/>
    <w:rsid w:val="00B35E6E"/>
    <w:rsid w:val="00B36A73"/>
    <w:rsid w:val="00B47577"/>
    <w:rsid w:val="00B507E6"/>
    <w:rsid w:val="00B5080B"/>
    <w:rsid w:val="00B538E9"/>
    <w:rsid w:val="00B80E8F"/>
    <w:rsid w:val="00B97128"/>
    <w:rsid w:val="00BA624F"/>
    <w:rsid w:val="00BA6D9D"/>
    <w:rsid w:val="00BC3A52"/>
    <w:rsid w:val="00BD167A"/>
    <w:rsid w:val="00C148E4"/>
    <w:rsid w:val="00C2376C"/>
    <w:rsid w:val="00C24549"/>
    <w:rsid w:val="00C247D4"/>
    <w:rsid w:val="00C26109"/>
    <w:rsid w:val="00C40E6A"/>
    <w:rsid w:val="00C821FD"/>
    <w:rsid w:val="00CB6E3F"/>
    <w:rsid w:val="00CC5EAD"/>
    <w:rsid w:val="00CD161C"/>
    <w:rsid w:val="00CE036B"/>
    <w:rsid w:val="00CF3365"/>
    <w:rsid w:val="00CF5494"/>
    <w:rsid w:val="00D0476C"/>
    <w:rsid w:val="00D0487E"/>
    <w:rsid w:val="00D05405"/>
    <w:rsid w:val="00D339B3"/>
    <w:rsid w:val="00D50ABC"/>
    <w:rsid w:val="00D50FDB"/>
    <w:rsid w:val="00D52711"/>
    <w:rsid w:val="00D869DD"/>
    <w:rsid w:val="00D9552C"/>
    <w:rsid w:val="00D958A6"/>
    <w:rsid w:val="00D97362"/>
    <w:rsid w:val="00DA76BE"/>
    <w:rsid w:val="00DB0ADD"/>
    <w:rsid w:val="00DB0B80"/>
    <w:rsid w:val="00DE4D9F"/>
    <w:rsid w:val="00DF347F"/>
    <w:rsid w:val="00DF57FC"/>
    <w:rsid w:val="00E03806"/>
    <w:rsid w:val="00E07C8B"/>
    <w:rsid w:val="00E11B2C"/>
    <w:rsid w:val="00E25BAD"/>
    <w:rsid w:val="00E452DF"/>
    <w:rsid w:val="00E531AE"/>
    <w:rsid w:val="00E73EFB"/>
    <w:rsid w:val="00E90E17"/>
    <w:rsid w:val="00E96038"/>
    <w:rsid w:val="00EB12D4"/>
    <w:rsid w:val="00EC5B5A"/>
    <w:rsid w:val="00ED1E7D"/>
    <w:rsid w:val="00ED3B6C"/>
    <w:rsid w:val="00F46085"/>
    <w:rsid w:val="00F61AD9"/>
    <w:rsid w:val="00F70371"/>
    <w:rsid w:val="00F7102B"/>
    <w:rsid w:val="00F91E9F"/>
    <w:rsid w:val="00F967B5"/>
    <w:rsid w:val="00F96B22"/>
    <w:rsid w:val="00FA3744"/>
    <w:rsid w:val="00FA7661"/>
    <w:rsid w:val="00F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F9A42"/>
  <w15:docId w15:val="{58CE763E-60A5-49B3-A40E-CEA57592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F0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E2F0C"/>
    <w:pPr>
      <w:keepNext/>
      <w:numPr>
        <w:numId w:val="2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4E2F0C"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4E2F0C"/>
    <w:pPr>
      <w:keepNext/>
      <w:numPr>
        <w:ilvl w:val="2"/>
        <w:numId w:val="2"/>
      </w:numPr>
      <w:tabs>
        <w:tab w:val="left" w:pos="993"/>
      </w:tabs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4E2F0C"/>
    <w:pPr>
      <w:keepNext/>
      <w:numPr>
        <w:ilvl w:val="3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E2F0C"/>
    <w:pPr>
      <w:keepNext/>
      <w:numPr>
        <w:ilvl w:val="4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4E2F0C"/>
    <w:pPr>
      <w:keepNext/>
      <w:numPr>
        <w:ilvl w:val="5"/>
        <w:numId w:val="2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4E2F0C"/>
    <w:pPr>
      <w:keepNext/>
      <w:numPr>
        <w:ilvl w:val="6"/>
        <w:numId w:val="2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rsid w:val="004E2F0C"/>
    <w:pPr>
      <w:keepNext/>
      <w:numPr>
        <w:ilvl w:val="7"/>
        <w:numId w:val="2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rsid w:val="004E2F0C"/>
    <w:pPr>
      <w:keepNext/>
      <w:numPr>
        <w:ilvl w:val="8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5E87"/>
    <w:rPr>
      <w:sz w:val="24"/>
    </w:rPr>
  </w:style>
  <w:style w:type="paragraph" w:styleId="Stopka">
    <w:name w:val="footer"/>
    <w:basedOn w:val="Normalny"/>
    <w:link w:val="StopkaZnak"/>
    <w:uiPriority w:val="99"/>
    <w:rsid w:val="004E2F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  <w:style w:type="paragraph" w:styleId="Tekstpodstawowy3">
    <w:name w:val="Body Text 3"/>
    <w:basedOn w:val="Normalny"/>
    <w:rsid w:val="004E2F0C"/>
    <w:rPr>
      <w:b/>
      <w:szCs w:val="20"/>
    </w:rPr>
  </w:style>
  <w:style w:type="paragraph" w:styleId="Tekstpodstawowywcity">
    <w:name w:val="Body Text Indent"/>
    <w:basedOn w:val="Normalny"/>
    <w:rsid w:val="004E2F0C"/>
    <w:pPr>
      <w:ind w:left="284" w:hanging="284"/>
    </w:pPr>
  </w:style>
  <w:style w:type="paragraph" w:styleId="Tekstpodstawowy">
    <w:name w:val="Body Text"/>
    <w:basedOn w:val="Normalny"/>
    <w:rsid w:val="004E2F0C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  <w:rsid w:val="004E2F0C"/>
  </w:style>
  <w:style w:type="paragraph" w:styleId="Tytu">
    <w:name w:val="Title"/>
    <w:basedOn w:val="Normalny"/>
    <w:qFormat/>
    <w:rsid w:val="004E2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rsid w:val="004E2F0C"/>
    <w:pPr>
      <w:spacing w:before="60" w:after="60"/>
      <w:ind w:left="851" w:hanging="295"/>
      <w:jc w:val="both"/>
    </w:pPr>
  </w:style>
  <w:style w:type="paragraph" w:customStyle="1" w:styleId="ust">
    <w:name w:val="ust"/>
    <w:rsid w:val="004E2F0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4E2F0C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uiPriority w:val="99"/>
    <w:rsid w:val="004E2F0C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rsid w:val="004E2F0C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35E87"/>
    <w:rPr>
      <w:color w:val="000000"/>
      <w:sz w:val="24"/>
      <w:szCs w:val="24"/>
    </w:rPr>
  </w:style>
  <w:style w:type="paragraph" w:styleId="Zwykytekst">
    <w:name w:val="Plain Text"/>
    <w:basedOn w:val="Normalny"/>
    <w:rsid w:val="004E2F0C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rsid w:val="004E2F0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4E2F0C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rsid w:val="004E2F0C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E2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DD7"/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4E2F0C"/>
    <w:rPr>
      <w:color w:val="800080"/>
      <w:u w:val="single"/>
    </w:rPr>
  </w:style>
  <w:style w:type="paragraph" w:customStyle="1" w:styleId="Nagwek10">
    <w:name w:val="Nagłówek1"/>
    <w:basedOn w:val="Normalny"/>
    <w:rsid w:val="004E2F0C"/>
    <w:pPr>
      <w:keepNext/>
      <w:keepLines/>
      <w:numPr>
        <w:numId w:val="1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E2F0C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4E2F0C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sid w:val="004E2F0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E2F0C"/>
    <w:rPr>
      <w:vertAlign w:val="superscript"/>
    </w:rPr>
  </w:style>
  <w:style w:type="paragraph" w:styleId="Tekstpodstawowy2">
    <w:name w:val="Body Text 2"/>
    <w:basedOn w:val="Normalny"/>
    <w:rsid w:val="004E2F0C"/>
    <w:pPr>
      <w:spacing w:after="120" w:line="480" w:lineRule="auto"/>
    </w:pPr>
  </w:style>
  <w:style w:type="paragraph" w:styleId="Tekstdymka">
    <w:name w:val="Balloon Text"/>
    <w:basedOn w:val="Normalny"/>
    <w:semiHidden/>
    <w:rsid w:val="004B3D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5E87"/>
    <w:pPr>
      <w:autoSpaceDE w:val="0"/>
      <w:autoSpaceDN w:val="0"/>
      <w:ind w:left="720"/>
      <w:contextualSpacing/>
    </w:pPr>
    <w:rPr>
      <w:rFonts w:ascii="MS Sans Serif" w:hAnsi="MS Sans Serif" w:cs="MS Sans Serif"/>
      <w:sz w:val="20"/>
      <w:szCs w:val="20"/>
    </w:rPr>
  </w:style>
  <w:style w:type="paragraph" w:customStyle="1" w:styleId="Default">
    <w:name w:val="Default"/>
    <w:rsid w:val="00194CD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kstkomentarza1">
    <w:name w:val="Tekst komentarza1"/>
    <w:basedOn w:val="Normalny"/>
    <w:rsid w:val="00044FEB"/>
    <w:pPr>
      <w:suppressAutoHyphens/>
    </w:pPr>
    <w:rPr>
      <w:rFonts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44C0-FE36-483A-AC15-4AA8885344E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42A1016-87C7-43B9-B41F-B6BC2545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creator>SzefSz</dc:creator>
  <cp:lastModifiedBy>Dacka Julia</cp:lastModifiedBy>
  <cp:revision>8</cp:revision>
  <cp:lastPrinted>2024-09-18T09:18:00Z</cp:lastPrinted>
  <dcterms:created xsi:type="dcterms:W3CDTF">2024-11-21T11:17:00Z</dcterms:created>
  <dcterms:modified xsi:type="dcterms:W3CDTF">2024-12-02T09:07:00Z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501d9ab6-977a-482e-b8d5-9f38ec6c57b9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zL+A/Phb1FhhSikQAEKR1tcw0cKhzAAn</vt:lpwstr>
  </property>
  <property fmtid="{D5CDD505-2E9C-101B-9397-08002B2CF9AE}" pid="9" name="s5636:Creator type=author">
    <vt:lpwstr>SzefSz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10.80.30.21</vt:lpwstr>
  </property>
</Properties>
</file>