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9A8EA" w14:textId="6DA395D9" w:rsidR="00101094" w:rsidRDefault="00101094" w:rsidP="00091BEA">
      <w:pPr>
        <w:autoSpaceDE w:val="0"/>
        <w:autoSpaceDN w:val="0"/>
        <w:adjustRightInd w:val="0"/>
        <w:spacing w:after="0" w:line="360" w:lineRule="auto"/>
        <w:ind w:left="360" w:hanging="36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D74BA">
        <w:rPr>
          <w:rFonts w:ascii="Times New Roman" w:hAnsi="Times New Roman"/>
          <w:b/>
          <w:bCs/>
          <w:sz w:val="24"/>
          <w:szCs w:val="24"/>
        </w:rPr>
        <w:t>1</w:t>
      </w:r>
    </w:p>
    <w:p w14:paraId="22737977" w14:textId="77777777" w:rsidR="00101094" w:rsidRDefault="00101094" w:rsidP="00091BEA">
      <w:pPr>
        <w:autoSpaceDE w:val="0"/>
        <w:autoSpaceDN w:val="0"/>
        <w:adjustRightInd w:val="0"/>
        <w:spacing w:after="0" w:line="360" w:lineRule="auto"/>
        <w:ind w:left="360" w:hanging="36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84F81F5" w14:textId="2D11E463" w:rsidR="00A3789F" w:rsidRPr="004C6CFB" w:rsidRDefault="00A3789F" w:rsidP="004C6CFB">
      <w:pPr>
        <w:autoSpaceDE w:val="0"/>
        <w:autoSpaceDN w:val="0"/>
        <w:adjustRightInd w:val="0"/>
        <w:spacing w:after="0" w:line="36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C6CFB">
        <w:rPr>
          <w:rFonts w:ascii="Times New Roman" w:hAnsi="Times New Roman"/>
          <w:b/>
          <w:bCs/>
          <w:sz w:val="24"/>
          <w:szCs w:val="24"/>
          <w:u w:val="single"/>
        </w:rPr>
        <w:t>Opis przedmiotu zamówienia</w:t>
      </w:r>
    </w:p>
    <w:p w14:paraId="55E0792D" w14:textId="77777777" w:rsidR="00101094" w:rsidRPr="00582288" w:rsidRDefault="00101094" w:rsidP="00091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F5DC06" w14:textId="6A01ACEC" w:rsidR="00A3789F" w:rsidRPr="00CB2074" w:rsidRDefault="006D5920" w:rsidP="00091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82288">
        <w:rPr>
          <w:rFonts w:ascii="Times New Roman" w:hAnsi="Times New Roman"/>
          <w:b/>
          <w:bCs/>
          <w:sz w:val="24"/>
          <w:szCs w:val="24"/>
        </w:rPr>
        <w:t>Wymogi techniczne zwierające informację oraz wymagania ogólne do</w:t>
      </w:r>
      <w:r w:rsidR="004209E1">
        <w:rPr>
          <w:rFonts w:ascii="Times New Roman" w:hAnsi="Times New Roman"/>
          <w:b/>
          <w:bCs/>
          <w:sz w:val="24"/>
          <w:szCs w:val="24"/>
        </w:rPr>
        <w:t>tyczące agregatu prądotwórczego:</w:t>
      </w:r>
    </w:p>
    <w:p w14:paraId="205B794A" w14:textId="74A06331" w:rsidR="001F15C2" w:rsidRDefault="000C0513" w:rsidP="00091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288">
        <w:rPr>
          <w:rStyle w:val="markedcontent"/>
          <w:rFonts w:ascii="Times New Roman" w:hAnsi="Times New Roman"/>
          <w:sz w:val="24"/>
          <w:szCs w:val="24"/>
        </w:rPr>
        <w:t>Przedmiot zamówienia obejmuje</w:t>
      </w:r>
      <w:r w:rsidR="004C00BD" w:rsidRPr="0058228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63A21" w:rsidRPr="00582288">
        <w:rPr>
          <w:rFonts w:ascii="Times New Roman" w:hAnsi="Times New Roman"/>
          <w:sz w:val="24"/>
          <w:szCs w:val="24"/>
        </w:rPr>
        <w:t>zakup i dostawę</w:t>
      </w:r>
      <w:r w:rsidR="00B4334C" w:rsidRPr="00582288">
        <w:rPr>
          <w:rFonts w:ascii="Times New Roman" w:hAnsi="Times New Roman"/>
          <w:sz w:val="24"/>
          <w:szCs w:val="24"/>
        </w:rPr>
        <w:t xml:space="preserve"> nowego</w:t>
      </w:r>
      <w:r w:rsidR="00463A21" w:rsidRPr="00582288">
        <w:rPr>
          <w:rFonts w:ascii="Times New Roman" w:hAnsi="Times New Roman"/>
          <w:sz w:val="24"/>
          <w:szCs w:val="24"/>
        </w:rPr>
        <w:t xml:space="preserve"> </w:t>
      </w:r>
      <w:r w:rsidR="006D5920" w:rsidRPr="00582288">
        <w:rPr>
          <w:rFonts w:ascii="Times New Roman" w:hAnsi="Times New Roman"/>
          <w:sz w:val="24"/>
          <w:szCs w:val="24"/>
        </w:rPr>
        <w:t>agregatu prądotwórczego</w:t>
      </w:r>
      <w:r w:rsidR="004209E1">
        <w:rPr>
          <w:rFonts w:ascii="Times New Roman" w:hAnsi="Times New Roman"/>
          <w:sz w:val="24"/>
          <w:szCs w:val="24"/>
        </w:rPr>
        <w:t xml:space="preserve"> z platformą transportową </w:t>
      </w:r>
      <w:r w:rsidR="001F15C2">
        <w:rPr>
          <w:rFonts w:ascii="Times New Roman" w:hAnsi="Times New Roman"/>
          <w:sz w:val="24"/>
          <w:szCs w:val="24"/>
        </w:rPr>
        <w:t>o następujących parametrach</w:t>
      </w:r>
      <w:r w:rsidR="004209E1">
        <w:rPr>
          <w:rFonts w:ascii="Times New Roman" w:hAnsi="Times New Roman"/>
          <w:sz w:val="24"/>
          <w:szCs w:val="24"/>
        </w:rPr>
        <w:t xml:space="preserve"> </w:t>
      </w:r>
      <w:r w:rsidR="001F15C2">
        <w:rPr>
          <w:rFonts w:ascii="Times New Roman" w:hAnsi="Times New Roman"/>
          <w:sz w:val="24"/>
          <w:szCs w:val="24"/>
        </w:rPr>
        <w:t>i cechach:</w:t>
      </w:r>
    </w:p>
    <w:p w14:paraId="7F74647D" w14:textId="77777777" w:rsidR="001F15C2" w:rsidRDefault="001F15C2" w:rsidP="00091BE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15C2">
        <w:rPr>
          <w:rFonts w:ascii="Times New Roman" w:hAnsi="Times New Roman"/>
          <w:sz w:val="24"/>
          <w:szCs w:val="24"/>
        </w:rPr>
        <w:t>Moc</w:t>
      </w:r>
      <w:r w:rsidR="006D5920" w:rsidRPr="001F15C2">
        <w:rPr>
          <w:rFonts w:ascii="Times New Roman" w:hAnsi="Times New Roman"/>
          <w:sz w:val="24"/>
          <w:szCs w:val="24"/>
        </w:rPr>
        <w:t xml:space="preserve"> </w:t>
      </w:r>
      <w:r w:rsidRPr="001F15C2">
        <w:rPr>
          <w:rFonts w:ascii="Times New Roman" w:hAnsi="Times New Roman"/>
          <w:sz w:val="24"/>
          <w:szCs w:val="24"/>
        </w:rPr>
        <w:t>znamionowa</w:t>
      </w:r>
      <w:r w:rsidR="00707117" w:rsidRPr="001F15C2">
        <w:rPr>
          <w:rFonts w:ascii="Times New Roman" w:hAnsi="Times New Roman"/>
          <w:sz w:val="24"/>
          <w:szCs w:val="24"/>
        </w:rPr>
        <w:t xml:space="preserve"> min. </w:t>
      </w:r>
      <w:r w:rsidR="006D5920" w:rsidRPr="001F15C2">
        <w:rPr>
          <w:rFonts w:ascii="Times New Roman" w:hAnsi="Times New Roman"/>
          <w:sz w:val="24"/>
          <w:szCs w:val="24"/>
        </w:rPr>
        <w:t>99,0 kW/124 kVA</w:t>
      </w:r>
      <w:r w:rsidRPr="001F15C2">
        <w:rPr>
          <w:rFonts w:ascii="Times New Roman" w:hAnsi="Times New Roman"/>
          <w:sz w:val="24"/>
          <w:szCs w:val="24"/>
        </w:rPr>
        <w:t>;</w:t>
      </w:r>
    </w:p>
    <w:p w14:paraId="77A1755B" w14:textId="2925D3D6" w:rsidR="001F15C2" w:rsidRDefault="001F15C2" w:rsidP="00091BE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Napięcie: 400 V;</w:t>
      </w:r>
    </w:p>
    <w:p w14:paraId="2F4F5716" w14:textId="77E039B8" w:rsidR="00091BEA" w:rsidRPr="00091BEA" w:rsidRDefault="00091BEA" w:rsidP="00091BEA">
      <w:pPr>
        <w:pStyle w:val="Akapitzlist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091BEA">
        <w:rPr>
          <w:rFonts w:ascii="Times New Roman" w:hAnsi="Times New Roman"/>
          <w:sz w:val="24"/>
          <w:szCs w:val="24"/>
        </w:rPr>
        <w:t>Rodzaj paliwa</w:t>
      </w:r>
      <w:r>
        <w:rPr>
          <w:rFonts w:ascii="Times New Roman" w:hAnsi="Times New Roman"/>
          <w:sz w:val="24"/>
          <w:szCs w:val="24"/>
        </w:rPr>
        <w:t>:</w:t>
      </w:r>
      <w:r w:rsidRPr="00091BEA">
        <w:rPr>
          <w:rFonts w:ascii="Times New Roman" w:hAnsi="Times New Roman"/>
          <w:sz w:val="24"/>
          <w:szCs w:val="24"/>
        </w:rPr>
        <w:t xml:space="preserve"> Diesel (EN 59</w:t>
      </w:r>
      <w:bookmarkStart w:id="0" w:name="_GoBack"/>
      <w:bookmarkEnd w:id="0"/>
      <w:r w:rsidRPr="00091BEA">
        <w:rPr>
          <w:rFonts w:ascii="Times New Roman" w:hAnsi="Times New Roman"/>
          <w:sz w:val="24"/>
          <w:szCs w:val="24"/>
        </w:rPr>
        <w:t>0)</w:t>
      </w:r>
    </w:p>
    <w:p w14:paraId="68B345D5" w14:textId="576EB0B3" w:rsidR="001F15C2" w:rsidRDefault="001F15C2" w:rsidP="00091BE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Obudowa</w:t>
      </w:r>
      <w:r w:rsidR="006D5920" w:rsidRPr="001F15C2">
        <w:rPr>
          <w:rFonts w:ascii="Times New Roman" w:hAnsi="Times New Roman"/>
          <w:sz w:val="24"/>
          <w:szCs w:val="24"/>
        </w:rPr>
        <w:t xml:space="preserve"> wyciszonej </w:t>
      </w:r>
      <w:r>
        <w:rPr>
          <w:rFonts w:ascii="Times New Roman" w:hAnsi="Times New Roman"/>
          <w:sz w:val="24"/>
          <w:szCs w:val="24"/>
        </w:rPr>
        <w:t>wykonana</w:t>
      </w:r>
      <w:r w:rsidR="006D5920" w:rsidRPr="001F15C2">
        <w:rPr>
          <w:rFonts w:ascii="Times New Roman" w:hAnsi="Times New Roman"/>
          <w:sz w:val="24"/>
          <w:szCs w:val="24"/>
        </w:rPr>
        <w:t xml:space="preserve"> z blachy stalowej ocynkowanej zabezpieczonej antykorozyjnie</w:t>
      </w:r>
      <w:r w:rsidR="00707117" w:rsidRPr="001F1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6D5920" w:rsidRPr="001F15C2">
        <w:rPr>
          <w:rFonts w:ascii="Times New Roman" w:hAnsi="Times New Roman"/>
          <w:sz w:val="24"/>
          <w:szCs w:val="24"/>
        </w:rPr>
        <w:t>malowanie wielowarstwowe</w:t>
      </w:r>
      <w:r w:rsidR="00707117" w:rsidRPr="001F15C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62806F1B" w14:textId="6450B5D8" w:rsidR="001F15C2" w:rsidRPr="00091BEA" w:rsidRDefault="001F15C2" w:rsidP="00091BE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Wanna</w:t>
      </w:r>
      <w:r w:rsidR="006D5920" w:rsidRPr="001F15C2">
        <w:rPr>
          <w:rFonts w:ascii="Times New Roman" w:hAnsi="Times New Roman"/>
          <w:sz w:val="24"/>
          <w:szCs w:val="24"/>
        </w:rPr>
        <w:t xml:space="preserve"> retency</w:t>
      </w:r>
      <w:r w:rsidR="00707117" w:rsidRPr="001F15C2">
        <w:rPr>
          <w:rFonts w:ascii="Times New Roman" w:hAnsi="Times New Roman"/>
          <w:sz w:val="24"/>
          <w:szCs w:val="24"/>
        </w:rPr>
        <w:t>jną z rozruchem automatyczn</w:t>
      </w:r>
      <w:r>
        <w:rPr>
          <w:rFonts w:ascii="Times New Roman" w:hAnsi="Times New Roman"/>
          <w:sz w:val="24"/>
          <w:szCs w:val="24"/>
        </w:rPr>
        <w:t>ym;</w:t>
      </w:r>
    </w:p>
    <w:p w14:paraId="3C0F7925" w14:textId="77777777" w:rsidR="00091BEA" w:rsidRDefault="00091BEA" w:rsidP="00091BE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Amortyzatory antywibracyjne;</w:t>
      </w:r>
    </w:p>
    <w:p w14:paraId="0D2D28BD" w14:textId="07B784FD" w:rsidR="00091BEA" w:rsidRPr="00DA5C07" w:rsidRDefault="00091BEA" w:rsidP="00DA5C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5C07">
        <w:rPr>
          <w:rFonts w:ascii="Times New Roman" w:hAnsi="Times New Roman"/>
          <w:sz w:val="24"/>
          <w:szCs w:val="24"/>
        </w:rPr>
        <w:t>Tłumik spalin;</w:t>
      </w:r>
    </w:p>
    <w:p w14:paraId="6DC586A3" w14:textId="77777777" w:rsidR="00091BEA" w:rsidRDefault="00807393" w:rsidP="00091BE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15C2">
        <w:rPr>
          <w:rFonts w:ascii="Times New Roman" w:hAnsi="Times New Roman"/>
          <w:sz w:val="24"/>
          <w:szCs w:val="24"/>
        </w:rPr>
        <w:t xml:space="preserve">Maksymalny poziom mocy akustycznej (LWA) zgodnie z 2000/14/EC OND </w:t>
      </w:r>
      <w:r w:rsidR="00B4334C" w:rsidRPr="001F15C2">
        <w:rPr>
          <w:rFonts w:ascii="Times New Roman" w:hAnsi="Times New Roman"/>
          <w:sz w:val="24"/>
          <w:szCs w:val="24"/>
        </w:rPr>
        <w:t xml:space="preserve">- nie większy niż 97 </w:t>
      </w:r>
      <w:proofErr w:type="spellStart"/>
      <w:r w:rsidR="00B4334C" w:rsidRPr="001F15C2">
        <w:rPr>
          <w:rFonts w:ascii="Times New Roman" w:hAnsi="Times New Roman"/>
          <w:sz w:val="24"/>
          <w:szCs w:val="24"/>
        </w:rPr>
        <w:t>dBa</w:t>
      </w:r>
      <w:proofErr w:type="spellEnd"/>
      <w:r w:rsidR="00B4334C" w:rsidRPr="001F15C2">
        <w:rPr>
          <w:rFonts w:ascii="Times New Roman" w:hAnsi="Times New Roman"/>
          <w:sz w:val="24"/>
          <w:szCs w:val="24"/>
        </w:rPr>
        <w:t xml:space="preserve">. </w:t>
      </w:r>
    </w:p>
    <w:p w14:paraId="088FBDF8" w14:textId="5D99FA1A" w:rsidR="00306FA2" w:rsidRDefault="00B4334C" w:rsidP="00091BE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15C2">
        <w:rPr>
          <w:rFonts w:ascii="Times New Roman" w:hAnsi="Times New Roman"/>
          <w:sz w:val="24"/>
          <w:szCs w:val="24"/>
        </w:rPr>
        <w:t>Maksymalny poziom ciśnienia akustycznego w odległości 7 m przy obciążeniu 75%</w:t>
      </w:r>
      <w:r w:rsidR="00183BA0">
        <w:rPr>
          <w:rFonts w:ascii="Times New Roman" w:hAnsi="Times New Roman"/>
          <w:sz w:val="24"/>
          <w:szCs w:val="24"/>
        </w:rPr>
        <w:t xml:space="preserve"> </w:t>
      </w:r>
      <w:r w:rsidRPr="001F15C2">
        <w:rPr>
          <w:rFonts w:ascii="Times New Roman" w:hAnsi="Times New Roman"/>
          <w:sz w:val="24"/>
          <w:szCs w:val="24"/>
        </w:rPr>
        <w:t xml:space="preserve">- nie większy niż 70 </w:t>
      </w:r>
      <w:proofErr w:type="spellStart"/>
      <w:r w:rsidRPr="001F15C2">
        <w:rPr>
          <w:rFonts w:ascii="Times New Roman" w:hAnsi="Times New Roman"/>
          <w:sz w:val="24"/>
          <w:szCs w:val="24"/>
        </w:rPr>
        <w:t>dBA</w:t>
      </w:r>
      <w:proofErr w:type="spellEnd"/>
      <w:r w:rsidRPr="001F15C2">
        <w:rPr>
          <w:rFonts w:ascii="Times New Roman" w:hAnsi="Times New Roman"/>
          <w:sz w:val="24"/>
          <w:szCs w:val="24"/>
        </w:rPr>
        <w:t>.</w:t>
      </w:r>
      <w:r w:rsidR="007039ED" w:rsidRPr="001F15C2">
        <w:rPr>
          <w:rFonts w:ascii="Times New Roman" w:hAnsi="Times New Roman"/>
          <w:sz w:val="24"/>
          <w:szCs w:val="24"/>
        </w:rPr>
        <w:t xml:space="preserve"> </w:t>
      </w:r>
    </w:p>
    <w:p w14:paraId="771C9EC5" w14:textId="6AB2AC84" w:rsidR="00DA5C07" w:rsidRPr="001F15C2" w:rsidRDefault="00DA5C07" w:rsidP="00091BE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Regulator napięcia.</w:t>
      </w:r>
    </w:p>
    <w:p w14:paraId="01EAE096" w14:textId="263EFC03" w:rsidR="00091BEA" w:rsidRDefault="0050472C" w:rsidP="0050472C">
      <w:pPr>
        <w:tabs>
          <w:tab w:val="left" w:pos="51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B82727E" w14:textId="036B4CC2" w:rsidR="007039ED" w:rsidRPr="00785884" w:rsidRDefault="007039ED" w:rsidP="00091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5884">
        <w:rPr>
          <w:rFonts w:ascii="Times New Roman" w:hAnsi="Times New Roman"/>
          <w:sz w:val="24"/>
          <w:szCs w:val="24"/>
        </w:rPr>
        <w:t>Agregat wy</w:t>
      </w:r>
      <w:r w:rsidR="00091BEA">
        <w:rPr>
          <w:rFonts w:ascii="Times New Roman" w:hAnsi="Times New Roman"/>
          <w:sz w:val="24"/>
          <w:szCs w:val="24"/>
        </w:rPr>
        <w:t>posażony w integralną instalację</w:t>
      </w:r>
      <w:r w:rsidRPr="00785884">
        <w:rPr>
          <w:rFonts w:ascii="Times New Roman" w:hAnsi="Times New Roman"/>
          <w:sz w:val="24"/>
          <w:szCs w:val="24"/>
        </w:rPr>
        <w:t xml:space="preserve"> paliwową ze zbiornikiem paliwa o zawartości paliwa wystarczającej na </w:t>
      </w:r>
      <w:r w:rsidR="00091BEA">
        <w:rPr>
          <w:rFonts w:ascii="Times New Roman" w:hAnsi="Times New Roman"/>
          <w:sz w:val="24"/>
          <w:szCs w:val="24"/>
        </w:rPr>
        <w:t xml:space="preserve">min. </w:t>
      </w:r>
      <w:r w:rsidRPr="00785884">
        <w:rPr>
          <w:rFonts w:ascii="Times New Roman" w:hAnsi="Times New Roman"/>
          <w:sz w:val="24"/>
          <w:szCs w:val="24"/>
        </w:rPr>
        <w:t>8 godzin pracy ciągłej bez tankowania umieszczony w ramie, wlew paliwa osłonięty i zabezpieczony na kluczyk, kompletny układ ssący i wydechowy.</w:t>
      </w:r>
    </w:p>
    <w:p w14:paraId="3935BE2B" w14:textId="4D0B71CA" w:rsidR="006D5920" w:rsidRDefault="007039ED" w:rsidP="00091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5884">
        <w:rPr>
          <w:rStyle w:val="markedcontent"/>
          <w:rFonts w:ascii="Times New Roman" w:hAnsi="Times New Roman"/>
          <w:sz w:val="24"/>
          <w:szCs w:val="24"/>
        </w:rPr>
        <w:t xml:space="preserve">Automatyka </w:t>
      </w:r>
      <w:r w:rsidRPr="00785884">
        <w:rPr>
          <w:rFonts w:ascii="Times New Roman" w:hAnsi="Times New Roman"/>
          <w:sz w:val="24"/>
          <w:szCs w:val="24"/>
        </w:rPr>
        <w:t xml:space="preserve">agregatu </w:t>
      </w:r>
      <w:r w:rsidR="00E97F10" w:rsidRPr="00785884">
        <w:rPr>
          <w:rFonts w:ascii="Times New Roman" w:hAnsi="Times New Roman"/>
          <w:sz w:val="24"/>
          <w:szCs w:val="24"/>
        </w:rPr>
        <w:t>sterowan</w:t>
      </w:r>
      <w:r w:rsidR="00306FA2" w:rsidRPr="00785884">
        <w:rPr>
          <w:rFonts w:ascii="Times New Roman" w:hAnsi="Times New Roman"/>
          <w:sz w:val="24"/>
          <w:szCs w:val="24"/>
        </w:rPr>
        <w:t>a</w:t>
      </w:r>
      <w:r w:rsidR="00E97F10" w:rsidRPr="00785884">
        <w:rPr>
          <w:rFonts w:ascii="Times New Roman" w:hAnsi="Times New Roman"/>
          <w:sz w:val="24"/>
          <w:szCs w:val="24"/>
        </w:rPr>
        <w:t xml:space="preserve"> mikroprocesorowym sterownikiem</w:t>
      </w:r>
      <w:r w:rsidR="00091BEA" w:rsidRPr="00091BEA">
        <w:t xml:space="preserve"> </w:t>
      </w:r>
      <w:r w:rsidR="00091BEA" w:rsidRPr="00091BEA">
        <w:rPr>
          <w:rFonts w:ascii="Times New Roman" w:hAnsi="Times New Roman"/>
          <w:sz w:val="24"/>
          <w:szCs w:val="24"/>
        </w:rPr>
        <w:t>wyposażony</w:t>
      </w:r>
      <w:r w:rsidR="00091BEA">
        <w:rPr>
          <w:rFonts w:ascii="Times New Roman" w:hAnsi="Times New Roman"/>
          <w:sz w:val="24"/>
          <w:szCs w:val="24"/>
        </w:rPr>
        <w:t>m</w:t>
      </w:r>
      <w:r w:rsidR="00091BEA" w:rsidRPr="00091BEA">
        <w:rPr>
          <w:rFonts w:ascii="Times New Roman" w:hAnsi="Times New Roman"/>
          <w:sz w:val="24"/>
          <w:szCs w:val="24"/>
        </w:rPr>
        <w:t xml:space="preserve"> w zegar czasu rzeczywistego</w:t>
      </w:r>
      <w:r w:rsidR="00E97F10" w:rsidRPr="00785884">
        <w:rPr>
          <w:rFonts w:ascii="Times New Roman" w:hAnsi="Times New Roman"/>
          <w:sz w:val="24"/>
          <w:szCs w:val="24"/>
        </w:rPr>
        <w:t>, komunikaty w języku polskim z możliwą kontrol</w:t>
      </w:r>
      <w:r w:rsidR="00AA7D59" w:rsidRPr="00785884">
        <w:rPr>
          <w:rFonts w:ascii="Times New Roman" w:hAnsi="Times New Roman"/>
          <w:sz w:val="24"/>
          <w:szCs w:val="24"/>
        </w:rPr>
        <w:t>ną</w:t>
      </w:r>
      <w:r w:rsidR="00E97F10" w:rsidRPr="00785884">
        <w:rPr>
          <w:rFonts w:ascii="Times New Roman" w:hAnsi="Times New Roman"/>
          <w:sz w:val="24"/>
          <w:szCs w:val="24"/>
        </w:rPr>
        <w:t xml:space="preserve"> parametru agregatu tj. napięć, prądów, mocy (czynnej, biernej i pozornej)</w:t>
      </w:r>
      <w:r w:rsidR="007F73D6" w:rsidRPr="00785884">
        <w:rPr>
          <w:rFonts w:ascii="Times New Roman" w:hAnsi="Times New Roman"/>
          <w:sz w:val="24"/>
          <w:szCs w:val="24"/>
        </w:rPr>
        <w:t xml:space="preserve"> </w:t>
      </w:r>
      <w:r w:rsidR="00E97F10" w:rsidRPr="00785884">
        <w:rPr>
          <w:rFonts w:ascii="Times New Roman" w:hAnsi="Times New Roman"/>
          <w:sz w:val="24"/>
          <w:szCs w:val="24"/>
        </w:rPr>
        <w:t>częstotliwości, przesunięcia fazowego, napięcia ładowania akumulatorów, ilości paliwa, czasu pracy agregatu</w:t>
      </w:r>
      <w:r w:rsidR="00215B6D" w:rsidRPr="00785884">
        <w:rPr>
          <w:rFonts w:ascii="Times New Roman" w:hAnsi="Times New Roman"/>
          <w:sz w:val="24"/>
          <w:szCs w:val="24"/>
        </w:rPr>
        <w:t>, wymaganych przeglądów, parametrów silnika. Automatyczny SZR</w:t>
      </w:r>
      <w:r w:rsidR="00306FA2" w:rsidRPr="00785884">
        <w:rPr>
          <w:rFonts w:ascii="Times New Roman" w:hAnsi="Times New Roman"/>
          <w:sz w:val="24"/>
          <w:szCs w:val="24"/>
        </w:rPr>
        <w:t>.</w:t>
      </w:r>
    </w:p>
    <w:p w14:paraId="5360FAEC" w14:textId="77777777" w:rsidR="00774792" w:rsidRPr="00785884" w:rsidRDefault="00774792" w:rsidP="00091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EB472F" w14:textId="27370E33" w:rsidR="008D4925" w:rsidRPr="00582288" w:rsidRDefault="00091BEA" w:rsidP="00091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Minimalne parametry</w:t>
      </w:r>
      <w:r w:rsidR="008D4925" w:rsidRPr="005822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334C" w:rsidRPr="00582288">
        <w:rPr>
          <w:rFonts w:ascii="Times New Roman" w:hAnsi="Times New Roman"/>
          <w:b/>
          <w:bCs/>
          <w:sz w:val="24"/>
          <w:szCs w:val="24"/>
        </w:rPr>
        <w:t>techniczne</w:t>
      </w:r>
      <w:r w:rsidR="008D4925" w:rsidRPr="0058228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7A6554CB" w14:textId="7D523441" w:rsidR="004C00BD" w:rsidRPr="00582288" w:rsidRDefault="00BC6332" w:rsidP="0009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Moc maksymalna ESP [kVA] / [kW] </w:t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EB0DCE" w:rsidRPr="00582288">
        <w:rPr>
          <w:rFonts w:ascii="Times New Roman" w:hAnsi="Times New Roman"/>
          <w:sz w:val="24"/>
          <w:szCs w:val="24"/>
        </w:rPr>
        <w:tab/>
      </w:r>
      <w:r w:rsidR="007F0DE2" w:rsidRPr="00582288">
        <w:rPr>
          <w:rFonts w:ascii="Times New Roman" w:hAnsi="Times New Roman"/>
          <w:sz w:val="24"/>
          <w:szCs w:val="24"/>
        </w:rPr>
        <w:t>13</w:t>
      </w:r>
      <w:r w:rsidR="0049019D" w:rsidRPr="00582288">
        <w:rPr>
          <w:rFonts w:ascii="Times New Roman" w:hAnsi="Times New Roman"/>
          <w:sz w:val="24"/>
          <w:szCs w:val="24"/>
        </w:rPr>
        <w:t>6/109</w:t>
      </w:r>
    </w:p>
    <w:p w14:paraId="6C0E95F7" w14:textId="31E260E7" w:rsidR="004C00BD" w:rsidRPr="00582288" w:rsidRDefault="00BC6332" w:rsidP="0009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Moc znamionowa PRP [kVA] / [kW] </w:t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EB0DCE" w:rsidRPr="00582288">
        <w:rPr>
          <w:rFonts w:ascii="Times New Roman" w:hAnsi="Times New Roman"/>
          <w:sz w:val="24"/>
          <w:szCs w:val="24"/>
        </w:rPr>
        <w:tab/>
      </w:r>
      <w:r w:rsidR="007F0DE2" w:rsidRPr="00582288">
        <w:rPr>
          <w:rFonts w:ascii="Times New Roman" w:hAnsi="Times New Roman"/>
          <w:sz w:val="24"/>
          <w:szCs w:val="24"/>
        </w:rPr>
        <w:t>1</w:t>
      </w:r>
      <w:r w:rsidR="0049019D" w:rsidRPr="00582288">
        <w:rPr>
          <w:rFonts w:ascii="Times New Roman" w:hAnsi="Times New Roman"/>
          <w:sz w:val="24"/>
          <w:szCs w:val="24"/>
        </w:rPr>
        <w:t>24</w:t>
      </w:r>
      <w:r w:rsidRPr="00582288">
        <w:rPr>
          <w:rFonts w:ascii="Times New Roman" w:hAnsi="Times New Roman"/>
          <w:sz w:val="24"/>
          <w:szCs w:val="24"/>
        </w:rPr>
        <w:t xml:space="preserve">/ </w:t>
      </w:r>
      <w:r w:rsidR="007F0DE2" w:rsidRPr="00582288">
        <w:rPr>
          <w:rFonts w:ascii="Times New Roman" w:hAnsi="Times New Roman"/>
          <w:sz w:val="24"/>
          <w:szCs w:val="24"/>
        </w:rPr>
        <w:t>9</w:t>
      </w:r>
      <w:r w:rsidR="0049019D" w:rsidRPr="00582288">
        <w:rPr>
          <w:rFonts w:ascii="Times New Roman" w:hAnsi="Times New Roman"/>
          <w:sz w:val="24"/>
          <w:szCs w:val="24"/>
        </w:rPr>
        <w:t>9</w:t>
      </w:r>
    </w:p>
    <w:p w14:paraId="74FB61E1" w14:textId="559D5EF9" w:rsidR="004C00BD" w:rsidRPr="00582288" w:rsidRDefault="00BC6332" w:rsidP="0009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Prąd znamionowy PRP [A] </w:t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49019D" w:rsidRPr="00582288">
        <w:rPr>
          <w:rFonts w:ascii="Times New Roman" w:hAnsi="Times New Roman"/>
          <w:sz w:val="24"/>
          <w:szCs w:val="24"/>
        </w:rPr>
        <w:t>179</w:t>
      </w:r>
    </w:p>
    <w:p w14:paraId="5081A20E" w14:textId="7A8A7B7A" w:rsidR="004C00BD" w:rsidRPr="00582288" w:rsidRDefault="00BC6332" w:rsidP="0009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Częstotliwość [Hz] </w:t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>50</w:t>
      </w:r>
    </w:p>
    <w:p w14:paraId="3DBB5BBE" w14:textId="71F7876C" w:rsidR="00A97575" w:rsidRPr="00582288" w:rsidRDefault="00A97575" w:rsidP="0009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>Emisja spalin</w:t>
      </w:r>
      <w:r w:rsidR="00AA7C91" w:rsidRPr="00582288">
        <w:rPr>
          <w:rFonts w:ascii="Times New Roman" w:hAnsi="Times New Roman"/>
          <w:sz w:val="24"/>
          <w:szCs w:val="24"/>
        </w:rPr>
        <w:t>:</w:t>
      </w:r>
      <w:r w:rsidRPr="00582288">
        <w:rPr>
          <w:rFonts w:ascii="Times New Roman" w:hAnsi="Times New Roman"/>
          <w:sz w:val="24"/>
          <w:szCs w:val="24"/>
        </w:rPr>
        <w:t xml:space="preserve">  </w:t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EB0DCE" w:rsidRPr="00582288">
        <w:rPr>
          <w:rFonts w:ascii="Times New Roman" w:hAnsi="Times New Roman"/>
          <w:sz w:val="24"/>
          <w:szCs w:val="24"/>
        </w:rPr>
        <w:tab/>
      </w:r>
      <w:proofErr w:type="spellStart"/>
      <w:r w:rsidRPr="00582288">
        <w:rPr>
          <w:rFonts w:ascii="Times New Roman" w:hAnsi="Times New Roman"/>
          <w:sz w:val="24"/>
          <w:szCs w:val="24"/>
        </w:rPr>
        <w:t>Stage</w:t>
      </w:r>
      <w:proofErr w:type="spellEnd"/>
      <w:r w:rsidRPr="00582288">
        <w:rPr>
          <w:rFonts w:ascii="Times New Roman" w:hAnsi="Times New Roman"/>
          <w:sz w:val="24"/>
          <w:szCs w:val="24"/>
        </w:rPr>
        <w:t xml:space="preserve"> II</w:t>
      </w:r>
    </w:p>
    <w:p w14:paraId="76E44D6E" w14:textId="27A19994" w:rsidR="00A53DA3" w:rsidRPr="00582288" w:rsidRDefault="00A53DA3" w:rsidP="0009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Zużycie paliwa dla obciążenia  </w:t>
      </w:r>
    </w:p>
    <w:p w14:paraId="7D8D9B2D" w14:textId="00C6DF83" w:rsidR="00A53DA3" w:rsidRPr="00582288" w:rsidRDefault="00A53DA3" w:rsidP="00091BEA">
      <w:pPr>
        <w:pStyle w:val="Akapitzlist"/>
        <w:autoSpaceDE w:val="0"/>
        <w:autoSpaceDN w:val="0"/>
        <w:adjustRightInd w:val="0"/>
        <w:spacing w:after="0" w:line="360" w:lineRule="auto"/>
        <w:ind w:left="36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50% </w:t>
      </w:r>
      <w:r w:rsidRPr="00582288">
        <w:rPr>
          <w:rFonts w:ascii="Times New Roman" w:hAnsi="Times New Roman"/>
          <w:sz w:val="24"/>
          <w:szCs w:val="24"/>
        </w:rPr>
        <w:tab/>
        <w:t>[l/h]</w:t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="00091BEA">
        <w:rPr>
          <w:rFonts w:ascii="Times New Roman" w:hAnsi="Times New Roman"/>
          <w:sz w:val="24"/>
          <w:szCs w:val="24"/>
        </w:rPr>
        <w:t>15</w:t>
      </w:r>
    </w:p>
    <w:p w14:paraId="3824B5E4" w14:textId="7AE31395" w:rsidR="00A53DA3" w:rsidRPr="00582288" w:rsidRDefault="00A53DA3" w:rsidP="00091BEA">
      <w:pPr>
        <w:pStyle w:val="Akapitzlist"/>
        <w:autoSpaceDE w:val="0"/>
        <w:autoSpaceDN w:val="0"/>
        <w:adjustRightInd w:val="0"/>
        <w:spacing w:after="0" w:line="360" w:lineRule="auto"/>
        <w:ind w:left="36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75% </w:t>
      </w:r>
      <w:r w:rsidRPr="00582288">
        <w:rPr>
          <w:rFonts w:ascii="Times New Roman" w:hAnsi="Times New Roman"/>
          <w:sz w:val="24"/>
          <w:szCs w:val="24"/>
        </w:rPr>
        <w:tab/>
        <w:t>[l/h]</w:t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  <w:t>2</w:t>
      </w:r>
      <w:r w:rsidR="00091BEA">
        <w:rPr>
          <w:rFonts w:ascii="Times New Roman" w:hAnsi="Times New Roman"/>
          <w:sz w:val="24"/>
          <w:szCs w:val="24"/>
        </w:rPr>
        <w:t>1</w:t>
      </w:r>
    </w:p>
    <w:p w14:paraId="0049ACAC" w14:textId="5EED539A" w:rsidR="00A53DA3" w:rsidRPr="00582288" w:rsidRDefault="00091BEA" w:rsidP="00091BEA">
      <w:pPr>
        <w:pStyle w:val="Akapitzlist"/>
        <w:autoSpaceDE w:val="0"/>
        <w:autoSpaceDN w:val="0"/>
        <w:adjustRightInd w:val="0"/>
        <w:spacing w:after="0" w:line="360" w:lineRule="auto"/>
        <w:ind w:left="360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100% </w:t>
      </w:r>
      <w:r>
        <w:rPr>
          <w:rFonts w:ascii="Times New Roman" w:hAnsi="Times New Roman"/>
          <w:sz w:val="24"/>
          <w:szCs w:val="24"/>
        </w:rPr>
        <w:tab/>
        <w:t>[l/h]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</w:t>
      </w:r>
    </w:p>
    <w:p w14:paraId="12668093" w14:textId="40133531" w:rsidR="00B4334C" w:rsidRPr="00582288" w:rsidRDefault="004F524E" w:rsidP="0009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Instalacja sterowania silnika [V] </w:t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EB0DCE"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>12</w:t>
      </w:r>
    </w:p>
    <w:p w14:paraId="5B316BC4" w14:textId="3BEC757D" w:rsidR="007477B4" w:rsidRPr="00582288" w:rsidRDefault="004F524E" w:rsidP="0009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>Pojemność zbiornika paliwa</w:t>
      </w:r>
      <w:r w:rsidRPr="005822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77B4" w:rsidRPr="00582288">
        <w:rPr>
          <w:rFonts w:ascii="Times New Roman" w:hAnsi="Times New Roman"/>
          <w:sz w:val="24"/>
          <w:szCs w:val="24"/>
        </w:rPr>
        <w:t>[l]</w:t>
      </w:r>
      <w:r w:rsidR="007477B4" w:rsidRPr="00582288">
        <w:rPr>
          <w:rFonts w:ascii="Times New Roman" w:hAnsi="Times New Roman"/>
          <w:sz w:val="24"/>
          <w:szCs w:val="24"/>
        </w:rPr>
        <w:tab/>
      </w:r>
      <w:r w:rsidR="007477B4" w:rsidRPr="00582288">
        <w:rPr>
          <w:rFonts w:ascii="Times New Roman" w:hAnsi="Times New Roman"/>
          <w:sz w:val="24"/>
          <w:szCs w:val="24"/>
        </w:rPr>
        <w:tab/>
      </w:r>
      <w:r w:rsidR="007477B4" w:rsidRPr="00582288">
        <w:rPr>
          <w:rFonts w:ascii="Times New Roman" w:hAnsi="Times New Roman"/>
          <w:sz w:val="24"/>
          <w:szCs w:val="24"/>
        </w:rPr>
        <w:tab/>
      </w:r>
      <w:r w:rsidR="00EB0DCE" w:rsidRPr="00582288">
        <w:rPr>
          <w:rFonts w:ascii="Times New Roman" w:hAnsi="Times New Roman"/>
          <w:sz w:val="24"/>
          <w:szCs w:val="24"/>
        </w:rPr>
        <w:tab/>
      </w:r>
      <w:r w:rsidR="002B4762" w:rsidRPr="00582288">
        <w:rPr>
          <w:rFonts w:ascii="Times New Roman" w:hAnsi="Times New Roman"/>
          <w:sz w:val="24"/>
          <w:szCs w:val="24"/>
        </w:rPr>
        <w:t>290</w:t>
      </w:r>
    </w:p>
    <w:p w14:paraId="571EA958" w14:textId="4301B5C1" w:rsidR="007477B4" w:rsidRPr="00582288" w:rsidRDefault="007477B4" w:rsidP="0009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>Au</w:t>
      </w:r>
      <w:r w:rsidR="00091BEA">
        <w:rPr>
          <w:rFonts w:ascii="Times New Roman" w:hAnsi="Times New Roman"/>
          <w:sz w:val="24"/>
          <w:szCs w:val="24"/>
        </w:rPr>
        <w:t>tonomia przy 100 obc. [h]</w:t>
      </w:r>
      <w:r w:rsidR="00DA5C07">
        <w:rPr>
          <w:rFonts w:ascii="Times New Roman" w:hAnsi="Times New Roman"/>
          <w:sz w:val="24"/>
          <w:szCs w:val="24"/>
        </w:rPr>
        <w:t xml:space="preserve"> </w:t>
      </w:r>
      <w:r w:rsidR="00091BEA">
        <w:rPr>
          <w:rFonts w:ascii="Times New Roman" w:hAnsi="Times New Roman"/>
          <w:sz w:val="24"/>
          <w:szCs w:val="24"/>
        </w:rPr>
        <w:tab/>
      </w:r>
      <w:r w:rsidR="00091BEA">
        <w:rPr>
          <w:rFonts w:ascii="Times New Roman" w:hAnsi="Times New Roman"/>
          <w:sz w:val="24"/>
          <w:szCs w:val="24"/>
        </w:rPr>
        <w:tab/>
      </w:r>
      <w:r w:rsidR="00091BEA">
        <w:rPr>
          <w:rFonts w:ascii="Times New Roman" w:hAnsi="Times New Roman"/>
          <w:sz w:val="24"/>
          <w:szCs w:val="24"/>
        </w:rPr>
        <w:tab/>
      </w:r>
      <w:r w:rsidR="004209E1">
        <w:rPr>
          <w:rFonts w:ascii="Times New Roman" w:hAnsi="Times New Roman"/>
          <w:sz w:val="24"/>
          <w:szCs w:val="24"/>
        </w:rPr>
        <w:tab/>
      </w:r>
      <w:r w:rsidR="00DA5C07">
        <w:rPr>
          <w:rFonts w:ascii="Times New Roman" w:hAnsi="Times New Roman"/>
          <w:sz w:val="24"/>
          <w:szCs w:val="24"/>
        </w:rPr>
        <w:t>8</w:t>
      </w:r>
    </w:p>
    <w:p w14:paraId="37BF7C40" w14:textId="7C6CA310" w:rsidR="00EB0DCE" w:rsidRPr="00582288" w:rsidRDefault="00EB0DCE" w:rsidP="0009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>Silnik spalinowy wysokoprężny</w:t>
      </w:r>
      <w:r w:rsidR="00292D5F" w:rsidRPr="00582288">
        <w:rPr>
          <w:rFonts w:ascii="Times New Roman" w:hAnsi="Times New Roman"/>
          <w:sz w:val="24"/>
          <w:szCs w:val="24"/>
        </w:rPr>
        <w:t xml:space="preserve">, turbodoładowany na olej napędowy z niską emisją spalin </w:t>
      </w:r>
      <w:r w:rsidR="00AA7D59">
        <w:rPr>
          <w:rFonts w:ascii="Times New Roman" w:hAnsi="Times New Roman"/>
          <w:sz w:val="24"/>
          <w:szCs w:val="24"/>
        </w:rPr>
        <w:br/>
      </w:r>
      <w:r w:rsidR="00292D5F" w:rsidRPr="00582288">
        <w:rPr>
          <w:rFonts w:ascii="Times New Roman" w:hAnsi="Times New Roman"/>
          <w:sz w:val="24"/>
          <w:szCs w:val="24"/>
        </w:rPr>
        <w:t>i cząsteczek stałych z regulatorem prędkości – utrzymanie prędkości obrotowej zapewniającej odpowiednią moc i częstotliwość napięcia wyjściowego przy zmianach obciążenia.</w:t>
      </w:r>
    </w:p>
    <w:p w14:paraId="480E7752" w14:textId="3ABD0E3E" w:rsidR="00EB0DCE" w:rsidRPr="00582288" w:rsidRDefault="00EB0DCE" w:rsidP="00091B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Moc silnika netto (kW) </w:t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091BEA">
        <w:rPr>
          <w:rFonts w:ascii="Times New Roman" w:hAnsi="Times New Roman"/>
          <w:sz w:val="24"/>
          <w:szCs w:val="24"/>
        </w:rPr>
        <w:t>105</w:t>
      </w:r>
    </w:p>
    <w:p w14:paraId="3789E55A" w14:textId="49193704" w:rsidR="00EB0DCE" w:rsidRPr="00582288" w:rsidRDefault="00EB0DCE" w:rsidP="00091B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>Obroty [</w:t>
      </w:r>
      <w:proofErr w:type="spellStart"/>
      <w:r w:rsidRPr="00582288">
        <w:rPr>
          <w:rFonts w:ascii="Times New Roman" w:hAnsi="Times New Roman"/>
          <w:sz w:val="24"/>
          <w:szCs w:val="24"/>
        </w:rPr>
        <w:t>obr</w:t>
      </w:r>
      <w:proofErr w:type="spellEnd"/>
      <w:r w:rsidRPr="00582288">
        <w:rPr>
          <w:rFonts w:ascii="Times New Roman" w:hAnsi="Times New Roman"/>
          <w:sz w:val="24"/>
          <w:szCs w:val="24"/>
        </w:rPr>
        <w:t>/min]</w:t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>1500</w:t>
      </w:r>
    </w:p>
    <w:p w14:paraId="40308570" w14:textId="2CAD36EC" w:rsidR="00EB0DCE" w:rsidRPr="00582288" w:rsidRDefault="00EB0DCE" w:rsidP="00091B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Regulacja obrotów- </w:t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>mechaniczna</w:t>
      </w:r>
    </w:p>
    <w:p w14:paraId="4C828780" w14:textId="6A52C8E3" w:rsidR="00EB0DCE" w:rsidRPr="00582288" w:rsidRDefault="00EB0DCE" w:rsidP="00091B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Pojemność silnika [l]- </w:t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4209E1">
        <w:rPr>
          <w:rFonts w:ascii="Times New Roman" w:hAnsi="Times New Roman"/>
          <w:sz w:val="24"/>
          <w:szCs w:val="24"/>
        </w:rPr>
        <w:t>4,0</w:t>
      </w:r>
      <w:r w:rsidRPr="00582288">
        <w:rPr>
          <w:rFonts w:ascii="Times New Roman" w:hAnsi="Times New Roman"/>
          <w:sz w:val="24"/>
          <w:szCs w:val="24"/>
        </w:rPr>
        <w:t xml:space="preserve"> </w:t>
      </w:r>
    </w:p>
    <w:p w14:paraId="46952399" w14:textId="77D6178A" w:rsidR="00EB0DCE" w:rsidRPr="00582288" w:rsidRDefault="00EB0DCE" w:rsidP="00091B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Liczba cylindrów- </w:t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>4</w:t>
      </w:r>
    </w:p>
    <w:p w14:paraId="5D66A8EC" w14:textId="77777777" w:rsidR="00091BEA" w:rsidRDefault="003E5EE9" w:rsidP="0009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Prądnica </w:t>
      </w:r>
      <w:proofErr w:type="spellStart"/>
      <w:r w:rsidRPr="00582288">
        <w:rPr>
          <w:rFonts w:ascii="Times New Roman" w:hAnsi="Times New Roman"/>
          <w:sz w:val="24"/>
          <w:szCs w:val="24"/>
        </w:rPr>
        <w:t>bezszczotkowa</w:t>
      </w:r>
      <w:proofErr w:type="spellEnd"/>
      <w:r w:rsidRPr="00582288">
        <w:rPr>
          <w:rFonts w:ascii="Times New Roman" w:hAnsi="Times New Roman"/>
          <w:sz w:val="24"/>
          <w:szCs w:val="24"/>
        </w:rPr>
        <w:t xml:space="preserve">, synchroniczna z elektronicznym regulatorem napięcia </w:t>
      </w:r>
    </w:p>
    <w:p w14:paraId="737CCFCD" w14:textId="71DFA7B3" w:rsidR="003E5EE9" w:rsidRPr="00582288" w:rsidRDefault="003E5EE9" w:rsidP="00091B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>Współczynnik mocy (cos φ)</w:t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  <w:t>0,8</w:t>
      </w:r>
    </w:p>
    <w:p w14:paraId="163CE7A2" w14:textId="3B0528C3" w:rsidR="003E5EE9" w:rsidRPr="00582288" w:rsidRDefault="003E5EE9" w:rsidP="00091B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Moc znamionowa </w:t>
      </w:r>
      <w:r w:rsidR="00662391">
        <w:rPr>
          <w:rFonts w:ascii="Times New Roman" w:hAnsi="Times New Roman"/>
          <w:sz w:val="24"/>
          <w:szCs w:val="24"/>
        </w:rPr>
        <w:t>(</w:t>
      </w:r>
      <w:r w:rsidRPr="00582288">
        <w:rPr>
          <w:rFonts w:ascii="Times New Roman" w:hAnsi="Times New Roman"/>
          <w:sz w:val="24"/>
          <w:szCs w:val="24"/>
        </w:rPr>
        <w:t>kVA)</w:t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  <w:t>125</w:t>
      </w:r>
    </w:p>
    <w:p w14:paraId="468CD88D" w14:textId="450BE8B3" w:rsidR="00DF51BB" w:rsidRPr="00582288" w:rsidRDefault="00DF51BB" w:rsidP="00091B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Ochrona </w:t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  <w:t>IP 23</w:t>
      </w:r>
    </w:p>
    <w:p w14:paraId="398EE494" w14:textId="05F296B9" w:rsidR="003E5EE9" w:rsidRPr="00582288" w:rsidRDefault="003E5EE9" w:rsidP="00091B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Klasa izolacji </w:t>
      </w:r>
      <w:r w:rsidRPr="00582288">
        <w:rPr>
          <w:rFonts w:ascii="Times New Roman" w:hAnsi="Times New Roman"/>
          <w:sz w:val="24"/>
          <w:szCs w:val="24"/>
        </w:rPr>
        <w:tab/>
        <w:t xml:space="preserve"> </w:t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  <w:t>H</w:t>
      </w:r>
    </w:p>
    <w:p w14:paraId="39E3DA7B" w14:textId="74EAEE45" w:rsidR="003E5EE9" w:rsidRPr="00582288" w:rsidRDefault="003E5EE9" w:rsidP="00091B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Pomiar napięcia </w:t>
      </w:r>
      <w:r w:rsidR="00DF51BB" w:rsidRPr="00582288">
        <w:rPr>
          <w:rFonts w:ascii="Times New Roman" w:hAnsi="Times New Roman"/>
          <w:sz w:val="24"/>
          <w:szCs w:val="24"/>
        </w:rPr>
        <w:tab/>
      </w:r>
      <w:r w:rsidR="00DF51BB" w:rsidRPr="00582288">
        <w:rPr>
          <w:rFonts w:ascii="Times New Roman" w:hAnsi="Times New Roman"/>
          <w:sz w:val="24"/>
          <w:szCs w:val="24"/>
        </w:rPr>
        <w:tab/>
      </w:r>
      <w:r w:rsidR="00DF51BB" w:rsidRPr="00582288">
        <w:rPr>
          <w:rFonts w:ascii="Times New Roman" w:hAnsi="Times New Roman"/>
          <w:sz w:val="24"/>
          <w:szCs w:val="24"/>
        </w:rPr>
        <w:tab/>
      </w:r>
      <w:r w:rsidR="00DF51BB" w:rsidRPr="00582288">
        <w:rPr>
          <w:rFonts w:ascii="Times New Roman" w:hAnsi="Times New Roman"/>
          <w:sz w:val="24"/>
          <w:szCs w:val="24"/>
        </w:rPr>
        <w:tab/>
      </w:r>
      <w:r w:rsidR="00DF51BB"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 xml:space="preserve">3 fazy </w:t>
      </w:r>
    </w:p>
    <w:p w14:paraId="232DF619" w14:textId="77E151EB" w:rsidR="00D64D66" w:rsidRDefault="00D64D66" w:rsidP="00091B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Style w:val="hgkelc"/>
          <w:rFonts w:ascii="Times New Roman" w:hAnsi="Times New Roman"/>
          <w:sz w:val="24"/>
          <w:szCs w:val="24"/>
        </w:rPr>
      </w:pPr>
      <w:r w:rsidRPr="00582288">
        <w:rPr>
          <w:rStyle w:val="hgkelc"/>
          <w:rFonts w:ascii="Times New Roman" w:hAnsi="Times New Roman"/>
          <w:sz w:val="24"/>
          <w:szCs w:val="24"/>
        </w:rPr>
        <w:t>Zasilanie AVR</w:t>
      </w:r>
      <w:r w:rsidRPr="00582288">
        <w:rPr>
          <w:rStyle w:val="hgkelc"/>
          <w:rFonts w:ascii="Times New Roman" w:hAnsi="Times New Roman"/>
          <w:sz w:val="24"/>
          <w:szCs w:val="24"/>
        </w:rPr>
        <w:tab/>
      </w:r>
      <w:r w:rsidRPr="00582288">
        <w:rPr>
          <w:rStyle w:val="hgkelc"/>
          <w:rFonts w:ascii="Times New Roman" w:hAnsi="Times New Roman"/>
          <w:sz w:val="24"/>
          <w:szCs w:val="24"/>
        </w:rPr>
        <w:tab/>
      </w:r>
      <w:r w:rsidRPr="00582288">
        <w:rPr>
          <w:rStyle w:val="hgkelc"/>
          <w:rFonts w:ascii="Times New Roman" w:hAnsi="Times New Roman"/>
          <w:sz w:val="24"/>
          <w:szCs w:val="24"/>
        </w:rPr>
        <w:tab/>
      </w:r>
      <w:r w:rsidRPr="00582288">
        <w:rPr>
          <w:rStyle w:val="hgkelc"/>
          <w:rFonts w:ascii="Times New Roman" w:hAnsi="Times New Roman"/>
          <w:sz w:val="24"/>
          <w:szCs w:val="24"/>
        </w:rPr>
        <w:tab/>
      </w:r>
      <w:r w:rsidRPr="00582288">
        <w:rPr>
          <w:rStyle w:val="hgkelc"/>
          <w:rFonts w:ascii="Times New Roman" w:hAnsi="Times New Roman"/>
          <w:sz w:val="24"/>
          <w:szCs w:val="24"/>
        </w:rPr>
        <w:tab/>
        <w:t>pomocnicze</w:t>
      </w:r>
    </w:p>
    <w:p w14:paraId="4FF99150" w14:textId="77777777" w:rsidR="00662391" w:rsidRPr="00582288" w:rsidRDefault="00662391" w:rsidP="00662391">
      <w:pPr>
        <w:pStyle w:val="Akapitzlist"/>
        <w:autoSpaceDE w:val="0"/>
        <w:autoSpaceDN w:val="0"/>
        <w:adjustRightInd w:val="0"/>
        <w:spacing w:after="0" w:line="360" w:lineRule="auto"/>
        <w:ind w:left="785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2284E75" w14:textId="7FC2596E" w:rsidR="00955716" w:rsidRPr="00662391" w:rsidRDefault="00955716" w:rsidP="0066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91">
        <w:rPr>
          <w:rFonts w:ascii="Times New Roman" w:hAnsi="Times New Roman"/>
          <w:sz w:val="24"/>
          <w:szCs w:val="24"/>
        </w:rPr>
        <w:lastRenderedPageBreak/>
        <w:t>Agregat powinien być wyposażony w zabezpieczenie odgromowe, chroniące go przed oddziaływaniem impulsowego pola elektromagnetycznego powstałego w wyniku uderzenia pioruna.</w:t>
      </w:r>
    </w:p>
    <w:p w14:paraId="26CF4BF7" w14:textId="500AB8CF" w:rsidR="00021E39" w:rsidRDefault="00955716" w:rsidP="0066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91">
        <w:rPr>
          <w:rFonts w:ascii="Times New Roman" w:hAnsi="Times New Roman"/>
          <w:sz w:val="24"/>
          <w:szCs w:val="24"/>
        </w:rPr>
        <w:t xml:space="preserve">Odbiór techniczny polegał będzie na uruchomieniu </w:t>
      </w:r>
      <w:r w:rsidR="00662391">
        <w:rPr>
          <w:rFonts w:ascii="Times New Roman" w:hAnsi="Times New Roman"/>
          <w:sz w:val="24"/>
          <w:szCs w:val="24"/>
        </w:rPr>
        <w:t xml:space="preserve">agregatu </w:t>
      </w:r>
      <w:r w:rsidRPr="00662391">
        <w:rPr>
          <w:rFonts w:ascii="Times New Roman" w:hAnsi="Times New Roman"/>
          <w:sz w:val="24"/>
          <w:szCs w:val="24"/>
        </w:rPr>
        <w:t>bez podłączenia do instalacji elektrycznej i przeprowadzeniu testu mocy tego urządzenia diagnostycznego (obci</w:t>
      </w:r>
      <w:r w:rsidR="008838F6" w:rsidRPr="00662391">
        <w:rPr>
          <w:rFonts w:ascii="Times New Roman" w:hAnsi="Times New Roman"/>
          <w:sz w:val="24"/>
          <w:szCs w:val="24"/>
        </w:rPr>
        <w:t>ą</w:t>
      </w:r>
      <w:r w:rsidR="004F6629" w:rsidRPr="00662391">
        <w:rPr>
          <w:rFonts w:ascii="Times New Roman" w:hAnsi="Times New Roman"/>
          <w:sz w:val="24"/>
          <w:szCs w:val="24"/>
        </w:rPr>
        <w:t>żnica rezystancyjna</w:t>
      </w:r>
      <w:r w:rsidR="00662391">
        <w:rPr>
          <w:rFonts w:ascii="Times New Roman" w:hAnsi="Times New Roman"/>
          <w:sz w:val="24"/>
          <w:szCs w:val="24"/>
        </w:rPr>
        <w:t>), którą</w:t>
      </w:r>
      <w:r w:rsidR="008838F6" w:rsidRPr="00662391">
        <w:rPr>
          <w:rFonts w:ascii="Times New Roman" w:hAnsi="Times New Roman"/>
          <w:sz w:val="24"/>
          <w:szCs w:val="24"/>
        </w:rPr>
        <w:t xml:space="preserve"> zobowiązany jest zapewnić dostawca urządzenia</w:t>
      </w:r>
      <w:r w:rsidR="00D33350" w:rsidRPr="00662391">
        <w:rPr>
          <w:rFonts w:ascii="Times New Roman" w:hAnsi="Times New Roman"/>
          <w:sz w:val="24"/>
          <w:szCs w:val="24"/>
        </w:rPr>
        <w:t>.</w:t>
      </w:r>
      <w:r w:rsidR="00021E39" w:rsidRPr="00662391">
        <w:rPr>
          <w:rFonts w:ascii="Times New Roman" w:hAnsi="Times New Roman"/>
          <w:sz w:val="24"/>
          <w:szCs w:val="24"/>
        </w:rPr>
        <w:t xml:space="preserve"> </w:t>
      </w:r>
      <w:r w:rsidR="00D33350" w:rsidRPr="00662391">
        <w:rPr>
          <w:rFonts w:ascii="Times New Roman" w:hAnsi="Times New Roman"/>
          <w:sz w:val="24"/>
          <w:szCs w:val="24"/>
        </w:rPr>
        <w:t xml:space="preserve">Test przeprowadzany </w:t>
      </w:r>
      <w:r w:rsidR="002C52F7">
        <w:rPr>
          <w:rFonts w:ascii="Times New Roman" w:hAnsi="Times New Roman"/>
          <w:sz w:val="24"/>
          <w:szCs w:val="24"/>
        </w:rPr>
        <w:br/>
      </w:r>
      <w:r w:rsidR="00D33350" w:rsidRPr="00662391">
        <w:rPr>
          <w:rFonts w:ascii="Times New Roman" w:hAnsi="Times New Roman"/>
          <w:sz w:val="24"/>
          <w:szCs w:val="24"/>
        </w:rPr>
        <w:t xml:space="preserve">w siedzibie zamawiającego będzie trwał minimum 1h przy obciążeniu 75-90% mocy agregatu, </w:t>
      </w:r>
      <w:r w:rsidR="002C52F7">
        <w:rPr>
          <w:rFonts w:ascii="Times New Roman" w:hAnsi="Times New Roman"/>
          <w:sz w:val="24"/>
          <w:szCs w:val="24"/>
        </w:rPr>
        <w:br/>
      </w:r>
      <w:r w:rsidR="00D33350" w:rsidRPr="00662391">
        <w:rPr>
          <w:rFonts w:ascii="Times New Roman" w:hAnsi="Times New Roman"/>
          <w:sz w:val="24"/>
          <w:szCs w:val="24"/>
        </w:rPr>
        <w:t xml:space="preserve">a materiały eksploatacyjne niezbędne do jego przeprowadzenia zapewnia dostawca. Zamawiający dopuszcza w ramach odbioru technicznego </w:t>
      </w:r>
      <w:r w:rsidR="00021E39" w:rsidRPr="00662391">
        <w:rPr>
          <w:rFonts w:ascii="Times New Roman" w:hAnsi="Times New Roman"/>
          <w:sz w:val="24"/>
          <w:szCs w:val="24"/>
        </w:rPr>
        <w:t>dostarczeni</w:t>
      </w:r>
      <w:r w:rsidR="00D33350" w:rsidRPr="00662391">
        <w:rPr>
          <w:rFonts w:ascii="Times New Roman" w:hAnsi="Times New Roman"/>
          <w:sz w:val="24"/>
          <w:szCs w:val="24"/>
        </w:rPr>
        <w:t>e</w:t>
      </w:r>
      <w:r w:rsidR="00021E39" w:rsidRPr="00662391">
        <w:rPr>
          <w:rFonts w:ascii="Times New Roman" w:hAnsi="Times New Roman"/>
          <w:sz w:val="24"/>
          <w:szCs w:val="24"/>
        </w:rPr>
        <w:t xml:space="preserve"> protokołu kart testu mocy urządzenia przeprowadzonego przez dostawcę za pomocą urządzenia diagnostycznego</w:t>
      </w:r>
      <w:r w:rsidR="00AA7D59" w:rsidRPr="00662391">
        <w:rPr>
          <w:rFonts w:ascii="Times New Roman" w:hAnsi="Times New Roman"/>
          <w:sz w:val="24"/>
          <w:szCs w:val="24"/>
        </w:rPr>
        <w:t xml:space="preserve"> </w:t>
      </w:r>
      <w:r w:rsidR="00021E39" w:rsidRPr="00662391">
        <w:rPr>
          <w:rFonts w:ascii="Times New Roman" w:hAnsi="Times New Roman"/>
          <w:sz w:val="24"/>
          <w:szCs w:val="24"/>
        </w:rPr>
        <w:t xml:space="preserve">(obciążnica rezystancyjna) wykonanego w siedzibie firmy. </w:t>
      </w:r>
    </w:p>
    <w:p w14:paraId="782AF496" w14:textId="77777777" w:rsidR="00662391" w:rsidRDefault="00662391" w:rsidP="0066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F60D77" w14:textId="7C54A23D" w:rsidR="00662391" w:rsidRDefault="00662391" w:rsidP="0066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9E1">
        <w:rPr>
          <w:rFonts w:ascii="Times New Roman" w:hAnsi="Times New Roman"/>
          <w:b/>
          <w:sz w:val="24"/>
          <w:szCs w:val="24"/>
          <w:u w:val="single"/>
        </w:rPr>
        <w:t>Zamówienie obejmuje kompatybilną platformę transportową</w:t>
      </w:r>
      <w:r w:rsidR="00B43175">
        <w:rPr>
          <w:rFonts w:ascii="Times New Roman" w:hAnsi="Times New Roman"/>
          <w:sz w:val="24"/>
          <w:szCs w:val="24"/>
        </w:rPr>
        <w:t xml:space="preserve"> </w:t>
      </w:r>
      <w:r w:rsidR="00DF7C7E">
        <w:rPr>
          <w:rFonts w:ascii="Times New Roman" w:hAnsi="Times New Roman"/>
          <w:sz w:val="24"/>
          <w:szCs w:val="24"/>
        </w:rPr>
        <w:t>o wymiarach</w:t>
      </w:r>
      <w:r w:rsidR="00A05ED7">
        <w:rPr>
          <w:rFonts w:ascii="Times New Roman" w:hAnsi="Times New Roman"/>
          <w:sz w:val="24"/>
          <w:szCs w:val="24"/>
        </w:rPr>
        <w:t>, masie całkowitej</w:t>
      </w:r>
      <w:r w:rsidR="00DF7C7E">
        <w:rPr>
          <w:rFonts w:ascii="Times New Roman" w:hAnsi="Times New Roman"/>
          <w:sz w:val="24"/>
          <w:szCs w:val="24"/>
        </w:rPr>
        <w:t xml:space="preserve"> </w:t>
      </w:r>
      <w:r w:rsidR="006F5B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ładowności odpowiadającej oferowanemu agregatowi, z wzmocnionym kołem podporowym </w:t>
      </w:r>
      <w:r w:rsidR="006F5B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obejmą, klinami pod koła (2 szt.), wzmocnionymi podporami korbowymi (4 szt.), amortyzatorami osi, kompletnym oświetleniem i zaczepem kulowym.</w:t>
      </w:r>
    </w:p>
    <w:p w14:paraId="65B36068" w14:textId="588D59C7" w:rsidR="00662391" w:rsidRDefault="00662391" w:rsidP="0066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Zamówienie obejmuje </w:t>
      </w:r>
      <w:r w:rsidR="000541D9">
        <w:rPr>
          <w:rFonts w:ascii="Times New Roman" w:hAnsi="Times New Roman"/>
          <w:sz w:val="24"/>
          <w:szCs w:val="24"/>
        </w:rPr>
        <w:t>kompletne okablowanie.</w:t>
      </w:r>
    </w:p>
    <w:p w14:paraId="41B9FE36" w14:textId="77777777" w:rsidR="00CF29D4" w:rsidRDefault="00CF29D4" w:rsidP="0066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4B6430" w14:textId="764F5C5A" w:rsidR="00662391" w:rsidRPr="004209E1" w:rsidRDefault="00662391" w:rsidP="0066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209E1">
        <w:rPr>
          <w:rFonts w:ascii="Times New Roman" w:hAnsi="Times New Roman"/>
          <w:sz w:val="24"/>
          <w:szCs w:val="24"/>
          <w:u w:val="single"/>
        </w:rPr>
        <w:t>WARUNKI GWARANCJI:</w:t>
      </w:r>
    </w:p>
    <w:p w14:paraId="140E17FA" w14:textId="77777777" w:rsidR="00662391" w:rsidRDefault="00583DE6" w:rsidP="0066239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91">
        <w:rPr>
          <w:rFonts w:ascii="Times New Roman" w:hAnsi="Times New Roman"/>
          <w:sz w:val="24"/>
          <w:szCs w:val="24"/>
        </w:rPr>
        <w:t xml:space="preserve">Wykonawca udzieli minimum 36 miesięcy gwarancji na dostarczone urządzenie. </w:t>
      </w:r>
    </w:p>
    <w:p w14:paraId="3F4A2143" w14:textId="0CA97608" w:rsidR="00662391" w:rsidRDefault="009E538D" w:rsidP="0066239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91">
        <w:rPr>
          <w:rFonts w:ascii="Times New Roman" w:hAnsi="Times New Roman"/>
          <w:sz w:val="24"/>
          <w:szCs w:val="24"/>
        </w:rPr>
        <w:t xml:space="preserve">Wykonawca nieodpłatnie przeprowadzi szkolenie dla pracowników Zamawiającego </w:t>
      </w:r>
      <w:r w:rsidR="002C52F7">
        <w:rPr>
          <w:rFonts w:ascii="Times New Roman" w:hAnsi="Times New Roman"/>
          <w:sz w:val="24"/>
          <w:szCs w:val="24"/>
        </w:rPr>
        <w:br/>
      </w:r>
      <w:r w:rsidRPr="00662391">
        <w:rPr>
          <w:rFonts w:ascii="Times New Roman" w:hAnsi="Times New Roman"/>
          <w:sz w:val="24"/>
          <w:szCs w:val="24"/>
        </w:rPr>
        <w:t>w zakresie obsługi zainstalowanych urządzeń.</w:t>
      </w:r>
    </w:p>
    <w:p w14:paraId="48088E09" w14:textId="77777777" w:rsidR="00662391" w:rsidRDefault="009E538D" w:rsidP="0066239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91">
        <w:rPr>
          <w:rFonts w:ascii="Times New Roman" w:hAnsi="Times New Roman"/>
          <w:sz w:val="24"/>
          <w:szCs w:val="24"/>
        </w:rPr>
        <w:t>W okresie gwarancji Wykonawca przystąpi do usunięcia zgłoszonych awarii w ciągu 72 godzin od zgłoszenia i zakończy ich usuwanie w ciągu 14 dni roboczych.</w:t>
      </w:r>
    </w:p>
    <w:p w14:paraId="1A26EA1D" w14:textId="124BD0A1" w:rsidR="009E538D" w:rsidRPr="004C6CFB" w:rsidRDefault="009E538D" w:rsidP="004C6CF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91">
        <w:rPr>
          <w:rFonts w:ascii="Times New Roman" w:hAnsi="Times New Roman"/>
          <w:sz w:val="24"/>
          <w:szCs w:val="24"/>
        </w:rPr>
        <w:t>Wykonawca ponosi koszty dojazdu serwisanta, naprawy i ew</w:t>
      </w:r>
      <w:r w:rsidR="0033578E" w:rsidRPr="00662391">
        <w:rPr>
          <w:rFonts w:ascii="Times New Roman" w:hAnsi="Times New Roman"/>
          <w:sz w:val="24"/>
          <w:szCs w:val="24"/>
        </w:rPr>
        <w:t>entualnej</w:t>
      </w:r>
      <w:r w:rsidRPr="00662391">
        <w:rPr>
          <w:rFonts w:ascii="Times New Roman" w:hAnsi="Times New Roman"/>
          <w:sz w:val="24"/>
          <w:szCs w:val="24"/>
        </w:rPr>
        <w:t xml:space="preserve"> wymiany niesprawnych podzespołów.</w:t>
      </w:r>
    </w:p>
    <w:p w14:paraId="02E18E44" w14:textId="77777777" w:rsidR="001B12E3" w:rsidRPr="00D677FE" w:rsidRDefault="001B12E3" w:rsidP="00091B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1B12E3" w:rsidRPr="00D677FE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C98BD" w14:textId="77777777" w:rsidR="007D034E" w:rsidRDefault="007D034E" w:rsidP="00021E39">
      <w:pPr>
        <w:spacing w:after="0" w:line="240" w:lineRule="auto"/>
      </w:pPr>
      <w:r>
        <w:separator/>
      </w:r>
    </w:p>
  </w:endnote>
  <w:endnote w:type="continuationSeparator" w:id="0">
    <w:p w14:paraId="6228DAF4" w14:textId="77777777" w:rsidR="007D034E" w:rsidRDefault="007D034E" w:rsidP="0002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22497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FA015C" w14:textId="44320E49" w:rsidR="00DA75F6" w:rsidRDefault="00DA75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09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09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E7486" w14:textId="1B80C5C4" w:rsidR="000862D9" w:rsidRPr="00B426AB" w:rsidRDefault="00DA75F6">
    <w:pPr>
      <w:pStyle w:val="Stopk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IWP.271.2.2.2022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7BCB3" w14:textId="77777777" w:rsidR="007D034E" w:rsidRDefault="007D034E" w:rsidP="00021E39">
      <w:pPr>
        <w:spacing w:after="0" w:line="240" w:lineRule="auto"/>
      </w:pPr>
      <w:r>
        <w:separator/>
      </w:r>
    </w:p>
  </w:footnote>
  <w:footnote w:type="continuationSeparator" w:id="0">
    <w:p w14:paraId="6C10CE2C" w14:textId="77777777" w:rsidR="007D034E" w:rsidRDefault="007D034E" w:rsidP="0002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64F6F" w14:textId="3F2F58D2" w:rsidR="0033458B" w:rsidRPr="00D063EA" w:rsidRDefault="0033458B" w:rsidP="0033458B">
    <w:pPr>
      <w:pBdr>
        <w:bottom w:val="single" w:sz="4" w:space="2" w:color="auto"/>
      </w:pBdr>
      <w:tabs>
        <w:tab w:val="center" w:pos="4536"/>
        <w:tab w:val="right" w:pos="9072"/>
      </w:tabs>
      <w:spacing w:before="60" w:after="120" w:line="240" w:lineRule="auto"/>
      <w:jc w:val="center"/>
      <w:rPr>
        <w:rFonts w:ascii="Arial" w:hAnsi="Arial" w:cs="Arial"/>
        <w:iCs/>
        <w:sz w:val="18"/>
        <w:szCs w:val="18"/>
      </w:rPr>
    </w:pPr>
    <w:r w:rsidRPr="00D063EA">
      <w:rPr>
        <w:rFonts w:ascii="Arial" w:hAnsi="Arial" w:cs="Arial"/>
        <w:iCs/>
        <w:sz w:val="18"/>
        <w:szCs w:val="18"/>
      </w:rPr>
      <w:t>Zakup agregatu prądotwórczego na potrzeby Stacji Uzdatniania Wody</w:t>
    </w:r>
  </w:p>
  <w:p w14:paraId="62F4339A" w14:textId="79B70958" w:rsidR="005543D1" w:rsidRDefault="005543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69B"/>
    <w:multiLevelType w:val="hybridMultilevel"/>
    <w:tmpl w:val="E4CE2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6BCB"/>
    <w:multiLevelType w:val="hybridMultilevel"/>
    <w:tmpl w:val="C058A64C"/>
    <w:lvl w:ilvl="0" w:tplc="40EA9C6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942D3"/>
    <w:multiLevelType w:val="hybridMultilevel"/>
    <w:tmpl w:val="C9A442A4"/>
    <w:lvl w:ilvl="0" w:tplc="E98C2A7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6D46DF4"/>
    <w:multiLevelType w:val="hybridMultilevel"/>
    <w:tmpl w:val="0A9659D4"/>
    <w:lvl w:ilvl="0" w:tplc="909AD4C6">
      <w:start w:val="1"/>
      <w:numFmt w:val="decimal"/>
      <w:lvlText w:val="%1."/>
      <w:lvlJc w:val="left"/>
      <w:rPr>
        <w:rFonts w:hint="default"/>
        <w:color w:val="auto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3A56D6"/>
    <w:multiLevelType w:val="hybridMultilevel"/>
    <w:tmpl w:val="39A02994"/>
    <w:lvl w:ilvl="0" w:tplc="E98C2A7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A657180"/>
    <w:multiLevelType w:val="hybridMultilevel"/>
    <w:tmpl w:val="CA40B484"/>
    <w:lvl w:ilvl="0" w:tplc="9C285110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12B516D"/>
    <w:multiLevelType w:val="hybridMultilevel"/>
    <w:tmpl w:val="540CE156"/>
    <w:lvl w:ilvl="0" w:tplc="25E40566">
      <w:start w:val="1"/>
      <w:numFmt w:val="lowerLetter"/>
      <w:lvlText w:val="%1)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2140D4"/>
    <w:multiLevelType w:val="hybridMultilevel"/>
    <w:tmpl w:val="651ECAC0"/>
    <w:lvl w:ilvl="0" w:tplc="D1B0F4C2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642C"/>
    <w:multiLevelType w:val="hybridMultilevel"/>
    <w:tmpl w:val="939C7332"/>
    <w:lvl w:ilvl="0" w:tplc="E98C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54B99"/>
    <w:multiLevelType w:val="hybridMultilevel"/>
    <w:tmpl w:val="E98434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622494"/>
    <w:multiLevelType w:val="hybridMultilevel"/>
    <w:tmpl w:val="70A00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34152"/>
    <w:multiLevelType w:val="hybridMultilevel"/>
    <w:tmpl w:val="30D813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03B66"/>
    <w:multiLevelType w:val="hybridMultilevel"/>
    <w:tmpl w:val="112C01AE"/>
    <w:lvl w:ilvl="0" w:tplc="9920DA2A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C2EDD"/>
    <w:multiLevelType w:val="hybridMultilevel"/>
    <w:tmpl w:val="18BA1960"/>
    <w:lvl w:ilvl="0" w:tplc="498CF8B0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968A2"/>
    <w:multiLevelType w:val="hybridMultilevel"/>
    <w:tmpl w:val="B84CE984"/>
    <w:lvl w:ilvl="0" w:tplc="E98C2A7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14"/>
  </w:num>
  <w:num w:numId="8">
    <w:abstractNumId w:val="11"/>
  </w:num>
  <w:num w:numId="9">
    <w:abstractNumId w:val="2"/>
  </w:num>
  <w:num w:numId="10">
    <w:abstractNumId w:val="4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E3"/>
    <w:rsid w:val="00004116"/>
    <w:rsid w:val="0001771D"/>
    <w:rsid w:val="00021E39"/>
    <w:rsid w:val="000541D9"/>
    <w:rsid w:val="00061252"/>
    <w:rsid w:val="000843D8"/>
    <w:rsid w:val="000862D9"/>
    <w:rsid w:val="00091BEA"/>
    <w:rsid w:val="000A1405"/>
    <w:rsid w:val="000C0513"/>
    <w:rsid w:val="000D0E1E"/>
    <w:rsid w:val="000E1CD5"/>
    <w:rsid w:val="00101094"/>
    <w:rsid w:val="00151E8F"/>
    <w:rsid w:val="00170F93"/>
    <w:rsid w:val="0017619A"/>
    <w:rsid w:val="00183BA0"/>
    <w:rsid w:val="001B12E3"/>
    <w:rsid w:val="001F15C2"/>
    <w:rsid w:val="00215B6D"/>
    <w:rsid w:val="0022193A"/>
    <w:rsid w:val="00223405"/>
    <w:rsid w:val="002856F3"/>
    <w:rsid w:val="00291F88"/>
    <w:rsid w:val="00292D5F"/>
    <w:rsid w:val="002A67CA"/>
    <w:rsid w:val="002B4762"/>
    <w:rsid w:val="002C52F7"/>
    <w:rsid w:val="002D74BA"/>
    <w:rsid w:val="002F3558"/>
    <w:rsid w:val="003057AE"/>
    <w:rsid w:val="00306FA2"/>
    <w:rsid w:val="0033458B"/>
    <w:rsid w:val="0033578E"/>
    <w:rsid w:val="0035121F"/>
    <w:rsid w:val="003B5F20"/>
    <w:rsid w:val="003E25ED"/>
    <w:rsid w:val="003E5EE9"/>
    <w:rsid w:val="004122CE"/>
    <w:rsid w:val="004209E1"/>
    <w:rsid w:val="00463A21"/>
    <w:rsid w:val="0049019D"/>
    <w:rsid w:val="004B0C12"/>
    <w:rsid w:val="004C00BD"/>
    <w:rsid w:val="004C6CFB"/>
    <w:rsid w:val="004F524E"/>
    <w:rsid w:val="004F529A"/>
    <w:rsid w:val="004F6629"/>
    <w:rsid w:val="0050472C"/>
    <w:rsid w:val="005543D1"/>
    <w:rsid w:val="00582288"/>
    <w:rsid w:val="00583DE6"/>
    <w:rsid w:val="005B5001"/>
    <w:rsid w:val="00662391"/>
    <w:rsid w:val="00683E97"/>
    <w:rsid w:val="006C14F1"/>
    <w:rsid w:val="006D5920"/>
    <w:rsid w:val="006D7EBE"/>
    <w:rsid w:val="006F5B63"/>
    <w:rsid w:val="0070094D"/>
    <w:rsid w:val="007039ED"/>
    <w:rsid w:val="00707117"/>
    <w:rsid w:val="007477B4"/>
    <w:rsid w:val="00774792"/>
    <w:rsid w:val="00785884"/>
    <w:rsid w:val="00785B40"/>
    <w:rsid w:val="007D034E"/>
    <w:rsid w:val="007F0DE2"/>
    <w:rsid w:val="007F73D6"/>
    <w:rsid w:val="00807393"/>
    <w:rsid w:val="00810F47"/>
    <w:rsid w:val="008807AA"/>
    <w:rsid w:val="008838F6"/>
    <w:rsid w:val="008B5E93"/>
    <w:rsid w:val="008B7730"/>
    <w:rsid w:val="008D4925"/>
    <w:rsid w:val="00934112"/>
    <w:rsid w:val="00955716"/>
    <w:rsid w:val="009E538D"/>
    <w:rsid w:val="00A05ED7"/>
    <w:rsid w:val="00A1593F"/>
    <w:rsid w:val="00A15F60"/>
    <w:rsid w:val="00A33480"/>
    <w:rsid w:val="00A3789F"/>
    <w:rsid w:val="00A53DA3"/>
    <w:rsid w:val="00A97575"/>
    <w:rsid w:val="00AA7C91"/>
    <w:rsid w:val="00AA7D59"/>
    <w:rsid w:val="00B0421E"/>
    <w:rsid w:val="00B426AB"/>
    <w:rsid w:val="00B43175"/>
    <w:rsid w:val="00B4334C"/>
    <w:rsid w:val="00B44E16"/>
    <w:rsid w:val="00B87006"/>
    <w:rsid w:val="00B90780"/>
    <w:rsid w:val="00B91387"/>
    <w:rsid w:val="00BA77B6"/>
    <w:rsid w:val="00BC6332"/>
    <w:rsid w:val="00C4593A"/>
    <w:rsid w:val="00C47009"/>
    <w:rsid w:val="00C6241C"/>
    <w:rsid w:val="00CB2074"/>
    <w:rsid w:val="00CD1D8A"/>
    <w:rsid w:val="00CD3844"/>
    <w:rsid w:val="00CF29D4"/>
    <w:rsid w:val="00D063EA"/>
    <w:rsid w:val="00D1116B"/>
    <w:rsid w:val="00D174D8"/>
    <w:rsid w:val="00D2556E"/>
    <w:rsid w:val="00D33350"/>
    <w:rsid w:val="00D37CF0"/>
    <w:rsid w:val="00D638A3"/>
    <w:rsid w:val="00D64D66"/>
    <w:rsid w:val="00D677FE"/>
    <w:rsid w:val="00D95E98"/>
    <w:rsid w:val="00DA5C07"/>
    <w:rsid w:val="00DA75F6"/>
    <w:rsid w:val="00DB4493"/>
    <w:rsid w:val="00DF1E55"/>
    <w:rsid w:val="00DF51BB"/>
    <w:rsid w:val="00DF6E17"/>
    <w:rsid w:val="00DF7C7E"/>
    <w:rsid w:val="00E26CE3"/>
    <w:rsid w:val="00E66A69"/>
    <w:rsid w:val="00E97EAA"/>
    <w:rsid w:val="00E97F10"/>
    <w:rsid w:val="00EB0DCE"/>
    <w:rsid w:val="00EC5CBF"/>
    <w:rsid w:val="00F37398"/>
    <w:rsid w:val="00F665F6"/>
    <w:rsid w:val="00F90C16"/>
    <w:rsid w:val="00FB5602"/>
    <w:rsid w:val="00F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4AB69"/>
  <w15:chartTrackingRefBased/>
  <w15:docId w15:val="{2A5286ED-1067-41AC-99E2-005B7D28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513"/>
    <w:pPr>
      <w:spacing w:after="200" w:line="276" w:lineRule="auto"/>
    </w:pPr>
    <w:rPr>
      <w:rFonts w:ascii="Calibri" w:eastAsia="Times New Roman" w:hAnsi="Calibri" w:cs="Times New Roman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C0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markedcontent">
    <w:name w:val="markedcontent"/>
    <w:basedOn w:val="Domylnaczcionkaakapitu"/>
    <w:rsid w:val="000C0513"/>
  </w:style>
  <w:style w:type="paragraph" w:styleId="Akapitzlist">
    <w:name w:val="List Paragraph"/>
    <w:basedOn w:val="Normalny"/>
    <w:uiPriority w:val="34"/>
    <w:qFormat/>
    <w:rsid w:val="00BC6332"/>
    <w:pPr>
      <w:ind w:left="720"/>
      <w:contextualSpacing/>
    </w:pPr>
  </w:style>
  <w:style w:type="character" w:customStyle="1" w:styleId="hgkelc">
    <w:name w:val="hgkelc"/>
    <w:basedOn w:val="Domylnaczcionkaakapitu"/>
    <w:rsid w:val="00DF51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E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E39"/>
    <w:rPr>
      <w:rFonts w:ascii="Calibri" w:eastAsia="Times New Roman" w:hAnsi="Calibri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E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7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78E"/>
    <w:rPr>
      <w:rFonts w:ascii="Calibri" w:eastAsia="Times New Roman" w:hAnsi="Calibri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57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5884"/>
    <w:rPr>
      <w:rFonts w:ascii="Calibri" w:eastAsia="Times New Roman" w:hAnsi="Calibri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884"/>
    <w:rPr>
      <w:rFonts w:ascii="Calibri" w:eastAsia="Times New Roman" w:hAnsi="Calibri" w:cs="Times New Roman"/>
      <w:b/>
      <w:bCs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0862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2D9"/>
    <w:rPr>
      <w:rFonts w:ascii="Calibri" w:eastAsia="Times New Roman" w:hAnsi="Calibri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862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2D9"/>
    <w:rPr>
      <w:rFonts w:ascii="Calibri" w:eastAsia="Times New Roman" w:hAnsi="Calibri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117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A6D59-9083-4FD5-AE14-8C1F36D4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Przemysław P</cp:lastModifiedBy>
  <cp:revision>47</cp:revision>
  <cp:lastPrinted>2022-06-03T09:18:00Z</cp:lastPrinted>
  <dcterms:created xsi:type="dcterms:W3CDTF">2022-05-31T06:18:00Z</dcterms:created>
  <dcterms:modified xsi:type="dcterms:W3CDTF">2022-07-06T12:44:00Z</dcterms:modified>
</cp:coreProperties>
</file>