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C9" w:rsidRPr="00C30857" w:rsidRDefault="00660B0E" w:rsidP="00C409C9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D643D">
        <w:rPr>
          <w:rFonts w:ascii="Times New Roman" w:hAnsi="Times New Roman" w:cs="Times New Roman"/>
          <w:sz w:val="28"/>
          <w:szCs w:val="28"/>
        </w:rPr>
        <w:tab/>
      </w:r>
      <w:r w:rsidR="00882E51">
        <w:rPr>
          <w:rFonts w:ascii="Times New Roman" w:hAnsi="Times New Roman" w:cs="Times New Roman"/>
          <w:b/>
          <w:sz w:val="24"/>
          <w:szCs w:val="24"/>
        </w:rPr>
        <w:t>Załącznik nr 2</w:t>
      </w:r>
    </w:p>
    <w:p w:rsidR="00C409C9" w:rsidRDefault="00C409C9" w:rsidP="00C409C9">
      <w:pPr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D45160" w:rsidRPr="00C409C9" w:rsidRDefault="00C409C9" w:rsidP="00C409C9">
      <w:pPr>
        <w:ind w:left="1416" w:firstLine="708"/>
        <w:rPr>
          <w:rFonts w:ascii="Times New Roman" w:hAnsi="Times New Roman" w:cs="Times New Roman"/>
          <w:b/>
          <w:sz w:val="40"/>
          <w:szCs w:val="40"/>
        </w:rPr>
      </w:pPr>
      <w:r w:rsidRPr="00C409C9">
        <w:rPr>
          <w:rFonts w:ascii="Times New Roman" w:hAnsi="Times New Roman" w:cs="Times New Roman"/>
          <w:b/>
          <w:sz w:val="40"/>
          <w:szCs w:val="40"/>
        </w:rPr>
        <w:t>Dane techniczne sprzętu.</w:t>
      </w:r>
    </w:p>
    <w:p w:rsidR="00C409C9" w:rsidRDefault="00C409C9" w:rsidP="00C409C9"/>
    <w:p w:rsidR="00C409C9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WÓZKA WIDŁOWEGO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CZOŁOWEGO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TYP. CPQD15H-W20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</w:rPr>
      </w:pPr>
    </w:p>
    <w:p w:rsidR="00C409C9" w:rsidRDefault="00C409C9" w:rsidP="00C409C9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DANE TECHNICZNE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</w:rPr>
      </w:pPr>
    </w:p>
    <w:p w:rsidR="00C409C9" w:rsidRPr="004C0831" w:rsidRDefault="00C409C9" w:rsidP="00C409C9">
      <w:pPr>
        <w:spacing w:line="360" w:lineRule="auto"/>
        <w:rPr>
          <w:rFonts w:ascii="Calibri" w:eastAsia="Calibri" w:hAnsi="Calibri" w:cs="Times New Roman"/>
        </w:rPr>
      </w:pPr>
      <w:r w:rsidRPr="004C0831">
        <w:rPr>
          <w:rFonts w:ascii="Calibri" w:eastAsia="Calibri" w:hAnsi="Calibri" w:cs="Times New Roman"/>
        </w:rPr>
        <w:t xml:space="preserve">1.Producent ZHEJIANG HANGCHA ENGINEERING MACHINERY CO., LTD. sprzedawca HC LIFT </w:t>
      </w:r>
      <w:proofErr w:type="spellStart"/>
      <w:r w:rsidRPr="004C0831">
        <w:rPr>
          <w:rFonts w:ascii="Calibri" w:eastAsia="Calibri" w:hAnsi="Calibri" w:cs="Times New Roman"/>
        </w:rPr>
        <w:t>SpZ</w:t>
      </w:r>
      <w:proofErr w:type="spellEnd"/>
      <w:r w:rsidRPr="004C0831">
        <w:rPr>
          <w:rFonts w:ascii="Calibri" w:eastAsia="Calibri" w:hAnsi="Calibri" w:cs="Times New Roman"/>
        </w:rPr>
        <w:t xml:space="preserve"> </w:t>
      </w:r>
      <w:proofErr w:type="spellStart"/>
      <w:r w:rsidRPr="004C0831">
        <w:rPr>
          <w:rFonts w:ascii="Calibri" w:eastAsia="Calibri" w:hAnsi="Calibri" w:cs="Times New Roman"/>
        </w:rPr>
        <w:t>oo</w:t>
      </w:r>
      <w:proofErr w:type="spellEnd"/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2.Rok produkcji  2005r.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3.Cena zakupu 58.560,00 PLN brutto.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4.Numer seryjny 050507041</w:t>
      </w:r>
    </w:p>
    <w:p w:rsidR="00C409C9" w:rsidRDefault="00C409C9" w:rsidP="00C409C9">
      <w:pPr>
        <w:spacing w:line="360" w:lineRule="auto"/>
        <w:ind w:left="180" w:hanging="1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5.Typ i moc silnika – Nissan H20 II-nr 55251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6.Ilość kół- 4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7.Udźwig-</w:t>
      </w:r>
      <w:smartTag w:uri="urn:schemas-microsoft-com:office:smarttags" w:element="metricconverter">
        <w:smartTagPr>
          <w:attr w:name="ProductID" w:val="1.500 kg"/>
        </w:smartTagPr>
        <w:r>
          <w:rPr>
            <w:rFonts w:ascii="Calibri" w:eastAsia="Calibri" w:hAnsi="Calibri" w:cs="Times New Roman"/>
          </w:rPr>
          <w:t>1.500 kg</w:t>
        </w:r>
      </w:smartTag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Hamulce hydrauliczne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9.Wyposażenie dodatkowe- butla na gaz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10.Wymiary : dług.2300 mm , wys. </w:t>
      </w:r>
      <w:smartTag w:uri="urn:schemas-microsoft-com:office:smarttags" w:element="metricconverter">
        <w:smartTagPr>
          <w:attr w:name="ProductID" w:val="2080 mm"/>
        </w:smartTagPr>
        <w:r>
          <w:rPr>
            <w:rFonts w:ascii="Calibri" w:eastAsia="Calibri" w:hAnsi="Calibri" w:cs="Times New Roman"/>
          </w:rPr>
          <w:t>2080 mm</w:t>
        </w:r>
      </w:smartTag>
      <w:r>
        <w:rPr>
          <w:rFonts w:ascii="Calibri" w:eastAsia="Calibri" w:hAnsi="Calibri" w:cs="Times New Roman"/>
        </w:rPr>
        <w:t xml:space="preserve"> , </w:t>
      </w:r>
    </w:p>
    <w:p w:rsidR="00C409C9" w:rsidRDefault="00C409C9" w:rsidP="00C409C9">
      <w:pPr>
        <w:spacing w:line="360" w:lineRule="auto"/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szer.1100 mm</w:t>
      </w:r>
    </w:p>
    <w:p w:rsidR="00C409C9" w:rsidRDefault="00C409C9" w:rsidP="00C409C9"/>
    <w:p w:rsidR="00C409C9" w:rsidRDefault="00C409C9" w:rsidP="00C409C9"/>
    <w:p w:rsidR="00C409C9" w:rsidRDefault="00C409C9" w:rsidP="00C409C9"/>
    <w:p w:rsidR="00C409C9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lastRenderedPageBreak/>
        <w:t>WÓZKA WIDŁOWEGO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CZOŁOWEGO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TYP. CPQD25H-BW11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</w:rPr>
      </w:pPr>
    </w:p>
    <w:p w:rsidR="00C409C9" w:rsidRDefault="00C409C9" w:rsidP="00C409C9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DANE TECHNICZNE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</w:rPr>
      </w:pP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 w:rsidRPr="00C409C9">
        <w:rPr>
          <w:rFonts w:ascii="Calibri" w:eastAsia="Calibri" w:hAnsi="Calibri" w:cs="Times New Roman"/>
        </w:rPr>
        <w:t xml:space="preserve">1.Producent ZHEJIANG HANGCHA ENGINEERING MACHINERY CO., LTD. sprzedawca HC LIFT Sp. </w:t>
      </w:r>
      <w:r>
        <w:rPr>
          <w:rFonts w:ascii="Calibri" w:eastAsia="Calibri" w:hAnsi="Calibri" w:cs="Times New Roman"/>
        </w:rPr>
        <w:t>Z o.o.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2.Rok produkcji  2006r.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3.Cena zakupu 73.200,00 PLN brutto.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4.Numer seryjny 060407353</w:t>
      </w:r>
    </w:p>
    <w:p w:rsidR="00C409C9" w:rsidRDefault="00C409C9" w:rsidP="00C409C9">
      <w:pPr>
        <w:spacing w:line="360" w:lineRule="auto"/>
        <w:ind w:left="180" w:hanging="1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5.Typ i moc silnika – NISSAN H25- 60194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6.Ilość kół- 4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7.Udźwig-</w:t>
      </w:r>
      <w:smartTag w:uri="urn:schemas-microsoft-com:office:smarttags" w:element="metricconverter">
        <w:smartTagPr>
          <w:attr w:name="ProductID" w:val="2.500 kg"/>
        </w:smartTagPr>
        <w:r>
          <w:rPr>
            <w:rFonts w:ascii="Calibri" w:eastAsia="Calibri" w:hAnsi="Calibri" w:cs="Times New Roman"/>
          </w:rPr>
          <w:t>2.500 kg</w:t>
        </w:r>
      </w:smartTag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8. Hamulce hydrauliczne</w:t>
      </w:r>
    </w:p>
    <w:p w:rsidR="00C409C9" w:rsidRDefault="00C409C9" w:rsidP="00C409C9">
      <w:pPr>
        <w:pStyle w:val="Tekstpodstawowywcity"/>
      </w:pPr>
      <w:r>
        <w:t>9.Wyposażenie dodatkowe- katalizator spalin, butla na gaz, pług do odśnieżania</w:t>
      </w:r>
    </w:p>
    <w:p w:rsidR="00C409C9" w:rsidRDefault="00C409C9" w:rsidP="00C409C9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10.Wymiary : dług.2600 mm , wys. </w:t>
      </w:r>
      <w:smartTag w:uri="urn:schemas-microsoft-com:office:smarttags" w:element="metricconverter">
        <w:smartTagPr>
          <w:attr w:name="ProductID" w:val="2100 mm"/>
        </w:smartTagPr>
        <w:r>
          <w:rPr>
            <w:rFonts w:ascii="Calibri" w:eastAsia="Calibri" w:hAnsi="Calibri" w:cs="Times New Roman"/>
          </w:rPr>
          <w:t>2100 mm</w:t>
        </w:r>
      </w:smartTag>
      <w:r>
        <w:rPr>
          <w:rFonts w:ascii="Calibri" w:eastAsia="Calibri" w:hAnsi="Calibri" w:cs="Times New Roman"/>
        </w:rPr>
        <w:t xml:space="preserve"> , </w:t>
      </w:r>
    </w:p>
    <w:p w:rsidR="00C409C9" w:rsidRDefault="00C409C9" w:rsidP="00C409C9">
      <w:pPr>
        <w:spacing w:line="360" w:lineRule="auto"/>
        <w:ind w:firstLine="708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szer.1200 mm</w:t>
      </w:r>
    </w:p>
    <w:p w:rsidR="00C409C9" w:rsidRDefault="00C409C9" w:rsidP="00C409C9"/>
    <w:p w:rsidR="00C409C9" w:rsidRDefault="00C409C9" w:rsidP="00C409C9"/>
    <w:p w:rsidR="00C409C9" w:rsidRDefault="00C409C9" w:rsidP="00C409C9"/>
    <w:p w:rsidR="00C409C9" w:rsidRDefault="00C409C9" w:rsidP="00C409C9"/>
    <w:p w:rsidR="00C409C9" w:rsidRDefault="00C409C9" w:rsidP="00C409C9"/>
    <w:p w:rsidR="00C409C9" w:rsidRDefault="00C409C9" w:rsidP="00C409C9"/>
    <w:p w:rsidR="00C409C9" w:rsidRDefault="00C409C9" w:rsidP="00C409C9"/>
    <w:p w:rsidR="00C409C9" w:rsidRDefault="00C409C9" w:rsidP="00C409C9"/>
    <w:p w:rsidR="009D7C05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WÓZKA WIDŁOWEGO </w:t>
      </w:r>
    </w:p>
    <w:p w:rsidR="00C409C9" w:rsidRDefault="00C409C9" w:rsidP="00C409C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typ GPW</w:t>
      </w:r>
      <w:r w:rsidR="009D7C05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>
        <w:rPr>
          <w:rFonts w:ascii="Calibri" w:eastAsia="Calibri" w:hAnsi="Calibri" w:cs="Times New Roman"/>
          <w:b/>
          <w:sz w:val="32"/>
          <w:szCs w:val="32"/>
        </w:rPr>
        <w:t>200T</w:t>
      </w:r>
    </w:p>
    <w:p w:rsidR="009D7C05" w:rsidRDefault="009D7C05" w:rsidP="009D7C05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DANE TECHNICZNE</w:t>
      </w:r>
    </w:p>
    <w:p w:rsidR="00C409C9" w:rsidRDefault="00C409C9" w:rsidP="00C409C9">
      <w:r>
        <w:rPr>
          <w:noProof/>
          <w:lang w:eastAsia="pl-PL"/>
        </w:rPr>
        <w:drawing>
          <wp:inline distT="0" distB="0" distL="0" distR="0">
            <wp:extent cx="5498465" cy="7635875"/>
            <wp:effectExtent l="1905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C9" w:rsidRDefault="00C409C9" w:rsidP="00C409C9"/>
    <w:p w:rsidR="009D7C05" w:rsidRDefault="009D7C05" w:rsidP="009D7C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WÓZEK ELEKTRYCZNY WIDŁOWY</w:t>
      </w:r>
    </w:p>
    <w:p w:rsidR="009D7C05" w:rsidRDefault="009D7C05" w:rsidP="009D7C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TYP. SWE 100</w:t>
      </w:r>
    </w:p>
    <w:p w:rsidR="009D7C05" w:rsidRDefault="009D7C05" w:rsidP="009D7C05">
      <w:pPr>
        <w:jc w:val="center"/>
        <w:rPr>
          <w:b/>
        </w:rPr>
      </w:pPr>
    </w:p>
    <w:p w:rsidR="009D7C05" w:rsidRDefault="009D7C05" w:rsidP="009D7C05">
      <w:pPr>
        <w:jc w:val="center"/>
        <w:rPr>
          <w:b/>
        </w:rPr>
      </w:pPr>
      <w:r>
        <w:rPr>
          <w:b/>
        </w:rPr>
        <w:t>DANE TECHNICZNE</w:t>
      </w:r>
    </w:p>
    <w:p w:rsidR="009D7C05" w:rsidRDefault="009D7C05" w:rsidP="009D7C05">
      <w:pPr>
        <w:jc w:val="center"/>
        <w:rPr>
          <w:b/>
        </w:rPr>
      </w:pPr>
    </w:p>
    <w:p w:rsidR="009D7C05" w:rsidRPr="00325EB1" w:rsidRDefault="009D7C05" w:rsidP="009D7C05">
      <w:pPr>
        <w:spacing w:line="360" w:lineRule="auto"/>
        <w:ind w:left="180" w:hanging="180"/>
      </w:pPr>
      <w:r w:rsidRPr="00325EB1">
        <w:t xml:space="preserve">1.Producent : BT Products AB, SE-595 81 </w:t>
      </w:r>
      <w:proofErr w:type="spellStart"/>
      <w:r w:rsidRPr="00325EB1">
        <w:t>Mjölby</w:t>
      </w:r>
      <w:proofErr w:type="spellEnd"/>
      <w:r w:rsidRPr="00325EB1">
        <w:t>,       Szwecja.</w:t>
      </w:r>
    </w:p>
    <w:p w:rsidR="009D7C05" w:rsidRDefault="009D7C05" w:rsidP="009D7C05">
      <w:pPr>
        <w:spacing w:line="360" w:lineRule="auto"/>
      </w:pPr>
      <w:r>
        <w:t>2.Rok produkcji  :2004</w:t>
      </w:r>
    </w:p>
    <w:p w:rsidR="009D7C05" w:rsidRDefault="009D7C05" w:rsidP="009D7C05">
      <w:pPr>
        <w:spacing w:line="360" w:lineRule="auto"/>
      </w:pPr>
      <w:r>
        <w:t>3.Cena zakupu –31.709,20</w:t>
      </w:r>
    </w:p>
    <w:p w:rsidR="009D7C05" w:rsidRDefault="009D7C05" w:rsidP="009D7C05">
      <w:pPr>
        <w:spacing w:line="360" w:lineRule="auto"/>
      </w:pPr>
      <w:r>
        <w:t>4.Numer seryjny - 727792</w:t>
      </w:r>
    </w:p>
    <w:p w:rsidR="009D7C05" w:rsidRDefault="009D7C05" w:rsidP="009D7C05">
      <w:pPr>
        <w:spacing w:line="360" w:lineRule="auto"/>
        <w:ind w:left="180" w:hanging="180"/>
      </w:pPr>
      <w:r>
        <w:t xml:space="preserve">5.Typ i moc silnika – 1,2 </w:t>
      </w:r>
      <w:proofErr w:type="spellStart"/>
      <w:r>
        <w:t>Kw</w:t>
      </w:r>
      <w:proofErr w:type="spellEnd"/>
      <w:r>
        <w:t xml:space="preserve">, bateria 40V/ 180 </w:t>
      </w:r>
      <w:proofErr w:type="spellStart"/>
      <w:r>
        <w:t>Ah</w:t>
      </w:r>
      <w:proofErr w:type="spellEnd"/>
    </w:p>
    <w:p w:rsidR="009D7C05" w:rsidRDefault="009D7C05" w:rsidP="009D7C05">
      <w:pPr>
        <w:spacing w:line="360" w:lineRule="auto"/>
        <w:ind w:left="180" w:hanging="180"/>
      </w:pPr>
      <w:r>
        <w:t>6.Ilość kół- 2/2+1</w:t>
      </w:r>
    </w:p>
    <w:p w:rsidR="009D7C05" w:rsidRDefault="009D7C05" w:rsidP="009D7C05">
      <w:pPr>
        <w:spacing w:line="360" w:lineRule="auto"/>
      </w:pPr>
      <w:r>
        <w:t>7.Udźwig-</w:t>
      </w:r>
      <w:smartTag w:uri="urn:schemas-microsoft-com:office:smarttags" w:element="metricconverter">
        <w:smartTagPr>
          <w:attr w:name="ProductID" w:val="1.000 kg"/>
        </w:smartTagPr>
        <w:r>
          <w:t>1.000 kg</w:t>
        </w:r>
      </w:smartTag>
    </w:p>
    <w:p w:rsidR="009D7C05" w:rsidRDefault="009D7C05" w:rsidP="009D7C05">
      <w:pPr>
        <w:spacing w:line="360" w:lineRule="auto"/>
      </w:pPr>
      <w:r>
        <w:t>8. Hamulce elektromagnetyczne</w:t>
      </w:r>
    </w:p>
    <w:p w:rsidR="009D7C05" w:rsidRDefault="009D7C05" w:rsidP="009D7C05">
      <w:pPr>
        <w:spacing w:line="360" w:lineRule="auto"/>
      </w:pPr>
      <w:r>
        <w:t>9.Wysokość podnoszenia 2700mm</w:t>
      </w:r>
    </w:p>
    <w:p w:rsidR="009D7C05" w:rsidRDefault="009D7C05" w:rsidP="009D7C05">
      <w:pPr>
        <w:spacing w:line="360" w:lineRule="auto"/>
      </w:pPr>
      <w:r>
        <w:t>10.Prędkość jazdy z/bez ładunku (m/s) 1,47/1,67</w:t>
      </w:r>
    </w:p>
    <w:p w:rsidR="009D7C05" w:rsidRDefault="009D7C05" w:rsidP="009D7C05">
      <w:pPr>
        <w:spacing w:line="360" w:lineRule="auto"/>
      </w:pPr>
    </w:p>
    <w:p w:rsidR="009D7C05" w:rsidRDefault="009D7C05" w:rsidP="009D7C05">
      <w:pPr>
        <w:spacing w:line="360" w:lineRule="auto"/>
      </w:pPr>
    </w:p>
    <w:p w:rsidR="00C409C9" w:rsidRDefault="00C409C9" w:rsidP="00C409C9"/>
    <w:p w:rsidR="00C409C9" w:rsidRDefault="00C409C9" w:rsidP="00C409C9"/>
    <w:sectPr w:rsidR="00C409C9" w:rsidSect="00D45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savePreviewPicture/>
  <w:compat/>
  <w:rsids>
    <w:rsidRoot w:val="00C409C9"/>
    <w:rsid w:val="00364E5C"/>
    <w:rsid w:val="005D643D"/>
    <w:rsid w:val="00660B0E"/>
    <w:rsid w:val="00737B25"/>
    <w:rsid w:val="007B048E"/>
    <w:rsid w:val="00882E51"/>
    <w:rsid w:val="009D7C05"/>
    <w:rsid w:val="00A64A01"/>
    <w:rsid w:val="00AE18C8"/>
    <w:rsid w:val="00C119AD"/>
    <w:rsid w:val="00C30857"/>
    <w:rsid w:val="00C409C9"/>
    <w:rsid w:val="00D45160"/>
    <w:rsid w:val="00D64420"/>
    <w:rsid w:val="00E9530A"/>
    <w:rsid w:val="00EA4C3D"/>
    <w:rsid w:val="00F2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51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C409C9"/>
    <w:pPr>
      <w:spacing w:after="0" w:line="360" w:lineRule="auto"/>
      <w:ind w:left="180" w:hanging="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C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4WSKzP SP ZOZ</dc:creator>
  <cp:keywords/>
  <dc:description/>
  <cp:lastModifiedBy>Lekarz</cp:lastModifiedBy>
  <cp:revision>8</cp:revision>
  <cp:lastPrinted>2021-12-10T07:55:00Z</cp:lastPrinted>
  <dcterms:created xsi:type="dcterms:W3CDTF">2013-12-11T09:08:00Z</dcterms:created>
  <dcterms:modified xsi:type="dcterms:W3CDTF">2021-12-10T07:56:00Z</dcterms:modified>
</cp:coreProperties>
</file>