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01EDF" w14:textId="77777777" w:rsidR="00154869" w:rsidRDefault="00154869" w:rsidP="00154869">
      <w:pPr>
        <w:jc w:val="right"/>
      </w:pPr>
      <w:bookmarkStart w:id="0" w:name="_GoBack"/>
      <w:bookmarkEnd w:id="0"/>
      <w:proofErr w:type="spellStart"/>
      <w:r>
        <w:t>Załącznik</w:t>
      </w:r>
      <w:proofErr w:type="spellEnd"/>
      <w:r>
        <w:t xml:space="preserve"> </w:t>
      </w:r>
      <w:proofErr w:type="spellStart"/>
      <w:r>
        <w:t>nr</w:t>
      </w:r>
      <w:proofErr w:type="spellEnd"/>
      <w:r>
        <w:t xml:space="preserve"> 6 do SWZ</w:t>
      </w:r>
    </w:p>
    <w:p w14:paraId="2C950630" w14:textId="125A2715" w:rsidR="00092387" w:rsidRPr="008E2EAC" w:rsidRDefault="00092387" w:rsidP="00416B97">
      <w:pPr>
        <w:jc w:val="right"/>
      </w:pPr>
    </w:p>
    <w:tbl>
      <w:tblPr>
        <w:tblStyle w:val="Tabela-Siatka"/>
        <w:tblW w:w="147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80"/>
        <w:gridCol w:w="7380"/>
      </w:tblGrid>
      <w:tr w:rsidR="00312EC3" w:rsidRPr="00972E39" w14:paraId="546FAEE6" w14:textId="77777777" w:rsidTr="006C638E">
        <w:tc>
          <w:tcPr>
            <w:tcW w:w="7380" w:type="dxa"/>
          </w:tcPr>
          <w:p w14:paraId="6C1B2438" w14:textId="77777777" w:rsidR="00312EC3" w:rsidRPr="00436A27" w:rsidRDefault="00312EC3" w:rsidP="00312EC3">
            <w:pPr>
              <w:pStyle w:val="Tekstpodstawowy"/>
              <w:ind w:right="195"/>
              <w:jc w:val="center"/>
              <w:rPr>
                <w:rFonts w:ascii="Arial" w:hAnsi="Arial" w:cs="Arial"/>
                <w:sz w:val="22"/>
                <w:szCs w:val="22"/>
                <w:lang w:val="de-DE"/>
              </w:rPr>
            </w:pPr>
            <w:r w:rsidRPr="00436A27">
              <w:rPr>
                <w:rFonts w:ascii="Arial" w:hAnsi="Arial" w:cs="Arial"/>
                <w:b/>
                <w:sz w:val="22"/>
                <w:szCs w:val="22"/>
                <w:lang w:val="de-DE"/>
              </w:rPr>
              <w:t>Vereinbarung</w:t>
            </w:r>
          </w:p>
          <w:p w14:paraId="68496ECE" w14:textId="77777777" w:rsidR="00312EC3" w:rsidRPr="00436A27" w:rsidRDefault="00312EC3" w:rsidP="00312EC3">
            <w:pPr>
              <w:ind w:right="195"/>
              <w:jc w:val="center"/>
              <w:rPr>
                <w:rFonts w:ascii="Arial" w:hAnsi="Arial" w:cs="Arial"/>
                <w:color w:val="000000"/>
                <w:sz w:val="22"/>
                <w:szCs w:val="22"/>
              </w:rPr>
            </w:pPr>
          </w:p>
          <w:p w14:paraId="642CB56B" w14:textId="77777777" w:rsidR="00312EC3" w:rsidRPr="00436A27" w:rsidRDefault="00312EC3" w:rsidP="00312EC3">
            <w:pPr>
              <w:pStyle w:val="Tekstpodstawowy"/>
              <w:ind w:right="195"/>
              <w:jc w:val="center"/>
              <w:rPr>
                <w:rFonts w:ascii="Arial" w:hAnsi="Arial" w:cs="Arial"/>
                <w:sz w:val="22"/>
                <w:szCs w:val="22"/>
                <w:lang w:val="de-DE"/>
              </w:rPr>
            </w:pPr>
            <w:r w:rsidRPr="00436A27">
              <w:rPr>
                <w:rFonts w:ascii="Arial" w:hAnsi="Arial" w:cs="Arial"/>
                <w:sz w:val="22"/>
                <w:szCs w:val="22"/>
                <w:lang w:val="de-DE"/>
              </w:rPr>
              <w:t>Zwischen dem</w:t>
            </w:r>
          </w:p>
          <w:p w14:paraId="2238A8E2" w14:textId="77777777" w:rsidR="00312EC3" w:rsidRPr="00436A27" w:rsidRDefault="00312EC3" w:rsidP="00312EC3">
            <w:pPr>
              <w:ind w:right="195"/>
              <w:jc w:val="center"/>
              <w:rPr>
                <w:rFonts w:ascii="Arial" w:hAnsi="Arial" w:cs="Arial"/>
                <w:color w:val="000000"/>
                <w:sz w:val="22"/>
                <w:szCs w:val="22"/>
              </w:rPr>
            </w:pPr>
          </w:p>
          <w:p w14:paraId="72B3A5DD" w14:textId="77777777" w:rsidR="00312EC3" w:rsidRPr="00436A27" w:rsidRDefault="00312EC3" w:rsidP="00312EC3">
            <w:pPr>
              <w:pStyle w:val="Tekstpodstawowy"/>
              <w:ind w:right="195"/>
              <w:jc w:val="center"/>
              <w:rPr>
                <w:rFonts w:ascii="Arial" w:hAnsi="Arial" w:cs="Arial"/>
                <w:b/>
                <w:sz w:val="22"/>
                <w:szCs w:val="22"/>
                <w:lang w:val="de-DE"/>
              </w:rPr>
            </w:pPr>
            <w:r w:rsidRPr="00436A27">
              <w:rPr>
                <w:rFonts w:ascii="Arial" w:hAnsi="Arial" w:cs="Arial"/>
                <w:b/>
                <w:sz w:val="22"/>
                <w:szCs w:val="22"/>
                <w:lang w:val="de-DE"/>
              </w:rPr>
              <w:t>Zweckverband Verkehrsverbund Oberlausitz-Niederschlesien (ZVON)</w:t>
            </w:r>
          </w:p>
          <w:p w14:paraId="70EEFF3A" w14:textId="1A4B1283" w:rsidR="00312EC3" w:rsidRPr="00436A27" w:rsidRDefault="00312EC3" w:rsidP="00312EC3">
            <w:pPr>
              <w:pStyle w:val="Tekstpodstawowy"/>
              <w:ind w:right="195"/>
              <w:jc w:val="center"/>
              <w:rPr>
                <w:rFonts w:ascii="Arial" w:hAnsi="Arial" w:cs="Arial"/>
                <w:sz w:val="22"/>
                <w:szCs w:val="22"/>
                <w:lang w:val="de-DE"/>
              </w:rPr>
            </w:pPr>
            <w:r>
              <w:rPr>
                <w:rFonts w:ascii="Arial" w:hAnsi="Arial" w:cs="Arial"/>
                <w:sz w:val="22"/>
                <w:szCs w:val="22"/>
                <w:lang w:val="de-DE"/>
              </w:rPr>
              <w:t xml:space="preserve">Rathenauplatz </w:t>
            </w:r>
            <w:r w:rsidRPr="00436A27">
              <w:rPr>
                <w:rFonts w:ascii="Arial" w:hAnsi="Arial" w:cs="Arial"/>
                <w:sz w:val="22"/>
                <w:szCs w:val="22"/>
                <w:lang w:val="de-DE"/>
              </w:rPr>
              <w:t xml:space="preserve">1, </w:t>
            </w:r>
            <w:r w:rsidR="003F1681">
              <w:rPr>
                <w:rFonts w:ascii="Arial" w:hAnsi="Arial" w:cs="Arial"/>
                <w:sz w:val="22"/>
                <w:szCs w:val="22"/>
                <w:lang w:val="de-DE"/>
              </w:rPr>
              <w:t>D-</w:t>
            </w:r>
            <w:r w:rsidRPr="00436A27">
              <w:rPr>
                <w:rFonts w:ascii="Arial" w:hAnsi="Arial" w:cs="Arial"/>
                <w:sz w:val="22"/>
                <w:szCs w:val="22"/>
                <w:lang w:val="de-DE"/>
              </w:rPr>
              <w:t>02625 Bautzen</w:t>
            </w:r>
          </w:p>
          <w:p w14:paraId="1BC23C4C" w14:textId="77777777" w:rsidR="00312EC3" w:rsidRPr="00436A27" w:rsidRDefault="00312EC3" w:rsidP="00312EC3">
            <w:pPr>
              <w:pStyle w:val="Tekstpodstawowy"/>
              <w:ind w:right="195"/>
              <w:jc w:val="center"/>
              <w:rPr>
                <w:rFonts w:ascii="Arial" w:hAnsi="Arial" w:cs="Arial"/>
                <w:sz w:val="22"/>
                <w:szCs w:val="22"/>
                <w:lang w:val="de-DE"/>
              </w:rPr>
            </w:pPr>
            <w:r w:rsidRPr="00436A27">
              <w:rPr>
                <w:rFonts w:ascii="Arial" w:hAnsi="Arial" w:cs="Arial"/>
                <w:sz w:val="22"/>
                <w:szCs w:val="22"/>
                <w:lang w:val="de-DE"/>
              </w:rPr>
              <w:t xml:space="preserve">vertreten durch den Geschäftsführer, </w:t>
            </w:r>
          </w:p>
          <w:p w14:paraId="058FFC91" w14:textId="77777777" w:rsidR="00312EC3" w:rsidRPr="00487C29" w:rsidRDefault="00312EC3" w:rsidP="00312EC3">
            <w:pPr>
              <w:pStyle w:val="Tekstpodstawowy"/>
              <w:ind w:right="195"/>
              <w:jc w:val="center"/>
              <w:rPr>
                <w:rFonts w:ascii="Arial" w:hAnsi="Arial" w:cs="Arial"/>
                <w:sz w:val="22"/>
                <w:szCs w:val="22"/>
                <w:lang w:val="de-DE"/>
              </w:rPr>
            </w:pPr>
            <w:r w:rsidRPr="00436A27">
              <w:rPr>
                <w:rFonts w:ascii="Arial" w:hAnsi="Arial" w:cs="Arial"/>
                <w:sz w:val="22"/>
                <w:szCs w:val="22"/>
                <w:lang w:val="de-DE"/>
              </w:rPr>
              <w:t>Herrn H</w:t>
            </w:r>
            <w:r w:rsidRPr="00487C29">
              <w:rPr>
                <w:rFonts w:ascii="Arial" w:hAnsi="Arial" w:cs="Arial"/>
                <w:sz w:val="22"/>
                <w:szCs w:val="22"/>
                <w:lang w:val="de-DE"/>
              </w:rPr>
              <w:t xml:space="preserve">ans-Jürgen Pfeiffer </w:t>
            </w:r>
          </w:p>
          <w:p w14:paraId="7FD8E8B1" w14:textId="7F82B0E5" w:rsidR="00312EC3" w:rsidRPr="00A63315" w:rsidRDefault="00312EC3" w:rsidP="00312EC3">
            <w:pPr>
              <w:pStyle w:val="Tekstpodstawowy"/>
              <w:ind w:right="195"/>
              <w:jc w:val="center"/>
              <w:rPr>
                <w:rFonts w:ascii="Arial" w:hAnsi="Arial" w:cs="Arial"/>
                <w:sz w:val="22"/>
                <w:szCs w:val="22"/>
                <w:lang w:val="de-DE"/>
              </w:rPr>
            </w:pPr>
            <w:r w:rsidRPr="00A63315">
              <w:rPr>
                <w:rFonts w:ascii="Arial" w:hAnsi="Arial" w:cs="Arial"/>
                <w:sz w:val="22"/>
                <w:szCs w:val="22"/>
                <w:lang w:val="de-DE"/>
              </w:rPr>
              <w:t>- nachstehend ZVON genannt -</w:t>
            </w:r>
          </w:p>
          <w:p w14:paraId="3F63B9F9" w14:textId="77777777" w:rsidR="00312EC3" w:rsidRPr="00CC3D7C" w:rsidRDefault="00312EC3" w:rsidP="00312EC3">
            <w:pPr>
              <w:pStyle w:val="Tekstpodstawowy"/>
              <w:ind w:right="195"/>
              <w:jc w:val="center"/>
              <w:rPr>
                <w:rFonts w:ascii="Arial" w:hAnsi="Arial" w:cs="Arial"/>
                <w:sz w:val="22"/>
                <w:szCs w:val="22"/>
                <w:lang w:val="de-DE"/>
              </w:rPr>
            </w:pPr>
          </w:p>
          <w:p w14:paraId="6FE2600B" w14:textId="77777777" w:rsidR="00312EC3" w:rsidRPr="00791C11" w:rsidRDefault="00312EC3" w:rsidP="00312EC3">
            <w:pPr>
              <w:pStyle w:val="Tekstpodstawowy"/>
              <w:ind w:right="195"/>
              <w:jc w:val="center"/>
              <w:rPr>
                <w:rFonts w:ascii="Arial" w:hAnsi="Arial" w:cs="Arial"/>
                <w:sz w:val="22"/>
                <w:szCs w:val="22"/>
                <w:lang w:val="de-DE"/>
              </w:rPr>
            </w:pPr>
            <w:r w:rsidRPr="00791C11">
              <w:rPr>
                <w:rFonts w:ascii="Arial" w:hAnsi="Arial" w:cs="Arial"/>
                <w:sz w:val="22"/>
                <w:szCs w:val="22"/>
                <w:lang w:val="de-DE"/>
              </w:rPr>
              <w:t>und</w:t>
            </w:r>
          </w:p>
          <w:p w14:paraId="5A8B76FD" w14:textId="77777777" w:rsidR="00312EC3" w:rsidRPr="00791C11" w:rsidRDefault="00312EC3" w:rsidP="00312EC3">
            <w:pPr>
              <w:ind w:right="195"/>
              <w:jc w:val="center"/>
              <w:rPr>
                <w:rFonts w:ascii="Arial" w:hAnsi="Arial" w:cs="Arial"/>
                <w:color w:val="000000"/>
                <w:sz w:val="22"/>
                <w:szCs w:val="22"/>
              </w:rPr>
            </w:pPr>
          </w:p>
          <w:p w14:paraId="6949905C" w14:textId="65D75161" w:rsidR="00A95A6A" w:rsidRPr="001A62A7" w:rsidRDefault="00BE68AC" w:rsidP="00A95A6A">
            <w:pPr>
              <w:pStyle w:val="Tekstpodstawowy"/>
              <w:ind w:right="195"/>
              <w:jc w:val="center"/>
              <w:rPr>
                <w:rFonts w:ascii="Arial" w:hAnsi="Arial" w:cs="Arial"/>
                <w:b/>
                <w:bCs/>
                <w:sz w:val="22"/>
                <w:szCs w:val="22"/>
                <w:lang w:val="de-DE"/>
              </w:rPr>
            </w:pPr>
            <w:r>
              <w:rPr>
                <w:rFonts w:ascii="Arial" w:hAnsi="Arial" w:cs="Arial"/>
                <w:b/>
                <w:bCs/>
                <w:sz w:val="22"/>
                <w:szCs w:val="22"/>
                <w:lang w:val="de-DE"/>
              </w:rPr>
              <w:t>…………………………</w:t>
            </w:r>
          </w:p>
          <w:p w14:paraId="33609E74" w14:textId="463405D8" w:rsidR="00312EC3" w:rsidRPr="001A62A7" w:rsidRDefault="00312EC3" w:rsidP="00312EC3">
            <w:pPr>
              <w:ind w:right="195"/>
              <w:jc w:val="center"/>
              <w:rPr>
                <w:rFonts w:ascii="Arial" w:hAnsi="Arial" w:cs="Arial"/>
                <w:b/>
                <w:sz w:val="22"/>
                <w:szCs w:val="22"/>
              </w:rPr>
            </w:pPr>
          </w:p>
          <w:p w14:paraId="106B3C18" w14:textId="2CAE2059" w:rsidR="00A95A6A" w:rsidRDefault="00BE68AC" w:rsidP="00EE528B">
            <w:pPr>
              <w:pStyle w:val="Tekstpodstawowy"/>
              <w:ind w:right="195"/>
              <w:jc w:val="center"/>
              <w:rPr>
                <w:rFonts w:ascii="Arial" w:hAnsi="Arial" w:cs="Arial"/>
                <w:sz w:val="22"/>
                <w:szCs w:val="22"/>
                <w:lang w:val="de-DE"/>
              </w:rPr>
            </w:pPr>
            <w:r>
              <w:rPr>
                <w:rFonts w:ascii="Arial" w:hAnsi="Arial" w:cs="Arial"/>
                <w:sz w:val="22"/>
                <w:szCs w:val="22"/>
                <w:lang w:val="de-DE"/>
              </w:rPr>
              <w:t>…………………………………………………</w:t>
            </w:r>
          </w:p>
          <w:p w14:paraId="238733E0" w14:textId="2F3B357E" w:rsidR="00312EC3" w:rsidRPr="00A95A6A" w:rsidRDefault="00312EC3" w:rsidP="00312EC3">
            <w:pPr>
              <w:pStyle w:val="Tekstpodstawowy"/>
              <w:ind w:right="195"/>
              <w:jc w:val="center"/>
              <w:rPr>
                <w:rFonts w:ascii="Arial" w:hAnsi="Arial" w:cs="Arial"/>
                <w:sz w:val="22"/>
                <w:szCs w:val="22"/>
                <w:lang w:val="de-DE"/>
              </w:rPr>
            </w:pPr>
            <w:r w:rsidRPr="002B7B02">
              <w:rPr>
                <w:rFonts w:ascii="Arial" w:hAnsi="Arial" w:cs="Arial"/>
                <w:sz w:val="22"/>
                <w:szCs w:val="22"/>
                <w:lang w:val="de-DE"/>
              </w:rPr>
              <w:t xml:space="preserve">– nachfolgend </w:t>
            </w:r>
            <w:r w:rsidR="00BE68AC">
              <w:rPr>
                <w:rFonts w:ascii="Arial" w:hAnsi="Arial" w:cs="Arial"/>
                <w:sz w:val="22"/>
                <w:szCs w:val="22"/>
                <w:lang w:val="de-DE"/>
              </w:rPr>
              <w:t>……………</w:t>
            </w:r>
            <w:r w:rsidR="00A41869" w:rsidRPr="002B7B02">
              <w:rPr>
                <w:rFonts w:ascii="Arial" w:hAnsi="Arial" w:cs="Arial"/>
                <w:sz w:val="22"/>
                <w:szCs w:val="22"/>
                <w:lang w:val="de-DE"/>
              </w:rPr>
              <w:t xml:space="preserve"> </w:t>
            </w:r>
            <w:r w:rsidRPr="002B7B02">
              <w:rPr>
                <w:rFonts w:ascii="Arial" w:hAnsi="Arial" w:cs="Arial"/>
                <w:sz w:val="22"/>
                <w:szCs w:val="22"/>
                <w:lang w:val="de-DE"/>
              </w:rPr>
              <w:t>genannt –</w:t>
            </w:r>
          </w:p>
          <w:p w14:paraId="14DDCD34" w14:textId="77777777" w:rsidR="00312EC3" w:rsidRPr="00487C29" w:rsidRDefault="00312EC3" w:rsidP="00312EC3">
            <w:pPr>
              <w:ind w:right="195"/>
              <w:jc w:val="center"/>
              <w:rPr>
                <w:rFonts w:ascii="Arial" w:hAnsi="Arial" w:cs="Arial"/>
                <w:color w:val="000000"/>
                <w:sz w:val="22"/>
                <w:szCs w:val="22"/>
              </w:rPr>
            </w:pPr>
          </w:p>
          <w:p w14:paraId="1C15F98B" w14:textId="77777777" w:rsidR="00312EC3" w:rsidRPr="00A63315" w:rsidRDefault="00312EC3" w:rsidP="00312EC3">
            <w:pPr>
              <w:pStyle w:val="Tekstpodstawowy"/>
              <w:ind w:right="195"/>
              <w:jc w:val="center"/>
              <w:rPr>
                <w:rFonts w:ascii="Arial" w:hAnsi="Arial" w:cs="Arial"/>
                <w:sz w:val="22"/>
                <w:szCs w:val="22"/>
                <w:lang w:val="de-DE"/>
              </w:rPr>
            </w:pPr>
            <w:r w:rsidRPr="00A63315">
              <w:rPr>
                <w:rFonts w:ascii="Arial" w:hAnsi="Arial" w:cs="Arial"/>
                <w:sz w:val="22"/>
                <w:szCs w:val="22"/>
                <w:lang w:val="de-DE"/>
              </w:rPr>
              <w:t>wird folgende Vereinbarung geschlossen:</w:t>
            </w:r>
          </w:p>
          <w:p w14:paraId="1212FF13" w14:textId="77777777" w:rsidR="00312EC3" w:rsidRPr="00CC3D7C" w:rsidRDefault="00312EC3" w:rsidP="00312EC3">
            <w:pPr>
              <w:ind w:right="195"/>
              <w:jc w:val="center"/>
              <w:rPr>
                <w:rFonts w:ascii="Arial" w:hAnsi="Arial" w:cs="Arial"/>
                <w:color w:val="000000"/>
                <w:sz w:val="22"/>
                <w:szCs w:val="22"/>
              </w:rPr>
            </w:pPr>
          </w:p>
          <w:p w14:paraId="7DD02A81" w14:textId="77777777" w:rsidR="00312EC3" w:rsidRPr="00436A27" w:rsidRDefault="00312EC3" w:rsidP="00521371">
            <w:pPr>
              <w:pStyle w:val="Tekstpodstawowy"/>
              <w:ind w:right="195"/>
              <w:jc w:val="center"/>
              <w:rPr>
                <w:rFonts w:ascii="Arial" w:hAnsi="Arial" w:cs="Arial"/>
                <w:b/>
                <w:sz w:val="22"/>
                <w:szCs w:val="22"/>
                <w:lang w:val="de-DE"/>
              </w:rPr>
            </w:pPr>
          </w:p>
        </w:tc>
        <w:tc>
          <w:tcPr>
            <w:tcW w:w="7380" w:type="dxa"/>
          </w:tcPr>
          <w:p w14:paraId="35FB9651" w14:textId="77777777" w:rsidR="00312EC3" w:rsidRPr="00436A27" w:rsidRDefault="00312EC3" w:rsidP="00312EC3">
            <w:pPr>
              <w:ind w:right="246"/>
              <w:jc w:val="center"/>
              <w:rPr>
                <w:rFonts w:ascii="Arial" w:hAnsi="Arial" w:cs="Arial"/>
                <w:b/>
                <w:sz w:val="22"/>
                <w:szCs w:val="22"/>
              </w:rPr>
            </w:pPr>
            <w:proofErr w:type="spellStart"/>
            <w:r w:rsidRPr="00436A27">
              <w:rPr>
                <w:rFonts w:ascii="Arial" w:hAnsi="Arial" w:cs="Arial"/>
                <w:b/>
                <w:sz w:val="22"/>
                <w:szCs w:val="22"/>
              </w:rPr>
              <w:t>Porozumienie</w:t>
            </w:r>
            <w:proofErr w:type="spellEnd"/>
          </w:p>
          <w:p w14:paraId="0FC27A38" w14:textId="77777777" w:rsidR="00312EC3" w:rsidRPr="00436A27" w:rsidRDefault="00312EC3" w:rsidP="00312EC3">
            <w:pPr>
              <w:ind w:right="246"/>
              <w:jc w:val="center"/>
              <w:rPr>
                <w:rFonts w:ascii="Arial" w:hAnsi="Arial" w:cs="Arial"/>
                <w:sz w:val="22"/>
                <w:szCs w:val="22"/>
              </w:rPr>
            </w:pPr>
          </w:p>
          <w:p w14:paraId="32D77330" w14:textId="77777777" w:rsidR="00312EC3" w:rsidRPr="00436A27" w:rsidRDefault="00312EC3" w:rsidP="00312EC3">
            <w:pPr>
              <w:ind w:right="246"/>
              <w:jc w:val="center"/>
              <w:rPr>
                <w:rFonts w:ascii="Arial" w:hAnsi="Arial" w:cs="Arial"/>
                <w:sz w:val="22"/>
                <w:szCs w:val="22"/>
              </w:rPr>
            </w:pPr>
            <w:proofErr w:type="spellStart"/>
            <w:r w:rsidRPr="00436A27">
              <w:rPr>
                <w:rFonts w:ascii="Arial" w:hAnsi="Arial" w:cs="Arial"/>
                <w:sz w:val="22"/>
                <w:szCs w:val="22"/>
              </w:rPr>
              <w:t>P</w:t>
            </w:r>
            <w:r>
              <w:rPr>
                <w:rFonts w:ascii="Arial" w:hAnsi="Arial" w:cs="Arial"/>
                <w:sz w:val="22"/>
                <w:szCs w:val="22"/>
              </w:rPr>
              <w:t>omię</w:t>
            </w:r>
            <w:r w:rsidRPr="00436A27">
              <w:rPr>
                <w:rFonts w:ascii="Arial" w:hAnsi="Arial" w:cs="Arial"/>
                <w:sz w:val="22"/>
                <w:szCs w:val="22"/>
              </w:rPr>
              <w:t>dzy</w:t>
            </w:r>
            <w:proofErr w:type="spellEnd"/>
          </w:p>
          <w:p w14:paraId="0E6ABECC" w14:textId="77777777" w:rsidR="00312EC3" w:rsidRPr="00436A27" w:rsidRDefault="00312EC3" w:rsidP="00312EC3">
            <w:pPr>
              <w:ind w:right="246"/>
              <w:jc w:val="center"/>
              <w:rPr>
                <w:rFonts w:ascii="Arial" w:hAnsi="Arial" w:cs="Arial"/>
                <w:sz w:val="22"/>
                <w:szCs w:val="22"/>
              </w:rPr>
            </w:pPr>
          </w:p>
          <w:p w14:paraId="30266117" w14:textId="77777777" w:rsidR="00312EC3" w:rsidRPr="00CC3D7C" w:rsidRDefault="00312EC3" w:rsidP="00312EC3">
            <w:pPr>
              <w:pStyle w:val="Tekstpodstawowy"/>
              <w:ind w:right="246"/>
              <w:jc w:val="center"/>
              <w:rPr>
                <w:rFonts w:ascii="Arial" w:hAnsi="Arial" w:cs="Arial"/>
                <w:sz w:val="22"/>
                <w:szCs w:val="22"/>
                <w:lang w:val="de-DE"/>
              </w:rPr>
            </w:pPr>
            <w:r w:rsidRPr="00A63315">
              <w:rPr>
                <w:rFonts w:ascii="Arial" w:hAnsi="Arial" w:cs="Arial"/>
                <w:b/>
                <w:sz w:val="22"/>
                <w:szCs w:val="22"/>
                <w:lang w:val="de-DE"/>
              </w:rPr>
              <w:t>Zweckverband Verkehrsverbund Oberlausitz-Niederschlesien (ZVON</w:t>
            </w:r>
            <w:r w:rsidRPr="00CC3D7C">
              <w:rPr>
                <w:rFonts w:ascii="Arial" w:hAnsi="Arial" w:cs="Arial"/>
                <w:sz w:val="22"/>
                <w:szCs w:val="22"/>
                <w:lang w:val="de-DE"/>
              </w:rPr>
              <w:t>)</w:t>
            </w:r>
          </w:p>
          <w:p w14:paraId="4B67860C" w14:textId="722E0E1E" w:rsidR="00312EC3" w:rsidRPr="005158DE" w:rsidRDefault="00312EC3" w:rsidP="00312EC3">
            <w:pPr>
              <w:pStyle w:val="Tekstpodstawowy"/>
              <w:ind w:right="246"/>
              <w:jc w:val="center"/>
              <w:rPr>
                <w:rFonts w:ascii="Arial" w:hAnsi="Arial" w:cs="Arial"/>
                <w:sz w:val="22"/>
                <w:szCs w:val="22"/>
                <w:lang w:val="pl-PL"/>
              </w:rPr>
            </w:pPr>
            <w:r w:rsidRPr="005158DE">
              <w:rPr>
                <w:rFonts w:ascii="Arial" w:hAnsi="Arial" w:cs="Arial"/>
                <w:sz w:val="22"/>
                <w:szCs w:val="22"/>
                <w:lang w:val="pl-PL"/>
              </w:rPr>
              <w:t xml:space="preserve">z siedzibą w </w:t>
            </w:r>
            <w:proofErr w:type="spellStart"/>
            <w:r w:rsidRPr="00903B49">
              <w:rPr>
                <w:rFonts w:ascii="Arial" w:hAnsi="Arial" w:cs="Arial"/>
                <w:sz w:val="22"/>
                <w:szCs w:val="22"/>
                <w:lang w:val="pl-PL"/>
              </w:rPr>
              <w:t>Rathenauplatz</w:t>
            </w:r>
            <w:proofErr w:type="spellEnd"/>
            <w:r w:rsidRPr="00903B49">
              <w:rPr>
                <w:rFonts w:ascii="Arial" w:hAnsi="Arial" w:cs="Arial"/>
                <w:sz w:val="22"/>
                <w:szCs w:val="22"/>
                <w:lang w:val="pl-PL"/>
              </w:rPr>
              <w:t xml:space="preserve"> 1</w:t>
            </w:r>
            <w:r>
              <w:rPr>
                <w:rFonts w:ascii="Arial" w:hAnsi="Arial" w:cs="Arial"/>
                <w:sz w:val="22"/>
                <w:szCs w:val="22"/>
                <w:lang w:val="pl-PL"/>
              </w:rPr>
              <w:t>,</w:t>
            </w:r>
            <w:r w:rsidRPr="005158DE">
              <w:rPr>
                <w:rFonts w:ascii="Arial" w:hAnsi="Arial" w:cs="Arial"/>
                <w:sz w:val="22"/>
                <w:szCs w:val="22"/>
                <w:lang w:val="pl-PL"/>
              </w:rPr>
              <w:t xml:space="preserve"> </w:t>
            </w:r>
            <w:r w:rsidR="00A36C3D">
              <w:rPr>
                <w:rFonts w:ascii="Arial" w:hAnsi="Arial" w:cs="Arial"/>
                <w:sz w:val="22"/>
                <w:szCs w:val="22"/>
                <w:lang w:val="pl-PL"/>
              </w:rPr>
              <w:t>D-</w:t>
            </w:r>
            <w:r>
              <w:rPr>
                <w:rFonts w:ascii="Arial" w:hAnsi="Arial" w:cs="Arial"/>
                <w:sz w:val="22"/>
                <w:szCs w:val="22"/>
                <w:lang w:val="pl-PL"/>
              </w:rPr>
              <w:t xml:space="preserve">02625 </w:t>
            </w:r>
            <w:proofErr w:type="spellStart"/>
            <w:r>
              <w:rPr>
                <w:rFonts w:ascii="Arial" w:hAnsi="Arial" w:cs="Arial"/>
                <w:sz w:val="22"/>
                <w:szCs w:val="22"/>
                <w:lang w:val="pl-PL"/>
              </w:rPr>
              <w:t>Bautzen</w:t>
            </w:r>
            <w:proofErr w:type="spellEnd"/>
          </w:p>
          <w:p w14:paraId="5D8E5A44" w14:textId="77777777" w:rsidR="00312EC3" w:rsidRPr="005158DE" w:rsidRDefault="00312EC3" w:rsidP="00312EC3">
            <w:pPr>
              <w:pStyle w:val="Tekstpodstawowy"/>
              <w:ind w:right="246"/>
              <w:jc w:val="center"/>
              <w:rPr>
                <w:rFonts w:ascii="Arial" w:hAnsi="Arial" w:cs="Arial"/>
                <w:sz w:val="22"/>
                <w:szCs w:val="22"/>
                <w:lang w:val="pl-PL"/>
              </w:rPr>
            </w:pPr>
            <w:r w:rsidRPr="005158DE">
              <w:rPr>
                <w:rFonts w:ascii="Arial" w:hAnsi="Arial" w:cs="Arial"/>
                <w:sz w:val="22"/>
                <w:szCs w:val="22"/>
                <w:lang w:val="pl-PL"/>
              </w:rPr>
              <w:t xml:space="preserve">reprezentowanym przez Prezesa Zarządu, </w:t>
            </w:r>
          </w:p>
          <w:p w14:paraId="3929CFB9" w14:textId="77777777" w:rsidR="00312EC3" w:rsidRPr="00CC3D7C" w:rsidRDefault="00312EC3" w:rsidP="00312EC3">
            <w:pPr>
              <w:pStyle w:val="Tekstpodstawowy"/>
              <w:ind w:right="246"/>
              <w:jc w:val="center"/>
              <w:rPr>
                <w:rFonts w:ascii="Arial" w:hAnsi="Arial" w:cs="Arial"/>
                <w:sz w:val="22"/>
                <w:szCs w:val="22"/>
                <w:lang w:val="pl-PL"/>
              </w:rPr>
            </w:pPr>
            <w:r w:rsidRPr="00CC3D7C">
              <w:rPr>
                <w:rFonts w:ascii="Arial" w:hAnsi="Arial" w:cs="Arial"/>
                <w:sz w:val="22"/>
                <w:szCs w:val="22"/>
                <w:lang w:val="pl-PL"/>
              </w:rPr>
              <w:t>Pana Hansa-</w:t>
            </w:r>
            <w:proofErr w:type="spellStart"/>
            <w:r w:rsidRPr="00CC3D7C">
              <w:rPr>
                <w:rFonts w:ascii="Arial" w:hAnsi="Arial" w:cs="Arial"/>
                <w:sz w:val="22"/>
                <w:szCs w:val="22"/>
                <w:lang w:val="pl-PL"/>
              </w:rPr>
              <w:t>Jürgena</w:t>
            </w:r>
            <w:proofErr w:type="spellEnd"/>
            <w:r w:rsidRPr="00CC3D7C">
              <w:rPr>
                <w:rFonts w:ascii="Arial" w:hAnsi="Arial" w:cs="Arial"/>
                <w:sz w:val="22"/>
                <w:szCs w:val="22"/>
                <w:lang w:val="pl-PL"/>
              </w:rPr>
              <w:t xml:space="preserve"> Pfeiffera</w:t>
            </w:r>
          </w:p>
          <w:p w14:paraId="1412D110" w14:textId="77777777" w:rsidR="00312EC3" w:rsidRPr="005158DE" w:rsidRDefault="00312EC3" w:rsidP="00312EC3">
            <w:pPr>
              <w:pStyle w:val="Tekstpodstawowy"/>
              <w:ind w:right="246"/>
              <w:jc w:val="center"/>
              <w:rPr>
                <w:rFonts w:ascii="Arial" w:hAnsi="Arial" w:cs="Arial"/>
                <w:sz w:val="22"/>
                <w:szCs w:val="22"/>
                <w:lang w:val="pl-PL"/>
              </w:rPr>
            </w:pPr>
            <w:r w:rsidRPr="005158DE">
              <w:rPr>
                <w:rFonts w:ascii="Arial" w:hAnsi="Arial" w:cs="Arial"/>
                <w:sz w:val="22"/>
                <w:szCs w:val="22"/>
                <w:lang w:val="pl-PL"/>
              </w:rPr>
              <w:t>- zwanym dalej ZVON -</w:t>
            </w:r>
          </w:p>
          <w:p w14:paraId="30EB1906" w14:textId="77777777" w:rsidR="00312EC3" w:rsidRPr="005158DE" w:rsidRDefault="00312EC3" w:rsidP="00312EC3">
            <w:pPr>
              <w:pStyle w:val="Tekstpodstawowy"/>
              <w:ind w:right="246"/>
              <w:jc w:val="center"/>
              <w:rPr>
                <w:rFonts w:ascii="Arial" w:hAnsi="Arial" w:cs="Arial"/>
                <w:sz w:val="22"/>
                <w:szCs w:val="22"/>
                <w:lang w:val="pl-PL"/>
              </w:rPr>
            </w:pPr>
          </w:p>
          <w:p w14:paraId="462BB639" w14:textId="77777777" w:rsidR="00312EC3" w:rsidRPr="00517F7F" w:rsidRDefault="00312EC3" w:rsidP="00312EC3">
            <w:pPr>
              <w:pStyle w:val="Tekstpodstawowy"/>
              <w:ind w:right="246"/>
              <w:jc w:val="center"/>
              <w:rPr>
                <w:rFonts w:ascii="Arial" w:hAnsi="Arial" w:cs="Arial"/>
                <w:sz w:val="22"/>
                <w:szCs w:val="22"/>
                <w:lang w:val="pl-PL"/>
              </w:rPr>
            </w:pPr>
            <w:r>
              <w:rPr>
                <w:rFonts w:ascii="Arial" w:hAnsi="Arial" w:cs="Arial"/>
                <w:sz w:val="22"/>
                <w:szCs w:val="22"/>
                <w:lang w:val="pl-PL"/>
              </w:rPr>
              <w:t>oraz</w:t>
            </w:r>
          </w:p>
          <w:p w14:paraId="15FA87A5" w14:textId="77777777" w:rsidR="00312EC3" w:rsidRPr="00A63315" w:rsidRDefault="00312EC3" w:rsidP="00312EC3">
            <w:pPr>
              <w:ind w:right="246"/>
              <w:jc w:val="center"/>
              <w:rPr>
                <w:rFonts w:ascii="Arial" w:hAnsi="Arial" w:cs="Arial"/>
                <w:color w:val="000000"/>
                <w:sz w:val="22"/>
                <w:szCs w:val="22"/>
                <w:lang w:val="pl-PL"/>
              </w:rPr>
            </w:pPr>
          </w:p>
          <w:p w14:paraId="47327DBD" w14:textId="48C7226A" w:rsidR="00312EC3" w:rsidRPr="00A95A6A" w:rsidRDefault="00BE68AC" w:rsidP="00312EC3">
            <w:pPr>
              <w:ind w:right="195"/>
              <w:jc w:val="center"/>
              <w:rPr>
                <w:rFonts w:ascii="Arial" w:hAnsi="Arial" w:cs="Arial"/>
                <w:b/>
                <w:sz w:val="22"/>
                <w:szCs w:val="22"/>
                <w:lang w:val="pl-PL"/>
              </w:rPr>
            </w:pPr>
            <w:r>
              <w:rPr>
                <w:rFonts w:ascii="Arial" w:hAnsi="Arial" w:cs="Arial"/>
                <w:b/>
                <w:sz w:val="22"/>
                <w:szCs w:val="22"/>
                <w:lang w:val="pl-PL"/>
              </w:rPr>
              <w:t>…………………………………..</w:t>
            </w:r>
          </w:p>
          <w:p w14:paraId="770E895C" w14:textId="77777777" w:rsidR="00312EC3" w:rsidRPr="00436A27" w:rsidRDefault="00312EC3" w:rsidP="00312EC3">
            <w:pPr>
              <w:ind w:right="66"/>
              <w:jc w:val="center"/>
              <w:rPr>
                <w:rFonts w:ascii="Arial" w:hAnsi="Arial" w:cs="Arial"/>
                <w:bCs/>
                <w:sz w:val="22"/>
                <w:szCs w:val="22"/>
                <w:lang w:val="pl-PL"/>
              </w:rPr>
            </w:pPr>
          </w:p>
          <w:p w14:paraId="5166436F" w14:textId="7940EDCB" w:rsidR="00BD2DA2" w:rsidRPr="00436A27" w:rsidRDefault="00BE68AC" w:rsidP="00312EC3">
            <w:pPr>
              <w:ind w:right="66"/>
              <w:jc w:val="center"/>
              <w:rPr>
                <w:rFonts w:ascii="Arial" w:hAnsi="Arial" w:cs="Arial"/>
                <w:sz w:val="22"/>
                <w:szCs w:val="22"/>
                <w:lang w:val="pl-PL"/>
              </w:rPr>
            </w:pPr>
            <w:r>
              <w:rPr>
                <w:rFonts w:ascii="Arial" w:hAnsi="Arial" w:cs="Arial"/>
                <w:sz w:val="22"/>
                <w:szCs w:val="22"/>
                <w:lang w:val="pl-PL"/>
              </w:rPr>
              <w:t>……………………………………………………………………….</w:t>
            </w:r>
          </w:p>
          <w:p w14:paraId="6F9A926B" w14:textId="58A1FA7F" w:rsidR="00312EC3" w:rsidRPr="00A63315" w:rsidRDefault="00312EC3" w:rsidP="00312EC3">
            <w:pPr>
              <w:ind w:right="246"/>
              <w:jc w:val="center"/>
              <w:rPr>
                <w:rFonts w:ascii="Arial" w:hAnsi="Arial" w:cs="Arial"/>
                <w:color w:val="000000"/>
                <w:sz w:val="22"/>
                <w:szCs w:val="22"/>
                <w:lang w:val="pl-PL"/>
              </w:rPr>
            </w:pPr>
            <w:r w:rsidRPr="00436A27">
              <w:rPr>
                <w:rFonts w:ascii="Arial" w:hAnsi="Arial" w:cs="Arial"/>
                <w:sz w:val="22"/>
                <w:szCs w:val="22"/>
                <w:lang w:val="pl-PL"/>
              </w:rPr>
              <w:t xml:space="preserve">– zwanym dalej </w:t>
            </w:r>
            <w:r w:rsidR="00BE68AC">
              <w:rPr>
                <w:rFonts w:ascii="Arial" w:hAnsi="Arial" w:cs="Arial"/>
                <w:sz w:val="22"/>
                <w:szCs w:val="22"/>
                <w:lang w:val="pl-PL"/>
              </w:rPr>
              <w:t>………………….</w:t>
            </w:r>
            <w:r w:rsidRPr="00436A27">
              <w:rPr>
                <w:rFonts w:ascii="Arial" w:hAnsi="Arial" w:cs="Arial"/>
                <w:sz w:val="22"/>
                <w:szCs w:val="22"/>
                <w:lang w:val="pl-PL"/>
              </w:rPr>
              <w:t xml:space="preserve"> –</w:t>
            </w:r>
          </w:p>
          <w:p w14:paraId="17F005AA" w14:textId="77777777" w:rsidR="00312EC3" w:rsidRPr="00CC3D7C" w:rsidRDefault="00312EC3" w:rsidP="00312EC3">
            <w:pPr>
              <w:ind w:right="246"/>
              <w:jc w:val="center"/>
              <w:rPr>
                <w:rFonts w:ascii="Arial" w:hAnsi="Arial" w:cs="Arial"/>
                <w:color w:val="000000"/>
                <w:sz w:val="22"/>
                <w:szCs w:val="22"/>
                <w:lang w:val="pl-PL"/>
              </w:rPr>
            </w:pPr>
          </w:p>
          <w:p w14:paraId="6E1608B9" w14:textId="77777777" w:rsidR="00312EC3" w:rsidRPr="005158DE" w:rsidRDefault="00312EC3" w:rsidP="00312EC3">
            <w:pPr>
              <w:ind w:right="246"/>
              <w:jc w:val="center"/>
              <w:rPr>
                <w:rFonts w:ascii="Arial" w:hAnsi="Arial" w:cs="Arial"/>
                <w:sz w:val="22"/>
                <w:szCs w:val="22"/>
                <w:lang w:val="pl-PL"/>
              </w:rPr>
            </w:pPr>
            <w:r w:rsidRPr="005158DE">
              <w:rPr>
                <w:rFonts w:ascii="Arial" w:hAnsi="Arial" w:cs="Arial"/>
                <w:sz w:val="22"/>
                <w:szCs w:val="22"/>
                <w:lang w:val="pl-PL"/>
              </w:rPr>
              <w:t>zostaje zawarte porozumienie o następującej treści</w:t>
            </w:r>
          </w:p>
          <w:p w14:paraId="5E59835D" w14:textId="77777777" w:rsidR="00312EC3" w:rsidRPr="005158DE" w:rsidRDefault="00312EC3" w:rsidP="00312EC3">
            <w:pPr>
              <w:ind w:right="246"/>
              <w:jc w:val="center"/>
              <w:rPr>
                <w:rFonts w:ascii="Arial" w:hAnsi="Arial" w:cs="Arial"/>
                <w:sz w:val="22"/>
                <w:szCs w:val="22"/>
                <w:lang w:val="pl-PL"/>
              </w:rPr>
            </w:pPr>
          </w:p>
          <w:p w14:paraId="2B115ED4" w14:textId="51A6307E" w:rsidR="008C70D5" w:rsidRPr="00903B49" w:rsidRDefault="008C70D5" w:rsidP="00521371">
            <w:pPr>
              <w:ind w:right="246"/>
              <w:jc w:val="center"/>
              <w:rPr>
                <w:rFonts w:ascii="Arial" w:hAnsi="Arial" w:cs="Arial"/>
                <w:b/>
                <w:sz w:val="22"/>
                <w:szCs w:val="22"/>
                <w:lang w:val="pl-PL"/>
              </w:rPr>
            </w:pPr>
          </w:p>
        </w:tc>
      </w:tr>
      <w:tr w:rsidR="00C514C5" w:rsidRPr="00972E39" w14:paraId="5F137D97" w14:textId="77777777" w:rsidTr="006C638E">
        <w:tc>
          <w:tcPr>
            <w:tcW w:w="7380" w:type="dxa"/>
          </w:tcPr>
          <w:p w14:paraId="5B959D1F" w14:textId="77777777" w:rsidR="00C514C5" w:rsidRPr="00CC3D7C" w:rsidRDefault="00C514C5" w:rsidP="00312EC3">
            <w:pPr>
              <w:pStyle w:val="Tekstpodstawowy"/>
              <w:keepNext/>
              <w:ind w:right="193"/>
              <w:jc w:val="center"/>
              <w:rPr>
                <w:rFonts w:ascii="Arial" w:hAnsi="Arial" w:cs="Arial"/>
                <w:b/>
                <w:bCs/>
                <w:sz w:val="22"/>
                <w:szCs w:val="22"/>
                <w:lang w:val="de-DE"/>
              </w:rPr>
            </w:pPr>
            <w:r w:rsidRPr="00CC3D7C">
              <w:rPr>
                <w:rFonts w:ascii="Arial" w:hAnsi="Arial" w:cs="Arial"/>
                <w:b/>
                <w:bCs/>
                <w:sz w:val="22"/>
                <w:szCs w:val="22"/>
                <w:lang w:val="de-DE"/>
              </w:rPr>
              <w:lastRenderedPageBreak/>
              <w:t>Präambel</w:t>
            </w:r>
          </w:p>
          <w:p w14:paraId="15B999DD" w14:textId="77777777" w:rsidR="00521371" w:rsidRPr="00CC3D7C" w:rsidRDefault="00521371" w:rsidP="00312EC3">
            <w:pPr>
              <w:pStyle w:val="Tekstpodstawowy2"/>
              <w:keepNext/>
              <w:ind w:right="193"/>
              <w:jc w:val="both"/>
              <w:rPr>
                <w:sz w:val="22"/>
                <w:szCs w:val="22"/>
              </w:rPr>
            </w:pPr>
          </w:p>
          <w:p w14:paraId="0C506078" w14:textId="377B03E2" w:rsidR="00C514C5" w:rsidRPr="00CC3D7C" w:rsidRDefault="00C514C5" w:rsidP="00521371">
            <w:pPr>
              <w:pStyle w:val="Tekstpodstawowy2"/>
              <w:ind w:right="195"/>
              <w:jc w:val="both"/>
              <w:rPr>
                <w:sz w:val="22"/>
                <w:szCs w:val="22"/>
              </w:rPr>
            </w:pPr>
            <w:r w:rsidRPr="00CC3D7C">
              <w:rPr>
                <w:sz w:val="22"/>
                <w:szCs w:val="22"/>
              </w:rPr>
              <w:t>Seit dem Beitritt der Republik Polen und der Tschechische Republik zur Europäischen Union haben sich die Verkehrsbeziehungen in der Grenzregion weiterentwickelt. Bereits seit Beitrittstermin wird den Kunden im Öffentlichen Personennahverkehr zwischen der Republik Polen, der Tschechischen Republik und dem Gebiet des ZVON ein gemeinsames Tarifangebot in Form einer gegenseitig anerkannten Tag</w:t>
            </w:r>
            <w:r w:rsidR="009C3E7F">
              <w:rPr>
                <w:sz w:val="22"/>
                <w:szCs w:val="22"/>
              </w:rPr>
              <w:t>eskarte (</w:t>
            </w:r>
            <w:r w:rsidR="007A75E4">
              <w:rPr>
                <w:sz w:val="22"/>
                <w:szCs w:val="22"/>
              </w:rPr>
              <w:t>Euro-Neiße-Ticket</w:t>
            </w:r>
            <w:r w:rsidRPr="00CC3D7C">
              <w:rPr>
                <w:sz w:val="22"/>
                <w:szCs w:val="22"/>
              </w:rPr>
              <w:t xml:space="preserve">) unterbreitet. </w:t>
            </w:r>
          </w:p>
          <w:p w14:paraId="0291A361" w14:textId="77777777" w:rsidR="00C514C5" w:rsidRPr="00CC3D7C" w:rsidRDefault="00C514C5" w:rsidP="00521371">
            <w:pPr>
              <w:pStyle w:val="Tekstpodstawowy"/>
              <w:ind w:right="195"/>
              <w:rPr>
                <w:rFonts w:ascii="Arial" w:hAnsi="Arial" w:cs="Arial"/>
                <w:sz w:val="22"/>
                <w:szCs w:val="22"/>
                <w:lang w:val="de-DE"/>
              </w:rPr>
            </w:pPr>
            <w:r w:rsidRPr="00CC3D7C">
              <w:rPr>
                <w:rFonts w:ascii="Arial" w:hAnsi="Arial" w:cs="Arial"/>
                <w:sz w:val="22"/>
                <w:szCs w:val="22"/>
                <w:lang w:val="de-DE"/>
              </w:rPr>
              <w:t>Dazu wurde zwischen den Partnern</w:t>
            </w:r>
          </w:p>
          <w:p w14:paraId="2835742A"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sz w:val="22"/>
                <w:szCs w:val="22"/>
                <w:lang w:val="de-DE"/>
              </w:rPr>
              <w:t>Zweckverband Verkehrsverbund Oberlausitz-Niederschlesien (ZVON),</w:t>
            </w:r>
          </w:p>
          <w:p w14:paraId="25B64461"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color w:val="auto"/>
                <w:sz w:val="22"/>
                <w:szCs w:val="22"/>
                <w:lang w:val="de-DE"/>
              </w:rPr>
              <w:t xml:space="preserve">ČESKÉ DRÁHY, </w:t>
            </w:r>
            <w:proofErr w:type="spellStart"/>
            <w:r w:rsidRPr="00436A27">
              <w:rPr>
                <w:rFonts w:ascii="Arial" w:hAnsi="Arial" w:cs="Arial"/>
                <w:color w:val="auto"/>
                <w:sz w:val="22"/>
                <w:szCs w:val="22"/>
                <w:lang w:val="de-DE"/>
              </w:rPr>
              <w:t>a.s.</w:t>
            </w:r>
            <w:proofErr w:type="spellEnd"/>
            <w:r w:rsidRPr="00436A27">
              <w:rPr>
                <w:rFonts w:ascii="Arial" w:hAnsi="Arial" w:cs="Arial"/>
                <w:color w:val="auto"/>
                <w:sz w:val="22"/>
                <w:szCs w:val="22"/>
                <w:lang w:val="de-DE"/>
              </w:rPr>
              <w:t>,</w:t>
            </w:r>
          </w:p>
          <w:p w14:paraId="5C6A14E7"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color w:val="auto"/>
                <w:sz w:val="22"/>
                <w:szCs w:val="22"/>
                <w:lang w:val="de-DE"/>
              </w:rPr>
              <w:t xml:space="preserve">ČSAD </w:t>
            </w:r>
            <w:proofErr w:type="spellStart"/>
            <w:r w:rsidRPr="00436A27">
              <w:rPr>
                <w:rFonts w:ascii="Arial" w:hAnsi="Arial" w:cs="Arial"/>
                <w:color w:val="auto"/>
                <w:sz w:val="22"/>
                <w:szCs w:val="22"/>
                <w:lang w:val="de-DE"/>
              </w:rPr>
              <w:t>Česká</w:t>
            </w:r>
            <w:proofErr w:type="spellEnd"/>
            <w:r w:rsidRPr="00436A27">
              <w:rPr>
                <w:rFonts w:ascii="Arial" w:hAnsi="Arial" w:cs="Arial"/>
                <w:color w:val="auto"/>
                <w:sz w:val="22"/>
                <w:szCs w:val="22"/>
                <w:lang w:val="de-DE"/>
              </w:rPr>
              <w:t xml:space="preserve"> </w:t>
            </w:r>
            <w:proofErr w:type="spellStart"/>
            <w:r w:rsidRPr="00436A27">
              <w:rPr>
                <w:rFonts w:ascii="Arial" w:hAnsi="Arial" w:cs="Arial"/>
                <w:color w:val="auto"/>
                <w:sz w:val="22"/>
                <w:szCs w:val="22"/>
                <w:lang w:val="de-DE"/>
              </w:rPr>
              <w:t>Lípa</w:t>
            </w:r>
            <w:proofErr w:type="spellEnd"/>
            <w:r w:rsidRPr="00436A27">
              <w:rPr>
                <w:rFonts w:ascii="Arial" w:hAnsi="Arial" w:cs="Arial"/>
                <w:color w:val="auto"/>
                <w:sz w:val="22"/>
                <w:szCs w:val="22"/>
                <w:lang w:val="de-DE"/>
              </w:rPr>
              <w:t xml:space="preserve"> </w:t>
            </w:r>
            <w:proofErr w:type="spellStart"/>
            <w:r w:rsidRPr="00436A27">
              <w:rPr>
                <w:rFonts w:ascii="Arial" w:hAnsi="Arial" w:cs="Arial"/>
                <w:color w:val="auto"/>
                <w:sz w:val="22"/>
                <w:szCs w:val="22"/>
                <w:lang w:val="de-DE"/>
              </w:rPr>
              <w:t>a.s.</w:t>
            </w:r>
            <w:proofErr w:type="spellEnd"/>
            <w:r w:rsidRPr="00436A27">
              <w:rPr>
                <w:rFonts w:ascii="Arial" w:hAnsi="Arial" w:cs="Arial"/>
                <w:color w:val="auto"/>
                <w:sz w:val="22"/>
                <w:szCs w:val="22"/>
                <w:lang w:val="de-DE"/>
              </w:rPr>
              <w:t>,</w:t>
            </w:r>
          </w:p>
          <w:p w14:paraId="6CB0CFAF" w14:textId="77777777" w:rsidR="00C514C5" w:rsidRPr="0015034E"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15034E">
              <w:rPr>
                <w:rFonts w:ascii="Arial" w:hAnsi="Arial" w:cs="Arial"/>
                <w:color w:val="auto"/>
                <w:sz w:val="22"/>
                <w:szCs w:val="22"/>
                <w:lang w:val="de-DE"/>
              </w:rPr>
              <w:t xml:space="preserve">ČSAD </w:t>
            </w:r>
            <w:proofErr w:type="spellStart"/>
            <w:r w:rsidRPr="0015034E">
              <w:rPr>
                <w:rFonts w:ascii="Arial" w:hAnsi="Arial" w:cs="Arial"/>
                <w:color w:val="auto"/>
                <w:sz w:val="22"/>
                <w:szCs w:val="22"/>
                <w:lang w:val="de-DE"/>
              </w:rPr>
              <w:t>Jablonec</w:t>
            </w:r>
            <w:proofErr w:type="spellEnd"/>
            <w:r w:rsidRPr="0015034E">
              <w:rPr>
                <w:rFonts w:ascii="Arial" w:hAnsi="Arial" w:cs="Arial"/>
                <w:color w:val="auto"/>
                <w:sz w:val="22"/>
                <w:szCs w:val="22"/>
                <w:lang w:val="de-DE"/>
              </w:rPr>
              <w:t xml:space="preserve"> </w:t>
            </w:r>
            <w:proofErr w:type="spellStart"/>
            <w:r w:rsidRPr="0015034E">
              <w:rPr>
                <w:rFonts w:ascii="Arial" w:hAnsi="Arial" w:cs="Arial"/>
                <w:color w:val="auto"/>
                <w:sz w:val="22"/>
                <w:szCs w:val="22"/>
                <w:lang w:val="de-DE"/>
              </w:rPr>
              <w:t>nad</w:t>
            </w:r>
            <w:proofErr w:type="spellEnd"/>
            <w:r w:rsidRPr="0015034E">
              <w:rPr>
                <w:rFonts w:ascii="Arial" w:hAnsi="Arial" w:cs="Arial"/>
                <w:color w:val="auto"/>
                <w:sz w:val="22"/>
                <w:szCs w:val="22"/>
                <w:lang w:val="de-DE"/>
              </w:rPr>
              <w:t xml:space="preserve"> </w:t>
            </w:r>
            <w:proofErr w:type="spellStart"/>
            <w:r w:rsidRPr="0015034E">
              <w:rPr>
                <w:rFonts w:ascii="Arial" w:hAnsi="Arial" w:cs="Arial"/>
                <w:color w:val="auto"/>
                <w:sz w:val="22"/>
                <w:szCs w:val="22"/>
                <w:lang w:val="de-DE"/>
              </w:rPr>
              <w:t>Nisou</w:t>
            </w:r>
            <w:proofErr w:type="spellEnd"/>
            <w:r w:rsidRPr="0015034E">
              <w:rPr>
                <w:rFonts w:ascii="Arial" w:hAnsi="Arial" w:cs="Arial"/>
                <w:color w:val="auto"/>
                <w:sz w:val="22"/>
                <w:szCs w:val="22"/>
                <w:lang w:val="de-DE"/>
              </w:rPr>
              <w:t xml:space="preserve"> </w:t>
            </w:r>
            <w:proofErr w:type="spellStart"/>
            <w:r w:rsidRPr="0015034E">
              <w:rPr>
                <w:rFonts w:ascii="Arial" w:hAnsi="Arial" w:cs="Arial"/>
                <w:color w:val="auto"/>
                <w:sz w:val="22"/>
                <w:szCs w:val="22"/>
                <w:lang w:val="de-DE"/>
              </w:rPr>
              <w:t>a.s.</w:t>
            </w:r>
            <w:proofErr w:type="spellEnd"/>
            <w:r w:rsidRPr="0015034E">
              <w:rPr>
                <w:rFonts w:ascii="Arial" w:hAnsi="Arial" w:cs="Arial"/>
                <w:color w:val="auto"/>
                <w:sz w:val="22"/>
                <w:szCs w:val="22"/>
                <w:lang w:val="de-DE"/>
              </w:rPr>
              <w:t>,</w:t>
            </w:r>
          </w:p>
          <w:p w14:paraId="561C70BF"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color w:val="auto"/>
                <w:sz w:val="22"/>
                <w:szCs w:val="22"/>
                <w:lang w:val="de-DE"/>
              </w:rPr>
              <w:t xml:space="preserve">ČSAD Liberec, </w:t>
            </w:r>
            <w:proofErr w:type="spellStart"/>
            <w:r w:rsidRPr="00436A27">
              <w:rPr>
                <w:rFonts w:ascii="Arial" w:hAnsi="Arial" w:cs="Arial"/>
                <w:color w:val="auto"/>
                <w:sz w:val="22"/>
                <w:szCs w:val="22"/>
                <w:lang w:val="de-DE"/>
              </w:rPr>
              <w:t>a.s.</w:t>
            </w:r>
            <w:proofErr w:type="spellEnd"/>
            <w:r w:rsidRPr="00436A27">
              <w:rPr>
                <w:rFonts w:ascii="Arial" w:hAnsi="Arial" w:cs="Arial"/>
                <w:color w:val="auto"/>
                <w:sz w:val="22"/>
                <w:szCs w:val="22"/>
                <w:lang w:val="de-DE"/>
              </w:rPr>
              <w:t>,</w:t>
            </w:r>
          </w:p>
          <w:p w14:paraId="1C1E391D" w14:textId="77777777" w:rsidR="00C514C5" w:rsidRPr="00436A27"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436A27">
              <w:rPr>
                <w:rFonts w:ascii="Arial" w:hAnsi="Arial" w:cs="Arial"/>
                <w:color w:val="auto"/>
                <w:sz w:val="22"/>
                <w:szCs w:val="22"/>
              </w:rPr>
              <w:t xml:space="preserve">ČSAD </w:t>
            </w:r>
            <w:proofErr w:type="spellStart"/>
            <w:r w:rsidRPr="00436A27">
              <w:rPr>
                <w:rFonts w:ascii="Arial" w:hAnsi="Arial" w:cs="Arial"/>
                <w:color w:val="auto"/>
                <w:sz w:val="22"/>
                <w:szCs w:val="22"/>
              </w:rPr>
              <w:t>Semily</w:t>
            </w:r>
            <w:proofErr w:type="spellEnd"/>
            <w:r w:rsidRPr="00436A27">
              <w:rPr>
                <w:rFonts w:ascii="Arial" w:hAnsi="Arial" w:cs="Arial"/>
                <w:color w:val="auto"/>
                <w:sz w:val="22"/>
                <w:szCs w:val="22"/>
              </w:rPr>
              <w:t xml:space="preserve">, </w:t>
            </w:r>
            <w:proofErr w:type="spellStart"/>
            <w:r w:rsidRPr="00436A27">
              <w:rPr>
                <w:rFonts w:ascii="Arial" w:hAnsi="Arial" w:cs="Arial"/>
                <w:color w:val="auto"/>
                <w:sz w:val="22"/>
                <w:szCs w:val="22"/>
              </w:rPr>
              <w:t>a.s</w:t>
            </w:r>
            <w:proofErr w:type="spellEnd"/>
            <w:r w:rsidRPr="00436A27">
              <w:rPr>
                <w:rFonts w:ascii="Arial" w:hAnsi="Arial" w:cs="Arial"/>
                <w:color w:val="auto"/>
                <w:sz w:val="22"/>
                <w:szCs w:val="22"/>
              </w:rPr>
              <w:t>. und</w:t>
            </w:r>
          </w:p>
          <w:p w14:paraId="4E81CC53" w14:textId="77777777" w:rsidR="00C514C5" w:rsidRPr="0015034E" w:rsidRDefault="00C514C5" w:rsidP="00521371">
            <w:pPr>
              <w:pStyle w:val="Tekstpodstawowy"/>
              <w:numPr>
                <w:ilvl w:val="0"/>
                <w:numId w:val="1"/>
              </w:numPr>
              <w:tabs>
                <w:tab w:val="clear" w:pos="1065"/>
              </w:tabs>
              <w:ind w:left="540" w:right="195" w:hanging="360"/>
              <w:rPr>
                <w:rFonts w:ascii="Arial" w:hAnsi="Arial" w:cs="Arial"/>
                <w:sz w:val="22"/>
                <w:szCs w:val="22"/>
                <w:lang w:val="de-DE"/>
              </w:rPr>
            </w:pPr>
            <w:r w:rsidRPr="0015034E">
              <w:rPr>
                <w:rFonts w:ascii="Arial" w:hAnsi="Arial" w:cs="Arial"/>
                <w:color w:val="auto"/>
                <w:sz w:val="22"/>
                <w:szCs w:val="22"/>
                <w:lang w:val="de-DE"/>
              </w:rPr>
              <w:t xml:space="preserve">PPKS Zgorzelec Sp. </w:t>
            </w:r>
            <w:proofErr w:type="spellStart"/>
            <w:r w:rsidRPr="0015034E">
              <w:rPr>
                <w:rFonts w:ascii="Arial" w:hAnsi="Arial" w:cs="Arial"/>
                <w:color w:val="auto"/>
                <w:sz w:val="22"/>
                <w:szCs w:val="22"/>
                <w:lang w:val="de-DE"/>
              </w:rPr>
              <w:t>z.o.o</w:t>
            </w:r>
            <w:proofErr w:type="spellEnd"/>
            <w:r w:rsidRPr="0015034E">
              <w:rPr>
                <w:rFonts w:ascii="Arial" w:hAnsi="Arial" w:cs="Arial"/>
                <w:color w:val="auto"/>
                <w:sz w:val="22"/>
                <w:szCs w:val="22"/>
                <w:lang w:val="de-DE"/>
              </w:rPr>
              <w:t>.</w:t>
            </w:r>
          </w:p>
          <w:p w14:paraId="64886E3B" w14:textId="0520EBEB" w:rsidR="00C514C5" w:rsidRPr="00CC3D7C" w:rsidRDefault="00C514C5" w:rsidP="00521371">
            <w:pPr>
              <w:pStyle w:val="Tekstpodstawowy2"/>
              <w:ind w:right="195"/>
              <w:jc w:val="both"/>
              <w:rPr>
                <w:sz w:val="22"/>
                <w:szCs w:val="22"/>
              </w:rPr>
            </w:pPr>
            <w:r w:rsidRPr="00A63315">
              <w:rPr>
                <w:sz w:val="22"/>
                <w:szCs w:val="22"/>
              </w:rPr>
              <w:t xml:space="preserve">am 31.01.2005 ein Vertrag über die gegenseitige Anerkennung der </w:t>
            </w:r>
            <w:r w:rsidR="007031A9">
              <w:rPr>
                <w:sz w:val="22"/>
                <w:szCs w:val="22"/>
              </w:rPr>
              <w:t>Euro</w:t>
            </w:r>
            <w:r w:rsidRPr="00A63315">
              <w:rPr>
                <w:sz w:val="22"/>
                <w:szCs w:val="22"/>
              </w:rPr>
              <w:t>-</w:t>
            </w:r>
            <w:r w:rsidR="007031A9">
              <w:rPr>
                <w:sz w:val="22"/>
                <w:szCs w:val="22"/>
              </w:rPr>
              <w:t>Neiße</w:t>
            </w:r>
            <w:r w:rsidRPr="00A63315">
              <w:rPr>
                <w:sz w:val="22"/>
                <w:szCs w:val="22"/>
              </w:rPr>
              <w:t xml:space="preserve">-Tickets abgeschlossen. </w:t>
            </w:r>
          </w:p>
          <w:p w14:paraId="60F9C4B8" w14:textId="77777777" w:rsidR="00C514C5" w:rsidRPr="00CC3D7C" w:rsidRDefault="00C514C5" w:rsidP="00521371">
            <w:pPr>
              <w:pStyle w:val="Tekstpodstawowy2"/>
              <w:ind w:right="195"/>
              <w:jc w:val="both"/>
              <w:rPr>
                <w:sz w:val="22"/>
                <w:szCs w:val="22"/>
              </w:rPr>
            </w:pPr>
          </w:p>
          <w:p w14:paraId="68FCA746" w14:textId="77777777" w:rsidR="001369C4" w:rsidRPr="00CC3D7C" w:rsidRDefault="001369C4" w:rsidP="00521371">
            <w:pPr>
              <w:pStyle w:val="Tekstpodstawowy2"/>
              <w:ind w:right="195"/>
              <w:rPr>
                <w:sz w:val="22"/>
                <w:szCs w:val="22"/>
              </w:rPr>
            </w:pPr>
            <w:r w:rsidRPr="00CC3D7C">
              <w:rPr>
                <w:sz w:val="22"/>
                <w:szCs w:val="22"/>
              </w:rPr>
              <w:t xml:space="preserve">Dem Vertrag vom 31.01.2005 sind am 19.12.2006 </w:t>
            </w:r>
          </w:p>
          <w:p w14:paraId="3FAA1FDE" w14:textId="77777777" w:rsidR="001369C4" w:rsidRPr="00CC3D7C" w:rsidRDefault="001369C4" w:rsidP="002B7B02">
            <w:pPr>
              <w:pStyle w:val="Tekstpodstawowy2"/>
              <w:numPr>
                <w:ilvl w:val="0"/>
                <w:numId w:val="1"/>
              </w:numPr>
              <w:tabs>
                <w:tab w:val="clear" w:pos="1065"/>
                <w:tab w:val="num" w:pos="536"/>
              </w:tabs>
              <w:ind w:left="536" w:right="195" w:hanging="426"/>
              <w:jc w:val="both"/>
              <w:rPr>
                <w:sz w:val="22"/>
                <w:szCs w:val="22"/>
                <w:lang w:val="pl-PL"/>
              </w:rPr>
            </w:pPr>
            <w:r w:rsidRPr="00CC3D7C">
              <w:rPr>
                <w:sz w:val="22"/>
                <w:szCs w:val="22"/>
                <w:lang w:val="pl-PL"/>
              </w:rPr>
              <w:t>PKS Bolesławiec Sp. z o.o. und</w:t>
            </w:r>
          </w:p>
          <w:p w14:paraId="7C954FA7" w14:textId="77777777" w:rsidR="001369C4" w:rsidRPr="005158DE" w:rsidRDefault="001369C4" w:rsidP="002B7B02">
            <w:pPr>
              <w:pStyle w:val="Tekstpodstawowy2"/>
              <w:numPr>
                <w:ilvl w:val="0"/>
                <w:numId w:val="1"/>
              </w:numPr>
              <w:tabs>
                <w:tab w:val="clear" w:pos="1065"/>
                <w:tab w:val="num" w:pos="536"/>
              </w:tabs>
              <w:ind w:left="536" w:right="195" w:hanging="426"/>
              <w:jc w:val="both"/>
              <w:rPr>
                <w:sz w:val="22"/>
                <w:szCs w:val="22"/>
                <w:lang w:val="pl-PL"/>
              </w:rPr>
            </w:pPr>
            <w:r w:rsidRPr="005158DE">
              <w:rPr>
                <w:sz w:val="22"/>
                <w:szCs w:val="22"/>
                <w:lang w:val="pl-PL"/>
              </w:rPr>
              <w:t>PKS Lubań Sp. z o.o.</w:t>
            </w:r>
          </w:p>
          <w:p w14:paraId="071DA8DE" w14:textId="77777777" w:rsidR="001369C4" w:rsidRPr="005158DE" w:rsidRDefault="001369C4" w:rsidP="00521371">
            <w:pPr>
              <w:pStyle w:val="Tekstpodstawowy2"/>
              <w:ind w:right="195"/>
              <w:rPr>
                <w:sz w:val="22"/>
                <w:szCs w:val="22"/>
              </w:rPr>
            </w:pPr>
            <w:r w:rsidRPr="005158DE">
              <w:rPr>
                <w:sz w:val="22"/>
                <w:szCs w:val="22"/>
              </w:rPr>
              <w:t>am 06.12.2007</w:t>
            </w:r>
          </w:p>
          <w:p w14:paraId="17E3EF0B" w14:textId="77777777" w:rsidR="001369C4" w:rsidRPr="005158DE" w:rsidRDefault="001369C4" w:rsidP="002B7B02">
            <w:pPr>
              <w:pStyle w:val="Tekstpodstawowy2"/>
              <w:numPr>
                <w:ilvl w:val="0"/>
                <w:numId w:val="1"/>
              </w:numPr>
              <w:tabs>
                <w:tab w:val="clear" w:pos="1065"/>
                <w:tab w:val="num" w:pos="536"/>
              </w:tabs>
              <w:ind w:left="536" w:right="195" w:hanging="426"/>
              <w:jc w:val="both"/>
              <w:rPr>
                <w:sz w:val="22"/>
                <w:szCs w:val="22"/>
                <w:lang w:val="pl-PL"/>
              </w:rPr>
            </w:pPr>
            <w:r w:rsidRPr="005158DE">
              <w:rPr>
                <w:sz w:val="22"/>
                <w:szCs w:val="22"/>
                <w:lang w:val="pl-PL"/>
              </w:rPr>
              <w:t>MZK Bolesławiec Sp. z o.o.</w:t>
            </w:r>
          </w:p>
          <w:p w14:paraId="1E563AC9" w14:textId="77777777" w:rsidR="001369C4" w:rsidRPr="005158DE" w:rsidRDefault="001369C4" w:rsidP="00521371">
            <w:pPr>
              <w:pStyle w:val="Tekstpodstawowy2"/>
              <w:ind w:right="195"/>
              <w:rPr>
                <w:sz w:val="22"/>
                <w:szCs w:val="22"/>
              </w:rPr>
            </w:pPr>
            <w:r w:rsidRPr="005158DE">
              <w:rPr>
                <w:sz w:val="22"/>
                <w:szCs w:val="22"/>
              </w:rPr>
              <w:t xml:space="preserve">am 27.12.2007 </w:t>
            </w:r>
          </w:p>
          <w:p w14:paraId="6D19F6ED" w14:textId="77777777" w:rsidR="001369C4" w:rsidRPr="005158DE" w:rsidRDefault="001369C4" w:rsidP="002B7B02">
            <w:pPr>
              <w:pStyle w:val="Tekstpodstawowy2"/>
              <w:numPr>
                <w:ilvl w:val="0"/>
                <w:numId w:val="1"/>
              </w:numPr>
              <w:tabs>
                <w:tab w:val="clear" w:pos="1065"/>
                <w:tab w:val="num" w:pos="536"/>
              </w:tabs>
              <w:ind w:left="536" w:right="195" w:hanging="426"/>
              <w:jc w:val="both"/>
              <w:rPr>
                <w:sz w:val="22"/>
                <w:szCs w:val="22"/>
              </w:rPr>
            </w:pPr>
            <w:r w:rsidRPr="005158DE">
              <w:rPr>
                <w:sz w:val="22"/>
                <w:szCs w:val="22"/>
              </w:rPr>
              <w:t xml:space="preserve">DPML Liberec </w:t>
            </w:r>
            <w:proofErr w:type="spellStart"/>
            <w:r w:rsidRPr="005158DE">
              <w:rPr>
                <w:sz w:val="22"/>
                <w:szCs w:val="22"/>
              </w:rPr>
              <w:t>a.s.</w:t>
            </w:r>
            <w:proofErr w:type="spellEnd"/>
            <w:r w:rsidRPr="005158DE">
              <w:rPr>
                <w:sz w:val="22"/>
                <w:szCs w:val="22"/>
              </w:rPr>
              <w:t xml:space="preserve"> </w:t>
            </w:r>
          </w:p>
          <w:p w14:paraId="1822CDFF" w14:textId="77777777" w:rsidR="00F54D42" w:rsidRPr="00CB52BB" w:rsidRDefault="00F54D42" w:rsidP="00F54D42">
            <w:pPr>
              <w:pStyle w:val="Tekstpodstawowy2"/>
              <w:ind w:right="195"/>
              <w:rPr>
                <w:sz w:val="22"/>
                <w:szCs w:val="22"/>
              </w:rPr>
            </w:pPr>
            <w:r w:rsidRPr="00B65392">
              <w:rPr>
                <w:sz w:val="22"/>
                <w:szCs w:val="22"/>
              </w:rPr>
              <w:t>am 09.09.2008</w:t>
            </w:r>
          </w:p>
          <w:p w14:paraId="0A4578B2" w14:textId="77777777" w:rsidR="00F54D42" w:rsidRPr="00115FE5"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CB52BB">
              <w:rPr>
                <w:sz w:val="22"/>
                <w:szCs w:val="22"/>
                <w:lang w:val="pl-PL"/>
              </w:rPr>
              <w:t xml:space="preserve">PKS </w:t>
            </w:r>
            <w:r w:rsidR="000C10CB" w:rsidRPr="00CB52BB">
              <w:rPr>
                <w:sz w:val="22"/>
                <w:szCs w:val="22"/>
                <w:lang w:val="pl-PL"/>
              </w:rPr>
              <w:t xml:space="preserve">Jelenia Góra </w:t>
            </w:r>
            <w:r w:rsidRPr="00BA6C9D">
              <w:rPr>
                <w:sz w:val="22"/>
                <w:szCs w:val="22"/>
                <w:lang w:val="pl-PL"/>
              </w:rPr>
              <w:t>"Tour" Sp. z o.o.</w:t>
            </w:r>
            <w:r w:rsidR="00EC4798" w:rsidRPr="00BA6C9D">
              <w:rPr>
                <w:sz w:val="22"/>
                <w:szCs w:val="22"/>
                <w:lang w:val="pl-PL"/>
              </w:rPr>
              <w:t>,</w:t>
            </w:r>
          </w:p>
          <w:p w14:paraId="2633FBF7" w14:textId="77777777" w:rsidR="00EC4798" w:rsidRPr="0057064E" w:rsidRDefault="00EC4798" w:rsidP="00EC4798">
            <w:pPr>
              <w:pStyle w:val="Tekstpodstawowy2"/>
              <w:ind w:right="195"/>
              <w:jc w:val="both"/>
              <w:rPr>
                <w:sz w:val="22"/>
                <w:szCs w:val="22"/>
              </w:rPr>
            </w:pPr>
            <w:r w:rsidRPr="0057064E">
              <w:rPr>
                <w:sz w:val="22"/>
                <w:szCs w:val="22"/>
              </w:rPr>
              <w:t xml:space="preserve">am 21.09.2009 </w:t>
            </w:r>
          </w:p>
          <w:p w14:paraId="3355E828" w14:textId="77777777" w:rsidR="00EC4798" w:rsidRPr="00E83B60" w:rsidRDefault="009C3E7F" w:rsidP="002B7B02">
            <w:pPr>
              <w:pStyle w:val="Tekstpodstawowy2"/>
              <w:numPr>
                <w:ilvl w:val="0"/>
                <w:numId w:val="1"/>
              </w:numPr>
              <w:tabs>
                <w:tab w:val="clear" w:pos="1065"/>
                <w:tab w:val="num" w:pos="536"/>
              </w:tabs>
              <w:ind w:left="536" w:right="195" w:hanging="426"/>
              <w:jc w:val="both"/>
              <w:rPr>
                <w:sz w:val="22"/>
                <w:szCs w:val="22"/>
              </w:rPr>
            </w:pPr>
            <w:r w:rsidRPr="00E83B60">
              <w:rPr>
                <w:sz w:val="22"/>
                <w:szCs w:val="22"/>
              </w:rPr>
              <w:t xml:space="preserve">PKS Voyager Sp. z </w:t>
            </w:r>
            <w:proofErr w:type="spellStart"/>
            <w:r w:rsidRPr="00E83B60">
              <w:rPr>
                <w:sz w:val="22"/>
                <w:szCs w:val="22"/>
              </w:rPr>
              <w:t>o.o.</w:t>
            </w:r>
            <w:proofErr w:type="spellEnd"/>
            <w:r w:rsidRPr="00E83B60">
              <w:rPr>
                <w:sz w:val="22"/>
                <w:szCs w:val="22"/>
              </w:rPr>
              <w:t xml:space="preserve"> Lubań</w:t>
            </w:r>
          </w:p>
          <w:p w14:paraId="01B80D91" w14:textId="77777777" w:rsidR="00EC4798" w:rsidRPr="00436A27" w:rsidRDefault="00EC4798" w:rsidP="00EC4798">
            <w:pPr>
              <w:pStyle w:val="Tekstpodstawowy2"/>
              <w:ind w:right="195"/>
              <w:jc w:val="both"/>
              <w:rPr>
                <w:sz w:val="22"/>
                <w:szCs w:val="22"/>
              </w:rPr>
            </w:pPr>
            <w:r w:rsidRPr="00436A27">
              <w:rPr>
                <w:sz w:val="22"/>
                <w:szCs w:val="22"/>
              </w:rPr>
              <w:t xml:space="preserve">am 24.11.2009 </w:t>
            </w:r>
          </w:p>
          <w:p w14:paraId="0CED2EA6" w14:textId="77777777" w:rsidR="00EC4798" w:rsidRPr="00436A27" w:rsidRDefault="009C3E7F" w:rsidP="002B7B02">
            <w:pPr>
              <w:pStyle w:val="Tekstpodstawowy2"/>
              <w:numPr>
                <w:ilvl w:val="0"/>
                <w:numId w:val="1"/>
              </w:numPr>
              <w:tabs>
                <w:tab w:val="clear" w:pos="1065"/>
                <w:tab w:val="num" w:pos="536"/>
              </w:tabs>
              <w:ind w:left="536" w:right="195" w:hanging="426"/>
              <w:jc w:val="both"/>
              <w:rPr>
                <w:sz w:val="22"/>
                <w:szCs w:val="22"/>
              </w:rPr>
            </w:pPr>
            <w:r>
              <w:rPr>
                <w:sz w:val="22"/>
                <w:szCs w:val="22"/>
                <w:lang w:val="pl-PL"/>
              </w:rPr>
              <w:t>Koleje Dolnośląskie S.A.</w:t>
            </w:r>
          </w:p>
          <w:p w14:paraId="022347EA" w14:textId="77777777" w:rsidR="00EC4798" w:rsidRPr="00487C29" w:rsidRDefault="00EC4798" w:rsidP="00EC4798">
            <w:pPr>
              <w:pStyle w:val="Tekstpodstawowy2"/>
              <w:ind w:right="195"/>
              <w:jc w:val="both"/>
              <w:rPr>
                <w:sz w:val="22"/>
                <w:szCs w:val="22"/>
              </w:rPr>
            </w:pPr>
            <w:r w:rsidRPr="00487C29">
              <w:rPr>
                <w:sz w:val="22"/>
                <w:szCs w:val="22"/>
              </w:rPr>
              <w:lastRenderedPageBreak/>
              <w:t xml:space="preserve">am 02.07.2010 </w:t>
            </w:r>
          </w:p>
          <w:p w14:paraId="1E8A898F" w14:textId="77777777" w:rsidR="00EC4798" w:rsidRPr="002B7B02" w:rsidRDefault="00EC4798" w:rsidP="002B7B02">
            <w:pPr>
              <w:pStyle w:val="Tekstpodstawowy2"/>
              <w:numPr>
                <w:ilvl w:val="0"/>
                <w:numId w:val="1"/>
              </w:numPr>
              <w:tabs>
                <w:tab w:val="clear" w:pos="1065"/>
                <w:tab w:val="num" w:pos="536"/>
              </w:tabs>
              <w:ind w:left="536" w:right="195" w:hanging="426"/>
              <w:jc w:val="both"/>
              <w:rPr>
                <w:sz w:val="22"/>
                <w:szCs w:val="22"/>
                <w:lang w:val="pl-PL"/>
              </w:rPr>
            </w:pPr>
            <w:r w:rsidRPr="002B7B02">
              <w:rPr>
                <w:sz w:val="22"/>
                <w:szCs w:val="22"/>
                <w:lang w:val="pl-PL"/>
              </w:rPr>
              <w:t xml:space="preserve">VIAMONT </w:t>
            </w:r>
            <w:proofErr w:type="spellStart"/>
            <w:r w:rsidRPr="002B7B02">
              <w:rPr>
                <w:sz w:val="22"/>
                <w:szCs w:val="22"/>
                <w:lang w:val="pl-PL"/>
              </w:rPr>
              <w:t>Regio</w:t>
            </w:r>
            <w:proofErr w:type="spellEnd"/>
            <w:r w:rsidRPr="002B7B02">
              <w:rPr>
                <w:sz w:val="22"/>
                <w:szCs w:val="22"/>
                <w:lang w:val="pl-PL"/>
              </w:rPr>
              <w:t xml:space="preserve"> </w:t>
            </w:r>
            <w:proofErr w:type="spellStart"/>
            <w:r w:rsidRPr="002B7B02">
              <w:rPr>
                <w:sz w:val="22"/>
                <w:szCs w:val="22"/>
                <w:lang w:val="pl-PL"/>
              </w:rPr>
              <w:t>a.s</w:t>
            </w:r>
            <w:proofErr w:type="spellEnd"/>
            <w:r w:rsidRPr="002B7B02">
              <w:rPr>
                <w:sz w:val="22"/>
                <w:szCs w:val="22"/>
                <w:lang w:val="pl-PL"/>
              </w:rPr>
              <w:t>.</w:t>
            </w:r>
          </w:p>
          <w:p w14:paraId="43CBE7F4" w14:textId="77777777" w:rsidR="00EC4798" w:rsidRPr="00436A27" w:rsidRDefault="00EC4798" w:rsidP="00EC4798">
            <w:pPr>
              <w:pStyle w:val="Tekstpodstawowy2"/>
              <w:ind w:right="195"/>
              <w:jc w:val="both"/>
              <w:rPr>
                <w:sz w:val="22"/>
                <w:szCs w:val="22"/>
              </w:rPr>
            </w:pPr>
            <w:r w:rsidRPr="00436A27">
              <w:rPr>
                <w:sz w:val="22"/>
                <w:szCs w:val="22"/>
              </w:rPr>
              <w:t>am 11.12.2010</w:t>
            </w:r>
          </w:p>
          <w:p w14:paraId="008E5DA7" w14:textId="77777777" w:rsidR="00EC4798" w:rsidRPr="002B7B02" w:rsidRDefault="00EC4798" w:rsidP="002B7B02">
            <w:pPr>
              <w:pStyle w:val="Tekstpodstawowy2"/>
              <w:numPr>
                <w:ilvl w:val="0"/>
                <w:numId w:val="1"/>
              </w:numPr>
              <w:tabs>
                <w:tab w:val="clear" w:pos="1065"/>
                <w:tab w:val="num" w:pos="536"/>
              </w:tabs>
              <w:ind w:left="536" w:right="195" w:hanging="426"/>
              <w:jc w:val="both"/>
              <w:rPr>
                <w:sz w:val="22"/>
                <w:szCs w:val="22"/>
                <w:lang w:val="pl-PL"/>
              </w:rPr>
            </w:pPr>
            <w:proofErr w:type="spellStart"/>
            <w:r w:rsidRPr="002B7B02">
              <w:rPr>
                <w:sz w:val="22"/>
                <w:szCs w:val="22"/>
                <w:lang w:val="pl-PL"/>
              </w:rPr>
              <w:t>Vogtlandbahn</w:t>
            </w:r>
            <w:proofErr w:type="spellEnd"/>
            <w:r w:rsidRPr="002B7B02">
              <w:rPr>
                <w:sz w:val="22"/>
                <w:szCs w:val="22"/>
                <w:lang w:val="pl-PL"/>
              </w:rPr>
              <w:t xml:space="preserve">-GmbH, </w:t>
            </w:r>
            <w:proofErr w:type="spellStart"/>
            <w:r w:rsidRPr="002B7B02">
              <w:rPr>
                <w:sz w:val="22"/>
                <w:szCs w:val="22"/>
                <w:lang w:val="pl-PL"/>
              </w:rPr>
              <w:t>trilex</w:t>
            </w:r>
            <w:proofErr w:type="spellEnd"/>
            <w:r w:rsidRPr="002B7B02">
              <w:rPr>
                <w:sz w:val="22"/>
                <w:szCs w:val="22"/>
                <w:lang w:val="pl-PL"/>
              </w:rPr>
              <w:t xml:space="preserve">, </w:t>
            </w:r>
            <w:proofErr w:type="spellStart"/>
            <w:r w:rsidRPr="002B7B02">
              <w:rPr>
                <w:sz w:val="22"/>
                <w:szCs w:val="22"/>
                <w:lang w:val="pl-PL"/>
              </w:rPr>
              <w:t>Organizační</w:t>
            </w:r>
            <w:proofErr w:type="spellEnd"/>
            <w:r w:rsidRPr="002B7B02">
              <w:rPr>
                <w:sz w:val="22"/>
                <w:szCs w:val="22"/>
                <w:lang w:val="pl-PL"/>
              </w:rPr>
              <w:t xml:space="preserve"> </w:t>
            </w:r>
            <w:proofErr w:type="spellStart"/>
            <w:r w:rsidRPr="002B7B02">
              <w:rPr>
                <w:sz w:val="22"/>
                <w:szCs w:val="22"/>
                <w:lang w:val="pl-PL"/>
              </w:rPr>
              <w:t>složka</w:t>
            </w:r>
            <w:proofErr w:type="spellEnd"/>
          </w:p>
          <w:p w14:paraId="70AB7342" w14:textId="77777777" w:rsidR="00EC4798" w:rsidRPr="00436A27" w:rsidRDefault="00EC4798" w:rsidP="00EC4798">
            <w:pPr>
              <w:pStyle w:val="Tekstpodstawowy2"/>
              <w:ind w:right="195"/>
              <w:jc w:val="both"/>
              <w:rPr>
                <w:sz w:val="22"/>
                <w:szCs w:val="22"/>
              </w:rPr>
            </w:pPr>
            <w:r w:rsidRPr="00436A27">
              <w:rPr>
                <w:sz w:val="22"/>
                <w:szCs w:val="22"/>
              </w:rPr>
              <w:t>am 06.03.2013</w:t>
            </w:r>
          </w:p>
          <w:p w14:paraId="7C718F87" w14:textId="77777777" w:rsidR="00EC4798" w:rsidRDefault="00EC4798" w:rsidP="002B7B02">
            <w:pPr>
              <w:pStyle w:val="Tekstpodstawowy2"/>
              <w:numPr>
                <w:ilvl w:val="0"/>
                <w:numId w:val="1"/>
              </w:numPr>
              <w:tabs>
                <w:tab w:val="clear" w:pos="1065"/>
                <w:tab w:val="num" w:pos="536"/>
              </w:tabs>
              <w:ind w:left="536" w:right="195" w:hanging="426"/>
              <w:jc w:val="both"/>
              <w:rPr>
                <w:sz w:val="22"/>
                <w:szCs w:val="22"/>
              </w:rPr>
            </w:pPr>
            <w:r w:rsidRPr="00CC3D7C">
              <w:rPr>
                <w:sz w:val="22"/>
                <w:szCs w:val="22"/>
              </w:rPr>
              <w:t xml:space="preserve">die Stadt Jelenia Góra mit ihrem Unternehmen MZK Sp. z </w:t>
            </w:r>
            <w:proofErr w:type="spellStart"/>
            <w:r w:rsidRPr="00CC3D7C">
              <w:rPr>
                <w:sz w:val="22"/>
                <w:szCs w:val="22"/>
              </w:rPr>
              <w:t>o.o.</w:t>
            </w:r>
            <w:proofErr w:type="spellEnd"/>
          </w:p>
          <w:p w14:paraId="2B9C30A5" w14:textId="77777777" w:rsidR="007A75E4" w:rsidRPr="00436A27" w:rsidRDefault="007A75E4" w:rsidP="007A75E4">
            <w:pPr>
              <w:pStyle w:val="Tekstpodstawowy2"/>
              <w:ind w:right="195"/>
              <w:jc w:val="both"/>
              <w:rPr>
                <w:sz w:val="22"/>
                <w:szCs w:val="22"/>
              </w:rPr>
            </w:pPr>
            <w:r w:rsidRPr="00436A27">
              <w:rPr>
                <w:sz w:val="22"/>
                <w:szCs w:val="22"/>
              </w:rPr>
              <w:t xml:space="preserve">am </w:t>
            </w:r>
            <w:r>
              <w:rPr>
                <w:sz w:val="22"/>
                <w:szCs w:val="22"/>
              </w:rPr>
              <w:t>25</w:t>
            </w:r>
            <w:r w:rsidRPr="00436A27">
              <w:rPr>
                <w:sz w:val="22"/>
                <w:szCs w:val="22"/>
              </w:rPr>
              <w:t>.0</w:t>
            </w:r>
            <w:r>
              <w:rPr>
                <w:sz w:val="22"/>
                <w:szCs w:val="22"/>
              </w:rPr>
              <w:t>9</w:t>
            </w:r>
            <w:r w:rsidRPr="00436A27">
              <w:rPr>
                <w:sz w:val="22"/>
                <w:szCs w:val="22"/>
              </w:rPr>
              <w:t>.2013</w:t>
            </w:r>
          </w:p>
          <w:p w14:paraId="2202F47F" w14:textId="77777777" w:rsidR="007A75E4" w:rsidRPr="002B7B02" w:rsidRDefault="007A75E4" w:rsidP="007A75E4">
            <w:pPr>
              <w:pStyle w:val="Tekstpodstawowy2"/>
              <w:numPr>
                <w:ilvl w:val="0"/>
                <w:numId w:val="1"/>
              </w:numPr>
              <w:tabs>
                <w:tab w:val="clear" w:pos="1065"/>
                <w:tab w:val="num" w:pos="536"/>
              </w:tabs>
              <w:ind w:left="536" w:right="195" w:hanging="426"/>
              <w:jc w:val="both"/>
              <w:rPr>
                <w:sz w:val="22"/>
                <w:szCs w:val="22"/>
              </w:rPr>
            </w:pPr>
            <w:r>
              <w:rPr>
                <w:sz w:val="22"/>
                <w:szCs w:val="22"/>
              </w:rPr>
              <w:t xml:space="preserve">die Firma </w:t>
            </w:r>
            <w:r w:rsidR="00312EC3">
              <w:rPr>
                <w:sz w:val="22"/>
                <w:szCs w:val="22"/>
              </w:rPr>
              <w:t xml:space="preserve">F.H.U. </w:t>
            </w:r>
            <w:proofErr w:type="spellStart"/>
            <w:r w:rsidR="00312EC3">
              <w:rPr>
                <w:sz w:val="22"/>
                <w:szCs w:val="22"/>
              </w:rPr>
              <w:t>Bielawa</w:t>
            </w:r>
            <w:proofErr w:type="spellEnd"/>
          </w:p>
          <w:p w14:paraId="666A7BB5" w14:textId="1D29DCB4" w:rsidR="007A75E4" w:rsidRPr="00436A27" w:rsidRDefault="007A75E4" w:rsidP="007A75E4">
            <w:pPr>
              <w:pStyle w:val="Tekstpodstawowy2"/>
              <w:ind w:right="195"/>
              <w:jc w:val="both"/>
              <w:rPr>
                <w:sz w:val="22"/>
                <w:szCs w:val="22"/>
              </w:rPr>
            </w:pPr>
            <w:r>
              <w:rPr>
                <w:sz w:val="22"/>
                <w:szCs w:val="22"/>
              </w:rPr>
              <w:t xml:space="preserve">und </w:t>
            </w:r>
            <w:r w:rsidRPr="00436A27">
              <w:rPr>
                <w:sz w:val="22"/>
                <w:szCs w:val="22"/>
              </w:rPr>
              <w:t xml:space="preserve">am </w:t>
            </w:r>
            <w:r>
              <w:rPr>
                <w:sz w:val="22"/>
                <w:szCs w:val="22"/>
              </w:rPr>
              <w:t>10</w:t>
            </w:r>
            <w:r w:rsidRPr="00436A27">
              <w:rPr>
                <w:sz w:val="22"/>
                <w:szCs w:val="22"/>
              </w:rPr>
              <w:t>.0</w:t>
            </w:r>
            <w:r>
              <w:rPr>
                <w:sz w:val="22"/>
                <w:szCs w:val="22"/>
              </w:rPr>
              <w:t>4</w:t>
            </w:r>
            <w:r w:rsidRPr="00436A27">
              <w:rPr>
                <w:sz w:val="22"/>
                <w:szCs w:val="22"/>
              </w:rPr>
              <w:t>.20</w:t>
            </w:r>
            <w:r>
              <w:rPr>
                <w:sz w:val="22"/>
                <w:szCs w:val="22"/>
              </w:rPr>
              <w:t>17</w:t>
            </w:r>
          </w:p>
          <w:p w14:paraId="516E6005" w14:textId="25AE466B" w:rsidR="00D702B0" w:rsidRPr="00EE5960" w:rsidRDefault="007A75E4" w:rsidP="002B7B02">
            <w:pPr>
              <w:pStyle w:val="Tekstpodstawowy2"/>
              <w:numPr>
                <w:ilvl w:val="0"/>
                <w:numId w:val="1"/>
              </w:numPr>
              <w:tabs>
                <w:tab w:val="clear" w:pos="1065"/>
                <w:tab w:val="num" w:pos="536"/>
              </w:tabs>
              <w:ind w:left="536" w:right="195" w:hanging="426"/>
              <w:jc w:val="both"/>
              <w:rPr>
                <w:sz w:val="22"/>
                <w:szCs w:val="22"/>
              </w:rPr>
            </w:pPr>
            <w:r w:rsidRPr="00EE5960">
              <w:rPr>
                <w:sz w:val="22"/>
                <w:szCs w:val="22"/>
              </w:rPr>
              <w:t xml:space="preserve">die Firma </w:t>
            </w:r>
            <w:r w:rsidR="00EE5960">
              <w:rPr>
                <w:sz w:val="22"/>
                <w:szCs w:val="22"/>
              </w:rPr>
              <w:t>Astel</w:t>
            </w:r>
          </w:p>
          <w:p w14:paraId="3838A525" w14:textId="77777777" w:rsidR="001369C4" w:rsidRPr="00436A27" w:rsidRDefault="001369C4" w:rsidP="00521371">
            <w:pPr>
              <w:pStyle w:val="Tekstpodstawowy2"/>
              <w:ind w:right="195"/>
              <w:rPr>
                <w:sz w:val="22"/>
                <w:szCs w:val="22"/>
              </w:rPr>
            </w:pPr>
            <w:r w:rsidRPr="00436A27">
              <w:rPr>
                <w:sz w:val="22"/>
                <w:szCs w:val="22"/>
              </w:rPr>
              <w:t xml:space="preserve">beigetreten. </w:t>
            </w:r>
          </w:p>
          <w:p w14:paraId="70243DB4" w14:textId="77777777" w:rsidR="00C514C5" w:rsidRDefault="00C514C5" w:rsidP="00521371">
            <w:pPr>
              <w:pStyle w:val="Tekstpodstawowy2"/>
              <w:ind w:right="195"/>
              <w:jc w:val="both"/>
              <w:rPr>
                <w:sz w:val="22"/>
                <w:szCs w:val="22"/>
              </w:rPr>
            </w:pPr>
          </w:p>
          <w:p w14:paraId="3960043F" w14:textId="77777777" w:rsidR="00C514C5" w:rsidRPr="00CC3D7C" w:rsidRDefault="00C514C5" w:rsidP="00521371">
            <w:pPr>
              <w:pStyle w:val="Tekstpodstawowy2"/>
              <w:ind w:right="195"/>
              <w:jc w:val="both"/>
              <w:rPr>
                <w:sz w:val="22"/>
                <w:szCs w:val="22"/>
              </w:rPr>
            </w:pPr>
            <w:r w:rsidRPr="00A63315">
              <w:rPr>
                <w:sz w:val="22"/>
                <w:szCs w:val="22"/>
              </w:rPr>
              <w:t xml:space="preserve">Darüber hinaus wurde am </w:t>
            </w:r>
            <w:r w:rsidR="001369C4" w:rsidRPr="00A63315">
              <w:rPr>
                <w:sz w:val="22"/>
                <w:szCs w:val="22"/>
              </w:rPr>
              <w:t>0</w:t>
            </w:r>
            <w:r w:rsidR="00F54D42" w:rsidRPr="00CC3D7C">
              <w:rPr>
                <w:sz w:val="22"/>
                <w:szCs w:val="22"/>
              </w:rPr>
              <w:t>3</w:t>
            </w:r>
            <w:r w:rsidR="001369C4" w:rsidRPr="00CC3D7C">
              <w:rPr>
                <w:sz w:val="22"/>
                <w:szCs w:val="22"/>
              </w:rPr>
              <w:t>.12.200</w:t>
            </w:r>
            <w:r w:rsidR="00F54D42" w:rsidRPr="00CC3D7C">
              <w:rPr>
                <w:sz w:val="22"/>
                <w:szCs w:val="22"/>
              </w:rPr>
              <w:t xml:space="preserve">8 </w:t>
            </w:r>
            <w:r w:rsidRPr="00CC3D7C">
              <w:rPr>
                <w:sz w:val="22"/>
                <w:szCs w:val="22"/>
              </w:rPr>
              <w:t xml:space="preserve">zwischen </w:t>
            </w:r>
          </w:p>
          <w:p w14:paraId="338FC76B" w14:textId="77777777" w:rsidR="00C514C5" w:rsidRPr="00436A27" w:rsidRDefault="00C514C5" w:rsidP="002B7B02">
            <w:pPr>
              <w:pStyle w:val="Tekstpodstawowy2"/>
              <w:numPr>
                <w:ilvl w:val="0"/>
                <w:numId w:val="1"/>
              </w:numPr>
              <w:tabs>
                <w:tab w:val="clear" w:pos="1065"/>
                <w:tab w:val="num" w:pos="536"/>
              </w:tabs>
              <w:ind w:left="536" w:right="195" w:hanging="426"/>
              <w:jc w:val="both"/>
              <w:rPr>
                <w:sz w:val="22"/>
                <w:szCs w:val="22"/>
              </w:rPr>
            </w:pPr>
            <w:r w:rsidRPr="00436A27">
              <w:rPr>
                <w:sz w:val="22"/>
                <w:szCs w:val="22"/>
              </w:rPr>
              <w:t>Zweckverband Verkehrsverbund Oberlausitz-Niederschlesien (ZVON)</w:t>
            </w:r>
            <w:r w:rsidR="00F54D42" w:rsidRPr="00436A27">
              <w:rPr>
                <w:sz w:val="22"/>
                <w:szCs w:val="22"/>
              </w:rPr>
              <w:t>,</w:t>
            </w:r>
          </w:p>
          <w:p w14:paraId="2DE2283E" w14:textId="77777777" w:rsidR="00C514C5" w:rsidRPr="00CC3D7C" w:rsidRDefault="00C514C5" w:rsidP="002B7B02">
            <w:pPr>
              <w:pStyle w:val="Tekstpodstawowy2"/>
              <w:numPr>
                <w:ilvl w:val="0"/>
                <w:numId w:val="1"/>
              </w:numPr>
              <w:tabs>
                <w:tab w:val="clear" w:pos="1065"/>
                <w:tab w:val="num" w:pos="536"/>
              </w:tabs>
              <w:ind w:left="536" w:right="195" w:hanging="426"/>
              <w:jc w:val="both"/>
              <w:rPr>
                <w:sz w:val="22"/>
                <w:szCs w:val="22"/>
                <w:lang w:val="pl-PL"/>
              </w:rPr>
            </w:pPr>
            <w:r w:rsidRPr="002B7B02">
              <w:rPr>
                <w:sz w:val="22"/>
                <w:szCs w:val="22"/>
                <w:lang w:val="pl-PL"/>
              </w:rPr>
              <w:t>PKP Przewozy Regionalne Sp. z o.o., Dolno</w:t>
            </w:r>
            <w:r w:rsidRPr="002B7B02">
              <w:rPr>
                <w:rFonts w:hint="eastAsia"/>
                <w:sz w:val="22"/>
                <w:szCs w:val="22"/>
                <w:lang w:val="pl-PL"/>
              </w:rPr>
              <w:t>ś</w:t>
            </w:r>
            <w:r w:rsidRPr="002B7B02">
              <w:rPr>
                <w:sz w:val="22"/>
                <w:szCs w:val="22"/>
                <w:lang w:val="pl-PL"/>
              </w:rPr>
              <w:t>l</w:t>
            </w:r>
            <w:r w:rsidRPr="002B7B02">
              <w:rPr>
                <w:rFonts w:hint="eastAsia"/>
                <w:sz w:val="22"/>
                <w:szCs w:val="22"/>
                <w:lang w:val="pl-PL"/>
              </w:rPr>
              <w:t>ą</w:t>
            </w:r>
            <w:r w:rsidRPr="002B7B02">
              <w:rPr>
                <w:sz w:val="22"/>
                <w:szCs w:val="22"/>
                <w:lang w:val="pl-PL"/>
              </w:rPr>
              <w:t>ski Zak</w:t>
            </w:r>
            <w:r w:rsidRPr="002B7B02">
              <w:rPr>
                <w:rFonts w:hint="eastAsia"/>
                <w:sz w:val="22"/>
                <w:szCs w:val="22"/>
                <w:lang w:val="pl-PL"/>
              </w:rPr>
              <w:t>ł</w:t>
            </w:r>
            <w:r w:rsidRPr="002B7B02">
              <w:rPr>
                <w:sz w:val="22"/>
                <w:szCs w:val="22"/>
                <w:lang w:val="pl-PL"/>
              </w:rPr>
              <w:t>ad we Wroc</w:t>
            </w:r>
            <w:r w:rsidRPr="002B7B02">
              <w:rPr>
                <w:rFonts w:hint="eastAsia"/>
                <w:sz w:val="22"/>
                <w:szCs w:val="22"/>
                <w:lang w:val="pl-PL"/>
              </w:rPr>
              <w:t>ł</w:t>
            </w:r>
            <w:r w:rsidRPr="002B7B02">
              <w:rPr>
                <w:sz w:val="22"/>
                <w:szCs w:val="22"/>
                <w:lang w:val="pl-PL"/>
              </w:rPr>
              <w:t>awiu</w:t>
            </w:r>
            <w:r w:rsidR="00F54D42" w:rsidRPr="002B7B02">
              <w:rPr>
                <w:sz w:val="22"/>
                <w:szCs w:val="22"/>
                <w:lang w:val="pl-PL"/>
              </w:rPr>
              <w:t>,</w:t>
            </w:r>
          </w:p>
          <w:p w14:paraId="582E9A3B" w14:textId="77777777" w:rsidR="00F54D42" w:rsidRPr="00CC3D7C"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2B7B02">
              <w:rPr>
                <w:sz w:val="22"/>
                <w:szCs w:val="22"/>
                <w:lang w:val="pl-PL"/>
              </w:rPr>
              <w:t>PPKS Zgorzelec Sp. z.</w:t>
            </w:r>
            <w:r w:rsidR="00316CAF">
              <w:rPr>
                <w:sz w:val="22"/>
                <w:szCs w:val="22"/>
                <w:lang w:val="pl-PL"/>
              </w:rPr>
              <w:t xml:space="preserve"> </w:t>
            </w:r>
            <w:r w:rsidRPr="002B7B02">
              <w:rPr>
                <w:sz w:val="22"/>
                <w:szCs w:val="22"/>
                <w:lang w:val="pl-PL"/>
              </w:rPr>
              <w:t>o.o.,</w:t>
            </w:r>
          </w:p>
          <w:p w14:paraId="0EDF9CC2" w14:textId="77777777" w:rsidR="00F54D42" w:rsidRPr="00CC3D7C"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CC3D7C">
              <w:rPr>
                <w:sz w:val="22"/>
                <w:szCs w:val="22"/>
                <w:lang w:val="pl-PL"/>
              </w:rPr>
              <w:t>PKS Bolesławiec Sp. z o.o.,</w:t>
            </w:r>
          </w:p>
          <w:p w14:paraId="338D715B" w14:textId="77777777" w:rsidR="00F54D42" w:rsidRPr="005158DE"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5158DE">
              <w:rPr>
                <w:sz w:val="22"/>
                <w:szCs w:val="22"/>
                <w:lang w:val="pl-PL"/>
              </w:rPr>
              <w:t>MZK Bolesławiec Sp. z o.o. und</w:t>
            </w:r>
          </w:p>
          <w:p w14:paraId="54427059" w14:textId="77777777" w:rsidR="00F54D42" w:rsidRPr="00436A27" w:rsidRDefault="00F54D42" w:rsidP="002B7B02">
            <w:pPr>
              <w:pStyle w:val="Tekstpodstawowy2"/>
              <w:numPr>
                <w:ilvl w:val="0"/>
                <w:numId w:val="1"/>
              </w:numPr>
              <w:tabs>
                <w:tab w:val="clear" w:pos="1065"/>
                <w:tab w:val="num" w:pos="536"/>
              </w:tabs>
              <w:ind w:left="536" w:right="195" w:hanging="426"/>
              <w:jc w:val="both"/>
              <w:rPr>
                <w:sz w:val="22"/>
                <w:szCs w:val="22"/>
                <w:lang w:val="pl-PL"/>
              </w:rPr>
            </w:pPr>
            <w:r w:rsidRPr="005158DE">
              <w:rPr>
                <w:sz w:val="22"/>
                <w:szCs w:val="22"/>
                <w:lang w:val="pl-PL"/>
              </w:rPr>
              <w:t xml:space="preserve">PKS </w:t>
            </w:r>
            <w:r w:rsidR="00100E42" w:rsidRPr="005158DE">
              <w:rPr>
                <w:sz w:val="22"/>
                <w:szCs w:val="22"/>
                <w:lang w:val="pl-PL"/>
              </w:rPr>
              <w:t xml:space="preserve">Jelenia Góra </w:t>
            </w:r>
            <w:r w:rsidRPr="005158DE">
              <w:rPr>
                <w:sz w:val="22"/>
                <w:szCs w:val="22"/>
                <w:lang w:val="pl-PL"/>
              </w:rPr>
              <w:t>"Tour" Sp. z o.o</w:t>
            </w:r>
            <w:r w:rsidRPr="00436A27">
              <w:rPr>
                <w:sz w:val="22"/>
                <w:szCs w:val="22"/>
                <w:lang w:val="pl-PL"/>
              </w:rPr>
              <w:t>.</w:t>
            </w:r>
          </w:p>
          <w:p w14:paraId="13DCDA54" w14:textId="77777777" w:rsidR="00C514C5" w:rsidRPr="0015034E" w:rsidRDefault="00F54D42" w:rsidP="00100E42">
            <w:pPr>
              <w:pStyle w:val="Tekstpodstawowy2"/>
              <w:ind w:right="195"/>
              <w:jc w:val="both"/>
              <w:rPr>
                <w:sz w:val="22"/>
                <w:szCs w:val="22"/>
                <w:lang w:val="pl-PL"/>
              </w:rPr>
            </w:pPr>
            <w:proofErr w:type="spellStart"/>
            <w:r w:rsidRPr="0015034E">
              <w:rPr>
                <w:sz w:val="22"/>
                <w:szCs w:val="22"/>
                <w:lang w:val="pl-PL"/>
              </w:rPr>
              <w:t>eine</w:t>
            </w:r>
            <w:proofErr w:type="spellEnd"/>
            <w:r w:rsidRPr="0015034E">
              <w:rPr>
                <w:sz w:val="22"/>
                <w:szCs w:val="22"/>
                <w:lang w:val="pl-PL"/>
              </w:rPr>
              <w:t xml:space="preserve"> </w:t>
            </w:r>
            <w:proofErr w:type="spellStart"/>
            <w:r w:rsidR="00C514C5" w:rsidRPr="0015034E">
              <w:rPr>
                <w:sz w:val="22"/>
                <w:szCs w:val="22"/>
                <w:lang w:val="pl-PL"/>
              </w:rPr>
              <w:t>Vereinbarung</w:t>
            </w:r>
            <w:proofErr w:type="spellEnd"/>
            <w:r w:rsidR="00C514C5" w:rsidRPr="0015034E">
              <w:rPr>
                <w:sz w:val="22"/>
                <w:szCs w:val="22"/>
                <w:lang w:val="pl-PL"/>
              </w:rPr>
              <w:t xml:space="preserve"> </w:t>
            </w:r>
            <w:proofErr w:type="spellStart"/>
            <w:r w:rsidR="00C514C5" w:rsidRPr="0015034E">
              <w:rPr>
                <w:sz w:val="22"/>
                <w:szCs w:val="22"/>
                <w:lang w:val="pl-PL"/>
              </w:rPr>
              <w:t>über</w:t>
            </w:r>
            <w:proofErr w:type="spellEnd"/>
            <w:r w:rsidR="00C514C5" w:rsidRPr="0015034E">
              <w:rPr>
                <w:sz w:val="22"/>
                <w:szCs w:val="22"/>
                <w:lang w:val="pl-PL"/>
              </w:rPr>
              <w:t xml:space="preserve"> </w:t>
            </w:r>
            <w:proofErr w:type="spellStart"/>
            <w:r w:rsidR="00C514C5" w:rsidRPr="0015034E">
              <w:rPr>
                <w:sz w:val="22"/>
                <w:szCs w:val="22"/>
                <w:lang w:val="pl-PL"/>
              </w:rPr>
              <w:t>eine</w:t>
            </w:r>
            <w:proofErr w:type="spellEnd"/>
            <w:r w:rsidR="00C514C5" w:rsidRPr="0015034E">
              <w:rPr>
                <w:sz w:val="22"/>
                <w:szCs w:val="22"/>
                <w:lang w:val="pl-PL"/>
              </w:rPr>
              <w:t xml:space="preserve"> </w:t>
            </w:r>
            <w:proofErr w:type="spellStart"/>
            <w:r w:rsidRPr="0015034E">
              <w:rPr>
                <w:sz w:val="22"/>
                <w:szCs w:val="22"/>
                <w:lang w:val="pl-PL"/>
              </w:rPr>
              <w:t>vollständige</w:t>
            </w:r>
            <w:proofErr w:type="spellEnd"/>
            <w:r w:rsidR="00C514C5" w:rsidRPr="0015034E">
              <w:rPr>
                <w:sz w:val="22"/>
                <w:szCs w:val="22"/>
                <w:lang w:val="pl-PL"/>
              </w:rPr>
              <w:t xml:space="preserve"> </w:t>
            </w:r>
            <w:proofErr w:type="spellStart"/>
            <w:r w:rsidR="00C93043" w:rsidRPr="0015034E">
              <w:rPr>
                <w:sz w:val="22"/>
                <w:szCs w:val="22"/>
                <w:lang w:val="pl-PL"/>
              </w:rPr>
              <w:t>gegen</w:t>
            </w:r>
            <w:r w:rsidR="00C514C5" w:rsidRPr="0015034E">
              <w:rPr>
                <w:sz w:val="22"/>
                <w:szCs w:val="22"/>
                <w:lang w:val="pl-PL"/>
              </w:rPr>
              <w:t>seitige</w:t>
            </w:r>
            <w:proofErr w:type="spellEnd"/>
            <w:r w:rsidR="00C514C5" w:rsidRPr="0015034E">
              <w:rPr>
                <w:sz w:val="22"/>
                <w:szCs w:val="22"/>
                <w:lang w:val="pl-PL"/>
              </w:rPr>
              <w:t xml:space="preserve"> </w:t>
            </w:r>
            <w:proofErr w:type="spellStart"/>
            <w:r w:rsidR="00C514C5" w:rsidRPr="0015034E">
              <w:rPr>
                <w:sz w:val="22"/>
                <w:szCs w:val="22"/>
                <w:lang w:val="pl-PL"/>
              </w:rPr>
              <w:t>Anerkennung</w:t>
            </w:r>
            <w:proofErr w:type="spellEnd"/>
            <w:r w:rsidR="00C514C5" w:rsidRPr="0015034E">
              <w:rPr>
                <w:sz w:val="22"/>
                <w:szCs w:val="22"/>
                <w:lang w:val="pl-PL"/>
              </w:rPr>
              <w:t xml:space="preserve"> </w:t>
            </w:r>
            <w:proofErr w:type="spellStart"/>
            <w:r w:rsidRPr="0015034E">
              <w:rPr>
                <w:sz w:val="22"/>
                <w:szCs w:val="22"/>
                <w:lang w:val="pl-PL"/>
              </w:rPr>
              <w:t>zur</w:t>
            </w:r>
            <w:proofErr w:type="spellEnd"/>
            <w:r w:rsidRPr="0015034E">
              <w:rPr>
                <w:sz w:val="22"/>
                <w:szCs w:val="22"/>
                <w:lang w:val="pl-PL"/>
              </w:rPr>
              <w:t xml:space="preserve"> </w:t>
            </w:r>
            <w:proofErr w:type="spellStart"/>
            <w:r w:rsidRPr="0015034E">
              <w:rPr>
                <w:sz w:val="22"/>
                <w:szCs w:val="22"/>
                <w:lang w:val="pl-PL"/>
              </w:rPr>
              <w:t>Vollintegration</w:t>
            </w:r>
            <w:proofErr w:type="spellEnd"/>
            <w:r w:rsidRPr="0015034E">
              <w:rPr>
                <w:sz w:val="22"/>
                <w:szCs w:val="22"/>
                <w:lang w:val="pl-PL"/>
              </w:rPr>
              <w:t xml:space="preserve"> der </w:t>
            </w:r>
            <w:r w:rsidRPr="0015034E">
              <w:rPr>
                <w:color w:val="auto"/>
                <w:sz w:val="22"/>
                <w:szCs w:val="22"/>
                <w:lang w:val="pl-PL"/>
              </w:rPr>
              <w:t xml:space="preserve">PKP Przewozy Regionalne </w:t>
            </w:r>
            <w:r w:rsidRPr="0015034E">
              <w:rPr>
                <w:sz w:val="22"/>
                <w:szCs w:val="22"/>
                <w:lang w:val="pl-PL"/>
              </w:rPr>
              <w:t>Sp.</w:t>
            </w:r>
            <w:r w:rsidR="00316CAF" w:rsidRPr="0015034E">
              <w:rPr>
                <w:sz w:val="22"/>
                <w:szCs w:val="22"/>
                <w:lang w:val="pl-PL"/>
              </w:rPr>
              <w:t> </w:t>
            </w:r>
            <w:r w:rsidRPr="0015034E">
              <w:rPr>
                <w:sz w:val="22"/>
                <w:szCs w:val="22"/>
                <w:lang w:val="pl-PL"/>
              </w:rPr>
              <w:t>z</w:t>
            </w:r>
            <w:r w:rsidR="00316CAF" w:rsidRPr="0015034E">
              <w:rPr>
                <w:sz w:val="22"/>
                <w:szCs w:val="22"/>
                <w:lang w:val="pl-PL"/>
              </w:rPr>
              <w:t> </w:t>
            </w:r>
            <w:r w:rsidRPr="0015034E">
              <w:rPr>
                <w:sz w:val="22"/>
                <w:szCs w:val="22"/>
                <w:lang w:val="pl-PL"/>
              </w:rPr>
              <w:t xml:space="preserve">o.o., </w:t>
            </w:r>
            <w:r w:rsidRPr="0015034E">
              <w:rPr>
                <w:color w:val="auto"/>
                <w:sz w:val="22"/>
                <w:szCs w:val="22"/>
                <w:lang w:val="pl-PL"/>
              </w:rPr>
              <w:t>Dolnośląski Zakład we Wrocławiu</w:t>
            </w:r>
            <w:r w:rsidRPr="0015034E">
              <w:rPr>
                <w:sz w:val="22"/>
                <w:szCs w:val="22"/>
                <w:lang w:val="pl-PL"/>
              </w:rPr>
              <w:t xml:space="preserve"> </w:t>
            </w:r>
            <w:proofErr w:type="spellStart"/>
            <w:r w:rsidR="00C514C5" w:rsidRPr="0015034E">
              <w:rPr>
                <w:sz w:val="22"/>
                <w:szCs w:val="22"/>
                <w:lang w:val="pl-PL"/>
              </w:rPr>
              <w:t>abgeschlossen</w:t>
            </w:r>
            <w:proofErr w:type="spellEnd"/>
            <w:r w:rsidR="00C514C5" w:rsidRPr="0015034E">
              <w:rPr>
                <w:sz w:val="22"/>
                <w:szCs w:val="22"/>
                <w:lang w:val="pl-PL"/>
              </w:rPr>
              <w:t xml:space="preserve">. </w:t>
            </w:r>
          </w:p>
          <w:p w14:paraId="1AB093BF" w14:textId="77777777" w:rsidR="00BE50DF" w:rsidRPr="0015034E" w:rsidRDefault="00BE50DF" w:rsidP="00BE50DF">
            <w:pPr>
              <w:pStyle w:val="Tekstpodstawowy2"/>
              <w:ind w:right="195"/>
              <w:jc w:val="both"/>
              <w:rPr>
                <w:sz w:val="22"/>
                <w:szCs w:val="22"/>
                <w:lang w:val="pl-PL"/>
              </w:rPr>
            </w:pPr>
          </w:p>
          <w:p w14:paraId="0320C7F4" w14:textId="3126AA9E" w:rsidR="00BE50DF" w:rsidRPr="00CC3D7C" w:rsidRDefault="00BE50DF" w:rsidP="00BE50DF">
            <w:pPr>
              <w:pStyle w:val="Tekstpodstawowy2"/>
              <w:ind w:right="195"/>
              <w:jc w:val="both"/>
              <w:rPr>
                <w:sz w:val="22"/>
                <w:szCs w:val="22"/>
              </w:rPr>
            </w:pPr>
            <w:r>
              <w:rPr>
                <w:sz w:val="22"/>
                <w:szCs w:val="22"/>
              </w:rPr>
              <w:t>Seit 01.04.2021 werden nunmehr auch 3-Tageskarten angeboten und durch die Partner anerkannt. Zusätzlich wurden erste touristische Partner gewonnen, bei denen gegen Vorlage eine</w:t>
            </w:r>
            <w:r w:rsidR="00807681">
              <w:rPr>
                <w:sz w:val="22"/>
                <w:szCs w:val="22"/>
              </w:rPr>
              <w:t>s</w:t>
            </w:r>
            <w:r>
              <w:rPr>
                <w:sz w:val="22"/>
                <w:szCs w:val="22"/>
              </w:rPr>
              <w:t xml:space="preserve"> gültigen Euro-Neiße-</w:t>
            </w:r>
            <w:r w:rsidR="00807681">
              <w:rPr>
                <w:sz w:val="22"/>
                <w:szCs w:val="22"/>
              </w:rPr>
              <w:t>Tickets</w:t>
            </w:r>
            <w:r>
              <w:rPr>
                <w:sz w:val="22"/>
                <w:szCs w:val="22"/>
              </w:rPr>
              <w:t xml:space="preserve"> ein Nachlass auf touristische Leistungen (z.</w:t>
            </w:r>
            <w:r w:rsidR="00161207">
              <w:rPr>
                <w:sz w:val="22"/>
                <w:szCs w:val="22"/>
              </w:rPr>
              <w:t> </w:t>
            </w:r>
            <w:r>
              <w:rPr>
                <w:sz w:val="22"/>
                <w:szCs w:val="22"/>
              </w:rPr>
              <w:t xml:space="preserve">B. auf den Eintrittspreis) gewährt wird. </w:t>
            </w:r>
            <w:r w:rsidR="00E83B60">
              <w:rPr>
                <w:sz w:val="22"/>
                <w:szCs w:val="22"/>
              </w:rPr>
              <w:t xml:space="preserve">Daher wurde der Ticketname um „+“ erweitert: statt Euro-Neiße-Ticket heißt es jetzt </w:t>
            </w:r>
            <w:r w:rsidR="001C5FCC">
              <w:rPr>
                <w:sz w:val="22"/>
                <w:szCs w:val="22"/>
              </w:rPr>
              <w:t>„</w:t>
            </w:r>
            <w:r w:rsidR="00E83B60">
              <w:rPr>
                <w:sz w:val="22"/>
                <w:szCs w:val="22"/>
              </w:rPr>
              <w:t>Euro-Neiße-Ticket+</w:t>
            </w:r>
            <w:r w:rsidR="001C5FCC">
              <w:rPr>
                <w:sz w:val="22"/>
                <w:szCs w:val="22"/>
              </w:rPr>
              <w:t>“</w:t>
            </w:r>
            <w:r w:rsidR="00E83B60">
              <w:rPr>
                <w:sz w:val="22"/>
                <w:szCs w:val="22"/>
              </w:rPr>
              <w:t>.</w:t>
            </w:r>
          </w:p>
          <w:p w14:paraId="1BA38CA5" w14:textId="77777777" w:rsidR="00BE50DF" w:rsidRDefault="00BE50DF" w:rsidP="00BE50DF">
            <w:pPr>
              <w:pStyle w:val="Tekstpodstawowy2"/>
              <w:ind w:right="195"/>
              <w:jc w:val="both"/>
              <w:rPr>
                <w:sz w:val="22"/>
                <w:szCs w:val="22"/>
              </w:rPr>
            </w:pPr>
          </w:p>
          <w:p w14:paraId="6C5767D7" w14:textId="52703C28" w:rsidR="00BE50DF" w:rsidRDefault="00BE50DF" w:rsidP="00BE50DF">
            <w:pPr>
              <w:pStyle w:val="Tekstpodstawowy2"/>
              <w:ind w:right="195"/>
              <w:jc w:val="both"/>
              <w:rPr>
                <w:sz w:val="22"/>
                <w:szCs w:val="22"/>
              </w:rPr>
            </w:pPr>
            <w:r>
              <w:rPr>
                <w:sz w:val="22"/>
                <w:szCs w:val="22"/>
              </w:rPr>
              <w:lastRenderedPageBreak/>
              <w:t>Für grenzüberschreitende Fahrten innerhalb der Europastadt Görlitz/ Zgorzelec wird das Euro-Neiße-Ticket</w:t>
            </w:r>
            <w:r w:rsidR="00807681">
              <w:rPr>
                <w:sz w:val="22"/>
                <w:szCs w:val="22"/>
              </w:rPr>
              <w:t>+</w:t>
            </w:r>
            <w:r w:rsidR="0082766C">
              <w:rPr>
                <w:sz w:val="22"/>
                <w:szCs w:val="22"/>
              </w:rPr>
              <w:t xml:space="preserve"> ab 01.01.2023</w:t>
            </w:r>
            <w:r>
              <w:rPr>
                <w:sz w:val="22"/>
                <w:szCs w:val="22"/>
              </w:rPr>
              <w:t xml:space="preserve"> durch ein Europastadt</w:t>
            </w:r>
            <w:r w:rsidR="004A7724">
              <w:rPr>
                <w:sz w:val="22"/>
                <w:szCs w:val="22"/>
              </w:rPr>
              <w:t>T</w:t>
            </w:r>
            <w:r>
              <w:rPr>
                <w:sz w:val="22"/>
                <w:szCs w:val="22"/>
              </w:rPr>
              <w:t xml:space="preserve">icket ergänzt. </w:t>
            </w:r>
          </w:p>
          <w:p w14:paraId="70378209" w14:textId="77777777" w:rsidR="00916466" w:rsidRDefault="00916466" w:rsidP="00B869F1">
            <w:pPr>
              <w:pStyle w:val="Tekstpodstawowy2"/>
              <w:ind w:right="195"/>
              <w:jc w:val="both"/>
              <w:rPr>
                <w:sz w:val="22"/>
                <w:szCs w:val="22"/>
              </w:rPr>
            </w:pPr>
          </w:p>
          <w:p w14:paraId="04B93603" w14:textId="080376B3" w:rsidR="005C79EF" w:rsidRPr="00776B0A" w:rsidRDefault="005C79EF" w:rsidP="005C79EF">
            <w:pPr>
              <w:pStyle w:val="Tekstpodstawowy2"/>
              <w:ind w:right="195"/>
              <w:jc w:val="both"/>
              <w:rPr>
                <w:color w:val="auto"/>
                <w:sz w:val="22"/>
                <w:szCs w:val="22"/>
              </w:rPr>
            </w:pPr>
            <w:r w:rsidRPr="00776B0A">
              <w:rPr>
                <w:color w:val="auto"/>
                <w:sz w:val="22"/>
                <w:szCs w:val="22"/>
              </w:rPr>
              <w:t xml:space="preserve">Die hier geschlossene Vereinbarung soll den gleichberechtigten Beitritt des neuen Partners </w:t>
            </w:r>
            <w:r w:rsidR="00811456">
              <w:rPr>
                <w:color w:val="auto"/>
                <w:sz w:val="22"/>
                <w:szCs w:val="22"/>
              </w:rPr>
              <w:t>…..</w:t>
            </w:r>
            <w:r w:rsidRPr="00776B0A">
              <w:rPr>
                <w:color w:val="auto"/>
                <w:sz w:val="22"/>
                <w:szCs w:val="22"/>
              </w:rPr>
              <w:t xml:space="preserve"> zu dem </w:t>
            </w:r>
            <w:r w:rsidR="00A52045" w:rsidRPr="00776B0A">
              <w:rPr>
                <w:color w:val="auto"/>
                <w:sz w:val="22"/>
                <w:szCs w:val="22"/>
              </w:rPr>
              <w:t>ENT-</w:t>
            </w:r>
            <w:r w:rsidRPr="00776B0A">
              <w:rPr>
                <w:color w:val="auto"/>
                <w:sz w:val="22"/>
                <w:szCs w:val="22"/>
              </w:rPr>
              <w:t xml:space="preserve">Vertrag vom 31.01.2005 sowie den Verkauf und die Anerkennung des EuropastadtTickets Görlitz/ Zgorzelec regeln. </w:t>
            </w:r>
          </w:p>
          <w:p w14:paraId="790717A6" w14:textId="77777777" w:rsidR="00312EC3" w:rsidRDefault="00312EC3" w:rsidP="00312EC3">
            <w:pPr>
              <w:pStyle w:val="Tekstblokowy"/>
              <w:ind w:right="195"/>
              <w:rPr>
                <w:rFonts w:cs="Arial"/>
                <w:sz w:val="22"/>
                <w:szCs w:val="22"/>
              </w:rPr>
            </w:pPr>
          </w:p>
          <w:p w14:paraId="2023296A" w14:textId="77777777" w:rsidR="00983F49" w:rsidRPr="005158DE" w:rsidRDefault="00983F49" w:rsidP="00312EC3">
            <w:pPr>
              <w:pStyle w:val="Tekstblokowy"/>
              <w:ind w:right="195"/>
              <w:rPr>
                <w:rFonts w:cs="Arial"/>
                <w:sz w:val="22"/>
                <w:szCs w:val="22"/>
              </w:rPr>
            </w:pPr>
          </w:p>
        </w:tc>
        <w:tc>
          <w:tcPr>
            <w:tcW w:w="7380" w:type="dxa"/>
          </w:tcPr>
          <w:p w14:paraId="7FF88B2A" w14:textId="77777777" w:rsidR="00C707F5" w:rsidRPr="005158DE" w:rsidRDefault="006F17B9" w:rsidP="00312EC3">
            <w:pPr>
              <w:keepNext/>
              <w:ind w:right="193"/>
              <w:jc w:val="center"/>
              <w:rPr>
                <w:rFonts w:ascii="Arial" w:hAnsi="Arial" w:cs="Arial"/>
                <w:b/>
                <w:color w:val="000000"/>
                <w:sz w:val="22"/>
                <w:szCs w:val="22"/>
                <w:lang w:val="pl-PL"/>
              </w:rPr>
            </w:pPr>
            <w:r w:rsidRPr="005158DE">
              <w:rPr>
                <w:rFonts w:ascii="Arial" w:hAnsi="Arial" w:cs="Arial"/>
                <w:b/>
                <w:sz w:val="22"/>
                <w:szCs w:val="22"/>
                <w:lang w:val="pl-PL"/>
              </w:rPr>
              <w:lastRenderedPageBreak/>
              <w:t>Preambuła</w:t>
            </w:r>
          </w:p>
          <w:p w14:paraId="7CFFCB48" w14:textId="77777777" w:rsidR="00521371" w:rsidRPr="005158DE" w:rsidRDefault="00521371" w:rsidP="00312EC3">
            <w:pPr>
              <w:pStyle w:val="Tekstpodstawowy2"/>
              <w:keepNext/>
              <w:ind w:right="193"/>
              <w:jc w:val="both"/>
              <w:rPr>
                <w:sz w:val="22"/>
                <w:szCs w:val="22"/>
                <w:lang w:val="pl-PL"/>
              </w:rPr>
            </w:pPr>
          </w:p>
          <w:p w14:paraId="7C268143" w14:textId="2777BC2E" w:rsidR="00C707F5" w:rsidRPr="00436A27" w:rsidRDefault="00C707F5" w:rsidP="00521371">
            <w:pPr>
              <w:pStyle w:val="Tekstpodstawowy2"/>
              <w:ind w:right="246"/>
              <w:jc w:val="both"/>
              <w:rPr>
                <w:sz w:val="22"/>
                <w:szCs w:val="22"/>
                <w:lang w:val="pl-PL"/>
              </w:rPr>
            </w:pPr>
            <w:r w:rsidRPr="00436A27">
              <w:rPr>
                <w:sz w:val="22"/>
                <w:szCs w:val="22"/>
                <w:lang w:val="pl-PL"/>
              </w:rPr>
              <w:t>Wraz z przystąpieniem Rzecz</w:t>
            </w:r>
            <w:r w:rsidR="004143FF" w:rsidRPr="00436A27">
              <w:rPr>
                <w:sz w:val="22"/>
                <w:szCs w:val="22"/>
                <w:lang w:val="pl-PL"/>
              </w:rPr>
              <w:t>y</w:t>
            </w:r>
            <w:r w:rsidRPr="00436A27">
              <w:rPr>
                <w:sz w:val="22"/>
                <w:szCs w:val="22"/>
                <w:lang w:val="pl-PL"/>
              </w:rPr>
              <w:t xml:space="preserve">pospolitej Polskiej i Republiki Czeskiej do Unii Europejskiej stosunki komunikacyjne w regionie przygranicznym rozwinęły się. Już od momentu przystąpienia oferowana jest klientom publicznej </w:t>
            </w:r>
            <w:r w:rsidR="006F17B9" w:rsidRPr="00436A27">
              <w:rPr>
                <w:sz w:val="22"/>
                <w:szCs w:val="22"/>
                <w:lang w:val="pl-PL"/>
              </w:rPr>
              <w:t>region</w:t>
            </w:r>
            <w:r w:rsidRPr="00436A27">
              <w:rPr>
                <w:sz w:val="22"/>
                <w:szCs w:val="22"/>
                <w:lang w:val="pl-PL"/>
              </w:rPr>
              <w:t xml:space="preserve">alnej komunikacji pasażerskiej między </w:t>
            </w:r>
            <w:r w:rsidR="0004070D" w:rsidRPr="00436A27">
              <w:rPr>
                <w:sz w:val="22"/>
                <w:szCs w:val="22"/>
                <w:lang w:val="pl-PL"/>
              </w:rPr>
              <w:t>Rzecząpospolitą</w:t>
            </w:r>
            <w:r w:rsidRPr="00436A27">
              <w:rPr>
                <w:sz w:val="22"/>
                <w:szCs w:val="22"/>
                <w:lang w:val="pl-PL"/>
              </w:rPr>
              <w:t xml:space="preserve"> Polską, Republiką Czeską a obszarem ZVON wspólna oferta taryfowa w formie wzajemnie honorowanego biletu całodziennego (</w:t>
            </w:r>
            <w:r w:rsidR="007A75E4">
              <w:rPr>
                <w:sz w:val="22"/>
                <w:szCs w:val="22"/>
                <w:lang w:val="pl-PL"/>
              </w:rPr>
              <w:t>Euro-Nysa-</w:t>
            </w:r>
            <w:proofErr w:type="spellStart"/>
            <w:r w:rsidR="007A75E4">
              <w:rPr>
                <w:sz w:val="22"/>
                <w:szCs w:val="22"/>
                <w:lang w:val="pl-PL"/>
              </w:rPr>
              <w:t>Ticket</w:t>
            </w:r>
            <w:proofErr w:type="spellEnd"/>
            <w:r w:rsidRPr="00436A27">
              <w:rPr>
                <w:sz w:val="22"/>
                <w:szCs w:val="22"/>
                <w:lang w:val="pl-PL"/>
              </w:rPr>
              <w:t xml:space="preserve">). </w:t>
            </w:r>
          </w:p>
          <w:p w14:paraId="6C39EE22" w14:textId="77777777" w:rsidR="00C707F5" w:rsidRPr="00CC3D7C" w:rsidRDefault="009F15B6" w:rsidP="00521371">
            <w:pPr>
              <w:pStyle w:val="Tekstpodstawowy"/>
              <w:ind w:right="246"/>
              <w:rPr>
                <w:rFonts w:ascii="Arial" w:hAnsi="Arial" w:cs="Arial"/>
                <w:sz w:val="22"/>
                <w:szCs w:val="22"/>
                <w:lang w:val="pl-PL"/>
              </w:rPr>
            </w:pPr>
            <w:r w:rsidRPr="00CC3D7C">
              <w:rPr>
                <w:rFonts w:ascii="Arial" w:hAnsi="Arial" w:cs="Arial"/>
                <w:sz w:val="22"/>
                <w:szCs w:val="22"/>
                <w:lang w:val="pl-PL"/>
              </w:rPr>
              <w:t xml:space="preserve">W tym celu pomiędzy partnerami </w:t>
            </w:r>
          </w:p>
          <w:p w14:paraId="057185DE"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de-DE"/>
              </w:rPr>
            </w:pPr>
            <w:r w:rsidRPr="00436A27">
              <w:rPr>
                <w:rFonts w:ascii="Arial" w:hAnsi="Arial" w:cs="Arial"/>
                <w:sz w:val="22"/>
                <w:szCs w:val="22"/>
                <w:lang w:val="de-DE"/>
              </w:rPr>
              <w:t>Zweckverband Verkehrsverbund Oberlausitz-Niederschlesien (ZVON),</w:t>
            </w:r>
          </w:p>
          <w:p w14:paraId="6F293E55"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ČESKÉ DRÁHY,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w:t>
            </w:r>
          </w:p>
          <w:p w14:paraId="1C4934EC"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ČSAD </w:t>
            </w:r>
            <w:proofErr w:type="spellStart"/>
            <w:r w:rsidRPr="00436A27">
              <w:rPr>
                <w:rFonts w:ascii="Arial" w:hAnsi="Arial" w:cs="Arial"/>
                <w:color w:val="auto"/>
                <w:sz w:val="22"/>
                <w:szCs w:val="22"/>
                <w:lang w:val="pl-PL"/>
              </w:rPr>
              <w:t>Česká</w:t>
            </w:r>
            <w:proofErr w:type="spellEnd"/>
            <w:r w:rsidRPr="00436A27">
              <w:rPr>
                <w:rFonts w:ascii="Arial" w:hAnsi="Arial" w:cs="Arial"/>
                <w:color w:val="auto"/>
                <w:sz w:val="22"/>
                <w:szCs w:val="22"/>
                <w:lang w:val="pl-PL"/>
              </w:rPr>
              <w:t xml:space="preserve"> </w:t>
            </w:r>
            <w:proofErr w:type="spellStart"/>
            <w:r w:rsidRPr="00436A27">
              <w:rPr>
                <w:rFonts w:ascii="Arial" w:hAnsi="Arial" w:cs="Arial"/>
                <w:color w:val="auto"/>
                <w:sz w:val="22"/>
                <w:szCs w:val="22"/>
                <w:lang w:val="pl-PL"/>
              </w:rPr>
              <w:t>Lípa</w:t>
            </w:r>
            <w:proofErr w:type="spellEnd"/>
            <w:r w:rsidRPr="00436A27">
              <w:rPr>
                <w:rFonts w:ascii="Arial" w:hAnsi="Arial" w:cs="Arial"/>
                <w:color w:val="auto"/>
                <w:sz w:val="22"/>
                <w:szCs w:val="22"/>
                <w:lang w:val="pl-PL"/>
              </w:rPr>
              <w:t xml:space="preserve">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w:t>
            </w:r>
          </w:p>
          <w:p w14:paraId="3F8006E5"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ČSAD </w:t>
            </w:r>
            <w:proofErr w:type="spellStart"/>
            <w:r w:rsidRPr="00436A27">
              <w:rPr>
                <w:rFonts w:ascii="Arial" w:hAnsi="Arial" w:cs="Arial"/>
                <w:color w:val="auto"/>
                <w:sz w:val="22"/>
                <w:szCs w:val="22"/>
                <w:lang w:val="pl-PL"/>
              </w:rPr>
              <w:t>Jablonec</w:t>
            </w:r>
            <w:proofErr w:type="spellEnd"/>
            <w:r w:rsidRPr="00436A27">
              <w:rPr>
                <w:rFonts w:ascii="Arial" w:hAnsi="Arial" w:cs="Arial"/>
                <w:color w:val="auto"/>
                <w:sz w:val="22"/>
                <w:szCs w:val="22"/>
                <w:lang w:val="pl-PL"/>
              </w:rPr>
              <w:t xml:space="preserve"> nad </w:t>
            </w:r>
            <w:proofErr w:type="spellStart"/>
            <w:r w:rsidRPr="00436A27">
              <w:rPr>
                <w:rFonts w:ascii="Arial" w:hAnsi="Arial" w:cs="Arial"/>
                <w:color w:val="auto"/>
                <w:sz w:val="22"/>
                <w:szCs w:val="22"/>
                <w:lang w:val="pl-PL"/>
              </w:rPr>
              <w:t>Nisou</w:t>
            </w:r>
            <w:proofErr w:type="spellEnd"/>
            <w:r w:rsidRPr="00436A27">
              <w:rPr>
                <w:rFonts w:ascii="Arial" w:hAnsi="Arial" w:cs="Arial"/>
                <w:color w:val="auto"/>
                <w:sz w:val="22"/>
                <w:szCs w:val="22"/>
                <w:lang w:val="pl-PL"/>
              </w:rPr>
              <w:t xml:space="preserve">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w:t>
            </w:r>
          </w:p>
          <w:p w14:paraId="2D954BC5"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ČSAD Liberec,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w:t>
            </w:r>
          </w:p>
          <w:p w14:paraId="53889078" w14:textId="77777777" w:rsidR="00C707F5" w:rsidRPr="00436A27" w:rsidRDefault="006F2269"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 xml:space="preserve">ČSAD </w:t>
            </w:r>
            <w:proofErr w:type="spellStart"/>
            <w:r w:rsidRPr="00436A27">
              <w:rPr>
                <w:rFonts w:ascii="Arial" w:hAnsi="Arial" w:cs="Arial"/>
                <w:color w:val="auto"/>
                <w:sz w:val="22"/>
                <w:szCs w:val="22"/>
                <w:lang w:val="pl-PL"/>
              </w:rPr>
              <w:t>Semily</w:t>
            </w:r>
            <w:proofErr w:type="spellEnd"/>
            <w:r w:rsidRPr="00436A27">
              <w:rPr>
                <w:rFonts w:ascii="Arial" w:hAnsi="Arial" w:cs="Arial"/>
                <w:color w:val="auto"/>
                <w:sz w:val="22"/>
                <w:szCs w:val="22"/>
                <w:lang w:val="pl-PL"/>
              </w:rPr>
              <w:t xml:space="preserve">, </w:t>
            </w:r>
            <w:proofErr w:type="spellStart"/>
            <w:r w:rsidRPr="00436A27">
              <w:rPr>
                <w:rFonts w:ascii="Arial" w:hAnsi="Arial" w:cs="Arial"/>
                <w:color w:val="auto"/>
                <w:sz w:val="22"/>
                <w:szCs w:val="22"/>
                <w:lang w:val="pl-PL"/>
              </w:rPr>
              <w:t>a.s</w:t>
            </w:r>
            <w:proofErr w:type="spellEnd"/>
            <w:r w:rsidRPr="00436A27">
              <w:rPr>
                <w:rFonts w:ascii="Arial" w:hAnsi="Arial" w:cs="Arial"/>
                <w:color w:val="auto"/>
                <w:sz w:val="22"/>
                <w:szCs w:val="22"/>
                <w:lang w:val="pl-PL"/>
              </w:rPr>
              <w:t>. oraz</w:t>
            </w:r>
          </w:p>
          <w:p w14:paraId="391B2582" w14:textId="77777777" w:rsidR="00C707F5" w:rsidRPr="00436A27" w:rsidRDefault="00C707F5" w:rsidP="00521371">
            <w:pPr>
              <w:pStyle w:val="Tekstpodstawowy"/>
              <w:numPr>
                <w:ilvl w:val="0"/>
                <w:numId w:val="1"/>
              </w:numPr>
              <w:tabs>
                <w:tab w:val="clear" w:pos="1065"/>
              </w:tabs>
              <w:ind w:left="540" w:right="246" w:hanging="360"/>
              <w:rPr>
                <w:rFonts w:ascii="Arial" w:hAnsi="Arial" w:cs="Arial"/>
                <w:sz w:val="22"/>
                <w:szCs w:val="22"/>
                <w:lang w:val="pl-PL"/>
              </w:rPr>
            </w:pPr>
            <w:r w:rsidRPr="00436A27">
              <w:rPr>
                <w:rFonts w:ascii="Arial" w:hAnsi="Arial" w:cs="Arial"/>
                <w:color w:val="auto"/>
                <w:sz w:val="22"/>
                <w:szCs w:val="22"/>
                <w:lang w:val="pl-PL"/>
              </w:rPr>
              <w:t>PPKS Zgorzelec Sp. z.o.o.</w:t>
            </w:r>
          </w:p>
          <w:p w14:paraId="617AC4DD" w14:textId="0EC529E4" w:rsidR="00C707F5" w:rsidRPr="005158DE" w:rsidRDefault="006F2269" w:rsidP="00521371">
            <w:pPr>
              <w:pStyle w:val="Tekstpodstawowy2"/>
              <w:ind w:right="246"/>
              <w:jc w:val="both"/>
              <w:rPr>
                <w:sz w:val="22"/>
                <w:szCs w:val="22"/>
                <w:lang w:val="pl-PL"/>
              </w:rPr>
            </w:pPr>
            <w:r w:rsidRPr="00A63315">
              <w:rPr>
                <w:sz w:val="22"/>
                <w:szCs w:val="22"/>
                <w:lang w:val="pl-PL"/>
              </w:rPr>
              <w:t xml:space="preserve">podpisana została </w:t>
            </w:r>
            <w:r w:rsidR="009F15B6" w:rsidRPr="00A63315">
              <w:rPr>
                <w:sz w:val="22"/>
                <w:szCs w:val="22"/>
                <w:lang w:val="pl-PL"/>
              </w:rPr>
              <w:t>w dniu 3</w:t>
            </w:r>
            <w:r w:rsidR="00C707F5" w:rsidRPr="00CC3D7C">
              <w:rPr>
                <w:sz w:val="22"/>
                <w:szCs w:val="22"/>
                <w:lang w:val="pl-PL"/>
              </w:rPr>
              <w:t>1.01.2005</w:t>
            </w:r>
            <w:r w:rsidR="00316CAF">
              <w:rPr>
                <w:sz w:val="22"/>
                <w:szCs w:val="22"/>
                <w:lang w:val="pl-PL"/>
              </w:rPr>
              <w:t> </w:t>
            </w:r>
            <w:r w:rsidR="005B72B1" w:rsidRPr="00CC3D7C">
              <w:rPr>
                <w:sz w:val="22"/>
                <w:szCs w:val="22"/>
                <w:lang w:val="pl-PL"/>
              </w:rPr>
              <w:t>r.</w:t>
            </w:r>
            <w:r w:rsidR="00C707F5" w:rsidRPr="00CC3D7C">
              <w:rPr>
                <w:sz w:val="22"/>
                <w:szCs w:val="22"/>
                <w:lang w:val="pl-PL"/>
              </w:rPr>
              <w:t xml:space="preserve"> </w:t>
            </w:r>
            <w:r w:rsidR="005B72B1" w:rsidRPr="00CC3D7C">
              <w:rPr>
                <w:sz w:val="22"/>
                <w:szCs w:val="22"/>
                <w:lang w:val="pl-PL"/>
              </w:rPr>
              <w:t>u</w:t>
            </w:r>
            <w:r w:rsidR="009F15B6" w:rsidRPr="00CC3D7C">
              <w:rPr>
                <w:sz w:val="22"/>
                <w:szCs w:val="22"/>
                <w:lang w:val="pl-PL"/>
              </w:rPr>
              <w:t>mowa o wzajemny</w:t>
            </w:r>
            <w:r w:rsidR="005B72B1" w:rsidRPr="00CC3D7C">
              <w:rPr>
                <w:sz w:val="22"/>
                <w:szCs w:val="22"/>
                <w:lang w:val="pl-PL"/>
              </w:rPr>
              <w:t>m</w:t>
            </w:r>
            <w:r w:rsidR="009F15B6" w:rsidRPr="00CC3D7C">
              <w:rPr>
                <w:sz w:val="22"/>
                <w:szCs w:val="22"/>
                <w:lang w:val="pl-PL"/>
              </w:rPr>
              <w:t xml:space="preserve"> honorowaniu biletów</w:t>
            </w:r>
            <w:r w:rsidR="00C707F5" w:rsidRPr="005158DE">
              <w:rPr>
                <w:sz w:val="22"/>
                <w:szCs w:val="22"/>
                <w:lang w:val="pl-PL"/>
              </w:rPr>
              <w:t xml:space="preserve"> </w:t>
            </w:r>
            <w:r w:rsidR="007031A9">
              <w:rPr>
                <w:sz w:val="22"/>
                <w:szCs w:val="22"/>
                <w:lang w:val="pl-PL"/>
              </w:rPr>
              <w:t>Euro</w:t>
            </w:r>
            <w:r w:rsidR="00C707F5" w:rsidRPr="005158DE">
              <w:rPr>
                <w:sz w:val="22"/>
                <w:szCs w:val="22"/>
                <w:lang w:val="pl-PL"/>
              </w:rPr>
              <w:t>-</w:t>
            </w:r>
            <w:r w:rsidR="007031A9">
              <w:rPr>
                <w:sz w:val="22"/>
                <w:szCs w:val="22"/>
                <w:lang w:val="pl-PL"/>
              </w:rPr>
              <w:t>Nysa</w:t>
            </w:r>
            <w:r w:rsidR="007E787E">
              <w:rPr>
                <w:sz w:val="22"/>
                <w:szCs w:val="22"/>
                <w:lang w:val="pl-PL"/>
              </w:rPr>
              <w:t>-</w:t>
            </w:r>
            <w:proofErr w:type="spellStart"/>
            <w:r w:rsidR="007031A9">
              <w:rPr>
                <w:sz w:val="22"/>
                <w:szCs w:val="22"/>
                <w:lang w:val="pl-PL"/>
              </w:rPr>
              <w:t>Ticket</w:t>
            </w:r>
            <w:proofErr w:type="spellEnd"/>
            <w:r w:rsidR="00C707F5" w:rsidRPr="005158DE">
              <w:rPr>
                <w:sz w:val="22"/>
                <w:szCs w:val="22"/>
                <w:lang w:val="pl-PL"/>
              </w:rPr>
              <w:t xml:space="preserve">. </w:t>
            </w:r>
          </w:p>
          <w:p w14:paraId="3DDF4DEB" w14:textId="77777777" w:rsidR="00C707F5" w:rsidRPr="005158DE" w:rsidRDefault="00C707F5" w:rsidP="00521371">
            <w:pPr>
              <w:pStyle w:val="Tekstpodstawowy2"/>
              <w:ind w:right="246"/>
              <w:jc w:val="both"/>
              <w:rPr>
                <w:sz w:val="22"/>
                <w:szCs w:val="22"/>
                <w:lang w:val="pl-PL"/>
              </w:rPr>
            </w:pPr>
          </w:p>
          <w:p w14:paraId="3ABCFEF9" w14:textId="77777777" w:rsidR="001369C4" w:rsidRPr="005158DE" w:rsidRDefault="001369C4" w:rsidP="00521371">
            <w:pPr>
              <w:pStyle w:val="Tekstpodstawowy2"/>
              <w:ind w:right="246"/>
              <w:jc w:val="both"/>
              <w:rPr>
                <w:sz w:val="22"/>
                <w:szCs w:val="22"/>
                <w:lang w:val="pl-PL"/>
              </w:rPr>
            </w:pPr>
            <w:r w:rsidRPr="005158DE">
              <w:rPr>
                <w:sz w:val="22"/>
                <w:szCs w:val="22"/>
                <w:lang w:val="pl-PL"/>
              </w:rPr>
              <w:t>Do umowy z dnia 31.01.2005</w:t>
            </w:r>
            <w:r w:rsidR="008F2DBE">
              <w:rPr>
                <w:sz w:val="22"/>
                <w:szCs w:val="22"/>
                <w:lang w:val="pl-PL"/>
              </w:rPr>
              <w:t xml:space="preserve"> </w:t>
            </w:r>
            <w:r w:rsidRPr="005158DE">
              <w:rPr>
                <w:sz w:val="22"/>
                <w:szCs w:val="22"/>
                <w:lang w:val="pl-PL"/>
              </w:rPr>
              <w:t>r. przystąpiły w dniu 19.12.2006</w:t>
            </w:r>
            <w:r w:rsidR="008F2DBE">
              <w:rPr>
                <w:sz w:val="22"/>
                <w:szCs w:val="22"/>
                <w:lang w:val="pl-PL"/>
              </w:rPr>
              <w:t xml:space="preserve"> </w:t>
            </w:r>
            <w:r w:rsidRPr="005158DE">
              <w:rPr>
                <w:sz w:val="22"/>
                <w:szCs w:val="22"/>
                <w:lang w:val="pl-PL"/>
              </w:rPr>
              <w:t xml:space="preserve">r. </w:t>
            </w:r>
          </w:p>
          <w:p w14:paraId="7F8E5EAF" w14:textId="77777777" w:rsidR="001369C4" w:rsidRPr="005158DE" w:rsidRDefault="001369C4" w:rsidP="002B7B02">
            <w:pPr>
              <w:pStyle w:val="Tekstpodstawowy"/>
              <w:numPr>
                <w:ilvl w:val="0"/>
                <w:numId w:val="2"/>
              </w:numPr>
              <w:tabs>
                <w:tab w:val="clear" w:pos="1065"/>
              </w:tabs>
              <w:ind w:left="527" w:right="246" w:hanging="284"/>
              <w:rPr>
                <w:rFonts w:ascii="Arial" w:hAnsi="Arial" w:cs="Arial"/>
                <w:sz w:val="22"/>
                <w:szCs w:val="22"/>
                <w:lang w:val="pl-PL"/>
              </w:rPr>
            </w:pPr>
            <w:r w:rsidRPr="005158DE">
              <w:rPr>
                <w:rFonts w:ascii="Arial" w:hAnsi="Arial" w:cs="Arial"/>
                <w:sz w:val="22"/>
                <w:szCs w:val="22"/>
                <w:lang w:val="pl-PL"/>
              </w:rPr>
              <w:t>PKS Bolesławiec Sp. z o.o.</w:t>
            </w:r>
            <w:r w:rsidR="008F2DBE">
              <w:rPr>
                <w:rFonts w:ascii="Arial" w:hAnsi="Arial" w:cs="Arial"/>
                <w:sz w:val="22"/>
                <w:szCs w:val="22"/>
                <w:lang w:val="pl-PL"/>
              </w:rPr>
              <w:t xml:space="preserve"> oraz</w:t>
            </w:r>
          </w:p>
          <w:p w14:paraId="13D363AD" w14:textId="77777777" w:rsidR="001369C4" w:rsidRPr="005158DE" w:rsidRDefault="001369C4" w:rsidP="002B7B02">
            <w:pPr>
              <w:pStyle w:val="Tekstpodstawowy"/>
              <w:numPr>
                <w:ilvl w:val="0"/>
                <w:numId w:val="2"/>
              </w:numPr>
              <w:tabs>
                <w:tab w:val="clear" w:pos="1065"/>
              </w:tabs>
              <w:ind w:left="527" w:right="246" w:hanging="284"/>
              <w:rPr>
                <w:rFonts w:ascii="Arial" w:hAnsi="Arial" w:cs="Arial"/>
                <w:sz w:val="22"/>
                <w:szCs w:val="22"/>
                <w:lang w:val="pl-PL"/>
              </w:rPr>
            </w:pPr>
            <w:r w:rsidRPr="005158DE">
              <w:rPr>
                <w:rFonts w:ascii="Arial" w:hAnsi="Arial" w:cs="Arial"/>
                <w:sz w:val="22"/>
                <w:szCs w:val="22"/>
                <w:lang w:val="pl-PL"/>
              </w:rPr>
              <w:t>PKS Lubań Sp. z o.o.</w:t>
            </w:r>
          </w:p>
          <w:p w14:paraId="2FA3A051" w14:textId="77777777" w:rsidR="001369C4" w:rsidRPr="00B65392" w:rsidRDefault="001369C4" w:rsidP="00521371">
            <w:pPr>
              <w:pStyle w:val="Tekstpodstawowy"/>
              <w:ind w:left="10" w:right="246"/>
              <w:rPr>
                <w:rFonts w:ascii="Arial" w:hAnsi="Arial" w:cs="Arial"/>
                <w:sz w:val="22"/>
                <w:szCs w:val="22"/>
                <w:lang w:val="pl-PL"/>
              </w:rPr>
            </w:pPr>
            <w:r w:rsidRPr="00B65392">
              <w:rPr>
                <w:rFonts w:ascii="Arial" w:hAnsi="Arial" w:cs="Arial"/>
                <w:sz w:val="22"/>
                <w:szCs w:val="22"/>
                <w:lang w:val="pl-PL"/>
              </w:rPr>
              <w:t>w dniu 06.12.2007</w:t>
            </w:r>
            <w:r w:rsidR="008F2DBE">
              <w:rPr>
                <w:rFonts w:ascii="Arial" w:hAnsi="Arial" w:cs="Arial"/>
                <w:sz w:val="22"/>
                <w:szCs w:val="22"/>
                <w:lang w:val="pl-PL"/>
              </w:rPr>
              <w:t xml:space="preserve"> </w:t>
            </w:r>
            <w:r w:rsidRPr="00B65392">
              <w:rPr>
                <w:rFonts w:ascii="Arial" w:hAnsi="Arial" w:cs="Arial"/>
                <w:sz w:val="22"/>
                <w:szCs w:val="22"/>
                <w:lang w:val="pl-PL"/>
              </w:rPr>
              <w:t>r.</w:t>
            </w:r>
          </w:p>
          <w:p w14:paraId="334A0D4E" w14:textId="77777777" w:rsidR="001369C4" w:rsidRPr="00CB52BB" w:rsidRDefault="001369C4" w:rsidP="002B7B02">
            <w:pPr>
              <w:pStyle w:val="Tekstpodstawowy"/>
              <w:numPr>
                <w:ilvl w:val="0"/>
                <w:numId w:val="2"/>
              </w:numPr>
              <w:tabs>
                <w:tab w:val="clear" w:pos="1065"/>
              </w:tabs>
              <w:ind w:left="527" w:right="246" w:hanging="284"/>
              <w:rPr>
                <w:rFonts w:ascii="Arial" w:hAnsi="Arial" w:cs="Arial"/>
                <w:sz w:val="22"/>
                <w:szCs w:val="22"/>
                <w:lang w:val="pl-PL"/>
              </w:rPr>
            </w:pPr>
            <w:r w:rsidRPr="00CB52BB">
              <w:rPr>
                <w:rFonts w:ascii="Arial" w:hAnsi="Arial" w:cs="Arial"/>
                <w:sz w:val="22"/>
                <w:szCs w:val="22"/>
                <w:lang w:val="pl-PL"/>
              </w:rPr>
              <w:t>MZK Bolesławiec Sp. z o.o.</w:t>
            </w:r>
          </w:p>
          <w:p w14:paraId="3AED46EC" w14:textId="77777777" w:rsidR="001369C4" w:rsidRPr="00BA6C9D" w:rsidRDefault="001369C4" w:rsidP="00521371">
            <w:pPr>
              <w:pStyle w:val="Tekstpodstawowy"/>
              <w:ind w:left="10" w:right="246"/>
              <w:rPr>
                <w:rFonts w:ascii="Arial" w:hAnsi="Arial" w:cs="Arial"/>
                <w:sz w:val="22"/>
                <w:szCs w:val="22"/>
                <w:lang w:val="pl-PL"/>
              </w:rPr>
            </w:pPr>
            <w:r w:rsidRPr="00BA6C9D">
              <w:rPr>
                <w:rFonts w:ascii="Arial" w:hAnsi="Arial" w:cs="Arial"/>
                <w:sz w:val="22"/>
                <w:szCs w:val="22"/>
                <w:lang w:val="pl-PL"/>
              </w:rPr>
              <w:t>w dniu 27.12.2007</w:t>
            </w:r>
            <w:r w:rsidR="008F2DBE">
              <w:rPr>
                <w:rFonts w:ascii="Arial" w:hAnsi="Arial" w:cs="Arial"/>
                <w:sz w:val="22"/>
                <w:szCs w:val="22"/>
                <w:lang w:val="pl-PL"/>
              </w:rPr>
              <w:t xml:space="preserve"> </w:t>
            </w:r>
            <w:r w:rsidRPr="00BA6C9D">
              <w:rPr>
                <w:rFonts w:ascii="Arial" w:hAnsi="Arial" w:cs="Arial"/>
                <w:sz w:val="22"/>
                <w:szCs w:val="22"/>
                <w:lang w:val="pl-PL"/>
              </w:rPr>
              <w:t xml:space="preserve">r. </w:t>
            </w:r>
          </w:p>
          <w:p w14:paraId="3BC6A08E" w14:textId="77777777" w:rsidR="000C10CB" w:rsidRPr="00A63315" w:rsidRDefault="001369C4"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 xml:space="preserve">DPML Liberec </w:t>
            </w:r>
            <w:proofErr w:type="spellStart"/>
            <w:r w:rsidRPr="002B7B02">
              <w:rPr>
                <w:rFonts w:ascii="Arial" w:hAnsi="Arial" w:cs="Arial"/>
                <w:sz w:val="22"/>
                <w:szCs w:val="22"/>
                <w:lang w:val="pl-PL"/>
              </w:rPr>
              <w:t>a.s</w:t>
            </w:r>
            <w:proofErr w:type="spellEnd"/>
            <w:r w:rsidRPr="002B7B02">
              <w:rPr>
                <w:rFonts w:ascii="Arial" w:hAnsi="Arial" w:cs="Arial"/>
                <w:sz w:val="22"/>
                <w:szCs w:val="22"/>
                <w:lang w:val="pl-PL"/>
              </w:rPr>
              <w:t xml:space="preserve">. </w:t>
            </w:r>
          </w:p>
          <w:p w14:paraId="4E0A32BD" w14:textId="77777777" w:rsidR="000C10CB" w:rsidRPr="00436A27" w:rsidRDefault="000C10CB" w:rsidP="000C10CB">
            <w:pPr>
              <w:pStyle w:val="Tekstpodstawowy2"/>
              <w:ind w:right="246"/>
              <w:jc w:val="both"/>
              <w:rPr>
                <w:sz w:val="22"/>
                <w:szCs w:val="22"/>
                <w:lang w:val="pl-PL"/>
              </w:rPr>
            </w:pPr>
            <w:r w:rsidRPr="00436A27">
              <w:rPr>
                <w:sz w:val="22"/>
                <w:szCs w:val="22"/>
                <w:lang w:val="pl-PL"/>
              </w:rPr>
              <w:t xml:space="preserve">w dniu 09.09.2008 </w:t>
            </w:r>
            <w:r w:rsidR="008F2DBE">
              <w:rPr>
                <w:sz w:val="22"/>
                <w:szCs w:val="22"/>
                <w:lang w:val="pl-PL"/>
              </w:rPr>
              <w:t>r.</w:t>
            </w:r>
          </w:p>
          <w:p w14:paraId="78495D9D" w14:textId="77777777" w:rsidR="000C10CB" w:rsidRPr="00A63315" w:rsidRDefault="000C10CB"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PKS Jelenia Góra "Tour" Sp. z o.o.</w:t>
            </w:r>
          </w:p>
          <w:p w14:paraId="319951E3" w14:textId="77777777" w:rsidR="00EC4798" w:rsidRPr="00517F7F" w:rsidRDefault="00EC4798" w:rsidP="00EC4798">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21.09.2009 </w:t>
            </w:r>
            <w:r w:rsidRPr="00487C29">
              <w:rPr>
                <w:sz w:val="22"/>
                <w:szCs w:val="22"/>
                <w:lang w:val="pl-PL"/>
              </w:rPr>
              <w:t>r.</w:t>
            </w:r>
          </w:p>
          <w:p w14:paraId="61E7430F"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 xml:space="preserve">PKS </w:t>
            </w:r>
            <w:proofErr w:type="spellStart"/>
            <w:r w:rsidRPr="002B7B02">
              <w:rPr>
                <w:rFonts w:ascii="Arial" w:hAnsi="Arial" w:cs="Arial"/>
                <w:sz w:val="22"/>
                <w:szCs w:val="22"/>
                <w:lang w:val="pl-PL"/>
              </w:rPr>
              <w:t>Voyager</w:t>
            </w:r>
            <w:proofErr w:type="spellEnd"/>
            <w:r w:rsidRPr="002B7B02">
              <w:rPr>
                <w:rFonts w:ascii="Arial" w:hAnsi="Arial" w:cs="Arial"/>
                <w:sz w:val="22"/>
                <w:szCs w:val="22"/>
                <w:lang w:val="pl-PL"/>
              </w:rPr>
              <w:t xml:space="preserve"> Sp. z o.o. Lubań</w:t>
            </w:r>
          </w:p>
          <w:p w14:paraId="00048F3D" w14:textId="77777777" w:rsidR="00EC4798" w:rsidRPr="00517F7F" w:rsidRDefault="00EC4798" w:rsidP="00EC4798">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24.11.2009 </w:t>
            </w:r>
            <w:r w:rsidRPr="00487C29">
              <w:rPr>
                <w:sz w:val="22"/>
                <w:szCs w:val="22"/>
                <w:lang w:val="pl-PL"/>
              </w:rPr>
              <w:t>r.</w:t>
            </w:r>
          </w:p>
          <w:p w14:paraId="49F7C325"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Koleje Dolnośląskie S.A.</w:t>
            </w:r>
          </w:p>
          <w:p w14:paraId="41062DD2" w14:textId="77777777" w:rsidR="00EC4798" w:rsidRPr="00517F7F" w:rsidRDefault="00EC4798" w:rsidP="00EC4798">
            <w:pPr>
              <w:pStyle w:val="Tekstpodstawowy2"/>
              <w:ind w:right="195"/>
              <w:jc w:val="both"/>
              <w:rPr>
                <w:sz w:val="22"/>
                <w:szCs w:val="22"/>
                <w:lang w:val="pl-PL"/>
              </w:rPr>
            </w:pPr>
            <w:r w:rsidRPr="00436A27">
              <w:rPr>
                <w:sz w:val="22"/>
                <w:szCs w:val="22"/>
              </w:rPr>
              <w:lastRenderedPageBreak/>
              <w:t xml:space="preserve">w </w:t>
            </w:r>
            <w:proofErr w:type="spellStart"/>
            <w:r w:rsidRPr="00436A27">
              <w:rPr>
                <w:sz w:val="22"/>
                <w:szCs w:val="22"/>
              </w:rPr>
              <w:t>dniu</w:t>
            </w:r>
            <w:proofErr w:type="spellEnd"/>
            <w:r w:rsidRPr="00436A27">
              <w:rPr>
                <w:sz w:val="22"/>
                <w:szCs w:val="22"/>
                <w:lang w:val="pl-PL"/>
              </w:rPr>
              <w:t xml:space="preserve"> 02.07.2010 </w:t>
            </w:r>
            <w:r w:rsidRPr="00487C29">
              <w:rPr>
                <w:sz w:val="22"/>
                <w:szCs w:val="22"/>
                <w:lang w:val="pl-PL"/>
              </w:rPr>
              <w:t>r.</w:t>
            </w:r>
          </w:p>
          <w:p w14:paraId="2518AEA7"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 xml:space="preserve">VIAMONT </w:t>
            </w:r>
            <w:proofErr w:type="spellStart"/>
            <w:r w:rsidRPr="002B7B02">
              <w:rPr>
                <w:rFonts w:ascii="Arial" w:hAnsi="Arial" w:cs="Arial"/>
                <w:sz w:val="22"/>
                <w:szCs w:val="22"/>
                <w:lang w:val="pl-PL"/>
              </w:rPr>
              <w:t>Regio</w:t>
            </w:r>
            <w:proofErr w:type="spellEnd"/>
            <w:r w:rsidRPr="002B7B02">
              <w:rPr>
                <w:rFonts w:ascii="Arial" w:hAnsi="Arial" w:cs="Arial"/>
                <w:sz w:val="22"/>
                <w:szCs w:val="22"/>
                <w:lang w:val="pl-PL"/>
              </w:rPr>
              <w:t xml:space="preserve"> </w:t>
            </w:r>
            <w:proofErr w:type="spellStart"/>
            <w:r w:rsidRPr="002B7B02">
              <w:rPr>
                <w:rFonts w:ascii="Arial" w:hAnsi="Arial" w:cs="Arial"/>
                <w:sz w:val="22"/>
                <w:szCs w:val="22"/>
                <w:lang w:val="pl-PL"/>
              </w:rPr>
              <w:t>a.s</w:t>
            </w:r>
            <w:proofErr w:type="spellEnd"/>
            <w:r w:rsidRPr="002B7B02">
              <w:rPr>
                <w:rFonts w:ascii="Arial" w:hAnsi="Arial" w:cs="Arial"/>
                <w:sz w:val="22"/>
                <w:szCs w:val="22"/>
                <w:lang w:val="pl-PL"/>
              </w:rPr>
              <w:t>.</w:t>
            </w:r>
          </w:p>
          <w:p w14:paraId="3EF0FC95" w14:textId="77777777" w:rsidR="00EC4798" w:rsidRPr="00517F7F" w:rsidRDefault="00EC4798" w:rsidP="00EC4798">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11.12.2010</w:t>
            </w:r>
            <w:r w:rsidRPr="00487C29">
              <w:rPr>
                <w:sz w:val="22"/>
                <w:szCs w:val="22"/>
                <w:lang w:val="pl-PL"/>
              </w:rPr>
              <w:t xml:space="preserve"> r.</w:t>
            </w:r>
          </w:p>
          <w:p w14:paraId="3E16B7A5"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proofErr w:type="spellStart"/>
            <w:r w:rsidRPr="00436A27">
              <w:rPr>
                <w:rFonts w:ascii="Arial" w:hAnsi="Arial" w:cs="Arial"/>
                <w:sz w:val="22"/>
                <w:szCs w:val="22"/>
                <w:lang w:val="pl-PL"/>
              </w:rPr>
              <w:t>Vogtlandbahn</w:t>
            </w:r>
            <w:proofErr w:type="spellEnd"/>
            <w:r w:rsidRPr="00436A27">
              <w:rPr>
                <w:rFonts w:ascii="Arial" w:hAnsi="Arial" w:cs="Arial"/>
                <w:sz w:val="22"/>
                <w:szCs w:val="22"/>
                <w:lang w:val="pl-PL"/>
              </w:rPr>
              <w:t xml:space="preserve">-GmbH, </w:t>
            </w:r>
            <w:proofErr w:type="spellStart"/>
            <w:r w:rsidRPr="00436A27">
              <w:rPr>
                <w:rFonts w:ascii="Arial" w:hAnsi="Arial" w:cs="Arial"/>
                <w:sz w:val="22"/>
                <w:szCs w:val="22"/>
                <w:lang w:val="pl-PL"/>
              </w:rPr>
              <w:t>trilex</w:t>
            </w:r>
            <w:proofErr w:type="spellEnd"/>
            <w:r w:rsidRPr="00436A27">
              <w:rPr>
                <w:rFonts w:ascii="Arial" w:hAnsi="Arial" w:cs="Arial"/>
                <w:sz w:val="22"/>
                <w:szCs w:val="22"/>
                <w:lang w:val="pl-PL"/>
              </w:rPr>
              <w:t xml:space="preserve">, </w:t>
            </w:r>
            <w:proofErr w:type="spellStart"/>
            <w:r w:rsidRPr="00436A27">
              <w:rPr>
                <w:rFonts w:ascii="Arial" w:hAnsi="Arial" w:cs="Arial"/>
                <w:sz w:val="22"/>
                <w:szCs w:val="22"/>
                <w:lang w:val="pl-PL"/>
              </w:rPr>
              <w:t>Organizační</w:t>
            </w:r>
            <w:proofErr w:type="spellEnd"/>
            <w:r w:rsidRPr="00436A27">
              <w:rPr>
                <w:rFonts w:ascii="Arial" w:hAnsi="Arial" w:cs="Arial"/>
                <w:sz w:val="22"/>
                <w:szCs w:val="22"/>
                <w:lang w:val="pl-PL"/>
              </w:rPr>
              <w:t xml:space="preserve"> </w:t>
            </w:r>
            <w:proofErr w:type="spellStart"/>
            <w:r w:rsidRPr="00436A27">
              <w:rPr>
                <w:rFonts w:ascii="Arial" w:hAnsi="Arial" w:cs="Arial"/>
                <w:sz w:val="22"/>
                <w:szCs w:val="22"/>
                <w:lang w:val="pl-PL"/>
              </w:rPr>
              <w:t>složka</w:t>
            </w:r>
            <w:proofErr w:type="spellEnd"/>
          </w:p>
          <w:p w14:paraId="089014C7" w14:textId="77777777" w:rsidR="00EC4798" w:rsidRPr="00A63315" w:rsidRDefault="00EC4798" w:rsidP="00EC4798">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87C29">
              <w:rPr>
                <w:sz w:val="22"/>
                <w:szCs w:val="22"/>
                <w:lang w:val="pl-PL"/>
              </w:rPr>
              <w:t xml:space="preserve"> </w:t>
            </w:r>
            <w:r w:rsidRPr="00517F7F">
              <w:rPr>
                <w:sz w:val="22"/>
                <w:szCs w:val="22"/>
                <w:lang w:val="pl-PL"/>
              </w:rPr>
              <w:t>06.03.201</w:t>
            </w:r>
            <w:r w:rsidRPr="00A63315">
              <w:rPr>
                <w:sz w:val="22"/>
                <w:szCs w:val="22"/>
                <w:lang w:val="pl-PL"/>
              </w:rPr>
              <w:t>3 r.</w:t>
            </w:r>
          </w:p>
          <w:p w14:paraId="1A79D5FC" w14:textId="77777777" w:rsidR="00EC4798" w:rsidRPr="00A63315" w:rsidRDefault="00EC4798" w:rsidP="002B7B02">
            <w:pPr>
              <w:pStyle w:val="Tekstpodstawowy"/>
              <w:numPr>
                <w:ilvl w:val="0"/>
                <w:numId w:val="2"/>
              </w:numPr>
              <w:tabs>
                <w:tab w:val="clear" w:pos="1065"/>
              </w:tabs>
              <w:ind w:left="527" w:right="246" w:hanging="284"/>
              <w:rPr>
                <w:sz w:val="22"/>
                <w:szCs w:val="22"/>
                <w:lang w:val="pl-PL"/>
              </w:rPr>
            </w:pPr>
            <w:r w:rsidRPr="002B7B02">
              <w:rPr>
                <w:rFonts w:ascii="Arial" w:hAnsi="Arial" w:cs="Arial"/>
                <w:sz w:val="22"/>
                <w:szCs w:val="22"/>
                <w:lang w:val="pl-PL"/>
              </w:rPr>
              <w:t>Miasto Jelenia Góra z przedsiębiorstwem MZK Sp. z o.o.</w:t>
            </w:r>
          </w:p>
          <w:p w14:paraId="4F12E728" w14:textId="77777777" w:rsidR="007A75E4" w:rsidRPr="00517F7F" w:rsidRDefault="007A75E4" w:rsidP="007A75E4">
            <w:pPr>
              <w:pStyle w:val="Tekstpodstawowy2"/>
              <w:ind w:right="195"/>
              <w:jc w:val="both"/>
              <w:rPr>
                <w:sz w:val="22"/>
                <w:szCs w:val="22"/>
                <w:lang w:val="pl-PL"/>
              </w:rPr>
            </w:pP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w:t>
            </w:r>
            <w:r>
              <w:rPr>
                <w:sz w:val="22"/>
                <w:szCs w:val="22"/>
                <w:lang w:val="pl-PL"/>
              </w:rPr>
              <w:t>25</w:t>
            </w:r>
            <w:r w:rsidRPr="00436A27">
              <w:rPr>
                <w:sz w:val="22"/>
                <w:szCs w:val="22"/>
                <w:lang w:val="pl-PL"/>
              </w:rPr>
              <w:t>.</w:t>
            </w:r>
            <w:r>
              <w:rPr>
                <w:sz w:val="22"/>
                <w:szCs w:val="22"/>
                <w:lang w:val="pl-PL"/>
              </w:rPr>
              <w:t>09</w:t>
            </w:r>
            <w:r w:rsidRPr="00436A27">
              <w:rPr>
                <w:sz w:val="22"/>
                <w:szCs w:val="22"/>
                <w:lang w:val="pl-PL"/>
              </w:rPr>
              <w:t>.201</w:t>
            </w:r>
            <w:r>
              <w:rPr>
                <w:sz w:val="22"/>
                <w:szCs w:val="22"/>
                <w:lang w:val="pl-PL"/>
              </w:rPr>
              <w:t>3</w:t>
            </w:r>
            <w:r w:rsidRPr="00487C29">
              <w:rPr>
                <w:sz w:val="22"/>
                <w:szCs w:val="22"/>
                <w:lang w:val="pl-PL"/>
              </w:rPr>
              <w:t xml:space="preserve"> r.</w:t>
            </w:r>
          </w:p>
          <w:p w14:paraId="233AD5BB" w14:textId="77777777" w:rsidR="007A75E4" w:rsidRPr="00A63315" w:rsidRDefault="00312EC3" w:rsidP="007A75E4">
            <w:pPr>
              <w:pStyle w:val="Tekstpodstawowy"/>
              <w:numPr>
                <w:ilvl w:val="0"/>
                <w:numId w:val="2"/>
              </w:numPr>
              <w:tabs>
                <w:tab w:val="clear" w:pos="1065"/>
              </w:tabs>
              <w:ind w:left="527" w:right="246" w:hanging="284"/>
              <w:rPr>
                <w:sz w:val="22"/>
                <w:szCs w:val="22"/>
                <w:lang w:val="pl-PL"/>
              </w:rPr>
            </w:pPr>
            <w:r>
              <w:rPr>
                <w:rFonts w:ascii="Arial" w:hAnsi="Arial" w:cs="Arial"/>
                <w:sz w:val="22"/>
                <w:szCs w:val="22"/>
                <w:lang w:val="pl-PL"/>
              </w:rPr>
              <w:t>F.H.U. Bielawa</w:t>
            </w:r>
          </w:p>
          <w:p w14:paraId="23262580" w14:textId="77777777" w:rsidR="007A75E4" w:rsidRPr="00517F7F" w:rsidRDefault="007A75E4" w:rsidP="007A75E4">
            <w:pPr>
              <w:pStyle w:val="Tekstpodstawowy2"/>
              <w:ind w:right="195"/>
              <w:jc w:val="both"/>
              <w:rPr>
                <w:sz w:val="22"/>
                <w:szCs w:val="22"/>
                <w:lang w:val="pl-PL"/>
              </w:rPr>
            </w:pPr>
            <w:r w:rsidRPr="00436A27">
              <w:rPr>
                <w:sz w:val="22"/>
                <w:szCs w:val="22"/>
                <w:lang w:val="pl-PL"/>
              </w:rPr>
              <w:t xml:space="preserve">oraz </w:t>
            </w:r>
            <w:r w:rsidRPr="00436A27">
              <w:rPr>
                <w:sz w:val="22"/>
                <w:szCs w:val="22"/>
              </w:rPr>
              <w:t xml:space="preserve">w </w:t>
            </w:r>
            <w:proofErr w:type="spellStart"/>
            <w:r w:rsidRPr="00436A27">
              <w:rPr>
                <w:sz w:val="22"/>
                <w:szCs w:val="22"/>
              </w:rPr>
              <w:t>dniu</w:t>
            </w:r>
            <w:proofErr w:type="spellEnd"/>
            <w:r w:rsidRPr="00436A27">
              <w:rPr>
                <w:sz w:val="22"/>
                <w:szCs w:val="22"/>
                <w:lang w:val="pl-PL"/>
              </w:rPr>
              <w:t xml:space="preserve"> </w:t>
            </w:r>
            <w:r>
              <w:rPr>
                <w:sz w:val="22"/>
                <w:szCs w:val="22"/>
                <w:lang w:val="pl-PL"/>
              </w:rPr>
              <w:t>10</w:t>
            </w:r>
            <w:r w:rsidRPr="00436A27">
              <w:rPr>
                <w:sz w:val="22"/>
                <w:szCs w:val="22"/>
                <w:lang w:val="pl-PL"/>
              </w:rPr>
              <w:t>.</w:t>
            </w:r>
            <w:r>
              <w:rPr>
                <w:sz w:val="22"/>
                <w:szCs w:val="22"/>
                <w:lang w:val="pl-PL"/>
              </w:rPr>
              <w:t>04</w:t>
            </w:r>
            <w:r w:rsidRPr="00436A27">
              <w:rPr>
                <w:sz w:val="22"/>
                <w:szCs w:val="22"/>
                <w:lang w:val="pl-PL"/>
              </w:rPr>
              <w:t>.201</w:t>
            </w:r>
            <w:r>
              <w:rPr>
                <w:sz w:val="22"/>
                <w:szCs w:val="22"/>
                <w:lang w:val="pl-PL"/>
              </w:rPr>
              <w:t>7</w:t>
            </w:r>
            <w:r w:rsidRPr="00487C29">
              <w:rPr>
                <w:sz w:val="22"/>
                <w:szCs w:val="22"/>
                <w:lang w:val="pl-PL"/>
              </w:rPr>
              <w:t xml:space="preserve"> r.</w:t>
            </w:r>
          </w:p>
          <w:p w14:paraId="09796CAE" w14:textId="6E58D540" w:rsidR="007A75E4" w:rsidRPr="00A63315" w:rsidRDefault="00EE5960" w:rsidP="007A75E4">
            <w:pPr>
              <w:pStyle w:val="Tekstpodstawowy"/>
              <w:numPr>
                <w:ilvl w:val="0"/>
                <w:numId w:val="2"/>
              </w:numPr>
              <w:tabs>
                <w:tab w:val="clear" w:pos="1065"/>
              </w:tabs>
              <w:ind w:left="527" w:right="246" w:hanging="284"/>
              <w:rPr>
                <w:sz w:val="22"/>
                <w:szCs w:val="22"/>
                <w:lang w:val="pl-PL"/>
              </w:rPr>
            </w:pPr>
            <w:r>
              <w:rPr>
                <w:rFonts w:ascii="Arial" w:hAnsi="Arial" w:cs="Arial"/>
                <w:sz w:val="22"/>
                <w:szCs w:val="22"/>
                <w:lang w:val="pl-PL"/>
              </w:rPr>
              <w:t>Astel</w:t>
            </w:r>
            <w:r w:rsidR="001D7261">
              <w:rPr>
                <w:rFonts w:ascii="Arial" w:hAnsi="Arial" w:cs="Arial"/>
                <w:sz w:val="22"/>
                <w:szCs w:val="22"/>
                <w:lang w:val="pl-PL"/>
              </w:rPr>
              <w:t>.</w:t>
            </w:r>
          </w:p>
          <w:p w14:paraId="124B0623" w14:textId="77777777" w:rsidR="00092387" w:rsidRDefault="00092387" w:rsidP="00521371">
            <w:pPr>
              <w:pStyle w:val="Tekstpodstawowy2"/>
              <w:ind w:right="246"/>
              <w:jc w:val="both"/>
              <w:rPr>
                <w:sz w:val="22"/>
                <w:szCs w:val="22"/>
                <w:lang w:val="pl-PL"/>
              </w:rPr>
            </w:pPr>
          </w:p>
          <w:p w14:paraId="7F27D170" w14:textId="77777777" w:rsidR="002D6C9F" w:rsidRPr="00487C29" w:rsidRDefault="002D6C9F" w:rsidP="00521371">
            <w:pPr>
              <w:pStyle w:val="Tekstpodstawowy2"/>
              <w:ind w:right="246"/>
              <w:jc w:val="both"/>
              <w:rPr>
                <w:sz w:val="22"/>
                <w:szCs w:val="22"/>
                <w:lang w:val="pl-PL"/>
              </w:rPr>
            </w:pPr>
          </w:p>
          <w:p w14:paraId="633725A9" w14:textId="77777777" w:rsidR="001369C4" w:rsidRPr="00436A27" w:rsidRDefault="001369C4" w:rsidP="00100E42">
            <w:pPr>
              <w:pStyle w:val="Tekstpodstawowy2"/>
              <w:ind w:right="246"/>
              <w:jc w:val="both"/>
              <w:rPr>
                <w:sz w:val="22"/>
                <w:szCs w:val="22"/>
                <w:lang w:val="pl-PL"/>
              </w:rPr>
            </w:pPr>
            <w:r w:rsidRPr="00436A27">
              <w:rPr>
                <w:sz w:val="22"/>
                <w:szCs w:val="22"/>
                <w:lang w:val="pl-PL"/>
              </w:rPr>
              <w:t>Ponadto w dniu</w:t>
            </w:r>
            <w:r w:rsidR="00C93043" w:rsidRPr="00436A27">
              <w:rPr>
                <w:sz w:val="22"/>
                <w:szCs w:val="22"/>
                <w:lang w:val="pl-PL"/>
              </w:rPr>
              <w:t xml:space="preserve"> </w:t>
            </w:r>
            <w:r w:rsidR="00100E42" w:rsidRPr="00436A27">
              <w:rPr>
                <w:sz w:val="22"/>
                <w:szCs w:val="22"/>
                <w:lang w:val="pl-PL"/>
              </w:rPr>
              <w:t>03</w:t>
            </w:r>
            <w:r w:rsidR="00C93043" w:rsidRPr="00436A27">
              <w:rPr>
                <w:sz w:val="22"/>
                <w:szCs w:val="22"/>
                <w:lang w:val="pl-PL"/>
              </w:rPr>
              <w:t>.12.200</w:t>
            </w:r>
            <w:r w:rsidR="00100E42" w:rsidRPr="00436A27">
              <w:rPr>
                <w:sz w:val="22"/>
                <w:szCs w:val="22"/>
                <w:lang w:val="pl-PL"/>
              </w:rPr>
              <w:t>8</w:t>
            </w:r>
            <w:r w:rsidR="008F2DBE">
              <w:rPr>
                <w:sz w:val="22"/>
                <w:szCs w:val="22"/>
                <w:lang w:val="pl-PL"/>
              </w:rPr>
              <w:t xml:space="preserve"> </w:t>
            </w:r>
            <w:r w:rsidR="00C93043" w:rsidRPr="00436A27">
              <w:rPr>
                <w:sz w:val="22"/>
                <w:szCs w:val="22"/>
                <w:lang w:val="pl-PL"/>
              </w:rPr>
              <w:t xml:space="preserve">r., </w:t>
            </w:r>
            <w:r w:rsidR="00100E42" w:rsidRPr="00436A27">
              <w:rPr>
                <w:sz w:val="22"/>
                <w:szCs w:val="22"/>
                <w:lang w:val="pl-PL"/>
              </w:rPr>
              <w:t xml:space="preserve">zawarto </w:t>
            </w:r>
            <w:r w:rsidRPr="00436A27">
              <w:rPr>
                <w:sz w:val="22"/>
                <w:szCs w:val="22"/>
                <w:lang w:val="pl-PL"/>
              </w:rPr>
              <w:t xml:space="preserve">pomiędzy </w:t>
            </w:r>
          </w:p>
          <w:p w14:paraId="55ACA008" w14:textId="77777777" w:rsidR="009F15B6" w:rsidRPr="00436A27" w:rsidRDefault="009F15B6" w:rsidP="002B7B02">
            <w:pPr>
              <w:pStyle w:val="Tekstpodstawowy"/>
              <w:numPr>
                <w:ilvl w:val="0"/>
                <w:numId w:val="2"/>
              </w:numPr>
              <w:tabs>
                <w:tab w:val="clear" w:pos="1065"/>
              </w:tabs>
              <w:ind w:left="527" w:right="246" w:hanging="284"/>
              <w:rPr>
                <w:rFonts w:ascii="Arial" w:hAnsi="Arial" w:cs="Arial"/>
                <w:sz w:val="22"/>
                <w:szCs w:val="22"/>
                <w:lang w:val="de-DE"/>
              </w:rPr>
            </w:pPr>
            <w:r w:rsidRPr="00CC3D7C">
              <w:rPr>
                <w:rFonts w:ascii="Arial" w:hAnsi="Arial" w:cs="Arial"/>
                <w:sz w:val="22"/>
                <w:szCs w:val="22"/>
                <w:lang w:val="de-DE"/>
              </w:rPr>
              <w:t>Zweckverband</w:t>
            </w:r>
            <w:r w:rsidRPr="00436A27">
              <w:rPr>
                <w:rFonts w:ascii="Arial" w:hAnsi="Arial" w:cs="Arial"/>
                <w:sz w:val="22"/>
                <w:szCs w:val="22"/>
                <w:lang w:val="de-DE"/>
              </w:rPr>
              <w:t xml:space="preserve"> Verkehrsverbund Oberlausitz-Niederschlesien (ZVON) und</w:t>
            </w:r>
          </w:p>
          <w:p w14:paraId="5A84325D" w14:textId="77777777" w:rsidR="009F15B6" w:rsidRPr="00436A27" w:rsidRDefault="009F15B6"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 xml:space="preserve">PKP Przewozy Regionalne </w:t>
            </w:r>
            <w:r w:rsidRPr="00436A27">
              <w:rPr>
                <w:rFonts w:ascii="Arial" w:hAnsi="Arial" w:cs="Arial"/>
                <w:sz w:val="22"/>
                <w:szCs w:val="22"/>
                <w:lang w:val="pl-PL"/>
              </w:rPr>
              <w:t xml:space="preserve">Sp. z o.o., </w:t>
            </w:r>
            <w:r w:rsidRPr="002B7B02">
              <w:rPr>
                <w:rFonts w:ascii="Arial" w:hAnsi="Arial" w:cs="Arial"/>
                <w:sz w:val="22"/>
                <w:szCs w:val="22"/>
                <w:lang w:val="pl-PL"/>
              </w:rPr>
              <w:t>Dolnośląski Zakład we Wrocławiu</w:t>
            </w:r>
          </w:p>
          <w:p w14:paraId="1C8D035D" w14:textId="77777777" w:rsidR="00100E42" w:rsidRPr="00436A27" w:rsidRDefault="00100E42"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PPKS Zgorzelec Sp. z o.o.</w:t>
            </w:r>
            <w:r w:rsidR="005E1E21">
              <w:rPr>
                <w:rFonts w:ascii="Arial" w:hAnsi="Arial" w:cs="Arial"/>
                <w:sz w:val="22"/>
                <w:szCs w:val="22"/>
                <w:lang w:val="pl-PL"/>
              </w:rPr>
              <w:t>,</w:t>
            </w:r>
          </w:p>
          <w:p w14:paraId="68C6B7A3" w14:textId="77777777" w:rsidR="00100E42" w:rsidRPr="00436A27" w:rsidRDefault="00100E42"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PKS Bolesławiec Sp. z o.o.</w:t>
            </w:r>
            <w:r w:rsidR="005E1E21">
              <w:rPr>
                <w:rFonts w:ascii="Arial" w:hAnsi="Arial" w:cs="Arial"/>
                <w:sz w:val="22"/>
                <w:szCs w:val="22"/>
                <w:lang w:val="pl-PL"/>
              </w:rPr>
              <w:t>,</w:t>
            </w:r>
          </w:p>
          <w:p w14:paraId="2A7FD28A" w14:textId="77777777" w:rsidR="00100E42" w:rsidRPr="00436A27" w:rsidRDefault="00100E42"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MZK Bolesławiec Sp. z o.o.</w:t>
            </w:r>
            <w:r w:rsidR="008F2DBE">
              <w:rPr>
                <w:rFonts w:ascii="Arial" w:hAnsi="Arial" w:cs="Arial"/>
                <w:sz w:val="22"/>
                <w:szCs w:val="22"/>
                <w:lang w:val="pl-PL"/>
              </w:rPr>
              <w:t xml:space="preserve"> oraz</w:t>
            </w:r>
          </w:p>
          <w:p w14:paraId="04BCC84F" w14:textId="77777777" w:rsidR="00100E42" w:rsidRPr="00436A27" w:rsidRDefault="00100E42" w:rsidP="002B7B02">
            <w:pPr>
              <w:pStyle w:val="Tekstpodstawowy"/>
              <w:numPr>
                <w:ilvl w:val="0"/>
                <w:numId w:val="2"/>
              </w:numPr>
              <w:tabs>
                <w:tab w:val="clear" w:pos="1065"/>
              </w:tabs>
              <w:ind w:left="527" w:right="246" w:hanging="284"/>
              <w:rPr>
                <w:rFonts w:ascii="Arial" w:hAnsi="Arial" w:cs="Arial"/>
                <w:sz w:val="22"/>
                <w:szCs w:val="22"/>
                <w:lang w:val="pl-PL"/>
              </w:rPr>
            </w:pPr>
            <w:r w:rsidRPr="002B7B02">
              <w:rPr>
                <w:rFonts w:ascii="Arial" w:hAnsi="Arial" w:cs="Arial"/>
                <w:sz w:val="22"/>
                <w:szCs w:val="22"/>
                <w:lang w:val="pl-PL"/>
              </w:rPr>
              <w:t>PKS Jelenia Góra "Tour" Sp. z o.o.</w:t>
            </w:r>
          </w:p>
          <w:p w14:paraId="595D3FD0" w14:textId="77777777" w:rsidR="009F15B6" w:rsidRPr="005158DE" w:rsidRDefault="00167450" w:rsidP="00854E09">
            <w:pPr>
              <w:pStyle w:val="Tekstpodstawowy2"/>
              <w:ind w:right="246"/>
              <w:jc w:val="both"/>
              <w:rPr>
                <w:sz w:val="22"/>
                <w:szCs w:val="22"/>
                <w:lang w:val="pl-PL"/>
              </w:rPr>
            </w:pPr>
            <w:r w:rsidRPr="00487C29">
              <w:rPr>
                <w:sz w:val="22"/>
                <w:szCs w:val="22"/>
                <w:lang w:val="pl-PL"/>
              </w:rPr>
              <w:t>porozumieni</w:t>
            </w:r>
            <w:r w:rsidR="00100E42" w:rsidRPr="00517F7F">
              <w:rPr>
                <w:sz w:val="22"/>
                <w:szCs w:val="22"/>
                <w:lang w:val="pl-PL"/>
              </w:rPr>
              <w:t>e</w:t>
            </w:r>
            <w:r w:rsidR="009F15B6" w:rsidRPr="00517F7F">
              <w:rPr>
                <w:sz w:val="22"/>
                <w:szCs w:val="22"/>
                <w:lang w:val="pl-PL"/>
              </w:rPr>
              <w:t xml:space="preserve"> o </w:t>
            </w:r>
            <w:r w:rsidR="00E63375" w:rsidRPr="00517F7F">
              <w:rPr>
                <w:sz w:val="22"/>
                <w:szCs w:val="22"/>
                <w:lang w:val="pl-PL"/>
              </w:rPr>
              <w:t>całkowity</w:t>
            </w:r>
            <w:r w:rsidR="00100E42" w:rsidRPr="00517F7F">
              <w:rPr>
                <w:sz w:val="22"/>
                <w:szCs w:val="22"/>
                <w:lang w:val="pl-PL"/>
              </w:rPr>
              <w:t xml:space="preserve">m </w:t>
            </w:r>
            <w:r w:rsidR="009F15B6" w:rsidRPr="00517F7F">
              <w:rPr>
                <w:sz w:val="22"/>
                <w:szCs w:val="22"/>
                <w:lang w:val="pl-PL"/>
              </w:rPr>
              <w:t xml:space="preserve">wzajemnym honorowaniu </w:t>
            </w:r>
            <w:r w:rsidR="00100E42" w:rsidRPr="00A63315">
              <w:rPr>
                <w:sz w:val="22"/>
                <w:szCs w:val="22"/>
                <w:lang w:val="pl-PL"/>
              </w:rPr>
              <w:t>w celu pełnej integracji PKP Przewozy Regiona</w:t>
            </w:r>
            <w:r w:rsidR="00854E09" w:rsidRPr="00CC3D7C">
              <w:rPr>
                <w:sz w:val="22"/>
                <w:szCs w:val="22"/>
                <w:lang w:val="pl-PL"/>
              </w:rPr>
              <w:t>l</w:t>
            </w:r>
            <w:r w:rsidR="00100E42" w:rsidRPr="00CC3D7C">
              <w:rPr>
                <w:sz w:val="22"/>
                <w:szCs w:val="22"/>
                <w:lang w:val="pl-PL"/>
              </w:rPr>
              <w:t>ne Sp.</w:t>
            </w:r>
            <w:r w:rsidR="00316CAF">
              <w:rPr>
                <w:sz w:val="22"/>
                <w:szCs w:val="22"/>
                <w:lang w:val="pl-PL"/>
              </w:rPr>
              <w:t> </w:t>
            </w:r>
            <w:r w:rsidR="00100E42" w:rsidRPr="00CC3D7C">
              <w:rPr>
                <w:sz w:val="22"/>
                <w:szCs w:val="22"/>
                <w:lang w:val="pl-PL"/>
              </w:rPr>
              <w:t>z</w:t>
            </w:r>
            <w:r w:rsidR="00316CAF">
              <w:rPr>
                <w:sz w:val="22"/>
                <w:szCs w:val="22"/>
                <w:lang w:val="pl-PL"/>
              </w:rPr>
              <w:t> </w:t>
            </w:r>
            <w:r w:rsidR="00100E42" w:rsidRPr="00CC3D7C">
              <w:rPr>
                <w:sz w:val="22"/>
                <w:szCs w:val="22"/>
                <w:lang w:val="pl-PL"/>
              </w:rPr>
              <w:t xml:space="preserve">o.o. Dolnośląskiego Zakładu </w:t>
            </w:r>
            <w:r w:rsidR="009F15B6" w:rsidRPr="005158DE">
              <w:rPr>
                <w:sz w:val="22"/>
                <w:szCs w:val="22"/>
                <w:lang w:val="pl-PL"/>
              </w:rPr>
              <w:t>we Wrocławiu.</w:t>
            </w:r>
          </w:p>
          <w:p w14:paraId="6965E27B" w14:textId="5E0BA1F4" w:rsidR="009F15B6" w:rsidRDefault="009F15B6" w:rsidP="00521371">
            <w:pPr>
              <w:pStyle w:val="Tekstpodstawowy2"/>
              <w:ind w:right="246"/>
              <w:jc w:val="both"/>
              <w:rPr>
                <w:sz w:val="22"/>
                <w:szCs w:val="22"/>
                <w:lang w:val="pl-PL"/>
              </w:rPr>
            </w:pPr>
          </w:p>
          <w:p w14:paraId="146EB2E9" w14:textId="420F6437" w:rsidR="002879F1" w:rsidRPr="00C330F9" w:rsidRDefault="007E787E" w:rsidP="002879F1">
            <w:pPr>
              <w:pStyle w:val="Tekstpodstawowy2"/>
              <w:ind w:right="195"/>
              <w:jc w:val="both"/>
              <w:rPr>
                <w:color w:val="auto"/>
                <w:sz w:val="22"/>
                <w:szCs w:val="22"/>
                <w:lang w:val="pl-PL"/>
              </w:rPr>
            </w:pPr>
            <w:r w:rsidRPr="00052652">
              <w:rPr>
                <w:color w:val="auto"/>
                <w:sz w:val="22"/>
                <w:szCs w:val="22"/>
                <w:lang w:val="pl-PL"/>
              </w:rPr>
              <w:t xml:space="preserve">Od </w:t>
            </w:r>
            <w:r w:rsidR="002879F1" w:rsidRPr="00052652">
              <w:rPr>
                <w:color w:val="auto"/>
                <w:sz w:val="22"/>
                <w:szCs w:val="22"/>
                <w:lang w:val="pl-PL"/>
              </w:rPr>
              <w:t>01.04.2021</w:t>
            </w:r>
            <w:r w:rsidR="002D3659" w:rsidRPr="00052652">
              <w:rPr>
                <w:color w:val="auto"/>
                <w:sz w:val="22"/>
                <w:szCs w:val="22"/>
                <w:lang w:val="pl-PL"/>
              </w:rPr>
              <w:t> </w:t>
            </w:r>
            <w:r w:rsidR="004E4D48" w:rsidRPr="00052652">
              <w:rPr>
                <w:color w:val="auto"/>
                <w:sz w:val="22"/>
                <w:szCs w:val="22"/>
                <w:lang w:val="pl-PL"/>
              </w:rPr>
              <w:t>r.</w:t>
            </w:r>
            <w:r w:rsidR="002879F1" w:rsidRPr="00052652">
              <w:rPr>
                <w:color w:val="auto"/>
                <w:sz w:val="22"/>
                <w:szCs w:val="22"/>
                <w:lang w:val="pl-PL"/>
              </w:rPr>
              <w:t xml:space="preserve"> </w:t>
            </w:r>
            <w:r w:rsidRPr="00052652">
              <w:rPr>
                <w:color w:val="auto"/>
                <w:sz w:val="22"/>
                <w:szCs w:val="22"/>
                <w:lang w:val="pl-PL"/>
              </w:rPr>
              <w:t xml:space="preserve">są również oferowane oraz </w:t>
            </w:r>
            <w:r w:rsidR="00390A7B" w:rsidRPr="00052652">
              <w:rPr>
                <w:color w:val="auto"/>
                <w:sz w:val="22"/>
                <w:szCs w:val="22"/>
                <w:lang w:val="pl-PL"/>
              </w:rPr>
              <w:t xml:space="preserve">honorowane </w:t>
            </w:r>
            <w:r w:rsidRPr="00052652">
              <w:rPr>
                <w:color w:val="auto"/>
                <w:sz w:val="22"/>
                <w:szCs w:val="22"/>
                <w:lang w:val="pl-PL"/>
              </w:rPr>
              <w:t xml:space="preserve">przez partnerów </w:t>
            </w:r>
            <w:r w:rsidR="00D261BC" w:rsidRPr="00052652">
              <w:rPr>
                <w:color w:val="auto"/>
                <w:sz w:val="22"/>
                <w:szCs w:val="22"/>
                <w:lang w:val="pl-PL"/>
              </w:rPr>
              <w:t xml:space="preserve">– </w:t>
            </w:r>
            <w:r w:rsidRPr="00052652">
              <w:rPr>
                <w:color w:val="auto"/>
                <w:sz w:val="22"/>
                <w:szCs w:val="22"/>
                <w:lang w:val="pl-PL"/>
              </w:rPr>
              <w:t xml:space="preserve">bilety </w:t>
            </w:r>
            <w:r w:rsidR="004E4D48" w:rsidRPr="00052652">
              <w:rPr>
                <w:color w:val="auto"/>
                <w:sz w:val="22"/>
                <w:szCs w:val="22"/>
                <w:lang w:val="pl-PL"/>
              </w:rPr>
              <w:t xml:space="preserve">ENT </w:t>
            </w:r>
            <w:r w:rsidR="002879F1" w:rsidRPr="00052652">
              <w:rPr>
                <w:color w:val="auto"/>
                <w:sz w:val="22"/>
                <w:szCs w:val="22"/>
                <w:lang w:val="pl-PL"/>
              </w:rPr>
              <w:t>3-</w:t>
            </w:r>
            <w:r w:rsidRPr="00052652">
              <w:rPr>
                <w:color w:val="auto"/>
                <w:sz w:val="22"/>
                <w:szCs w:val="22"/>
                <w:lang w:val="pl-PL"/>
              </w:rPr>
              <w:t>dniowe</w:t>
            </w:r>
            <w:r w:rsidR="002879F1" w:rsidRPr="00052652">
              <w:rPr>
                <w:color w:val="auto"/>
                <w:sz w:val="22"/>
                <w:szCs w:val="22"/>
                <w:lang w:val="pl-PL"/>
              </w:rPr>
              <w:t xml:space="preserve">. </w:t>
            </w:r>
            <w:r w:rsidRPr="00052652">
              <w:rPr>
                <w:color w:val="auto"/>
                <w:sz w:val="22"/>
                <w:szCs w:val="22"/>
                <w:lang w:val="pl-PL"/>
              </w:rPr>
              <w:t>Dodatkowo p</w:t>
            </w:r>
            <w:r w:rsidR="00390A7B" w:rsidRPr="00052652">
              <w:rPr>
                <w:color w:val="auto"/>
                <w:sz w:val="22"/>
                <w:szCs w:val="22"/>
                <w:lang w:val="pl-PL"/>
              </w:rPr>
              <w:t>ozyskano</w:t>
            </w:r>
            <w:r w:rsidRPr="00052652">
              <w:rPr>
                <w:color w:val="auto"/>
                <w:sz w:val="22"/>
                <w:szCs w:val="22"/>
                <w:lang w:val="pl-PL"/>
              </w:rPr>
              <w:t xml:space="preserve"> pierwszych partnerów turystycznych</w:t>
            </w:r>
            <w:r w:rsidR="00390A7B" w:rsidRPr="00052652">
              <w:rPr>
                <w:color w:val="auto"/>
                <w:sz w:val="22"/>
                <w:szCs w:val="22"/>
                <w:lang w:val="pl-PL"/>
              </w:rPr>
              <w:t>, u których za okazaniem ważnego biletu Euro-Nysa-</w:t>
            </w:r>
            <w:proofErr w:type="spellStart"/>
            <w:r w:rsidR="00390A7B" w:rsidRPr="00052652">
              <w:rPr>
                <w:color w:val="auto"/>
                <w:sz w:val="22"/>
                <w:szCs w:val="22"/>
                <w:lang w:val="pl-PL"/>
              </w:rPr>
              <w:t>Ticket</w:t>
            </w:r>
            <w:proofErr w:type="spellEnd"/>
            <w:r w:rsidR="00807681">
              <w:rPr>
                <w:color w:val="auto"/>
                <w:sz w:val="22"/>
                <w:szCs w:val="22"/>
                <w:lang w:val="pl-PL"/>
              </w:rPr>
              <w:t>+</w:t>
            </w:r>
            <w:r w:rsidR="00390A7B" w:rsidRPr="00052652">
              <w:rPr>
                <w:color w:val="auto"/>
                <w:sz w:val="22"/>
                <w:szCs w:val="22"/>
                <w:lang w:val="pl-PL"/>
              </w:rPr>
              <w:t>,</w:t>
            </w:r>
            <w:r w:rsidR="00052652" w:rsidRPr="00052652">
              <w:rPr>
                <w:color w:val="auto"/>
                <w:sz w:val="22"/>
                <w:szCs w:val="22"/>
                <w:lang w:val="pl-PL"/>
              </w:rPr>
              <w:t xml:space="preserve"> </w:t>
            </w:r>
            <w:r w:rsidR="00390A7B" w:rsidRPr="00052652">
              <w:rPr>
                <w:color w:val="auto"/>
                <w:sz w:val="22"/>
                <w:szCs w:val="22"/>
                <w:lang w:val="pl-PL"/>
              </w:rPr>
              <w:t>udzielone są z</w:t>
            </w:r>
            <w:r w:rsidRPr="00052652">
              <w:rPr>
                <w:color w:val="auto"/>
                <w:sz w:val="22"/>
                <w:szCs w:val="22"/>
                <w:lang w:val="pl-PL"/>
              </w:rPr>
              <w:t>niżki na usługi turystyczne (np. na bilet wstępu)</w:t>
            </w:r>
            <w:r w:rsidR="00390A7B" w:rsidRPr="00052652">
              <w:rPr>
                <w:color w:val="auto"/>
                <w:sz w:val="22"/>
                <w:szCs w:val="22"/>
                <w:lang w:val="pl-PL"/>
              </w:rPr>
              <w:t>.</w:t>
            </w:r>
            <w:r w:rsidR="00D261BC" w:rsidRPr="00052652">
              <w:rPr>
                <w:color w:val="auto"/>
                <w:sz w:val="22"/>
                <w:szCs w:val="22"/>
                <w:lang w:val="pl-PL"/>
              </w:rPr>
              <w:t xml:space="preserve"> </w:t>
            </w:r>
            <w:r w:rsidR="00C330F9" w:rsidRPr="00C330F9">
              <w:rPr>
                <w:sz w:val="22"/>
                <w:szCs w:val="22"/>
                <w:lang w:val="pl-PL"/>
              </w:rPr>
              <w:t>Dlatego nazwa biletu została rozszerzona o „+”: zamiast Euro-N</w:t>
            </w:r>
            <w:r w:rsidR="00C330F9">
              <w:rPr>
                <w:sz w:val="22"/>
                <w:szCs w:val="22"/>
                <w:lang w:val="pl-PL"/>
              </w:rPr>
              <w:t>ysa</w:t>
            </w:r>
            <w:r w:rsidR="00C330F9" w:rsidRPr="00C330F9">
              <w:rPr>
                <w:sz w:val="22"/>
                <w:szCs w:val="22"/>
                <w:lang w:val="pl-PL"/>
              </w:rPr>
              <w:t>-</w:t>
            </w:r>
            <w:proofErr w:type="spellStart"/>
            <w:r w:rsidR="00C330F9" w:rsidRPr="00C330F9">
              <w:rPr>
                <w:sz w:val="22"/>
                <w:szCs w:val="22"/>
                <w:lang w:val="pl-PL"/>
              </w:rPr>
              <w:t>Ticket</w:t>
            </w:r>
            <w:proofErr w:type="spellEnd"/>
            <w:r w:rsidR="00C330F9" w:rsidRPr="00C330F9">
              <w:rPr>
                <w:sz w:val="22"/>
                <w:szCs w:val="22"/>
                <w:lang w:val="pl-PL"/>
              </w:rPr>
              <w:t>, teraz nazywa się „Euro-N</w:t>
            </w:r>
            <w:r w:rsidR="00C330F9">
              <w:rPr>
                <w:sz w:val="22"/>
                <w:szCs w:val="22"/>
                <w:lang w:val="pl-PL"/>
              </w:rPr>
              <w:t>ysa</w:t>
            </w:r>
            <w:r w:rsidR="00C330F9" w:rsidRPr="00C330F9">
              <w:rPr>
                <w:sz w:val="22"/>
                <w:szCs w:val="22"/>
                <w:lang w:val="pl-PL"/>
              </w:rPr>
              <w:t>-</w:t>
            </w:r>
            <w:proofErr w:type="spellStart"/>
            <w:r w:rsidR="00C330F9" w:rsidRPr="00C330F9">
              <w:rPr>
                <w:sz w:val="22"/>
                <w:szCs w:val="22"/>
                <w:lang w:val="pl-PL"/>
              </w:rPr>
              <w:t>Ticket</w:t>
            </w:r>
            <w:proofErr w:type="spellEnd"/>
            <w:r w:rsidR="00C330F9" w:rsidRPr="00C330F9">
              <w:rPr>
                <w:sz w:val="22"/>
                <w:szCs w:val="22"/>
                <w:lang w:val="pl-PL"/>
              </w:rPr>
              <w:t>+”.</w:t>
            </w:r>
          </w:p>
          <w:p w14:paraId="75D25275" w14:textId="77777777" w:rsidR="002879F1" w:rsidRPr="00C330F9" w:rsidRDefault="002879F1" w:rsidP="002879F1">
            <w:pPr>
              <w:pStyle w:val="Tekstpodstawowy2"/>
              <w:ind w:right="195"/>
              <w:jc w:val="both"/>
              <w:rPr>
                <w:sz w:val="22"/>
                <w:szCs w:val="22"/>
                <w:lang w:val="pl-PL"/>
              </w:rPr>
            </w:pPr>
          </w:p>
          <w:p w14:paraId="20B24D17" w14:textId="6BD9A8C3" w:rsidR="002879F1" w:rsidRPr="00F776C1" w:rsidRDefault="00D261BC" w:rsidP="002879F1">
            <w:pPr>
              <w:pStyle w:val="Tekstpodstawowy2"/>
              <w:ind w:right="195"/>
              <w:jc w:val="both"/>
              <w:rPr>
                <w:color w:val="auto"/>
                <w:sz w:val="22"/>
                <w:szCs w:val="22"/>
                <w:lang w:val="pl-PL"/>
              </w:rPr>
            </w:pPr>
            <w:r w:rsidRPr="00052652">
              <w:rPr>
                <w:color w:val="auto"/>
                <w:sz w:val="22"/>
                <w:szCs w:val="22"/>
                <w:lang w:val="pl-PL"/>
              </w:rPr>
              <w:lastRenderedPageBreak/>
              <w:t xml:space="preserve">Przewozy transgraniczne na terytorium Europa-Miasta </w:t>
            </w:r>
            <w:proofErr w:type="spellStart"/>
            <w:r w:rsidR="002879F1" w:rsidRPr="00052652">
              <w:rPr>
                <w:color w:val="auto"/>
                <w:sz w:val="22"/>
                <w:szCs w:val="22"/>
                <w:lang w:val="pl-PL"/>
              </w:rPr>
              <w:t>Görlitz</w:t>
            </w:r>
            <w:proofErr w:type="spellEnd"/>
            <w:r w:rsidR="002879F1" w:rsidRPr="00052652">
              <w:rPr>
                <w:color w:val="auto"/>
                <w:sz w:val="22"/>
                <w:szCs w:val="22"/>
                <w:lang w:val="pl-PL"/>
              </w:rPr>
              <w:t>/ Zgorzelec</w:t>
            </w:r>
            <w:r w:rsidR="00052652" w:rsidRPr="00052652">
              <w:rPr>
                <w:color w:val="auto"/>
                <w:sz w:val="22"/>
                <w:szCs w:val="22"/>
                <w:lang w:val="pl-PL"/>
              </w:rPr>
              <w:t>,</w:t>
            </w:r>
            <w:r w:rsidR="002879F1" w:rsidRPr="00052652">
              <w:rPr>
                <w:color w:val="auto"/>
                <w:sz w:val="22"/>
                <w:szCs w:val="22"/>
                <w:lang w:val="pl-PL"/>
              </w:rPr>
              <w:t xml:space="preserve"> </w:t>
            </w:r>
            <w:r w:rsidRPr="00052652">
              <w:rPr>
                <w:color w:val="auto"/>
                <w:sz w:val="22"/>
                <w:szCs w:val="22"/>
                <w:lang w:val="pl-PL"/>
              </w:rPr>
              <w:t xml:space="preserve">są możliwe biletem </w:t>
            </w:r>
            <w:r w:rsidR="002879F1" w:rsidRPr="00052652">
              <w:rPr>
                <w:color w:val="auto"/>
                <w:sz w:val="22"/>
                <w:szCs w:val="22"/>
                <w:lang w:val="pl-PL"/>
              </w:rPr>
              <w:t>Euro-N</w:t>
            </w:r>
            <w:r w:rsidRPr="00052652">
              <w:rPr>
                <w:color w:val="auto"/>
                <w:sz w:val="22"/>
                <w:szCs w:val="22"/>
                <w:lang w:val="pl-PL"/>
              </w:rPr>
              <w:t>ysa</w:t>
            </w:r>
            <w:r w:rsidR="002879F1" w:rsidRPr="00052652">
              <w:rPr>
                <w:color w:val="auto"/>
                <w:sz w:val="22"/>
                <w:szCs w:val="22"/>
                <w:lang w:val="pl-PL"/>
              </w:rPr>
              <w:t>-</w:t>
            </w:r>
            <w:proofErr w:type="spellStart"/>
            <w:r w:rsidR="002879F1" w:rsidRPr="00052652">
              <w:rPr>
                <w:color w:val="auto"/>
                <w:sz w:val="22"/>
                <w:szCs w:val="22"/>
                <w:lang w:val="pl-PL"/>
              </w:rPr>
              <w:t>Ticket</w:t>
            </w:r>
            <w:proofErr w:type="spellEnd"/>
            <w:r w:rsidR="002879F1" w:rsidRPr="00052652">
              <w:rPr>
                <w:color w:val="auto"/>
                <w:sz w:val="22"/>
                <w:szCs w:val="22"/>
                <w:lang w:val="pl-PL"/>
              </w:rPr>
              <w:t xml:space="preserve"> </w:t>
            </w:r>
            <w:r w:rsidRPr="00052652">
              <w:rPr>
                <w:color w:val="auto"/>
                <w:sz w:val="22"/>
                <w:szCs w:val="22"/>
                <w:lang w:val="pl-PL"/>
              </w:rPr>
              <w:t xml:space="preserve">oraz </w:t>
            </w:r>
            <w:r w:rsidR="00052652" w:rsidRPr="00052652">
              <w:rPr>
                <w:color w:val="auto"/>
                <w:sz w:val="22"/>
                <w:szCs w:val="22"/>
                <w:lang w:val="pl-PL"/>
              </w:rPr>
              <w:t xml:space="preserve">z </w:t>
            </w:r>
            <w:r w:rsidR="00D0641D">
              <w:rPr>
                <w:color w:val="auto"/>
                <w:sz w:val="22"/>
                <w:szCs w:val="22"/>
                <w:lang w:val="pl-PL"/>
              </w:rPr>
              <w:t>B</w:t>
            </w:r>
            <w:r w:rsidR="00052652" w:rsidRPr="00052652">
              <w:rPr>
                <w:color w:val="auto"/>
                <w:sz w:val="22"/>
                <w:szCs w:val="22"/>
                <w:lang w:val="pl-PL"/>
              </w:rPr>
              <w:t>il</w:t>
            </w:r>
            <w:r w:rsidR="001977DA">
              <w:rPr>
                <w:color w:val="auto"/>
                <w:sz w:val="22"/>
                <w:szCs w:val="22"/>
                <w:lang w:val="pl-PL"/>
              </w:rPr>
              <w:t>e</w:t>
            </w:r>
            <w:r w:rsidR="00052652" w:rsidRPr="00052652">
              <w:rPr>
                <w:color w:val="auto"/>
                <w:sz w:val="22"/>
                <w:szCs w:val="22"/>
                <w:lang w:val="pl-PL"/>
              </w:rPr>
              <w:t xml:space="preserve">tem </w:t>
            </w:r>
            <w:r w:rsidRPr="00052652">
              <w:rPr>
                <w:color w:val="auto"/>
                <w:sz w:val="22"/>
                <w:szCs w:val="22"/>
                <w:lang w:val="pl-PL"/>
              </w:rPr>
              <w:t>Europa-Miasta</w:t>
            </w:r>
            <w:r w:rsidR="00052652" w:rsidRPr="00052652">
              <w:rPr>
                <w:color w:val="auto"/>
                <w:sz w:val="22"/>
                <w:szCs w:val="22"/>
                <w:lang w:val="pl-PL"/>
              </w:rPr>
              <w:t>,</w:t>
            </w:r>
            <w:r w:rsidRPr="00052652">
              <w:rPr>
                <w:color w:val="auto"/>
                <w:sz w:val="22"/>
                <w:szCs w:val="22"/>
                <w:lang w:val="pl-PL"/>
              </w:rPr>
              <w:t xml:space="preserve"> </w:t>
            </w:r>
            <w:r w:rsidR="00A36C3D" w:rsidRPr="00052652">
              <w:rPr>
                <w:color w:val="auto"/>
                <w:sz w:val="22"/>
                <w:szCs w:val="22"/>
                <w:lang w:val="pl-PL"/>
              </w:rPr>
              <w:t xml:space="preserve">jako </w:t>
            </w:r>
            <w:r w:rsidRPr="00052652">
              <w:rPr>
                <w:color w:val="auto"/>
                <w:sz w:val="22"/>
                <w:szCs w:val="22"/>
                <w:lang w:val="pl-PL"/>
              </w:rPr>
              <w:t>uzupełnienie do oferty ENT</w:t>
            </w:r>
            <w:r w:rsidR="00807681">
              <w:rPr>
                <w:color w:val="auto"/>
                <w:sz w:val="22"/>
                <w:szCs w:val="22"/>
                <w:lang w:val="pl-PL"/>
              </w:rPr>
              <w:t>+</w:t>
            </w:r>
            <w:r w:rsidR="002879F1" w:rsidRPr="00052652">
              <w:rPr>
                <w:color w:val="auto"/>
                <w:sz w:val="22"/>
                <w:szCs w:val="22"/>
                <w:lang w:val="pl-PL"/>
              </w:rPr>
              <w:t xml:space="preserve"> </w:t>
            </w:r>
            <w:r w:rsidR="001C60A9">
              <w:rPr>
                <w:color w:val="auto"/>
                <w:sz w:val="22"/>
                <w:szCs w:val="22"/>
                <w:lang w:val="pl-PL"/>
              </w:rPr>
              <w:t>od dn. 01.01.2023.</w:t>
            </w:r>
          </w:p>
          <w:p w14:paraId="7344251F" w14:textId="77777777" w:rsidR="002879F1" w:rsidRPr="00F776C1" w:rsidRDefault="002879F1" w:rsidP="002879F1">
            <w:pPr>
              <w:pStyle w:val="Tekstpodstawowy2"/>
              <w:ind w:right="195"/>
              <w:jc w:val="both"/>
              <w:rPr>
                <w:color w:val="auto"/>
                <w:sz w:val="22"/>
                <w:szCs w:val="22"/>
                <w:lang w:val="pl-PL"/>
              </w:rPr>
            </w:pPr>
          </w:p>
          <w:p w14:paraId="6878E9D6" w14:textId="1541CB40" w:rsidR="0078350B" w:rsidRPr="00B52369" w:rsidRDefault="0078350B" w:rsidP="0078350B">
            <w:pPr>
              <w:pStyle w:val="Tekstpodstawowy2"/>
              <w:ind w:right="195"/>
              <w:jc w:val="both"/>
              <w:rPr>
                <w:color w:val="auto"/>
                <w:sz w:val="22"/>
                <w:szCs w:val="22"/>
                <w:lang w:val="pl-PL"/>
              </w:rPr>
            </w:pPr>
            <w:r w:rsidRPr="00B52369">
              <w:rPr>
                <w:color w:val="auto"/>
                <w:sz w:val="22"/>
                <w:szCs w:val="22"/>
                <w:lang w:val="pl-PL"/>
              </w:rPr>
              <w:t xml:space="preserve">Niniejsze porozumienie reguluje przystąpienie nowego partnera </w:t>
            </w:r>
            <w:r w:rsidR="00811456">
              <w:rPr>
                <w:color w:val="auto"/>
                <w:sz w:val="22"/>
                <w:szCs w:val="22"/>
                <w:lang w:val="pl-PL"/>
              </w:rPr>
              <w:t>…..</w:t>
            </w:r>
            <w:r w:rsidRPr="00B52369">
              <w:rPr>
                <w:color w:val="auto"/>
                <w:sz w:val="22"/>
                <w:szCs w:val="22"/>
                <w:lang w:val="pl-PL"/>
              </w:rPr>
              <w:t xml:space="preserve"> do umowy </w:t>
            </w:r>
            <w:r w:rsidR="00A52045" w:rsidRPr="00B52369">
              <w:rPr>
                <w:color w:val="auto"/>
                <w:sz w:val="22"/>
                <w:szCs w:val="22"/>
                <w:lang w:val="pl-PL"/>
              </w:rPr>
              <w:t xml:space="preserve">ENT </w:t>
            </w:r>
            <w:r w:rsidRPr="00B52369">
              <w:rPr>
                <w:color w:val="auto"/>
                <w:sz w:val="22"/>
                <w:szCs w:val="22"/>
                <w:lang w:val="pl-PL"/>
              </w:rPr>
              <w:t xml:space="preserve">z dnia 31.01.2005 r. jako równouprawnionego partnera oraz reguluje sprzedaż i honorowanie </w:t>
            </w:r>
            <w:r w:rsidR="006E775E" w:rsidRPr="00B52369">
              <w:rPr>
                <w:color w:val="auto"/>
                <w:sz w:val="22"/>
                <w:szCs w:val="22"/>
                <w:lang w:val="pl-PL"/>
              </w:rPr>
              <w:t>B</w:t>
            </w:r>
            <w:r w:rsidRPr="00B52369">
              <w:rPr>
                <w:color w:val="auto"/>
                <w:sz w:val="22"/>
                <w:szCs w:val="22"/>
                <w:lang w:val="pl-PL"/>
              </w:rPr>
              <w:t xml:space="preserve">iletu Europa-Miasta </w:t>
            </w:r>
            <w:proofErr w:type="spellStart"/>
            <w:r w:rsidRPr="00B52369">
              <w:rPr>
                <w:color w:val="auto"/>
                <w:sz w:val="22"/>
                <w:szCs w:val="22"/>
                <w:lang w:val="pl-PL"/>
              </w:rPr>
              <w:t>Görlitz</w:t>
            </w:r>
            <w:proofErr w:type="spellEnd"/>
            <w:r w:rsidRPr="00B52369">
              <w:rPr>
                <w:color w:val="auto"/>
                <w:sz w:val="22"/>
                <w:szCs w:val="22"/>
                <w:lang w:val="pl-PL"/>
              </w:rPr>
              <w:t xml:space="preserve">/ Zgorzelec. </w:t>
            </w:r>
          </w:p>
          <w:p w14:paraId="4AE2FA94" w14:textId="77777777" w:rsidR="00653062" w:rsidRPr="002D16EA" w:rsidRDefault="00653062" w:rsidP="00B869F1">
            <w:pPr>
              <w:pStyle w:val="Tekstpodstawowy2"/>
              <w:ind w:right="246"/>
              <w:jc w:val="both"/>
              <w:rPr>
                <w:sz w:val="22"/>
                <w:szCs w:val="22"/>
                <w:lang w:val="pl-PL"/>
              </w:rPr>
            </w:pPr>
          </w:p>
          <w:p w14:paraId="338A6362" w14:textId="77777777" w:rsidR="00312EC3" w:rsidRPr="00FD0D68" w:rsidRDefault="00312EC3" w:rsidP="00507F11">
            <w:pPr>
              <w:ind w:left="426" w:right="246" w:hanging="426"/>
              <w:jc w:val="both"/>
              <w:rPr>
                <w:rFonts w:ascii="Arial" w:hAnsi="Arial" w:cs="Arial"/>
                <w:sz w:val="22"/>
                <w:szCs w:val="22"/>
                <w:lang w:val="pl-PL"/>
              </w:rPr>
            </w:pPr>
          </w:p>
        </w:tc>
      </w:tr>
      <w:tr w:rsidR="00312EC3" w:rsidRPr="00972E39" w14:paraId="79B681B7" w14:textId="77777777" w:rsidTr="006C638E">
        <w:tc>
          <w:tcPr>
            <w:tcW w:w="7380" w:type="dxa"/>
          </w:tcPr>
          <w:p w14:paraId="09C605A4" w14:textId="77777777" w:rsidR="00312EC3" w:rsidRPr="005158DE" w:rsidRDefault="00312EC3" w:rsidP="00312EC3">
            <w:pPr>
              <w:pStyle w:val="Tekstpodstawowy"/>
              <w:ind w:right="195"/>
              <w:jc w:val="center"/>
              <w:rPr>
                <w:rFonts w:ascii="Arial" w:hAnsi="Arial" w:cs="Arial"/>
                <w:b/>
                <w:bCs/>
                <w:sz w:val="22"/>
                <w:szCs w:val="22"/>
                <w:lang w:val="de-DE"/>
              </w:rPr>
            </w:pPr>
            <w:r w:rsidRPr="005158DE">
              <w:rPr>
                <w:rFonts w:ascii="Arial" w:hAnsi="Arial" w:cs="Arial"/>
                <w:b/>
                <w:bCs/>
                <w:sz w:val="22"/>
                <w:szCs w:val="22"/>
                <w:lang w:val="de-DE"/>
              </w:rPr>
              <w:lastRenderedPageBreak/>
              <w:t>§ 1</w:t>
            </w:r>
          </w:p>
          <w:p w14:paraId="0CD31AC1" w14:textId="7D0CF1B3" w:rsidR="00312EC3" w:rsidRPr="005158DE" w:rsidRDefault="00312EC3" w:rsidP="00312EC3">
            <w:pPr>
              <w:pStyle w:val="Tekstpodstawowy"/>
              <w:ind w:right="195"/>
              <w:jc w:val="center"/>
              <w:rPr>
                <w:rFonts w:ascii="Arial" w:hAnsi="Arial" w:cs="Arial"/>
                <w:b/>
                <w:bCs/>
                <w:sz w:val="22"/>
                <w:szCs w:val="22"/>
                <w:lang w:val="de-DE"/>
              </w:rPr>
            </w:pPr>
            <w:r w:rsidRPr="005158DE">
              <w:rPr>
                <w:rFonts w:ascii="Arial" w:hAnsi="Arial" w:cs="Arial"/>
                <w:b/>
                <w:bCs/>
                <w:sz w:val="22"/>
                <w:szCs w:val="22"/>
                <w:lang w:val="de-DE"/>
              </w:rPr>
              <w:t>Fortdauer des bereits bestehenden Vertrages</w:t>
            </w:r>
            <w:r>
              <w:rPr>
                <w:rFonts w:ascii="Arial" w:hAnsi="Arial" w:cs="Arial"/>
                <w:b/>
                <w:bCs/>
                <w:sz w:val="22"/>
                <w:szCs w:val="22"/>
                <w:lang w:val="de-DE"/>
              </w:rPr>
              <w:t xml:space="preserve"> </w:t>
            </w:r>
            <w:r>
              <w:rPr>
                <w:rFonts w:ascii="Arial" w:hAnsi="Arial" w:cs="Arial"/>
                <w:b/>
                <w:bCs/>
                <w:sz w:val="22"/>
                <w:szCs w:val="22"/>
                <w:lang w:val="de-DE"/>
              </w:rPr>
              <w:br/>
              <w:t>zum Euro-Neiße-Ticket</w:t>
            </w:r>
            <w:r w:rsidR="00FF6C6E">
              <w:rPr>
                <w:rFonts w:ascii="Arial" w:hAnsi="Arial" w:cs="Arial"/>
                <w:b/>
                <w:bCs/>
                <w:sz w:val="22"/>
                <w:szCs w:val="22"/>
                <w:lang w:val="de-DE"/>
              </w:rPr>
              <w:t>+</w:t>
            </w:r>
          </w:p>
          <w:p w14:paraId="19B61E1B" w14:textId="77777777" w:rsidR="00312EC3" w:rsidRPr="005158DE" w:rsidRDefault="00312EC3" w:rsidP="00312EC3">
            <w:pPr>
              <w:ind w:right="195"/>
              <w:rPr>
                <w:rFonts w:ascii="Arial" w:hAnsi="Arial" w:cs="Arial"/>
                <w:color w:val="000000"/>
                <w:sz w:val="22"/>
                <w:szCs w:val="22"/>
              </w:rPr>
            </w:pPr>
          </w:p>
          <w:p w14:paraId="7AADA9ED" w14:textId="64006DC7" w:rsidR="00312EC3" w:rsidRPr="005158DE" w:rsidRDefault="00312EC3" w:rsidP="00312EC3">
            <w:pPr>
              <w:pStyle w:val="Tekstblokowy"/>
              <w:ind w:right="195"/>
              <w:rPr>
                <w:rFonts w:cs="Arial"/>
                <w:sz w:val="22"/>
                <w:szCs w:val="22"/>
              </w:rPr>
            </w:pPr>
            <w:r w:rsidRPr="005158DE">
              <w:rPr>
                <w:rFonts w:cs="Arial"/>
                <w:sz w:val="22"/>
                <w:szCs w:val="22"/>
              </w:rPr>
              <w:t>(1)</w:t>
            </w:r>
            <w:r w:rsidRPr="005158DE">
              <w:rPr>
                <w:rFonts w:cs="Arial"/>
                <w:sz w:val="22"/>
                <w:szCs w:val="22"/>
              </w:rPr>
              <w:tab/>
              <w:t xml:space="preserve">Grundlegende Rahmenbedingungen zum Verkauf und zur Anerkennung der </w:t>
            </w:r>
            <w:r w:rsidR="007031A9">
              <w:rPr>
                <w:rFonts w:cs="Arial"/>
                <w:sz w:val="22"/>
                <w:szCs w:val="22"/>
              </w:rPr>
              <w:t>Euro-Neiße</w:t>
            </w:r>
            <w:r w:rsidRPr="005158DE">
              <w:rPr>
                <w:rFonts w:cs="Arial"/>
                <w:sz w:val="22"/>
                <w:szCs w:val="22"/>
              </w:rPr>
              <w:t>-Tickets</w:t>
            </w:r>
            <w:r w:rsidR="00DC4B67">
              <w:rPr>
                <w:rFonts w:cs="Arial"/>
                <w:sz w:val="22"/>
                <w:szCs w:val="22"/>
              </w:rPr>
              <w:t>+</w:t>
            </w:r>
            <w:r w:rsidRPr="005158DE">
              <w:rPr>
                <w:rFonts w:cs="Arial"/>
                <w:sz w:val="22"/>
                <w:szCs w:val="22"/>
              </w:rPr>
              <w:t xml:space="preserve"> </w:t>
            </w:r>
            <w:r>
              <w:rPr>
                <w:rFonts w:cs="Arial"/>
                <w:sz w:val="22"/>
                <w:szCs w:val="22"/>
              </w:rPr>
              <w:t>sind im Vertrag vom 31.01.</w:t>
            </w:r>
            <w:r w:rsidRPr="005158DE">
              <w:rPr>
                <w:rFonts w:cs="Arial"/>
                <w:sz w:val="22"/>
                <w:szCs w:val="22"/>
              </w:rPr>
              <w:t xml:space="preserve">2005 (im Weiteren: ENT-Vertrag) geregelt. </w:t>
            </w:r>
          </w:p>
          <w:p w14:paraId="735CEB2C" w14:textId="77777777" w:rsidR="00312EC3" w:rsidRPr="005158DE" w:rsidRDefault="00312EC3" w:rsidP="00312EC3">
            <w:pPr>
              <w:pStyle w:val="Tekstpodstawowy"/>
              <w:ind w:right="195"/>
              <w:jc w:val="both"/>
              <w:rPr>
                <w:rFonts w:ascii="Arial" w:hAnsi="Arial" w:cs="Arial"/>
                <w:sz w:val="22"/>
                <w:szCs w:val="22"/>
                <w:lang w:val="de-DE"/>
              </w:rPr>
            </w:pPr>
          </w:p>
          <w:p w14:paraId="4EB6DD69" w14:textId="012F4F7E" w:rsidR="00312EC3" w:rsidRDefault="00312EC3" w:rsidP="00312EC3">
            <w:pPr>
              <w:pStyle w:val="Tekstblokowy"/>
              <w:ind w:right="195"/>
              <w:rPr>
                <w:rFonts w:cs="Arial"/>
                <w:sz w:val="22"/>
                <w:szCs w:val="22"/>
              </w:rPr>
            </w:pPr>
            <w:r w:rsidRPr="00B65392">
              <w:rPr>
                <w:rFonts w:cs="Arial"/>
                <w:sz w:val="22"/>
                <w:szCs w:val="22"/>
              </w:rPr>
              <w:t>(2)</w:t>
            </w:r>
            <w:r w:rsidRPr="00B65392">
              <w:rPr>
                <w:rFonts w:cs="Arial"/>
                <w:sz w:val="22"/>
                <w:szCs w:val="22"/>
              </w:rPr>
              <w:tab/>
              <w:t xml:space="preserve">Der ENT-Vertrag gilt fort. Die dortigen Regelungen bleiben bestehen, soweit nicht hier </w:t>
            </w:r>
            <w:r w:rsidR="00A02B62">
              <w:rPr>
                <w:rFonts w:cs="Arial"/>
                <w:sz w:val="22"/>
                <w:szCs w:val="22"/>
              </w:rPr>
              <w:t>a</w:t>
            </w:r>
            <w:r>
              <w:rPr>
                <w:rFonts w:cs="Arial"/>
                <w:sz w:val="22"/>
                <w:szCs w:val="22"/>
              </w:rPr>
              <w:t>ndere</w:t>
            </w:r>
            <w:r w:rsidRPr="00CB52BB">
              <w:rPr>
                <w:rFonts w:cs="Arial"/>
                <w:sz w:val="22"/>
                <w:szCs w:val="22"/>
              </w:rPr>
              <w:t xml:space="preserve">s vereinbart wird. Der ENT-Vertrag als Bestandteil dieser Vereinbarung liegt als </w:t>
            </w:r>
            <w:r w:rsidRPr="00BA6C9D">
              <w:rPr>
                <w:rFonts w:cs="Arial"/>
                <w:sz w:val="22"/>
                <w:szCs w:val="22"/>
                <w:u w:val="single"/>
              </w:rPr>
              <w:t>Anlage 1</w:t>
            </w:r>
            <w:r>
              <w:rPr>
                <w:rFonts w:cs="Arial"/>
                <w:sz w:val="22"/>
                <w:szCs w:val="22"/>
              </w:rPr>
              <w:t xml:space="preserve"> bei.</w:t>
            </w:r>
          </w:p>
          <w:p w14:paraId="5858EAAC" w14:textId="77777777" w:rsidR="00312EC3" w:rsidRPr="00CC3D7C" w:rsidRDefault="00312EC3" w:rsidP="00312EC3">
            <w:pPr>
              <w:pStyle w:val="Tekstpodstawowy"/>
              <w:ind w:right="195"/>
              <w:jc w:val="center"/>
              <w:rPr>
                <w:rFonts w:ascii="Arial" w:hAnsi="Arial" w:cs="Arial"/>
                <w:sz w:val="22"/>
                <w:szCs w:val="22"/>
                <w:lang w:val="de-DE"/>
              </w:rPr>
            </w:pPr>
          </w:p>
          <w:p w14:paraId="662FA70B" w14:textId="3A5481E7" w:rsidR="00312EC3" w:rsidRDefault="00312EC3" w:rsidP="00312EC3">
            <w:pPr>
              <w:pStyle w:val="Tekstblokowy"/>
              <w:ind w:right="195"/>
              <w:rPr>
                <w:rFonts w:cs="Arial"/>
                <w:sz w:val="22"/>
                <w:szCs w:val="22"/>
              </w:rPr>
            </w:pPr>
            <w:r w:rsidRPr="00CC3D7C">
              <w:rPr>
                <w:rFonts w:cs="Arial"/>
                <w:sz w:val="22"/>
                <w:szCs w:val="22"/>
              </w:rPr>
              <w:t>(3)</w:t>
            </w:r>
            <w:r w:rsidRPr="00CC3D7C">
              <w:rPr>
                <w:rFonts w:cs="Arial"/>
                <w:sz w:val="22"/>
                <w:szCs w:val="22"/>
              </w:rPr>
              <w:tab/>
            </w:r>
            <w:r w:rsidR="00811456">
              <w:rPr>
                <w:rFonts w:cs="Arial"/>
                <w:sz w:val="22"/>
                <w:szCs w:val="22"/>
              </w:rPr>
              <w:t>…..</w:t>
            </w:r>
            <w:r w:rsidRPr="00CC3D7C">
              <w:rPr>
                <w:rFonts w:cs="Arial"/>
                <w:sz w:val="22"/>
                <w:szCs w:val="22"/>
              </w:rPr>
              <w:t xml:space="preserve"> tritt dem bestehenden ENT-Vertrag als gleichberechtigter Partner bei. </w:t>
            </w:r>
          </w:p>
          <w:p w14:paraId="1A535628" w14:textId="77777777" w:rsidR="00312EC3" w:rsidRPr="00CC3D7C" w:rsidRDefault="00312EC3" w:rsidP="00312EC3">
            <w:pPr>
              <w:pStyle w:val="Tekstpodstawowy"/>
              <w:ind w:right="195"/>
              <w:jc w:val="center"/>
              <w:rPr>
                <w:rFonts w:ascii="Arial" w:hAnsi="Arial" w:cs="Arial"/>
                <w:b/>
                <w:bCs/>
                <w:sz w:val="22"/>
                <w:szCs w:val="22"/>
                <w:lang w:val="de-DE"/>
              </w:rPr>
            </w:pPr>
          </w:p>
        </w:tc>
        <w:tc>
          <w:tcPr>
            <w:tcW w:w="7380" w:type="dxa"/>
          </w:tcPr>
          <w:p w14:paraId="0A1CFC00" w14:textId="77777777" w:rsidR="00312EC3" w:rsidRPr="00904764" w:rsidRDefault="00312EC3" w:rsidP="00312EC3">
            <w:pPr>
              <w:pStyle w:val="Tekstpodstawowy"/>
              <w:ind w:right="246"/>
              <w:jc w:val="center"/>
              <w:rPr>
                <w:rFonts w:ascii="Arial" w:hAnsi="Arial" w:cs="Arial"/>
                <w:b/>
                <w:bCs/>
                <w:sz w:val="22"/>
                <w:szCs w:val="22"/>
                <w:lang w:val="pl-PL"/>
              </w:rPr>
            </w:pPr>
            <w:r w:rsidRPr="00904764">
              <w:rPr>
                <w:rFonts w:ascii="Arial" w:hAnsi="Arial" w:cs="Arial"/>
                <w:b/>
                <w:bCs/>
                <w:sz w:val="22"/>
                <w:szCs w:val="22"/>
                <w:lang w:val="pl-PL"/>
              </w:rPr>
              <w:t>§ 1</w:t>
            </w:r>
          </w:p>
          <w:p w14:paraId="14FC39B6" w14:textId="3DCFFE59" w:rsidR="00312EC3" w:rsidRPr="00904764" w:rsidRDefault="00312EC3" w:rsidP="00312EC3">
            <w:pPr>
              <w:pStyle w:val="Tekstpodstawowy"/>
              <w:ind w:right="246"/>
              <w:jc w:val="center"/>
              <w:rPr>
                <w:rFonts w:ascii="Arial" w:hAnsi="Arial" w:cs="Arial"/>
                <w:b/>
                <w:bCs/>
                <w:sz w:val="22"/>
                <w:szCs w:val="22"/>
                <w:lang w:val="pl-PL"/>
              </w:rPr>
            </w:pPr>
            <w:r w:rsidRPr="00904764">
              <w:rPr>
                <w:rFonts w:ascii="Arial" w:hAnsi="Arial" w:cs="Arial"/>
                <w:b/>
                <w:bCs/>
                <w:sz w:val="22"/>
                <w:szCs w:val="22"/>
                <w:lang w:val="pl-PL"/>
              </w:rPr>
              <w:t>Ciągłość obecnie istniejącej umowy</w:t>
            </w:r>
            <w:r w:rsidR="001A01A8">
              <w:rPr>
                <w:rFonts w:ascii="Arial" w:hAnsi="Arial" w:cs="Arial"/>
                <w:b/>
                <w:bCs/>
                <w:sz w:val="22"/>
                <w:szCs w:val="22"/>
                <w:lang w:val="pl-PL"/>
              </w:rPr>
              <w:t xml:space="preserve"> </w:t>
            </w:r>
            <w:r w:rsidR="001A01A8">
              <w:rPr>
                <w:rFonts w:ascii="Arial" w:hAnsi="Arial" w:cs="Arial"/>
                <w:b/>
                <w:bCs/>
                <w:sz w:val="22"/>
                <w:szCs w:val="22"/>
                <w:lang w:val="pl-PL"/>
              </w:rPr>
              <w:br/>
              <w:t>dot. biletu Euro-Nysa-</w:t>
            </w:r>
            <w:proofErr w:type="spellStart"/>
            <w:r w:rsidR="001A01A8">
              <w:rPr>
                <w:rFonts w:ascii="Arial" w:hAnsi="Arial" w:cs="Arial"/>
                <w:b/>
                <w:bCs/>
                <w:sz w:val="22"/>
                <w:szCs w:val="22"/>
                <w:lang w:val="pl-PL"/>
              </w:rPr>
              <w:t>Ticket</w:t>
            </w:r>
            <w:proofErr w:type="spellEnd"/>
            <w:r w:rsidR="00FF6C6E">
              <w:rPr>
                <w:rFonts w:ascii="Arial" w:hAnsi="Arial" w:cs="Arial"/>
                <w:b/>
                <w:bCs/>
                <w:sz w:val="22"/>
                <w:szCs w:val="22"/>
                <w:lang w:val="pl-PL"/>
              </w:rPr>
              <w:t>+</w:t>
            </w:r>
          </w:p>
          <w:p w14:paraId="2B3EA6F4" w14:textId="77777777" w:rsidR="00312EC3" w:rsidRPr="00904764" w:rsidRDefault="00312EC3" w:rsidP="00312EC3">
            <w:pPr>
              <w:ind w:right="246"/>
              <w:rPr>
                <w:rFonts w:ascii="Arial" w:hAnsi="Arial" w:cs="Arial"/>
                <w:color w:val="000000"/>
                <w:sz w:val="22"/>
                <w:szCs w:val="22"/>
                <w:lang w:val="pl-PL"/>
              </w:rPr>
            </w:pPr>
          </w:p>
          <w:p w14:paraId="1D979C16" w14:textId="38152CA9" w:rsidR="00312EC3" w:rsidRPr="00904764" w:rsidRDefault="00312EC3" w:rsidP="00312EC3">
            <w:pPr>
              <w:pStyle w:val="Tekstblokowy"/>
              <w:ind w:right="246"/>
              <w:rPr>
                <w:rFonts w:cs="Arial"/>
                <w:sz w:val="22"/>
                <w:szCs w:val="22"/>
                <w:lang w:val="pl-PL"/>
              </w:rPr>
            </w:pPr>
            <w:r w:rsidRPr="00904764">
              <w:rPr>
                <w:rFonts w:cs="Arial"/>
                <w:sz w:val="22"/>
                <w:szCs w:val="22"/>
                <w:lang w:val="pl-PL"/>
              </w:rPr>
              <w:t>(1)</w:t>
            </w:r>
            <w:r w:rsidRPr="00904764">
              <w:rPr>
                <w:rFonts w:cs="Arial"/>
                <w:sz w:val="22"/>
                <w:szCs w:val="22"/>
                <w:lang w:val="pl-PL"/>
              </w:rPr>
              <w:tab/>
              <w:t xml:space="preserve">Zasadnicze warunki ramowe dotyczące sprzedaży i honorowania biletów </w:t>
            </w:r>
            <w:r w:rsidR="007031A9">
              <w:rPr>
                <w:rFonts w:cs="Arial"/>
                <w:sz w:val="22"/>
                <w:szCs w:val="22"/>
                <w:lang w:val="pl-PL"/>
              </w:rPr>
              <w:t>Ero-Nysa</w:t>
            </w:r>
            <w:r w:rsidRPr="00904764">
              <w:rPr>
                <w:rFonts w:cs="Arial"/>
                <w:sz w:val="22"/>
                <w:szCs w:val="22"/>
                <w:lang w:val="pl-PL"/>
              </w:rPr>
              <w:t xml:space="preserve"> uregulowane zostały umową</w:t>
            </w:r>
            <w:r>
              <w:rPr>
                <w:rFonts w:cs="Arial"/>
                <w:sz w:val="22"/>
                <w:szCs w:val="22"/>
                <w:lang w:val="pl-PL"/>
              </w:rPr>
              <w:t xml:space="preserve"> z dnia 31.01</w:t>
            </w:r>
            <w:r w:rsidRPr="00904764">
              <w:rPr>
                <w:rFonts w:cs="Arial"/>
                <w:sz w:val="22"/>
                <w:szCs w:val="22"/>
                <w:lang w:val="pl-PL"/>
              </w:rPr>
              <w:t>.2005</w:t>
            </w:r>
            <w:r>
              <w:rPr>
                <w:rFonts w:cs="Arial"/>
                <w:sz w:val="22"/>
                <w:szCs w:val="22"/>
                <w:lang w:val="pl-PL"/>
              </w:rPr>
              <w:t xml:space="preserve"> r. (zwana dalej: umowa ENT).</w:t>
            </w:r>
          </w:p>
          <w:p w14:paraId="5C4BA95E" w14:textId="77777777" w:rsidR="00312EC3" w:rsidRPr="005B51C3" w:rsidRDefault="00312EC3" w:rsidP="00312EC3">
            <w:pPr>
              <w:pStyle w:val="Tekstpodstawowy"/>
              <w:ind w:right="246"/>
              <w:jc w:val="both"/>
              <w:rPr>
                <w:rFonts w:ascii="Arial" w:hAnsi="Arial" w:cs="Arial"/>
                <w:sz w:val="22"/>
                <w:szCs w:val="22"/>
                <w:lang w:val="pl-PL"/>
              </w:rPr>
            </w:pPr>
          </w:p>
          <w:p w14:paraId="29ED5050" w14:textId="7740DFD2" w:rsidR="001A01A8" w:rsidRPr="001A01A8" w:rsidRDefault="00312EC3" w:rsidP="00312EC3">
            <w:pPr>
              <w:pStyle w:val="Tekstblokowy"/>
              <w:ind w:right="246"/>
              <w:rPr>
                <w:rFonts w:cs="Arial"/>
                <w:sz w:val="22"/>
                <w:szCs w:val="22"/>
                <w:lang w:val="pl-PL"/>
              </w:rPr>
            </w:pPr>
            <w:r w:rsidRPr="00904764">
              <w:rPr>
                <w:rFonts w:cs="Arial"/>
                <w:sz w:val="22"/>
                <w:szCs w:val="22"/>
                <w:lang w:val="pl-PL"/>
              </w:rPr>
              <w:t>(2)</w:t>
            </w:r>
            <w:r w:rsidRPr="00904764">
              <w:rPr>
                <w:rFonts w:cs="Arial"/>
                <w:sz w:val="22"/>
                <w:szCs w:val="22"/>
                <w:lang w:val="pl-PL"/>
              </w:rPr>
              <w:tab/>
              <w:t xml:space="preserve">Umowa ENT nadal obowiązuje. Zawarte w niej uregulowania zostają nadal utrzymane, o ile w niniejszym porozumieniu nie zostanie postanowione inaczej. Umowa ENT jako integralna część niniejszego porozumienia stanowi </w:t>
            </w:r>
            <w:r w:rsidRPr="0092110C">
              <w:rPr>
                <w:rFonts w:cs="Arial"/>
                <w:sz w:val="22"/>
                <w:szCs w:val="22"/>
                <w:u w:val="single"/>
                <w:lang w:val="pl-PL"/>
              </w:rPr>
              <w:t>Załącznik nr 1</w:t>
            </w:r>
            <w:r w:rsidRPr="00807681">
              <w:rPr>
                <w:rFonts w:cs="Arial"/>
                <w:sz w:val="22"/>
                <w:szCs w:val="22"/>
                <w:lang w:val="pl-PL"/>
              </w:rPr>
              <w:t>.</w:t>
            </w:r>
          </w:p>
          <w:p w14:paraId="61AA3127" w14:textId="77777777" w:rsidR="00312EC3" w:rsidRPr="001A01A8" w:rsidRDefault="00312EC3" w:rsidP="00312EC3">
            <w:pPr>
              <w:pStyle w:val="Tekstpodstawowy"/>
              <w:ind w:right="246"/>
              <w:jc w:val="both"/>
              <w:rPr>
                <w:rFonts w:ascii="Arial" w:hAnsi="Arial" w:cs="Arial"/>
                <w:sz w:val="22"/>
                <w:szCs w:val="22"/>
                <w:lang w:val="pl-PL"/>
              </w:rPr>
            </w:pPr>
          </w:p>
          <w:p w14:paraId="048922FE" w14:textId="32E5BAC9" w:rsidR="00C051B8" w:rsidRDefault="00312EC3" w:rsidP="00312EC3">
            <w:pPr>
              <w:pStyle w:val="Tekstblokowy"/>
              <w:ind w:right="246"/>
              <w:rPr>
                <w:rFonts w:cs="Arial"/>
                <w:sz w:val="22"/>
                <w:szCs w:val="22"/>
                <w:lang w:val="pl-PL"/>
              </w:rPr>
            </w:pPr>
            <w:r w:rsidRPr="00904764">
              <w:rPr>
                <w:rFonts w:cs="Arial"/>
                <w:sz w:val="22"/>
                <w:szCs w:val="22"/>
                <w:lang w:val="pl-PL"/>
              </w:rPr>
              <w:t>(3)</w:t>
            </w:r>
            <w:r w:rsidRPr="00904764">
              <w:rPr>
                <w:rFonts w:cs="Arial"/>
                <w:sz w:val="22"/>
                <w:szCs w:val="22"/>
                <w:lang w:val="pl-PL"/>
              </w:rPr>
              <w:tab/>
            </w:r>
            <w:r w:rsidR="00811456">
              <w:rPr>
                <w:rFonts w:cs="Arial"/>
                <w:sz w:val="22"/>
                <w:szCs w:val="22"/>
                <w:lang w:val="pl-PL"/>
              </w:rPr>
              <w:t>…..</w:t>
            </w:r>
            <w:r w:rsidRPr="00904764">
              <w:rPr>
                <w:rFonts w:cs="Arial"/>
                <w:sz w:val="22"/>
                <w:szCs w:val="22"/>
                <w:lang w:val="pl-PL"/>
              </w:rPr>
              <w:t xml:space="preserve"> przystępuj</w:t>
            </w:r>
            <w:r>
              <w:rPr>
                <w:rFonts w:cs="Arial"/>
                <w:sz w:val="22"/>
                <w:szCs w:val="22"/>
                <w:lang w:val="pl-PL"/>
              </w:rPr>
              <w:t>e</w:t>
            </w:r>
            <w:r w:rsidRPr="00904764">
              <w:rPr>
                <w:rFonts w:cs="Arial"/>
                <w:sz w:val="22"/>
                <w:szCs w:val="22"/>
                <w:lang w:val="pl-PL"/>
              </w:rPr>
              <w:t xml:space="preserve"> do istniejącej obecnie umowy ENT jako równouprawniony partner.</w:t>
            </w:r>
          </w:p>
          <w:p w14:paraId="1D810556" w14:textId="6E2D6735" w:rsidR="00312EC3" w:rsidRPr="00904764" w:rsidRDefault="00312EC3" w:rsidP="004536A9">
            <w:pPr>
              <w:pStyle w:val="Tekstblokowy"/>
              <w:ind w:right="246"/>
              <w:rPr>
                <w:rFonts w:cs="Arial"/>
                <w:b/>
                <w:bCs/>
                <w:sz w:val="22"/>
                <w:szCs w:val="22"/>
                <w:lang w:val="pl-PL"/>
              </w:rPr>
            </w:pPr>
            <w:r w:rsidRPr="00904764">
              <w:rPr>
                <w:rFonts w:cs="Arial"/>
                <w:sz w:val="22"/>
                <w:szCs w:val="22"/>
                <w:lang w:val="pl-PL"/>
              </w:rPr>
              <w:t xml:space="preserve"> </w:t>
            </w:r>
          </w:p>
        </w:tc>
      </w:tr>
      <w:tr w:rsidR="00956246" w:rsidRPr="00972E39" w14:paraId="27217965" w14:textId="77777777" w:rsidTr="006C638E">
        <w:tc>
          <w:tcPr>
            <w:tcW w:w="7380" w:type="dxa"/>
          </w:tcPr>
          <w:p w14:paraId="699B42A3" w14:textId="370876C1" w:rsidR="00DB66E6" w:rsidRPr="00DB66E6" w:rsidRDefault="00DB66E6" w:rsidP="00DB66E6">
            <w:pPr>
              <w:pStyle w:val="Tekstpodstawowy"/>
              <w:ind w:right="195"/>
              <w:jc w:val="center"/>
              <w:rPr>
                <w:rFonts w:ascii="Arial" w:hAnsi="Arial" w:cs="Arial"/>
                <w:b/>
                <w:bCs/>
                <w:sz w:val="22"/>
                <w:szCs w:val="22"/>
                <w:lang w:val="de-DE"/>
              </w:rPr>
            </w:pPr>
            <w:r w:rsidRPr="00DB66E6">
              <w:rPr>
                <w:rFonts w:ascii="Arial" w:hAnsi="Arial" w:cs="Arial"/>
                <w:b/>
                <w:bCs/>
                <w:sz w:val="22"/>
                <w:szCs w:val="22"/>
                <w:lang w:val="de-DE"/>
              </w:rPr>
              <w:t>§ 2</w:t>
            </w:r>
          </w:p>
          <w:p w14:paraId="04585C7B" w14:textId="56F2ECA6" w:rsidR="00DB66E6" w:rsidRPr="00DB66E6" w:rsidRDefault="00DB66E6" w:rsidP="00DB66E6">
            <w:pPr>
              <w:pStyle w:val="Tekstpodstawowy"/>
              <w:ind w:right="195"/>
              <w:jc w:val="center"/>
              <w:rPr>
                <w:rFonts w:ascii="Arial" w:hAnsi="Arial" w:cs="Arial"/>
                <w:b/>
                <w:bCs/>
                <w:sz w:val="22"/>
                <w:szCs w:val="22"/>
                <w:lang w:val="de-DE"/>
              </w:rPr>
            </w:pPr>
            <w:r w:rsidRPr="00DB66E6">
              <w:rPr>
                <w:rFonts w:ascii="Arial" w:hAnsi="Arial" w:cs="Arial"/>
                <w:b/>
                <w:bCs/>
                <w:sz w:val="22"/>
                <w:szCs w:val="22"/>
                <w:lang w:val="de-DE"/>
              </w:rPr>
              <w:t>Regelung zur Kinderbeförderung mit dem Euro-Neiße-Ticket</w:t>
            </w:r>
            <w:r w:rsidR="00FF6C6E">
              <w:rPr>
                <w:rFonts w:ascii="Arial" w:hAnsi="Arial" w:cs="Arial"/>
                <w:b/>
                <w:bCs/>
                <w:sz w:val="22"/>
                <w:szCs w:val="22"/>
                <w:lang w:val="de-DE"/>
              </w:rPr>
              <w:t>+</w:t>
            </w:r>
          </w:p>
          <w:p w14:paraId="4CE0986D" w14:textId="77777777" w:rsidR="00DB66E6" w:rsidRPr="00DB66E6" w:rsidRDefault="00DB66E6" w:rsidP="00DB66E6">
            <w:pPr>
              <w:pStyle w:val="Tekstpodstawowy"/>
              <w:ind w:right="195"/>
              <w:jc w:val="center"/>
              <w:rPr>
                <w:rFonts w:ascii="Arial" w:hAnsi="Arial" w:cs="Arial"/>
                <w:b/>
                <w:bCs/>
                <w:sz w:val="22"/>
                <w:szCs w:val="22"/>
                <w:lang w:val="de-DE"/>
              </w:rPr>
            </w:pPr>
          </w:p>
          <w:p w14:paraId="5F445AD9" w14:textId="71B8E815" w:rsidR="00DB66E6" w:rsidRDefault="00DB66E6" w:rsidP="000C1BC2">
            <w:pPr>
              <w:pStyle w:val="Tekstblokowy"/>
              <w:numPr>
                <w:ilvl w:val="0"/>
                <w:numId w:val="3"/>
              </w:numPr>
              <w:ind w:left="357" w:right="193" w:hanging="357"/>
              <w:rPr>
                <w:rFonts w:cs="Arial"/>
                <w:sz w:val="22"/>
                <w:szCs w:val="22"/>
              </w:rPr>
            </w:pPr>
            <w:r w:rsidRPr="00DB66E6">
              <w:rPr>
                <w:rFonts w:cs="Arial"/>
                <w:sz w:val="22"/>
                <w:szCs w:val="22"/>
              </w:rPr>
              <w:t>Bei einem Euro-Neiße-Ticket</w:t>
            </w:r>
            <w:r w:rsidR="00781003">
              <w:rPr>
                <w:rFonts w:cs="Arial"/>
                <w:sz w:val="22"/>
                <w:szCs w:val="22"/>
              </w:rPr>
              <w:t>+</w:t>
            </w:r>
            <w:r w:rsidRPr="00DB66E6">
              <w:rPr>
                <w:rFonts w:cs="Arial"/>
                <w:sz w:val="22"/>
                <w:szCs w:val="22"/>
              </w:rPr>
              <w:t xml:space="preserve"> kann jeder auf dem Ticket mitreisende und zur Preisberechnung zählende Fahrgast ein Kind im Alter bis zu 6 Jahren unentgeltlich mitnehmen.</w:t>
            </w:r>
          </w:p>
          <w:p w14:paraId="7EB0A946" w14:textId="77777777" w:rsidR="00DA7781" w:rsidRPr="00DB66E6" w:rsidRDefault="00DA7781" w:rsidP="00DA7781">
            <w:pPr>
              <w:pStyle w:val="Tekstblokowy"/>
              <w:ind w:right="193"/>
              <w:rPr>
                <w:rFonts w:cs="Arial"/>
                <w:sz w:val="22"/>
                <w:szCs w:val="22"/>
              </w:rPr>
            </w:pPr>
          </w:p>
          <w:p w14:paraId="498DE41B" w14:textId="20DF541A" w:rsidR="00DA7781" w:rsidRPr="00DA7781" w:rsidRDefault="00DB66E6" w:rsidP="000C1BC2">
            <w:pPr>
              <w:pStyle w:val="Tekstblokowy"/>
              <w:numPr>
                <w:ilvl w:val="0"/>
                <w:numId w:val="3"/>
              </w:numPr>
              <w:ind w:left="357" w:right="193" w:hanging="357"/>
              <w:rPr>
                <w:rFonts w:cs="Arial"/>
                <w:sz w:val="22"/>
                <w:szCs w:val="22"/>
              </w:rPr>
            </w:pPr>
            <w:r w:rsidRPr="00DB66E6">
              <w:rPr>
                <w:rFonts w:cs="Arial"/>
                <w:sz w:val="22"/>
                <w:szCs w:val="22"/>
              </w:rPr>
              <w:lastRenderedPageBreak/>
              <w:t>Zusätzlich können auf jedem in Polen, Tschechien oder Deutschland gekauften Euro-Neiße-Ticket</w:t>
            </w:r>
            <w:r w:rsidR="00781003">
              <w:rPr>
                <w:rFonts w:cs="Arial"/>
                <w:sz w:val="22"/>
                <w:szCs w:val="22"/>
              </w:rPr>
              <w:t>+</w:t>
            </w:r>
            <w:r w:rsidRPr="00DB66E6">
              <w:rPr>
                <w:rFonts w:cs="Arial"/>
                <w:sz w:val="22"/>
                <w:szCs w:val="22"/>
              </w:rPr>
              <w:t xml:space="preserve"> zwei Kinder zwischen 6 und unter 15 Jahren unentgeltlich mitgenommen werden.</w:t>
            </w:r>
          </w:p>
          <w:p w14:paraId="06DC3946" w14:textId="77777777" w:rsidR="00DA7781" w:rsidRPr="00DB66E6" w:rsidRDefault="00DA7781" w:rsidP="00DA7781">
            <w:pPr>
              <w:pStyle w:val="Tekstblokowy"/>
              <w:ind w:right="193"/>
              <w:rPr>
                <w:rFonts w:cs="Arial"/>
                <w:sz w:val="22"/>
                <w:szCs w:val="22"/>
              </w:rPr>
            </w:pPr>
          </w:p>
          <w:p w14:paraId="2141F62F" w14:textId="36EE99C0" w:rsidR="00DB66E6" w:rsidRDefault="00811456" w:rsidP="000C1BC2">
            <w:pPr>
              <w:pStyle w:val="Tekstblokowy"/>
              <w:numPr>
                <w:ilvl w:val="0"/>
                <w:numId w:val="3"/>
              </w:numPr>
              <w:ind w:left="357" w:right="193" w:hanging="357"/>
              <w:rPr>
                <w:rFonts w:cs="Arial"/>
                <w:sz w:val="22"/>
                <w:szCs w:val="22"/>
              </w:rPr>
            </w:pPr>
            <w:r>
              <w:rPr>
                <w:rFonts w:cs="Arial"/>
                <w:sz w:val="22"/>
                <w:szCs w:val="22"/>
              </w:rPr>
              <w:t>…..</w:t>
            </w:r>
            <w:r w:rsidR="00DB66E6" w:rsidRPr="00DB66E6">
              <w:rPr>
                <w:rFonts w:cs="Arial"/>
                <w:sz w:val="22"/>
                <w:szCs w:val="22"/>
              </w:rPr>
              <w:t xml:space="preserve"> erhält für die Anerkennung der unentgeltlichen Kindermitnahme (Kinder zwischen 6 und unter 15) aller Euro-Neiße-Tickets</w:t>
            </w:r>
            <w:r w:rsidR="00DC4B67">
              <w:rPr>
                <w:rFonts w:cs="Arial"/>
                <w:sz w:val="22"/>
                <w:szCs w:val="22"/>
              </w:rPr>
              <w:t>+</w:t>
            </w:r>
            <w:r w:rsidR="00DB66E6" w:rsidRPr="00DB66E6">
              <w:rPr>
                <w:rFonts w:cs="Arial"/>
                <w:sz w:val="22"/>
                <w:szCs w:val="22"/>
              </w:rPr>
              <w:t xml:space="preserve"> vom ZVON einen finanziellen Ausgleich in Höhe von 1.000 Euro pro Jahr gegen Rechnungslegung zum 30. November des Rechnungsjahres (für </w:t>
            </w:r>
            <w:r w:rsidR="00BE50DF">
              <w:rPr>
                <w:rFonts w:cs="Arial"/>
                <w:sz w:val="22"/>
                <w:szCs w:val="22"/>
              </w:rPr>
              <w:t xml:space="preserve">bereits begonnene Kalenderjahre </w:t>
            </w:r>
            <w:r w:rsidR="00DB66E6">
              <w:rPr>
                <w:rFonts w:cs="Arial"/>
                <w:sz w:val="22"/>
                <w:szCs w:val="22"/>
              </w:rPr>
              <w:t xml:space="preserve">entsprechend </w:t>
            </w:r>
            <w:r w:rsidR="00DB66E6" w:rsidRPr="00DB66E6">
              <w:rPr>
                <w:rFonts w:cs="Arial"/>
                <w:sz w:val="22"/>
                <w:szCs w:val="22"/>
              </w:rPr>
              <w:t xml:space="preserve">anteilig </w:t>
            </w:r>
            <w:r w:rsidR="00BE50DF">
              <w:rPr>
                <w:rFonts w:cs="Arial"/>
                <w:sz w:val="22"/>
                <w:szCs w:val="22"/>
              </w:rPr>
              <w:t>100</w:t>
            </w:r>
            <w:r w:rsidR="00DB66E6" w:rsidRPr="00DB66E6">
              <w:rPr>
                <w:rFonts w:cs="Arial"/>
                <w:sz w:val="22"/>
                <w:szCs w:val="22"/>
              </w:rPr>
              <w:t xml:space="preserve"> Euro</w:t>
            </w:r>
            <w:r w:rsidR="00C43FEF">
              <w:rPr>
                <w:rFonts w:cs="Arial"/>
                <w:sz w:val="22"/>
                <w:szCs w:val="22"/>
              </w:rPr>
              <w:t xml:space="preserve"> je Monat</w:t>
            </w:r>
            <w:r w:rsidR="00DB66E6" w:rsidRPr="00DB66E6">
              <w:rPr>
                <w:rFonts w:cs="Arial"/>
                <w:sz w:val="22"/>
                <w:szCs w:val="22"/>
              </w:rPr>
              <w:t>). Mit dem Ausgleich werden Einnahmeverluste ausgeglichen, die beim Verkauf</w:t>
            </w:r>
            <w:r w:rsidR="00C43FEF">
              <w:rPr>
                <w:rFonts w:cs="Arial"/>
                <w:sz w:val="22"/>
                <w:szCs w:val="22"/>
              </w:rPr>
              <w:t xml:space="preserve"> und Anerkennung</w:t>
            </w:r>
            <w:r w:rsidR="00DB66E6" w:rsidRPr="00DB66E6">
              <w:rPr>
                <w:rFonts w:cs="Arial"/>
                <w:sz w:val="22"/>
                <w:szCs w:val="22"/>
              </w:rPr>
              <w:t xml:space="preserve"> des Euro-Neiße-Tickets</w:t>
            </w:r>
            <w:r w:rsidR="00807681">
              <w:rPr>
                <w:rFonts w:cs="Arial"/>
                <w:sz w:val="22"/>
                <w:szCs w:val="22"/>
              </w:rPr>
              <w:t>+</w:t>
            </w:r>
            <w:r w:rsidR="00DB66E6" w:rsidRPr="00DB66E6">
              <w:rPr>
                <w:rFonts w:cs="Arial"/>
                <w:sz w:val="22"/>
                <w:szCs w:val="22"/>
              </w:rPr>
              <w:t xml:space="preserve"> durch die Kannibalisierung eigener Produkte im Haustarif entstehen.</w:t>
            </w:r>
          </w:p>
          <w:p w14:paraId="7A8E1EB8" w14:textId="77777777" w:rsidR="00DB66E6" w:rsidRPr="00DB66E6" w:rsidRDefault="00DB66E6" w:rsidP="00DB66E6">
            <w:pPr>
              <w:pStyle w:val="Tekstblokowy"/>
              <w:ind w:right="193"/>
              <w:rPr>
                <w:rFonts w:cs="Arial"/>
                <w:sz w:val="22"/>
                <w:szCs w:val="22"/>
              </w:rPr>
            </w:pPr>
          </w:p>
          <w:p w14:paraId="393D7B25" w14:textId="77777777" w:rsidR="00956246" w:rsidRPr="00CC3D7C" w:rsidRDefault="00956246" w:rsidP="00312EC3">
            <w:pPr>
              <w:pStyle w:val="Tekstpodstawowy"/>
              <w:ind w:right="195"/>
              <w:jc w:val="center"/>
              <w:rPr>
                <w:rFonts w:ascii="Arial" w:hAnsi="Arial" w:cs="Arial"/>
                <w:b/>
                <w:bCs/>
                <w:sz w:val="22"/>
                <w:szCs w:val="22"/>
                <w:lang w:val="de-DE"/>
              </w:rPr>
            </w:pPr>
          </w:p>
        </w:tc>
        <w:tc>
          <w:tcPr>
            <w:tcW w:w="7380" w:type="dxa"/>
          </w:tcPr>
          <w:p w14:paraId="06AA0F7D" w14:textId="2AD29A6F" w:rsidR="00DB66E6" w:rsidRPr="00903B49" w:rsidRDefault="00DB66E6" w:rsidP="00DB66E6">
            <w:pPr>
              <w:pStyle w:val="Tekstpodstawowy"/>
              <w:ind w:right="195"/>
              <w:jc w:val="center"/>
              <w:rPr>
                <w:rFonts w:ascii="Arial" w:hAnsi="Arial" w:cs="Arial"/>
                <w:b/>
                <w:bCs/>
                <w:sz w:val="22"/>
                <w:szCs w:val="22"/>
                <w:lang w:val="pl-PL"/>
              </w:rPr>
            </w:pPr>
            <w:r w:rsidRPr="00903B49">
              <w:rPr>
                <w:rFonts w:ascii="Arial" w:hAnsi="Arial" w:cs="Arial"/>
                <w:b/>
                <w:bCs/>
                <w:sz w:val="22"/>
                <w:szCs w:val="22"/>
                <w:lang w:val="pl-PL"/>
              </w:rPr>
              <w:lastRenderedPageBreak/>
              <w:t>§ 2</w:t>
            </w:r>
          </w:p>
          <w:p w14:paraId="4520E81B" w14:textId="706B8BC8" w:rsidR="00DB66E6" w:rsidRPr="00903B49" w:rsidRDefault="00DB66E6" w:rsidP="00DB66E6">
            <w:pPr>
              <w:pStyle w:val="Tekstpodstawowy"/>
              <w:ind w:right="195"/>
              <w:jc w:val="center"/>
              <w:rPr>
                <w:rFonts w:ascii="Arial" w:hAnsi="Arial" w:cs="Arial"/>
                <w:b/>
                <w:bCs/>
                <w:sz w:val="22"/>
                <w:szCs w:val="22"/>
                <w:lang w:val="pl-PL"/>
              </w:rPr>
            </w:pPr>
            <w:r w:rsidRPr="00903B49">
              <w:rPr>
                <w:rFonts w:ascii="Arial" w:hAnsi="Arial" w:cs="Arial"/>
                <w:b/>
                <w:bCs/>
                <w:sz w:val="22"/>
                <w:szCs w:val="22"/>
                <w:lang w:val="pl-PL"/>
              </w:rPr>
              <w:t>Uregulowanie przewozu dzieci na bilecie Euro-Nysa-</w:t>
            </w:r>
            <w:proofErr w:type="spellStart"/>
            <w:r w:rsidRPr="00903B49">
              <w:rPr>
                <w:rFonts w:ascii="Arial" w:hAnsi="Arial" w:cs="Arial"/>
                <w:b/>
                <w:bCs/>
                <w:sz w:val="22"/>
                <w:szCs w:val="22"/>
                <w:lang w:val="pl-PL"/>
              </w:rPr>
              <w:t>Ticket</w:t>
            </w:r>
            <w:proofErr w:type="spellEnd"/>
            <w:r w:rsidR="00234F1E">
              <w:rPr>
                <w:rFonts w:ascii="Arial" w:hAnsi="Arial" w:cs="Arial"/>
                <w:b/>
                <w:bCs/>
                <w:sz w:val="22"/>
                <w:szCs w:val="22"/>
                <w:lang w:val="pl-PL"/>
              </w:rPr>
              <w:t>+</w:t>
            </w:r>
          </w:p>
          <w:p w14:paraId="1A752868" w14:textId="77777777" w:rsidR="00DB66E6" w:rsidRPr="00903B49" w:rsidRDefault="00DB66E6" w:rsidP="00DB66E6">
            <w:pPr>
              <w:pStyle w:val="Tekstpodstawowy"/>
              <w:ind w:right="195"/>
              <w:jc w:val="center"/>
              <w:rPr>
                <w:rFonts w:ascii="Arial" w:hAnsi="Arial" w:cs="Arial"/>
                <w:b/>
                <w:bCs/>
                <w:sz w:val="22"/>
                <w:szCs w:val="22"/>
                <w:lang w:val="pl-PL"/>
              </w:rPr>
            </w:pPr>
          </w:p>
          <w:p w14:paraId="1B9BD408" w14:textId="79A0F982" w:rsidR="00DB66E6" w:rsidRPr="00113994" w:rsidRDefault="00DB66E6" w:rsidP="000C1BC2">
            <w:pPr>
              <w:pStyle w:val="Tekstblokowy"/>
              <w:numPr>
                <w:ilvl w:val="0"/>
                <w:numId w:val="5"/>
              </w:numPr>
              <w:ind w:left="385" w:right="193"/>
              <w:rPr>
                <w:rFonts w:cs="Arial"/>
                <w:sz w:val="22"/>
                <w:szCs w:val="22"/>
                <w:lang w:val="pl-PL"/>
              </w:rPr>
            </w:pPr>
            <w:r w:rsidRPr="00113994">
              <w:rPr>
                <w:rFonts w:cs="Arial"/>
                <w:sz w:val="22"/>
                <w:szCs w:val="22"/>
                <w:lang w:val="pl-PL"/>
              </w:rPr>
              <w:t>Z biletem Euro-Nysa-</w:t>
            </w:r>
            <w:proofErr w:type="spellStart"/>
            <w:r w:rsidRPr="00113994">
              <w:rPr>
                <w:rFonts w:cs="Arial"/>
                <w:sz w:val="22"/>
                <w:szCs w:val="22"/>
                <w:lang w:val="pl-PL"/>
              </w:rPr>
              <w:t>Ticket</w:t>
            </w:r>
            <w:proofErr w:type="spellEnd"/>
            <w:r w:rsidR="00234F1E" w:rsidRPr="00113994">
              <w:rPr>
                <w:rFonts w:cs="Arial"/>
                <w:sz w:val="22"/>
                <w:szCs w:val="22"/>
                <w:lang w:val="pl-PL"/>
              </w:rPr>
              <w:t>+</w:t>
            </w:r>
            <w:r w:rsidRPr="00113994">
              <w:rPr>
                <w:rFonts w:cs="Arial"/>
                <w:sz w:val="22"/>
                <w:szCs w:val="22"/>
                <w:lang w:val="pl-PL"/>
              </w:rPr>
              <w:t xml:space="preserve"> każdy pasażer podróżujący na tym bilecie odpłatnie, może zabrać bezpłatnie jedno dziecko do 6 roku życia.</w:t>
            </w:r>
          </w:p>
          <w:p w14:paraId="4974FDE3" w14:textId="77777777" w:rsidR="00DA7781" w:rsidRPr="00113994" w:rsidRDefault="00DA7781" w:rsidP="00DA7781">
            <w:pPr>
              <w:pStyle w:val="Tekstblokowy"/>
              <w:ind w:right="193"/>
              <w:rPr>
                <w:rFonts w:cs="Arial"/>
                <w:sz w:val="22"/>
                <w:szCs w:val="22"/>
                <w:lang w:val="pl-PL"/>
              </w:rPr>
            </w:pPr>
          </w:p>
          <w:p w14:paraId="4421FDDD" w14:textId="699E9263" w:rsidR="00DB66E6" w:rsidRPr="00E52E33" w:rsidRDefault="00DB66E6" w:rsidP="000C1BC2">
            <w:pPr>
              <w:pStyle w:val="Tekstblokowy"/>
              <w:numPr>
                <w:ilvl w:val="0"/>
                <w:numId w:val="5"/>
              </w:numPr>
              <w:ind w:left="385" w:right="193"/>
              <w:rPr>
                <w:rFonts w:cs="Arial"/>
                <w:sz w:val="22"/>
                <w:szCs w:val="22"/>
                <w:lang w:val="pl-PL"/>
              </w:rPr>
            </w:pPr>
            <w:r w:rsidRPr="00113994">
              <w:rPr>
                <w:rFonts w:cs="Arial"/>
                <w:sz w:val="22"/>
                <w:szCs w:val="22"/>
                <w:lang w:val="pl-PL"/>
              </w:rPr>
              <w:lastRenderedPageBreak/>
              <w:t>Ponadto, na każdym bilecie Euro-Nysa-</w:t>
            </w:r>
            <w:proofErr w:type="spellStart"/>
            <w:r w:rsidRPr="00113994">
              <w:rPr>
                <w:rFonts w:cs="Arial"/>
                <w:sz w:val="22"/>
                <w:szCs w:val="22"/>
                <w:lang w:val="pl-PL"/>
              </w:rPr>
              <w:t>Ticket</w:t>
            </w:r>
            <w:proofErr w:type="spellEnd"/>
            <w:r w:rsidR="00234F1E" w:rsidRPr="00113994">
              <w:rPr>
                <w:rFonts w:cs="Arial"/>
                <w:sz w:val="22"/>
                <w:szCs w:val="22"/>
                <w:lang w:val="pl-PL"/>
              </w:rPr>
              <w:t>+</w:t>
            </w:r>
            <w:r w:rsidRPr="00113994">
              <w:rPr>
                <w:rFonts w:cs="Arial"/>
                <w:sz w:val="22"/>
                <w:szCs w:val="22"/>
                <w:lang w:val="pl-PL"/>
              </w:rPr>
              <w:t xml:space="preserve"> zakupionym w Polsce, Czechach lub Niemczech można zabrać bezpłatnie dwoje </w:t>
            </w:r>
            <w:r w:rsidRPr="00E52E33">
              <w:rPr>
                <w:rFonts w:cs="Arial"/>
                <w:sz w:val="22"/>
                <w:szCs w:val="22"/>
                <w:lang w:val="pl-PL"/>
              </w:rPr>
              <w:t>dzieci w wieku od 6 do 15 lat.</w:t>
            </w:r>
          </w:p>
          <w:p w14:paraId="52145161" w14:textId="77777777" w:rsidR="00DA7781" w:rsidRPr="00E52E33" w:rsidRDefault="00DA7781" w:rsidP="00DA7781">
            <w:pPr>
              <w:pStyle w:val="Tekstblokowy"/>
              <w:ind w:right="193"/>
              <w:rPr>
                <w:rFonts w:cs="Arial"/>
                <w:sz w:val="22"/>
                <w:szCs w:val="22"/>
                <w:lang w:val="pl-PL"/>
              </w:rPr>
            </w:pPr>
          </w:p>
          <w:p w14:paraId="6714E1A6" w14:textId="1BEA3EAE" w:rsidR="00956246" w:rsidRPr="00904764" w:rsidRDefault="00811456" w:rsidP="000C1BC2">
            <w:pPr>
              <w:pStyle w:val="Tekstblokowy"/>
              <w:numPr>
                <w:ilvl w:val="0"/>
                <w:numId w:val="5"/>
              </w:numPr>
              <w:ind w:left="385" w:right="193"/>
              <w:rPr>
                <w:rFonts w:cs="Arial"/>
                <w:b/>
                <w:bCs/>
                <w:sz w:val="22"/>
                <w:szCs w:val="22"/>
                <w:lang w:val="pl-PL"/>
              </w:rPr>
            </w:pPr>
            <w:r>
              <w:rPr>
                <w:rFonts w:cs="Arial"/>
                <w:sz w:val="22"/>
                <w:szCs w:val="22"/>
                <w:lang w:val="pl-PL"/>
              </w:rPr>
              <w:t>…..</w:t>
            </w:r>
            <w:r w:rsidR="00DB66E6" w:rsidRPr="00E52E33">
              <w:rPr>
                <w:rFonts w:cs="Arial"/>
                <w:sz w:val="22"/>
                <w:szCs w:val="22"/>
                <w:lang w:val="pl-PL"/>
              </w:rPr>
              <w:t xml:space="preserve"> otrzyma za uznanie bezpłatnego przewozu dzieci (dzieci w wieku od 6 do 15 lat) na wszystkich biletach Euro-Nysa-</w:t>
            </w:r>
            <w:proofErr w:type="spellStart"/>
            <w:r w:rsidR="00DB66E6" w:rsidRPr="00E52E33">
              <w:rPr>
                <w:rFonts w:cs="Arial"/>
                <w:sz w:val="22"/>
                <w:szCs w:val="22"/>
                <w:lang w:val="pl-PL"/>
              </w:rPr>
              <w:t>Ticket</w:t>
            </w:r>
            <w:proofErr w:type="spellEnd"/>
            <w:r w:rsidR="00DC4B67" w:rsidRPr="00E52E33">
              <w:rPr>
                <w:rFonts w:cs="Arial"/>
                <w:sz w:val="22"/>
                <w:szCs w:val="22"/>
                <w:lang w:val="pl-PL"/>
              </w:rPr>
              <w:t>+</w:t>
            </w:r>
            <w:r w:rsidR="00DB66E6" w:rsidRPr="00E52E33">
              <w:rPr>
                <w:rFonts w:cs="Arial"/>
                <w:sz w:val="22"/>
                <w:szCs w:val="22"/>
                <w:lang w:val="pl-PL"/>
              </w:rPr>
              <w:t>, rekompensatę finansową z ZVON</w:t>
            </w:r>
            <w:r w:rsidR="00617AE8" w:rsidRPr="00E52E33">
              <w:rPr>
                <w:rFonts w:cs="Arial"/>
                <w:sz w:val="22"/>
                <w:szCs w:val="22"/>
                <w:lang w:val="pl-PL"/>
              </w:rPr>
              <w:t>-u</w:t>
            </w:r>
            <w:r w:rsidR="00DB66E6" w:rsidRPr="00E52E33">
              <w:rPr>
                <w:rFonts w:cs="Arial"/>
                <w:sz w:val="22"/>
                <w:szCs w:val="22"/>
                <w:lang w:val="pl-PL"/>
              </w:rPr>
              <w:t xml:space="preserve"> w wysokości 1.000 euro rocznie, po corocznym przedłożeniu faktury </w:t>
            </w:r>
            <w:r w:rsidR="00DB66E6" w:rsidRPr="00E52E33">
              <w:rPr>
                <w:rFonts w:cs="Arial"/>
                <w:color w:val="auto"/>
                <w:sz w:val="22"/>
                <w:szCs w:val="22"/>
                <w:lang w:val="pl-PL"/>
              </w:rPr>
              <w:t xml:space="preserve">do 30 listopada roku rozliczeniowego (za </w:t>
            </w:r>
            <w:r w:rsidR="004E4D48" w:rsidRPr="00E52E33">
              <w:rPr>
                <w:rFonts w:cs="Arial"/>
                <w:color w:val="auto"/>
                <w:sz w:val="22"/>
                <w:szCs w:val="22"/>
                <w:lang w:val="pl-PL"/>
              </w:rPr>
              <w:t xml:space="preserve">rozpoczęty </w:t>
            </w:r>
            <w:r w:rsidR="00DB66E6" w:rsidRPr="00E52E33">
              <w:rPr>
                <w:rFonts w:cs="Arial"/>
                <w:color w:val="auto"/>
                <w:sz w:val="22"/>
                <w:szCs w:val="22"/>
                <w:lang w:val="pl-PL"/>
              </w:rPr>
              <w:t xml:space="preserve">rok </w:t>
            </w:r>
            <w:r w:rsidR="00617AE8" w:rsidRPr="00E52E33">
              <w:rPr>
                <w:rFonts w:cs="Arial"/>
                <w:color w:val="auto"/>
                <w:sz w:val="22"/>
                <w:szCs w:val="22"/>
                <w:lang w:val="pl-PL"/>
              </w:rPr>
              <w:t>kalendarzowy</w:t>
            </w:r>
            <w:r w:rsidR="004E4D48" w:rsidRPr="00E52E33">
              <w:rPr>
                <w:rFonts w:cs="Arial"/>
                <w:color w:val="auto"/>
                <w:sz w:val="22"/>
                <w:szCs w:val="22"/>
                <w:lang w:val="pl-PL"/>
              </w:rPr>
              <w:t xml:space="preserve"> </w:t>
            </w:r>
            <w:r w:rsidR="00DB66E6" w:rsidRPr="00E52E33">
              <w:rPr>
                <w:rFonts w:cs="Arial"/>
                <w:color w:val="auto"/>
                <w:sz w:val="22"/>
                <w:szCs w:val="22"/>
                <w:lang w:val="pl-PL"/>
              </w:rPr>
              <w:t xml:space="preserve">proporcjonalnie </w:t>
            </w:r>
            <w:r w:rsidR="00617AE8" w:rsidRPr="00E52E33">
              <w:rPr>
                <w:rFonts w:cs="Arial"/>
                <w:color w:val="auto"/>
                <w:sz w:val="22"/>
                <w:szCs w:val="22"/>
                <w:lang w:val="pl-PL"/>
              </w:rPr>
              <w:t>100</w:t>
            </w:r>
            <w:r w:rsidR="00DB66E6" w:rsidRPr="00E52E33">
              <w:rPr>
                <w:rFonts w:cs="Arial"/>
                <w:color w:val="auto"/>
                <w:sz w:val="22"/>
                <w:szCs w:val="22"/>
                <w:lang w:val="pl-PL"/>
              </w:rPr>
              <w:t xml:space="preserve"> Euro</w:t>
            </w:r>
            <w:r w:rsidR="00617AE8" w:rsidRPr="00E52E33">
              <w:rPr>
                <w:rFonts w:cs="Arial"/>
                <w:color w:val="auto"/>
                <w:sz w:val="22"/>
                <w:szCs w:val="22"/>
                <w:lang w:val="pl-PL"/>
              </w:rPr>
              <w:t xml:space="preserve"> za</w:t>
            </w:r>
            <w:r w:rsidR="00617AE8" w:rsidRPr="00113994">
              <w:rPr>
                <w:rFonts w:cs="Arial"/>
                <w:color w:val="auto"/>
                <w:sz w:val="22"/>
                <w:szCs w:val="22"/>
                <w:lang w:val="pl-PL"/>
              </w:rPr>
              <w:t xml:space="preserve"> każdy miesiąc</w:t>
            </w:r>
            <w:r w:rsidR="00DB66E6" w:rsidRPr="00113994">
              <w:rPr>
                <w:rFonts w:cs="Arial"/>
                <w:color w:val="auto"/>
                <w:sz w:val="22"/>
                <w:szCs w:val="22"/>
                <w:lang w:val="pl-PL"/>
              </w:rPr>
              <w:t xml:space="preserve">). Wyrównanie zostanie wykorzystane </w:t>
            </w:r>
            <w:r w:rsidR="00DB66E6" w:rsidRPr="00113994">
              <w:rPr>
                <w:rFonts w:cs="Arial"/>
                <w:sz w:val="22"/>
                <w:szCs w:val="22"/>
                <w:lang w:val="pl-PL"/>
              </w:rPr>
              <w:t xml:space="preserve">w celu zrekompensowania utraty przychodów, wynikającej z </w:t>
            </w:r>
            <w:proofErr w:type="spellStart"/>
            <w:r w:rsidR="00DB66E6" w:rsidRPr="00113994">
              <w:rPr>
                <w:rFonts w:cs="Arial"/>
                <w:sz w:val="22"/>
                <w:szCs w:val="22"/>
                <w:lang w:val="pl-PL"/>
              </w:rPr>
              <w:t>kanibalizacji</w:t>
            </w:r>
            <w:proofErr w:type="spellEnd"/>
            <w:r w:rsidR="00DB66E6" w:rsidRPr="00113994">
              <w:rPr>
                <w:rFonts w:cs="Arial"/>
                <w:sz w:val="22"/>
                <w:szCs w:val="22"/>
                <w:lang w:val="pl-PL"/>
              </w:rPr>
              <w:t xml:space="preserve"> produktów własnych w taryfie przy sprzedaży </w:t>
            </w:r>
            <w:r w:rsidR="00141C66" w:rsidRPr="00113994">
              <w:rPr>
                <w:rFonts w:cs="Arial"/>
                <w:sz w:val="22"/>
                <w:szCs w:val="22"/>
                <w:lang w:val="pl-PL"/>
              </w:rPr>
              <w:t xml:space="preserve">i honorowania </w:t>
            </w:r>
            <w:r w:rsidR="00DB66E6" w:rsidRPr="00113994">
              <w:rPr>
                <w:rFonts w:cs="Arial"/>
                <w:sz w:val="22"/>
                <w:szCs w:val="22"/>
                <w:lang w:val="pl-PL"/>
              </w:rPr>
              <w:t>biletu Euro-Nysa-</w:t>
            </w:r>
            <w:proofErr w:type="spellStart"/>
            <w:r w:rsidR="00DB66E6" w:rsidRPr="00113994">
              <w:rPr>
                <w:rFonts w:cs="Arial"/>
                <w:sz w:val="22"/>
                <w:szCs w:val="22"/>
                <w:lang w:val="pl-PL"/>
              </w:rPr>
              <w:t>Ticket</w:t>
            </w:r>
            <w:proofErr w:type="spellEnd"/>
            <w:r w:rsidR="00807681" w:rsidRPr="00113994">
              <w:rPr>
                <w:rFonts w:cs="Arial"/>
                <w:sz w:val="22"/>
                <w:szCs w:val="22"/>
                <w:lang w:val="pl-PL"/>
              </w:rPr>
              <w:t>+</w:t>
            </w:r>
            <w:r w:rsidR="00DB66E6" w:rsidRPr="00113994">
              <w:rPr>
                <w:rFonts w:cs="Arial"/>
                <w:sz w:val="22"/>
                <w:szCs w:val="22"/>
                <w:lang w:val="pl-PL"/>
              </w:rPr>
              <w:t>.</w:t>
            </w:r>
          </w:p>
        </w:tc>
      </w:tr>
      <w:tr w:rsidR="00312EC3" w:rsidRPr="00972E39" w14:paraId="4B191DCD" w14:textId="77777777" w:rsidTr="006C638E">
        <w:tc>
          <w:tcPr>
            <w:tcW w:w="7380" w:type="dxa"/>
          </w:tcPr>
          <w:p w14:paraId="4A3AD43C" w14:textId="77777777" w:rsidR="00312EC3" w:rsidRPr="00CC3D7C" w:rsidRDefault="00312EC3" w:rsidP="000C66D0">
            <w:pPr>
              <w:pStyle w:val="Tekstpodstawowy"/>
              <w:ind w:right="193"/>
              <w:jc w:val="center"/>
              <w:rPr>
                <w:rFonts w:ascii="Arial" w:hAnsi="Arial" w:cs="Arial"/>
                <w:b/>
                <w:bCs/>
                <w:sz w:val="22"/>
                <w:szCs w:val="22"/>
                <w:lang w:val="de-DE"/>
              </w:rPr>
            </w:pPr>
            <w:r w:rsidRPr="00CC3D7C">
              <w:rPr>
                <w:rFonts w:ascii="Arial" w:hAnsi="Arial" w:cs="Arial"/>
                <w:b/>
                <w:bCs/>
                <w:sz w:val="22"/>
                <w:szCs w:val="22"/>
                <w:lang w:val="de-DE"/>
              </w:rPr>
              <w:lastRenderedPageBreak/>
              <w:t xml:space="preserve">§ </w:t>
            </w:r>
            <w:r w:rsidR="00956246">
              <w:rPr>
                <w:rFonts w:ascii="Arial" w:hAnsi="Arial" w:cs="Arial"/>
                <w:b/>
                <w:bCs/>
                <w:sz w:val="22"/>
                <w:szCs w:val="22"/>
                <w:lang w:val="de-DE"/>
              </w:rPr>
              <w:t>3</w:t>
            </w:r>
          </w:p>
          <w:p w14:paraId="4DECD2A5" w14:textId="39975A4B" w:rsidR="00312EC3" w:rsidRPr="00CC3D7C" w:rsidRDefault="00A74A47" w:rsidP="000C66D0">
            <w:pPr>
              <w:pStyle w:val="Tekstpodstawowy"/>
              <w:ind w:right="193"/>
              <w:jc w:val="center"/>
              <w:rPr>
                <w:rFonts w:ascii="Arial" w:hAnsi="Arial" w:cs="Arial"/>
                <w:b/>
                <w:bCs/>
                <w:sz w:val="22"/>
                <w:szCs w:val="22"/>
                <w:lang w:val="de-DE"/>
              </w:rPr>
            </w:pPr>
            <w:r>
              <w:rPr>
                <w:rFonts w:ascii="Arial" w:hAnsi="Arial" w:cs="Arial"/>
                <w:b/>
                <w:bCs/>
                <w:sz w:val="22"/>
                <w:szCs w:val="22"/>
                <w:lang w:val="de-DE"/>
              </w:rPr>
              <w:t xml:space="preserve">Verpflichtungen des </w:t>
            </w:r>
            <w:r w:rsidR="00312EC3" w:rsidRPr="00CC3D7C">
              <w:rPr>
                <w:rFonts w:ascii="Arial" w:hAnsi="Arial" w:cs="Arial"/>
                <w:b/>
                <w:bCs/>
                <w:sz w:val="22"/>
                <w:szCs w:val="22"/>
                <w:lang w:val="de-DE"/>
              </w:rPr>
              <w:t>Partner</w:t>
            </w:r>
            <w:r>
              <w:rPr>
                <w:rFonts w:ascii="Arial" w:hAnsi="Arial" w:cs="Arial"/>
                <w:b/>
                <w:bCs/>
                <w:sz w:val="22"/>
                <w:szCs w:val="22"/>
                <w:lang w:val="de-DE"/>
              </w:rPr>
              <w:t>s</w:t>
            </w:r>
            <w:r w:rsidR="00312EC3" w:rsidRPr="00CC3D7C">
              <w:rPr>
                <w:rFonts w:ascii="Arial" w:hAnsi="Arial" w:cs="Arial"/>
                <w:b/>
                <w:bCs/>
                <w:sz w:val="22"/>
                <w:szCs w:val="22"/>
                <w:lang w:val="de-DE"/>
              </w:rPr>
              <w:t xml:space="preserve"> </w:t>
            </w:r>
            <w:r w:rsidR="00811456">
              <w:rPr>
                <w:rFonts w:ascii="Arial" w:hAnsi="Arial" w:cs="Arial"/>
                <w:b/>
                <w:bCs/>
                <w:sz w:val="22"/>
                <w:szCs w:val="22"/>
                <w:lang w:val="de-DE"/>
              </w:rPr>
              <w:t>…..</w:t>
            </w:r>
            <w:r>
              <w:rPr>
                <w:rFonts w:ascii="Arial" w:hAnsi="Arial" w:cs="Arial"/>
                <w:b/>
                <w:sz w:val="22"/>
                <w:szCs w:val="22"/>
                <w:lang w:val="de-DE"/>
              </w:rPr>
              <w:t xml:space="preserve"> in Zusammenhang </w:t>
            </w:r>
            <w:r>
              <w:rPr>
                <w:rFonts w:ascii="Arial" w:hAnsi="Arial" w:cs="Arial"/>
                <w:b/>
                <w:sz w:val="22"/>
                <w:szCs w:val="22"/>
                <w:lang w:val="de-DE"/>
              </w:rPr>
              <w:br/>
              <w:t>mit dem Euro-Neiße-Ticket</w:t>
            </w:r>
            <w:r w:rsidR="00781003">
              <w:rPr>
                <w:rFonts w:ascii="Arial" w:hAnsi="Arial" w:cs="Arial"/>
                <w:b/>
                <w:sz w:val="22"/>
                <w:szCs w:val="22"/>
                <w:lang w:val="de-DE"/>
              </w:rPr>
              <w:t>+</w:t>
            </w:r>
          </w:p>
          <w:p w14:paraId="1159DD69" w14:textId="77777777" w:rsidR="00312EC3" w:rsidRPr="00CC3D7C" w:rsidRDefault="00312EC3" w:rsidP="000C66D0">
            <w:pPr>
              <w:pStyle w:val="Tekstpodstawowy"/>
              <w:ind w:right="193"/>
              <w:jc w:val="both"/>
              <w:rPr>
                <w:rFonts w:ascii="Arial" w:hAnsi="Arial" w:cs="Arial"/>
                <w:sz w:val="22"/>
                <w:szCs w:val="22"/>
                <w:lang w:val="de-DE"/>
              </w:rPr>
            </w:pPr>
          </w:p>
          <w:p w14:paraId="3F8FB3FA" w14:textId="415EE853" w:rsidR="00312EC3" w:rsidRDefault="00811456" w:rsidP="000C1BC2">
            <w:pPr>
              <w:pStyle w:val="Tekstblokowy"/>
              <w:numPr>
                <w:ilvl w:val="0"/>
                <w:numId w:val="8"/>
              </w:numPr>
              <w:ind w:left="357" w:right="193" w:hanging="357"/>
              <w:rPr>
                <w:rFonts w:cs="Arial"/>
                <w:sz w:val="22"/>
                <w:szCs w:val="22"/>
              </w:rPr>
            </w:pPr>
            <w:r>
              <w:rPr>
                <w:rFonts w:cs="Arial"/>
                <w:sz w:val="22"/>
                <w:szCs w:val="22"/>
              </w:rPr>
              <w:t>…..</w:t>
            </w:r>
            <w:r w:rsidR="00312EC3" w:rsidRPr="00CC3D7C">
              <w:rPr>
                <w:rFonts w:cs="Arial"/>
                <w:sz w:val="22"/>
                <w:szCs w:val="22"/>
              </w:rPr>
              <w:t xml:space="preserve"> verkauft ab dem </w:t>
            </w:r>
            <w:r w:rsidR="004A7724">
              <w:rPr>
                <w:rFonts w:cs="Arial"/>
                <w:sz w:val="22"/>
                <w:szCs w:val="22"/>
              </w:rPr>
              <w:t>01.</w:t>
            </w:r>
            <w:r w:rsidR="00F9558F">
              <w:rPr>
                <w:rFonts w:cs="Arial"/>
                <w:sz w:val="22"/>
                <w:szCs w:val="22"/>
              </w:rPr>
              <w:t>0</w:t>
            </w:r>
            <w:r w:rsidR="00FA26EC">
              <w:rPr>
                <w:rFonts w:cs="Arial"/>
                <w:sz w:val="22"/>
                <w:szCs w:val="22"/>
              </w:rPr>
              <w:t>1</w:t>
            </w:r>
            <w:r w:rsidR="004A7724">
              <w:rPr>
                <w:rFonts w:cs="Arial"/>
                <w:sz w:val="22"/>
                <w:szCs w:val="22"/>
              </w:rPr>
              <w:t>.</w:t>
            </w:r>
            <w:r w:rsidR="00312EC3" w:rsidRPr="00CC3D7C">
              <w:rPr>
                <w:rFonts w:cs="Arial"/>
                <w:sz w:val="22"/>
                <w:szCs w:val="22"/>
              </w:rPr>
              <w:t>20</w:t>
            </w:r>
            <w:r w:rsidR="00F9558F">
              <w:rPr>
                <w:rFonts w:cs="Arial"/>
                <w:sz w:val="22"/>
                <w:szCs w:val="22"/>
              </w:rPr>
              <w:t>25</w:t>
            </w:r>
            <w:r w:rsidR="00312EC3" w:rsidRPr="00CC3D7C">
              <w:rPr>
                <w:rFonts w:cs="Arial"/>
                <w:sz w:val="22"/>
                <w:szCs w:val="22"/>
              </w:rPr>
              <w:t xml:space="preserve"> (Starttermin) </w:t>
            </w:r>
            <w:r w:rsidR="00944C78">
              <w:rPr>
                <w:rFonts w:cs="Arial"/>
                <w:sz w:val="22"/>
                <w:szCs w:val="22"/>
              </w:rPr>
              <w:t>Euro-Neiße-Tickets</w:t>
            </w:r>
            <w:r w:rsidR="00DC4B67">
              <w:rPr>
                <w:rFonts w:cs="Arial"/>
                <w:sz w:val="22"/>
                <w:szCs w:val="22"/>
              </w:rPr>
              <w:t>+</w:t>
            </w:r>
            <w:r w:rsidR="00944C78">
              <w:rPr>
                <w:rFonts w:cs="Arial"/>
                <w:sz w:val="22"/>
                <w:szCs w:val="22"/>
              </w:rPr>
              <w:t xml:space="preserve"> </w:t>
            </w:r>
            <w:r w:rsidR="00312EC3" w:rsidRPr="00CC3D7C">
              <w:rPr>
                <w:rFonts w:cs="Arial"/>
                <w:sz w:val="22"/>
                <w:szCs w:val="22"/>
              </w:rPr>
              <w:t xml:space="preserve">für eine </w:t>
            </w:r>
            <w:r w:rsidR="00944C78">
              <w:rPr>
                <w:rFonts w:cs="Arial"/>
                <w:sz w:val="22"/>
                <w:szCs w:val="22"/>
              </w:rPr>
              <w:t xml:space="preserve">oder fünf </w:t>
            </w:r>
            <w:r w:rsidR="00312EC3" w:rsidRPr="00CC3D7C">
              <w:rPr>
                <w:rFonts w:cs="Arial"/>
                <w:sz w:val="22"/>
                <w:szCs w:val="22"/>
              </w:rPr>
              <w:t xml:space="preserve">Personen. Die erzielten Einnahmen verbleiben bei </w:t>
            </w:r>
            <w:r>
              <w:rPr>
                <w:rFonts w:cs="Arial"/>
                <w:sz w:val="22"/>
                <w:szCs w:val="22"/>
              </w:rPr>
              <w:t>…..</w:t>
            </w:r>
            <w:r w:rsidR="00312EC3" w:rsidRPr="00CC3D7C">
              <w:rPr>
                <w:rFonts w:cs="Arial"/>
                <w:sz w:val="22"/>
                <w:szCs w:val="22"/>
              </w:rPr>
              <w:t>.</w:t>
            </w:r>
            <w:r w:rsidR="00312EC3">
              <w:rPr>
                <w:rFonts w:cs="Arial"/>
                <w:sz w:val="22"/>
                <w:szCs w:val="22"/>
              </w:rPr>
              <w:t xml:space="preserve"> Die gegenseitige Anerkennung der ENT</w:t>
            </w:r>
            <w:r w:rsidR="00DC4B67">
              <w:rPr>
                <w:rFonts w:cs="Arial"/>
                <w:sz w:val="22"/>
                <w:szCs w:val="22"/>
              </w:rPr>
              <w:t>+</w:t>
            </w:r>
            <w:r w:rsidR="00312EC3">
              <w:rPr>
                <w:rFonts w:cs="Arial"/>
                <w:sz w:val="22"/>
                <w:szCs w:val="22"/>
              </w:rPr>
              <w:t xml:space="preserve">-Tickets durch alle ENT-Partner erfolgt </w:t>
            </w:r>
            <w:r w:rsidR="00A02B62">
              <w:rPr>
                <w:rFonts w:cs="Arial"/>
                <w:sz w:val="22"/>
                <w:szCs w:val="22"/>
              </w:rPr>
              <w:t xml:space="preserve">mit Ausnahme der Regelung unter § 2 </w:t>
            </w:r>
            <w:r w:rsidR="00312EC3">
              <w:rPr>
                <w:rFonts w:cs="Arial"/>
                <w:sz w:val="22"/>
                <w:szCs w:val="22"/>
              </w:rPr>
              <w:t xml:space="preserve">weiterhin ohne finanziellen Ausgleich. </w:t>
            </w:r>
          </w:p>
          <w:p w14:paraId="06F84575" w14:textId="2768B42E" w:rsidR="00312EC3" w:rsidRPr="00CC3D7C" w:rsidRDefault="004A7724" w:rsidP="000C66D0">
            <w:pPr>
              <w:pStyle w:val="Tekstblokowy"/>
              <w:ind w:left="720" w:right="195" w:firstLine="0"/>
              <w:rPr>
                <w:rFonts w:cs="Arial"/>
                <w:sz w:val="22"/>
                <w:szCs w:val="22"/>
              </w:rPr>
            </w:pPr>
            <w:r>
              <w:rPr>
                <w:rFonts w:cs="Arial"/>
                <w:sz w:val="22"/>
                <w:szCs w:val="22"/>
              </w:rPr>
              <w:br/>
            </w:r>
          </w:p>
          <w:p w14:paraId="7D8D3F7D" w14:textId="043BB9E8" w:rsidR="00312EC3" w:rsidRDefault="00811456" w:rsidP="000C1BC2">
            <w:pPr>
              <w:pStyle w:val="Tekstblokowy"/>
              <w:numPr>
                <w:ilvl w:val="0"/>
                <w:numId w:val="8"/>
              </w:numPr>
              <w:ind w:left="357" w:right="193" w:hanging="357"/>
              <w:rPr>
                <w:rFonts w:cs="Arial"/>
                <w:sz w:val="22"/>
                <w:szCs w:val="22"/>
              </w:rPr>
            </w:pPr>
            <w:r>
              <w:rPr>
                <w:rFonts w:cs="Arial"/>
                <w:sz w:val="22"/>
                <w:szCs w:val="22"/>
              </w:rPr>
              <w:t>…..</w:t>
            </w:r>
            <w:r w:rsidR="00312EC3" w:rsidRPr="00CC3D7C">
              <w:rPr>
                <w:rFonts w:cs="Arial"/>
                <w:sz w:val="22"/>
                <w:szCs w:val="22"/>
              </w:rPr>
              <w:t xml:space="preserve"> verkauft die </w:t>
            </w:r>
            <w:r w:rsidR="007031A9" w:rsidRPr="009F73F5">
              <w:rPr>
                <w:rFonts w:cs="Arial"/>
                <w:color w:val="auto"/>
                <w:sz w:val="22"/>
                <w:szCs w:val="22"/>
              </w:rPr>
              <w:t>Euro-Neiße</w:t>
            </w:r>
            <w:r w:rsidR="00312EC3" w:rsidRPr="009F73F5">
              <w:rPr>
                <w:rFonts w:cs="Arial"/>
                <w:color w:val="auto"/>
                <w:sz w:val="22"/>
                <w:szCs w:val="22"/>
              </w:rPr>
              <w:t>-Tickets</w:t>
            </w:r>
            <w:r w:rsidR="00DC4B67" w:rsidRPr="009F73F5">
              <w:rPr>
                <w:rFonts w:cs="Arial"/>
                <w:color w:val="auto"/>
                <w:sz w:val="22"/>
                <w:szCs w:val="22"/>
              </w:rPr>
              <w:t>+</w:t>
            </w:r>
            <w:r w:rsidR="00312EC3" w:rsidRPr="009F73F5">
              <w:rPr>
                <w:rFonts w:cs="Arial"/>
                <w:color w:val="auto"/>
                <w:sz w:val="22"/>
                <w:szCs w:val="22"/>
              </w:rPr>
              <w:t xml:space="preserve"> zunächst mittels Blockfahrausweise</w:t>
            </w:r>
            <w:r w:rsidR="00F9528E" w:rsidRPr="009F73F5">
              <w:rPr>
                <w:rFonts w:cs="Arial"/>
                <w:color w:val="auto"/>
                <w:sz w:val="22"/>
                <w:szCs w:val="22"/>
              </w:rPr>
              <w:t xml:space="preserve"> </w:t>
            </w:r>
            <w:r w:rsidR="00067FB8" w:rsidRPr="009F73F5">
              <w:rPr>
                <w:rFonts w:cs="Arial"/>
                <w:color w:val="auto"/>
                <w:sz w:val="22"/>
                <w:szCs w:val="22"/>
              </w:rPr>
              <w:t xml:space="preserve">bis diese aufgebraucht sind </w:t>
            </w:r>
            <w:r w:rsidR="00F9528E" w:rsidRPr="009F73F5">
              <w:rPr>
                <w:rFonts w:cs="Arial"/>
                <w:color w:val="auto"/>
                <w:sz w:val="22"/>
                <w:szCs w:val="22"/>
              </w:rPr>
              <w:t xml:space="preserve">(siehe </w:t>
            </w:r>
            <w:r w:rsidR="00BD46F5" w:rsidRPr="009F73F5">
              <w:rPr>
                <w:rFonts w:cs="Arial"/>
                <w:color w:val="auto"/>
                <w:sz w:val="22"/>
                <w:szCs w:val="22"/>
              </w:rPr>
              <w:t>§ 3, Pkt. 9)</w:t>
            </w:r>
            <w:r w:rsidR="00944C78" w:rsidRPr="009F73F5">
              <w:rPr>
                <w:rFonts w:cs="Arial"/>
                <w:color w:val="auto"/>
                <w:sz w:val="22"/>
                <w:szCs w:val="22"/>
              </w:rPr>
              <w:t xml:space="preserve">, </w:t>
            </w:r>
            <w:r w:rsidR="00944C78">
              <w:rPr>
                <w:rFonts w:cs="Arial"/>
                <w:sz w:val="22"/>
                <w:szCs w:val="22"/>
              </w:rPr>
              <w:t xml:space="preserve">perspektivisch und nach Zustimmung durch den ZVON </w:t>
            </w:r>
            <w:r w:rsidR="00312EC3" w:rsidRPr="00CC3D7C">
              <w:rPr>
                <w:rFonts w:cs="Arial"/>
                <w:sz w:val="22"/>
                <w:szCs w:val="22"/>
              </w:rPr>
              <w:t>über die eigene Vertriebstechnik</w:t>
            </w:r>
            <w:r w:rsidR="00944C78">
              <w:rPr>
                <w:rFonts w:cs="Arial"/>
                <w:sz w:val="22"/>
                <w:szCs w:val="22"/>
              </w:rPr>
              <w:t xml:space="preserve">. </w:t>
            </w:r>
          </w:p>
          <w:p w14:paraId="3AAFB499" w14:textId="77777777" w:rsidR="004A7724" w:rsidRDefault="004A7724" w:rsidP="004A7724">
            <w:pPr>
              <w:pStyle w:val="Akapitzlist"/>
              <w:rPr>
                <w:rFonts w:cs="Arial"/>
                <w:sz w:val="22"/>
                <w:szCs w:val="22"/>
              </w:rPr>
            </w:pPr>
          </w:p>
          <w:p w14:paraId="224825C0" w14:textId="77777777" w:rsidR="004A7724" w:rsidRPr="00FA4983" w:rsidRDefault="004A7724" w:rsidP="004A7724">
            <w:pPr>
              <w:pStyle w:val="Tekstblokowy"/>
              <w:ind w:right="193"/>
              <w:rPr>
                <w:rFonts w:cs="Arial"/>
                <w:sz w:val="22"/>
                <w:szCs w:val="22"/>
              </w:rPr>
            </w:pPr>
          </w:p>
          <w:p w14:paraId="085DD8C8" w14:textId="1473B419" w:rsidR="00312EC3" w:rsidRPr="00DA7781" w:rsidRDefault="00312EC3" w:rsidP="000C1BC2">
            <w:pPr>
              <w:pStyle w:val="Tekstblokowy"/>
              <w:numPr>
                <w:ilvl w:val="0"/>
                <w:numId w:val="8"/>
              </w:numPr>
              <w:ind w:left="357" w:right="193" w:hanging="357"/>
              <w:rPr>
                <w:rFonts w:cs="Arial"/>
                <w:sz w:val="22"/>
                <w:szCs w:val="22"/>
              </w:rPr>
            </w:pPr>
            <w:r w:rsidRPr="00DA7781">
              <w:rPr>
                <w:rFonts w:cs="Arial"/>
                <w:sz w:val="22"/>
                <w:szCs w:val="22"/>
              </w:rPr>
              <w:t xml:space="preserve">Sollten sich Probleme bzgl. der Fälschung der von </w:t>
            </w:r>
            <w:r w:rsidR="00811456">
              <w:rPr>
                <w:rFonts w:cs="Arial"/>
                <w:sz w:val="22"/>
                <w:szCs w:val="22"/>
              </w:rPr>
              <w:t>…..</w:t>
            </w:r>
            <w:r w:rsidRPr="00DA7781">
              <w:rPr>
                <w:rFonts w:cs="Arial"/>
                <w:sz w:val="22"/>
                <w:szCs w:val="22"/>
              </w:rPr>
              <w:t xml:space="preserve"> ausgegebenen Fahrausweise ergeben, werden </w:t>
            </w:r>
            <w:r w:rsidR="00811456">
              <w:rPr>
                <w:rFonts w:cs="Arial"/>
                <w:sz w:val="22"/>
                <w:szCs w:val="22"/>
              </w:rPr>
              <w:t>…..</w:t>
            </w:r>
            <w:r w:rsidRPr="00DA7781">
              <w:rPr>
                <w:rFonts w:cs="Arial"/>
                <w:sz w:val="22"/>
                <w:szCs w:val="22"/>
              </w:rPr>
              <w:t xml:space="preserve"> und ZVON über eine Änderung am Papier bzw. am Vertrieb entscheiden.</w:t>
            </w:r>
          </w:p>
          <w:p w14:paraId="13522FC0" w14:textId="77777777" w:rsidR="00312EC3" w:rsidRPr="00436A27" w:rsidRDefault="00312EC3" w:rsidP="000C66D0">
            <w:pPr>
              <w:pStyle w:val="Tekstblokowy"/>
              <w:ind w:right="195"/>
              <w:rPr>
                <w:sz w:val="22"/>
                <w:szCs w:val="22"/>
              </w:rPr>
            </w:pPr>
          </w:p>
          <w:p w14:paraId="52FE89FA" w14:textId="70EFD64B" w:rsidR="00312EC3" w:rsidRDefault="00312EC3" w:rsidP="000C1BC2">
            <w:pPr>
              <w:pStyle w:val="Tekstblokowy"/>
              <w:numPr>
                <w:ilvl w:val="0"/>
                <w:numId w:val="8"/>
              </w:numPr>
              <w:ind w:left="357" w:right="193" w:hanging="357"/>
              <w:rPr>
                <w:rFonts w:cs="Arial"/>
                <w:sz w:val="22"/>
                <w:szCs w:val="22"/>
              </w:rPr>
            </w:pPr>
            <w:r w:rsidRPr="00436A27">
              <w:rPr>
                <w:rFonts w:cs="Arial"/>
                <w:sz w:val="22"/>
                <w:szCs w:val="22"/>
              </w:rPr>
              <w:t>Im Gegenzug erkenn</w:t>
            </w:r>
            <w:r w:rsidRPr="00487C29">
              <w:rPr>
                <w:rFonts w:cs="Arial"/>
                <w:sz w:val="22"/>
                <w:szCs w:val="22"/>
              </w:rPr>
              <w:t>t</w:t>
            </w:r>
            <w:r w:rsidRPr="00517F7F">
              <w:rPr>
                <w:rFonts w:cs="Arial"/>
                <w:sz w:val="22"/>
                <w:szCs w:val="22"/>
              </w:rPr>
              <w:t xml:space="preserve"> </w:t>
            </w:r>
            <w:r w:rsidR="00811456">
              <w:rPr>
                <w:rFonts w:cs="Arial"/>
                <w:sz w:val="22"/>
                <w:szCs w:val="22"/>
              </w:rPr>
              <w:t>…..</w:t>
            </w:r>
            <w:r w:rsidRPr="00A63315">
              <w:rPr>
                <w:rFonts w:cs="Arial"/>
                <w:sz w:val="22"/>
                <w:szCs w:val="22"/>
              </w:rPr>
              <w:t xml:space="preserve"> </w:t>
            </w:r>
            <w:r w:rsidRPr="00CC3D7C">
              <w:rPr>
                <w:rFonts w:cs="Arial"/>
                <w:sz w:val="22"/>
                <w:szCs w:val="22"/>
              </w:rPr>
              <w:t xml:space="preserve">alle durch die Partnerunternehmen verkauften </w:t>
            </w:r>
            <w:r w:rsidR="00944C78">
              <w:rPr>
                <w:rFonts w:cs="Arial"/>
                <w:sz w:val="22"/>
                <w:szCs w:val="22"/>
              </w:rPr>
              <w:t>Euro-Neiße-Tickets</w:t>
            </w:r>
            <w:r w:rsidR="00DC4B67">
              <w:rPr>
                <w:rFonts w:cs="Arial"/>
                <w:sz w:val="22"/>
                <w:szCs w:val="22"/>
              </w:rPr>
              <w:t>+</w:t>
            </w:r>
            <w:r>
              <w:rPr>
                <w:rFonts w:cs="Arial"/>
                <w:sz w:val="22"/>
                <w:szCs w:val="22"/>
              </w:rPr>
              <w:t xml:space="preserve"> auf</w:t>
            </w:r>
            <w:r w:rsidRPr="00CC3D7C">
              <w:rPr>
                <w:rFonts w:cs="Arial"/>
                <w:sz w:val="22"/>
                <w:szCs w:val="22"/>
              </w:rPr>
              <w:t xml:space="preserve"> </w:t>
            </w:r>
            <w:r>
              <w:rPr>
                <w:rFonts w:cs="Arial"/>
                <w:sz w:val="22"/>
                <w:szCs w:val="22"/>
              </w:rPr>
              <w:t xml:space="preserve">allen </w:t>
            </w:r>
            <w:r w:rsidRPr="00CC3D7C">
              <w:rPr>
                <w:rFonts w:cs="Arial"/>
                <w:sz w:val="22"/>
                <w:szCs w:val="22"/>
              </w:rPr>
              <w:t xml:space="preserve">eigenen </w:t>
            </w:r>
            <w:r w:rsidRPr="005D20C9">
              <w:rPr>
                <w:rFonts w:cs="Arial"/>
                <w:sz w:val="22"/>
                <w:szCs w:val="22"/>
              </w:rPr>
              <w:t xml:space="preserve">Linien </w:t>
            </w:r>
            <w:r>
              <w:rPr>
                <w:rFonts w:cs="Arial"/>
                <w:sz w:val="22"/>
                <w:szCs w:val="22"/>
              </w:rPr>
              <w:t xml:space="preserve">im Gültigkeitsbereich </w:t>
            </w:r>
            <w:r w:rsidRPr="005D20C9">
              <w:rPr>
                <w:rFonts w:cs="Arial"/>
                <w:sz w:val="22"/>
                <w:szCs w:val="22"/>
              </w:rPr>
              <w:t xml:space="preserve">als Fahrausweis entsprechend den Nutzungsbedingungen an. Die bei </w:t>
            </w:r>
            <w:r w:rsidR="00811456">
              <w:rPr>
                <w:rFonts w:cs="Arial"/>
                <w:sz w:val="22"/>
                <w:szCs w:val="22"/>
              </w:rPr>
              <w:t>…..</w:t>
            </w:r>
            <w:r w:rsidRPr="00CC3D7C">
              <w:rPr>
                <w:rFonts w:cs="Arial"/>
                <w:sz w:val="22"/>
                <w:szCs w:val="22"/>
              </w:rPr>
              <w:t xml:space="preserve"> nutzbaren Linien sind in </w:t>
            </w:r>
            <w:r w:rsidRPr="00CB45FC">
              <w:rPr>
                <w:rFonts w:cs="Arial"/>
                <w:sz w:val="22"/>
                <w:szCs w:val="22"/>
                <w:u w:val="single"/>
              </w:rPr>
              <w:t>Anlage 2</w:t>
            </w:r>
            <w:r w:rsidRPr="00CC3D7C">
              <w:rPr>
                <w:rFonts w:cs="Arial"/>
                <w:sz w:val="22"/>
                <w:szCs w:val="22"/>
              </w:rPr>
              <w:t xml:space="preserve"> dargestellt. </w:t>
            </w:r>
            <w:r w:rsidR="00BE50DF">
              <w:rPr>
                <w:rFonts w:cs="Arial"/>
                <w:sz w:val="22"/>
                <w:szCs w:val="22"/>
              </w:rPr>
              <w:t>Bei Linienänderungen innerhalb des Euro-Neiße-Ticket</w:t>
            </w:r>
            <w:r w:rsidR="00DC4B67">
              <w:rPr>
                <w:rFonts w:cs="Arial"/>
                <w:sz w:val="22"/>
                <w:szCs w:val="22"/>
              </w:rPr>
              <w:t>+</w:t>
            </w:r>
            <w:r w:rsidR="00BE50DF">
              <w:rPr>
                <w:rFonts w:cs="Arial"/>
                <w:sz w:val="22"/>
                <w:szCs w:val="22"/>
              </w:rPr>
              <w:t>-Gebietes wird die Anlage aktualisiert.</w:t>
            </w:r>
          </w:p>
          <w:p w14:paraId="0A0022A0" w14:textId="77777777" w:rsidR="00312EC3" w:rsidRDefault="00312EC3" w:rsidP="000C66D0">
            <w:pPr>
              <w:pStyle w:val="Tekstblokowy"/>
              <w:ind w:right="195"/>
              <w:rPr>
                <w:rFonts w:cs="Arial"/>
                <w:sz w:val="22"/>
                <w:szCs w:val="22"/>
              </w:rPr>
            </w:pPr>
          </w:p>
          <w:p w14:paraId="423D0FB1" w14:textId="6895A430" w:rsidR="00312EC3" w:rsidRDefault="00312EC3" w:rsidP="000C1BC2">
            <w:pPr>
              <w:pStyle w:val="Tekstblokowy"/>
              <w:numPr>
                <w:ilvl w:val="0"/>
                <w:numId w:val="8"/>
              </w:numPr>
              <w:ind w:left="357" w:right="193" w:hanging="357"/>
              <w:rPr>
                <w:rFonts w:cs="Arial"/>
                <w:sz w:val="22"/>
                <w:szCs w:val="22"/>
              </w:rPr>
            </w:pPr>
            <w:r>
              <w:rPr>
                <w:rFonts w:cs="Arial"/>
                <w:sz w:val="22"/>
                <w:szCs w:val="22"/>
              </w:rPr>
              <w:t xml:space="preserve">Die Festlegung der Preise der polnischen </w:t>
            </w:r>
            <w:r w:rsidR="00944C78">
              <w:rPr>
                <w:rFonts w:cs="Arial"/>
                <w:sz w:val="22"/>
                <w:szCs w:val="22"/>
              </w:rPr>
              <w:t>Euro-Neiße</w:t>
            </w:r>
            <w:r>
              <w:rPr>
                <w:rFonts w:cs="Arial"/>
                <w:sz w:val="22"/>
                <w:szCs w:val="22"/>
              </w:rPr>
              <w:t>-Tickets</w:t>
            </w:r>
            <w:r w:rsidR="00DC4B67">
              <w:rPr>
                <w:rFonts w:cs="Arial"/>
                <w:sz w:val="22"/>
                <w:szCs w:val="22"/>
              </w:rPr>
              <w:t>+</w:t>
            </w:r>
            <w:r>
              <w:rPr>
                <w:rFonts w:cs="Arial"/>
                <w:sz w:val="22"/>
                <w:szCs w:val="22"/>
              </w:rPr>
              <w:t xml:space="preserve"> ist Angelegenheit de</w:t>
            </w:r>
            <w:r w:rsidR="00D03765">
              <w:rPr>
                <w:rFonts w:cs="Arial"/>
                <w:sz w:val="22"/>
                <w:szCs w:val="22"/>
              </w:rPr>
              <w:t>r</w:t>
            </w:r>
            <w:r>
              <w:rPr>
                <w:rFonts w:cs="Arial"/>
                <w:sz w:val="22"/>
                <w:szCs w:val="22"/>
              </w:rPr>
              <w:t xml:space="preserve"> polnischen Verkehrsunternehmen in gemeinsamer Abstimmung. Die Einladung der Partner, Moderation des Treffens und Protokollierung übernimmt der ZVON.</w:t>
            </w:r>
          </w:p>
          <w:p w14:paraId="50DB15A3" w14:textId="77777777" w:rsidR="00DA7781" w:rsidRDefault="00DA7781" w:rsidP="000C66D0">
            <w:pPr>
              <w:pStyle w:val="Tekstblokowy"/>
              <w:ind w:left="720" w:right="195" w:firstLine="0"/>
              <w:rPr>
                <w:rFonts w:cs="Arial"/>
                <w:sz w:val="22"/>
                <w:szCs w:val="22"/>
              </w:rPr>
            </w:pPr>
          </w:p>
          <w:p w14:paraId="2352E97F" w14:textId="667ACCDC" w:rsidR="00DA7781" w:rsidRDefault="00DA7781" w:rsidP="000C1BC2">
            <w:pPr>
              <w:pStyle w:val="Akapitzlist"/>
              <w:numPr>
                <w:ilvl w:val="0"/>
                <w:numId w:val="8"/>
              </w:numPr>
              <w:ind w:left="357" w:right="193" w:hanging="357"/>
              <w:contextualSpacing w:val="0"/>
              <w:jc w:val="both"/>
              <w:rPr>
                <w:rFonts w:ascii="Arial" w:hAnsi="Arial" w:cs="Arial"/>
                <w:color w:val="000000"/>
                <w:sz w:val="22"/>
                <w:szCs w:val="22"/>
              </w:rPr>
            </w:pPr>
            <w:r w:rsidRPr="00DA7781">
              <w:rPr>
                <w:rFonts w:ascii="Arial" w:hAnsi="Arial" w:cs="Arial"/>
                <w:color w:val="000000"/>
                <w:sz w:val="22"/>
                <w:szCs w:val="22"/>
              </w:rPr>
              <w:t>Parallel erklären sich die Partner bereit, in einer mindestens einmal jährlich tagenden Arbeitsgruppe zur Weiterentwicklung des Euro- Neiße-Tickets mitzuwirken. Alle Regelungen für die Arbeit der Arbeitsgruppe (Sitzungsort, Termine, Arbeitsplan) werden von den Parteien auf elektronischem Wege vereinbart.</w:t>
            </w:r>
          </w:p>
          <w:p w14:paraId="1119732B" w14:textId="77777777" w:rsidR="00C00DA3" w:rsidRPr="001C5FCC" w:rsidRDefault="00C00DA3" w:rsidP="001C5FCC">
            <w:pPr>
              <w:pStyle w:val="Akapitzlist"/>
              <w:rPr>
                <w:rFonts w:ascii="Arial" w:hAnsi="Arial" w:cs="Arial"/>
                <w:color w:val="000000"/>
                <w:sz w:val="22"/>
                <w:szCs w:val="22"/>
              </w:rPr>
            </w:pPr>
          </w:p>
          <w:p w14:paraId="2810C64F" w14:textId="65801890" w:rsidR="00C00DA3" w:rsidRDefault="00C00DA3" w:rsidP="000C1BC2">
            <w:pPr>
              <w:pStyle w:val="Akapitzlist"/>
              <w:numPr>
                <w:ilvl w:val="0"/>
                <w:numId w:val="8"/>
              </w:numPr>
              <w:ind w:left="357" w:right="193" w:hanging="357"/>
              <w:contextualSpacing w:val="0"/>
              <w:jc w:val="both"/>
              <w:rPr>
                <w:rFonts w:ascii="Arial" w:hAnsi="Arial" w:cs="Arial"/>
                <w:color w:val="000000"/>
                <w:sz w:val="22"/>
                <w:szCs w:val="22"/>
              </w:rPr>
            </w:pPr>
            <w:r w:rsidRPr="001C5FCC">
              <w:rPr>
                <w:rFonts w:ascii="Arial" w:hAnsi="Arial" w:cs="Arial"/>
                <w:color w:val="000000"/>
                <w:sz w:val="22"/>
                <w:szCs w:val="22"/>
              </w:rPr>
              <w:t>Für statistische Zwecke sowie zur Information aller beteiligten Verkehrsunternehmen wird die Anzahl der verkauften ENT</w:t>
            </w:r>
            <w:r w:rsidR="00BF1B01">
              <w:rPr>
                <w:rFonts w:ascii="Arial" w:hAnsi="Arial" w:cs="Arial"/>
                <w:color w:val="000000"/>
                <w:sz w:val="22"/>
                <w:szCs w:val="22"/>
              </w:rPr>
              <w:t>+</w:t>
            </w:r>
            <w:r w:rsidRPr="001C5FCC">
              <w:rPr>
                <w:rFonts w:ascii="Arial" w:hAnsi="Arial" w:cs="Arial"/>
                <w:color w:val="000000"/>
                <w:sz w:val="22"/>
                <w:szCs w:val="22"/>
              </w:rPr>
              <w:t xml:space="preserve"> monatlich erfasst und ausgewertet. </w:t>
            </w:r>
            <w:r w:rsidR="00811456">
              <w:rPr>
                <w:rFonts w:ascii="Arial" w:hAnsi="Arial" w:cs="Arial"/>
                <w:color w:val="000000"/>
                <w:sz w:val="22"/>
                <w:szCs w:val="22"/>
              </w:rPr>
              <w:t>…..</w:t>
            </w:r>
            <w:r w:rsidRPr="001C5FCC">
              <w:rPr>
                <w:rFonts w:ascii="Arial" w:hAnsi="Arial" w:cs="Arial"/>
                <w:color w:val="000000"/>
                <w:sz w:val="22"/>
                <w:szCs w:val="22"/>
              </w:rPr>
              <w:t xml:space="preserve"> wird die im Vormonat verkauften ENT</w:t>
            </w:r>
            <w:r w:rsidR="00BF1B01">
              <w:rPr>
                <w:rFonts w:ascii="Arial" w:hAnsi="Arial" w:cs="Arial"/>
                <w:color w:val="000000"/>
                <w:sz w:val="22"/>
                <w:szCs w:val="22"/>
              </w:rPr>
              <w:t>+</w:t>
            </w:r>
            <w:r w:rsidRPr="001C5FCC">
              <w:rPr>
                <w:rFonts w:ascii="Arial" w:hAnsi="Arial" w:cs="Arial"/>
                <w:color w:val="000000"/>
                <w:sz w:val="22"/>
                <w:szCs w:val="22"/>
              </w:rPr>
              <w:t xml:space="preserve"> jeweils bis zum 10. Arbeitstag des Folgemonats per E-Mail unaufgefordert an </w:t>
            </w:r>
            <w:r w:rsidR="001A62A7" w:rsidRPr="001A62A7">
              <w:rPr>
                <w:rFonts w:ascii="Arial" w:hAnsi="Arial" w:cs="Arial"/>
                <w:color w:val="000000"/>
                <w:sz w:val="22"/>
                <w:szCs w:val="22"/>
              </w:rPr>
              <w:t>heike.uhe@npkg-wroclaw</w:t>
            </w:r>
            <w:r w:rsidR="001F49D6">
              <w:rPr>
                <w:rFonts w:ascii="Arial" w:hAnsi="Arial" w:cs="Arial"/>
                <w:color w:val="000000"/>
                <w:sz w:val="22"/>
                <w:szCs w:val="22"/>
              </w:rPr>
              <w:t>.com</w:t>
            </w:r>
            <w:r w:rsidR="001A62A7">
              <w:rPr>
                <w:rFonts w:ascii="Arial" w:hAnsi="Arial" w:cs="Arial"/>
                <w:color w:val="000000"/>
                <w:sz w:val="22"/>
                <w:szCs w:val="22"/>
              </w:rPr>
              <w:t xml:space="preserve"> und </w:t>
            </w:r>
            <w:r w:rsidRPr="00972E39">
              <w:rPr>
                <w:rFonts w:ascii="Arial" w:hAnsi="Arial" w:cs="Arial"/>
                <w:color w:val="000000"/>
                <w:sz w:val="22"/>
                <w:szCs w:val="22"/>
              </w:rPr>
              <w:t>ent@3tc.eu</w:t>
            </w:r>
            <w:r w:rsidRPr="001C5FCC">
              <w:rPr>
                <w:rFonts w:ascii="Arial" w:hAnsi="Arial" w:cs="Arial"/>
                <w:color w:val="000000"/>
                <w:sz w:val="22"/>
                <w:szCs w:val="22"/>
              </w:rPr>
              <w:t xml:space="preserve"> übermitteln. Der ZVON wird innerhalb von weiteren 10 Arbeitstagen nach Eingang aller Meldungen eine zusammenfassende Darstellung fertigen und per E-Mail versenden. </w:t>
            </w:r>
          </w:p>
          <w:p w14:paraId="1EA0F810" w14:textId="77777777" w:rsidR="001C5FCC" w:rsidRPr="001C5FCC" w:rsidRDefault="001C5FCC" w:rsidP="001C5FCC">
            <w:pPr>
              <w:pStyle w:val="Akapitzlist"/>
              <w:rPr>
                <w:rFonts w:ascii="Arial" w:hAnsi="Arial" w:cs="Arial"/>
                <w:color w:val="000000"/>
                <w:sz w:val="22"/>
                <w:szCs w:val="22"/>
              </w:rPr>
            </w:pPr>
          </w:p>
          <w:p w14:paraId="17A0DBB5" w14:textId="50098EAC" w:rsidR="00C00DA3" w:rsidRDefault="00811456" w:rsidP="000C1BC2">
            <w:pPr>
              <w:pStyle w:val="Akapitzlist"/>
              <w:numPr>
                <w:ilvl w:val="0"/>
                <w:numId w:val="8"/>
              </w:numPr>
              <w:ind w:left="357" w:right="193" w:hanging="357"/>
              <w:contextualSpacing w:val="0"/>
              <w:jc w:val="both"/>
              <w:rPr>
                <w:rFonts w:ascii="Arial" w:hAnsi="Arial" w:cs="Arial"/>
                <w:color w:val="000000"/>
                <w:sz w:val="22"/>
                <w:szCs w:val="22"/>
              </w:rPr>
            </w:pPr>
            <w:r>
              <w:rPr>
                <w:rFonts w:ascii="Arial" w:hAnsi="Arial" w:cs="Arial"/>
                <w:color w:val="000000"/>
                <w:sz w:val="22"/>
                <w:szCs w:val="22"/>
              </w:rPr>
              <w:t>…..</w:t>
            </w:r>
            <w:r w:rsidR="00C00DA3" w:rsidRPr="001C5FCC">
              <w:rPr>
                <w:rFonts w:ascii="Arial" w:hAnsi="Arial" w:cs="Arial"/>
                <w:color w:val="000000"/>
                <w:sz w:val="22"/>
                <w:szCs w:val="22"/>
              </w:rPr>
              <w:t xml:space="preserve"> teilt Fahrplanänderungen, Linienänderungen usw. </w:t>
            </w:r>
            <w:r w:rsidR="001C5FCC" w:rsidRPr="001C5FCC">
              <w:rPr>
                <w:rFonts w:ascii="Arial" w:hAnsi="Arial" w:cs="Arial"/>
                <w:color w:val="000000"/>
                <w:sz w:val="22"/>
                <w:szCs w:val="22"/>
              </w:rPr>
              <w:t>zwei</w:t>
            </w:r>
            <w:r w:rsidR="00C00DA3" w:rsidRPr="001C5FCC">
              <w:rPr>
                <w:rFonts w:ascii="Arial" w:hAnsi="Arial" w:cs="Arial"/>
                <w:color w:val="000000"/>
                <w:sz w:val="22"/>
                <w:szCs w:val="22"/>
              </w:rPr>
              <w:t xml:space="preserve"> Wochen </w:t>
            </w:r>
            <w:r w:rsidR="001C5FCC" w:rsidRPr="001C5FCC">
              <w:rPr>
                <w:rFonts w:ascii="Arial" w:hAnsi="Arial" w:cs="Arial"/>
                <w:color w:val="000000"/>
                <w:sz w:val="22"/>
                <w:szCs w:val="22"/>
              </w:rPr>
              <w:t xml:space="preserve">vor deren </w:t>
            </w:r>
            <w:r w:rsidR="001C5FCC" w:rsidRPr="00FE5CAE">
              <w:rPr>
                <w:rFonts w:ascii="Arial" w:hAnsi="Arial" w:cs="Arial"/>
                <w:color w:val="000000"/>
                <w:sz w:val="22"/>
                <w:szCs w:val="22"/>
              </w:rPr>
              <w:t xml:space="preserve">Inkrafttreten </w:t>
            </w:r>
            <w:r w:rsidR="00C00DA3" w:rsidRPr="00FE5CAE">
              <w:rPr>
                <w:rFonts w:ascii="Arial" w:hAnsi="Arial" w:cs="Arial"/>
                <w:color w:val="000000"/>
                <w:sz w:val="22"/>
                <w:szCs w:val="22"/>
              </w:rPr>
              <w:t xml:space="preserve">dem ZVON schriftlich </w:t>
            </w:r>
            <w:r w:rsidR="00007E4B">
              <w:rPr>
                <w:rFonts w:ascii="Arial" w:hAnsi="Arial" w:cs="Arial"/>
                <w:color w:val="000000"/>
                <w:sz w:val="22"/>
                <w:szCs w:val="22"/>
              </w:rPr>
              <w:t xml:space="preserve">(per E-Mail) </w:t>
            </w:r>
            <w:r w:rsidR="00C00DA3" w:rsidRPr="00FE5CAE">
              <w:rPr>
                <w:rFonts w:ascii="Arial" w:hAnsi="Arial" w:cs="Arial"/>
                <w:color w:val="000000"/>
                <w:sz w:val="22"/>
                <w:szCs w:val="22"/>
              </w:rPr>
              <w:t>mit</w:t>
            </w:r>
            <w:r w:rsidR="007B2C53" w:rsidRPr="00FE5CAE">
              <w:rPr>
                <w:rFonts w:ascii="Arial" w:hAnsi="Arial" w:cs="Arial"/>
                <w:color w:val="000000"/>
                <w:sz w:val="22"/>
                <w:szCs w:val="22"/>
              </w:rPr>
              <w:t>, so dass diese rechtzeitig in die Fahrplaninformation des ZVON aufgenommen werden können</w:t>
            </w:r>
            <w:r w:rsidR="00C00DA3" w:rsidRPr="00FE5CAE">
              <w:rPr>
                <w:rFonts w:ascii="Arial" w:hAnsi="Arial" w:cs="Arial"/>
                <w:color w:val="000000"/>
                <w:sz w:val="22"/>
                <w:szCs w:val="22"/>
              </w:rPr>
              <w:t>.</w:t>
            </w:r>
          </w:p>
          <w:p w14:paraId="4003148B" w14:textId="77777777" w:rsidR="00117E8A" w:rsidRPr="00FC4DE8" w:rsidRDefault="00117E8A" w:rsidP="00117E8A">
            <w:pPr>
              <w:pStyle w:val="Akapitzlist"/>
              <w:rPr>
                <w:rFonts w:ascii="Arial" w:hAnsi="Arial" w:cs="Arial"/>
                <w:sz w:val="22"/>
                <w:szCs w:val="22"/>
              </w:rPr>
            </w:pPr>
          </w:p>
          <w:p w14:paraId="346FCC73" w14:textId="5672BE3C" w:rsidR="00117E8A" w:rsidRDefault="008F0F58" w:rsidP="000C1BC2">
            <w:pPr>
              <w:pStyle w:val="Akapitzlist"/>
              <w:numPr>
                <w:ilvl w:val="0"/>
                <w:numId w:val="8"/>
              </w:numPr>
              <w:ind w:left="357" w:right="193" w:hanging="357"/>
              <w:contextualSpacing w:val="0"/>
              <w:jc w:val="both"/>
              <w:rPr>
                <w:rFonts w:ascii="Arial" w:hAnsi="Arial" w:cs="Arial"/>
                <w:sz w:val="22"/>
                <w:szCs w:val="22"/>
              </w:rPr>
            </w:pPr>
            <w:r>
              <w:rPr>
                <w:rFonts w:ascii="Arial" w:hAnsi="Arial" w:cs="Arial"/>
                <w:sz w:val="22"/>
                <w:szCs w:val="22"/>
              </w:rPr>
              <w:t>………..</w:t>
            </w:r>
            <w:r w:rsidR="00BF25ED" w:rsidRPr="00FC4DE8">
              <w:rPr>
                <w:rFonts w:ascii="Arial" w:hAnsi="Arial" w:cs="Arial"/>
                <w:sz w:val="22"/>
                <w:szCs w:val="22"/>
              </w:rPr>
              <w:t xml:space="preserve"> </w:t>
            </w:r>
            <w:r w:rsidR="00186C82" w:rsidRPr="00FC4DE8">
              <w:rPr>
                <w:rFonts w:ascii="Arial" w:hAnsi="Arial" w:cs="Arial"/>
                <w:sz w:val="22"/>
                <w:szCs w:val="22"/>
              </w:rPr>
              <w:t xml:space="preserve">fordert </w:t>
            </w:r>
            <w:r w:rsidR="006B7851" w:rsidRPr="00FC4DE8">
              <w:rPr>
                <w:rFonts w:ascii="Arial" w:hAnsi="Arial" w:cs="Arial"/>
                <w:sz w:val="22"/>
                <w:szCs w:val="22"/>
              </w:rPr>
              <w:t>den noch vorhanden</w:t>
            </w:r>
            <w:r w:rsidR="005527FF" w:rsidRPr="00FC4DE8">
              <w:rPr>
                <w:rFonts w:ascii="Arial" w:hAnsi="Arial" w:cs="Arial"/>
                <w:sz w:val="22"/>
                <w:szCs w:val="22"/>
              </w:rPr>
              <w:t>en Bestand an</w:t>
            </w:r>
            <w:r w:rsidR="00186C82" w:rsidRPr="00FC4DE8">
              <w:rPr>
                <w:rFonts w:ascii="Arial" w:hAnsi="Arial" w:cs="Arial"/>
                <w:sz w:val="22"/>
                <w:szCs w:val="22"/>
              </w:rPr>
              <w:t xml:space="preserve"> ENT-Blockfahrausweise</w:t>
            </w:r>
            <w:r w:rsidR="005527FF" w:rsidRPr="00FC4DE8">
              <w:rPr>
                <w:rFonts w:ascii="Arial" w:hAnsi="Arial" w:cs="Arial"/>
                <w:sz w:val="22"/>
                <w:szCs w:val="22"/>
              </w:rPr>
              <w:t>n</w:t>
            </w:r>
            <w:r w:rsidR="00186C82" w:rsidRPr="00FC4DE8">
              <w:rPr>
                <w:rFonts w:ascii="Arial" w:hAnsi="Arial" w:cs="Arial"/>
                <w:sz w:val="22"/>
                <w:szCs w:val="22"/>
              </w:rPr>
              <w:t xml:space="preserve"> </w:t>
            </w:r>
            <w:r w:rsidR="003955DF" w:rsidRPr="00FC4DE8">
              <w:rPr>
                <w:rFonts w:ascii="Arial" w:hAnsi="Arial" w:cs="Arial"/>
                <w:sz w:val="22"/>
                <w:szCs w:val="22"/>
              </w:rPr>
              <w:t xml:space="preserve">sowie </w:t>
            </w:r>
            <w:proofErr w:type="spellStart"/>
            <w:r w:rsidR="003955DF" w:rsidRPr="00FC4DE8">
              <w:rPr>
                <w:rFonts w:ascii="Arial" w:hAnsi="Arial" w:cs="Arial"/>
                <w:sz w:val="22"/>
                <w:szCs w:val="22"/>
              </w:rPr>
              <w:t>Entwerterzangen</w:t>
            </w:r>
            <w:proofErr w:type="spellEnd"/>
            <w:r w:rsidR="00A02700" w:rsidRPr="00FC4DE8">
              <w:rPr>
                <w:rFonts w:ascii="Arial" w:hAnsi="Arial" w:cs="Arial"/>
                <w:sz w:val="22"/>
                <w:szCs w:val="22"/>
              </w:rPr>
              <w:t xml:space="preserve"> </w:t>
            </w:r>
            <w:r w:rsidR="003955DF" w:rsidRPr="00FC4DE8">
              <w:rPr>
                <w:rFonts w:ascii="Arial" w:hAnsi="Arial" w:cs="Arial"/>
                <w:sz w:val="22"/>
                <w:szCs w:val="22"/>
              </w:rPr>
              <w:t xml:space="preserve">vom bisherigen </w:t>
            </w:r>
            <w:r w:rsidR="003955DF" w:rsidRPr="00FC4DE8">
              <w:rPr>
                <w:rFonts w:ascii="Arial" w:hAnsi="Arial" w:cs="Arial"/>
                <w:sz w:val="22"/>
                <w:szCs w:val="22"/>
              </w:rPr>
              <w:lastRenderedPageBreak/>
              <w:t>Betreiber des Stadtverkeh</w:t>
            </w:r>
            <w:r w:rsidR="005059DC" w:rsidRPr="00FC4DE8">
              <w:rPr>
                <w:rFonts w:ascii="Arial" w:hAnsi="Arial" w:cs="Arial"/>
                <w:sz w:val="22"/>
                <w:szCs w:val="22"/>
              </w:rPr>
              <w:t>r</w:t>
            </w:r>
            <w:r w:rsidR="003955DF" w:rsidRPr="00FC4DE8">
              <w:rPr>
                <w:rFonts w:ascii="Arial" w:hAnsi="Arial" w:cs="Arial"/>
                <w:sz w:val="22"/>
                <w:szCs w:val="22"/>
              </w:rPr>
              <w:t xml:space="preserve">s Zgorzelec (Astel) ab. Die Übergabe der </w:t>
            </w:r>
            <w:r w:rsidR="005059DC" w:rsidRPr="00FC4DE8">
              <w:rPr>
                <w:rFonts w:ascii="Arial" w:hAnsi="Arial" w:cs="Arial"/>
                <w:sz w:val="22"/>
                <w:szCs w:val="22"/>
              </w:rPr>
              <w:t>ENT-</w:t>
            </w:r>
            <w:r w:rsidR="00E675F5" w:rsidRPr="00FC4DE8">
              <w:rPr>
                <w:rFonts w:ascii="Arial" w:hAnsi="Arial" w:cs="Arial"/>
                <w:sz w:val="22"/>
                <w:szCs w:val="22"/>
              </w:rPr>
              <w:t xml:space="preserve">Tickets und </w:t>
            </w:r>
            <w:proofErr w:type="spellStart"/>
            <w:r w:rsidR="00E675F5" w:rsidRPr="00FC4DE8">
              <w:rPr>
                <w:rFonts w:ascii="Arial" w:hAnsi="Arial" w:cs="Arial"/>
                <w:sz w:val="22"/>
                <w:szCs w:val="22"/>
              </w:rPr>
              <w:t>Entwerterzangen</w:t>
            </w:r>
            <w:proofErr w:type="spellEnd"/>
            <w:r w:rsidR="00E675F5" w:rsidRPr="00FC4DE8">
              <w:rPr>
                <w:rFonts w:ascii="Arial" w:hAnsi="Arial" w:cs="Arial"/>
                <w:sz w:val="22"/>
                <w:szCs w:val="22"/>
              </w:rPr>
              <w:t xml:space="preserve"> </w:t>
            </w:r>
            <w:r w:rsidR="008912BA" w:rsidRPr="00FC4DE8">
              <w:rPr>
                <w:rFonts w:ascii="Arial" w:hAnsi="Arial" w:cs="Arial"/>
                <w:sz w:val="22"/>
                <w:szCs w:val="22"/>
              </w:rPr>
              <w:t>erfolgt auf der Grundlage eines Ü</w:t>
            </w:r>
            <w:r w:rsidR="00E675F5" w:rsidRPr="00FC4DE8">
              <w:rPr>
                <w:rFonts w:ascii="Arial" w:hAnsi="Arial" w:cs="Arial"/>
                <w:sz w:val="22"/>
                <w:szCs w:val="22"/>
              </w:rPr>
              <w:t>bergabe-/Übernahmeprotokoll</w:t>
            </w:r>
            <w:r>
              <w:rPr>
                <w:rFonts w:ascii="Arial" w:hAnsi="Arial" w:cs="Arial"/>
                <w:sz w:val="22"/>
                <w:szCs w:val="22"/>
              </w:rPr>
              <w:t>s zwischen ……… und ……..</w:t>
            </w:r>
            <w:r w:rsidR="00A02700" w:rsidRPr="00FC4DE8">
              <w:rPr>
                <w:rFonts w:ascii="Arial" w:hAnsi="Arial" w:cs="Arial"/>
                <w:sz w:val="22"/>
                <w:szCs w:val="22"/>
              </w:rPr>
              <w:t xml:space="preserve">. Das </w:t>
            </w:r>
            <w:r w:rsidR="00432F4A" w:rsidRPr="00FC4DE8">
              <w:rPr>
                <w:rFonts w:ascii="Arial" w:hAnsi="Arial" w:cs="Arial"/>
                <w:sz w:val="22"/>
                <w:szCs w:val="22"/>
              </w:rPr>
              <w:t xml:space="preserve">unterschriebene </w:t>
            </w:r>
            <w:r w:rsidR="00A02700" w:rsidRPr="00FC4DE8">
              <w:rPr>
                <w:rFonts w:ascii="Arial" w:hAnsi="Arial" w:cs="Arial"/>
                <w:sz w:val="22"/>
                <w:szCs w:val="22"/>
              </w:rPr>
              <w:t xml:space="preserve">Protokoll ist </w:t>
            </w:r>
            <w:r w:rsidR="008912BA" w:rsidRPr="00FC4DE8">
              <w:rPr>
                <w:rFonts w:ascii="Arial" w:hAnsi="Arial" w:cs="Arial"/>
                <w:sz w:val="22"/>
                <w:szCs w:val="22"/>
              </w:rPr>
              <w:t xml:space="preserve">innerhalb von 10 Tagen </w:t>
            </w:r>
            <w:r w:rsidR="009047AA" w:rsidRPr="00FC4DE8">
              <w:rPr>
                <w:rFonts w:ascii="Arial" w:hAnsi="Arial" w:cs="Arial"/>
                <w:sz w:val="22"/>
                <w:szCs w:val="22"/>
              </w:rPr>
              <w:t xml:space="preserve">nach Betriebsstart </w:t>
            </w:r>
            <w:r w:rsidR="008912BA" w:rsidRPr="00FC4DE8">
              <w:rPr>
                <w:rFonts w:ascii="Arial" w:hAnsi="Arial" w:cs="Arial"/>
                <w:sz w:val="22"/>
                <w:szCs w:val="22"/>
              </w:rPr>
              <w:t>dem ZVON vorzulegen</w:t>
            </w:r>
            <w:r w:rsidR="00A02700" w:rsidRPr="00FC4DE8">
              <w:rPr>
                <w:rFonts w:ascii="Arial" w:hAnsi="Arial" w:cs="Arial"/>
                <w:sz w:val="22"/>
                <w:szCs w:val="22"/>
              </w:rPr>
              <w:t>.</w:t>
            </w:r>
          </w:p>
          <w:p w14:paraId="6C64DBF0" w14:textId="77777777" w:rsidR="00097F16" w:rsidRPr="00097F16" w:rsidRDefault="00097F16" w:rsidP="00097F16">
            <w:pPr>
              <w:pStyle w:val="Akapitzlist"/>
              <w:rPr>
                <w:rFonts w:ascii="Arial" w:hAnsi="Arial" w:cs="Arial"/>
                <w:sz w:val="22"/>
                <w:szCs w:val="22"/>
              </w:rPr>
            </w:pPr>
          </w:p>
          <w:p w14:paraId="7872EFC2" w14:textId="77777777" w:rsidR="00097F16" w:rsidRPr="00097F16" w:rsidRDefault="00097F16" w:rsidP="00097F16">
            <w:pPr>
              <w:ind w:right="193"/>
              <w:jc w:val="both"/>
              <w:rPr>
                <w:rFonts w:ascii="Arial" w:hAnsi="Arial" w:cs="Arial"/>
                <w:sz w:val="22"/>
                <w:szCs w:val="22"/>
              </w:rPr>
            </w:pPr>
          </w:p>
          <w:p w14:paraId="19F6E2FB" w14:textId="77777777" w:rsidR="00312EC3" w:rsidRPr="00436A27" w:rsidRDefault="00312EC3" w:rsidP="00104D42">
            <w:pPr>
              <w:pStyle w:val="Tekstpodstawowy"/>
              <w:ind w:right="195"/>
              <w:rPr>
                <w:rFonts w:ascii="Arial" w:hAnsi="Arial" w:cs="Arial"/>
                <w:b/>
                <w:sz w:val="22"/>
                <w:szCs w:val="22"/>
                <w:lang w:val="de-DE"/>
              </w:rPr>
            </w:pPr>
          </w:p>
        </w:tc>
        <w:tc>
          <w:tcPr>
            <w:tcW w:w="7380" w:type="dxa"/>
          </w:tcPr>
          <w:p w14:paraId="2F6E8782" w14:textId="77777777" w:rsidR="00312EC3" w:rsidRPr="0015034E" w:rsidRDefault="00312EC3" w:rsidP="000C66D0">
            <w:pPr>
              <w:pStyle w:val="Tekstpodstawowy"/>
              <w:ind w:right="246"/>
              <w:jc w:val="center"/>
              <w:rPr>
                <w:rFonts w:ascii="Arial" w:hAnsi="Arial" w:cs="Arial"/>
                <w:b/>
                <w:bCs/>
                <w:sz w:val="22"/>
                <w:szCs w:val="22"/>
                <w:lang w:val="de-DE"/>
              </w:rPr>
            </w:pPr>
            <w:r w:rsidRPr="0015034E">
              <w:rPr>
                <w:rFonts w:ascii="Arial" w:hAnsi="Arial" w:cs="Arial"/>
                <w:b/>
                <w:bCs/>
                <w:sz w:val="22"/>
                <w:szCs w:val="22"/>
                <w:lang w:val="de-DE"/>
              </w:rPr>
              <w:lastRenderedPageBreak/>
              <w:t xml:space="preserve">§ </w:t>
            </w:r>
            <w:r w:rsidR="00956246" w:rsidRPr="0015034E">
              <w:rPr>
                <w:rFonts w:ascii="Arial" w:hAnsi="Arial" w:cs="Arial"/>
                <w:b/>
                <w:bCs/>
                <w:sz w:val="22"/>
                <w:szCs w:val="22"/>
                <w:lang w:val="de-DE"/>
              </w:rPr>
              <w:t>3</w:t>
            </w:r>
          </w:p>
          <w:p w14:paraId="3E515547" w14:textId="732611EF" w:rsidR="00312EC3" w:rsidRPr="0015034E" w:rsidRDefault="00384A4C" w:rsidP="000C66D0">
            <w:pPr>
              <w:pStyle w:val="Tekstpodstawowy"/>
              <w:ind w:right="246"/>
              <w:jc w:val="center"/>
              <w:rPr>
                <w:rFonts w:ascii="Arial" w:hAnsi="Arial" w:cs="Arial"/>
                <w:b/>
                <w:bCs/>
                <w:sz w:val="22"/>
                <w:szCs w:val="22"/>
                <w:lang w:val="de-DE"/>
              </w:rPr>
            </w:pPr>
            <w:proofErr w:type="spellStart"/>
            <w:r w:rsidRPr="0015034E">
              <w:rPr>
                <w:rFonts w:ascii="Arial" w:hAnsi="Arial" w:cs="Arial"/>
                <w:b/>
                <w:bCs/>
                <w:sz w:val="22"/>
                <w:szCs w:val="22"/>
                <w:lang w:val="de-DE"/>
              </w:rPr>
              <w:t>Obowiązki</w:t>
            </w:r>
            <w:proofErr w:type="spellEnd"/>
            <w:r w:rsidRPr="0015034E">
              <w:rPr>
                <w:rFonts w:ascii="Arial" w:hAnsi="Arial" w:cs="Arial"/>
                <w:b/>
                <w:bCs/>
                <w:sz w:val="22"/>
                <w:szCs w:val="22"/>
                <w:lang w:val="de-DE"/>
              </w:rPr>
              <w:t xml:space="preserve"> </w:t>
            </w:r>
            <w:proofErr w:type="spellStart"/>
            <w:r w:rsidR="00312EC3" w:rsidRPr="0015034E">
              <w:rPr>
                <w:rFonts w:ascii="Arial" w:hAnsi="Arial" w:cs="Arial"/>
                <w:b/>
                <w:bCs/>
                <w:sz w:val="22"/>
                <w:szCs w:val="22"/>
                <w:lang w:val="de-DE"/>
              </w:rPr>
              <w:t>Partner</w:t>
            </w:r>
            <w:r w:rsidRPr="0015034E">
              <w:rPr>
                <w:rFonts w:ascii="Arial" w:hAnsi="Arial" w:cs="Arial"/>
                <w:b/>
                <w:bCs/>
                <w:sz w:val="22"/>
                <w:szCs w:val="22"/>
                <w:lang w:val="de-DE"/>
              </w:rPr>
              <w:t>a</w:t>
            </w:r>
            <w:proofErr w:type="spellEnd"/>
            <w:r w:rsidR="00312EC3" w:rsidRPr="0015034E">
              <w:rPr>
                <w:rFonts w:ascii="Arial" w:hAnsi="Arial" w:cs="Arial"/>
                <w:b/>
                <w:bCs/>
                <w:sz w:val="22"/>
                <w:szCs w:val="22"/>
                <w:lang w:val="de-DE"/>
              </w:rPr>
              <w:t xml:space="preserve"> </w:t>
            </w:r>
            <w:r w:rsidR="00811456">
              <w:rPr>
                <w:rFonts w:ascii="Arial" w:hAnsi="Arial" w:cs="Arial"/>
                <w:b/>
                <w:bCs/>
                <w:sz w:val="22"/>
                <w:szCs w:val="22"/>
                <w:lang w:val="de-DE"/>
              </w:rPr>
              <w:t>…..</w:t>
            </w:r>
            <w:r w:rsidRPr="0015034E">
              <w:rPr>
                <w:rFonts w:ascii="Arial" w:hAnsi="Arial" w:cs="Arial"/>
                <w:b/>
                <w:bCs/>
                <w:sz w:val="22"/>
                <w:szCs w:val="22"/>
                <w:lang w:val="de-DE"/>
              </w:rPr>
              <w:t xml:space="preserve"> </w:t>
            </w:r>
            <w:r w:rsidR="00456F76" w:rsidRPr="0015034E">
              <w:rPr>
                <w:rFonts w:ascii="Arial" w:hAnsi="Arial" w:cs="Arial"/>
                <w:b/>
                <w:bCs/>
                <w:sz w:val="22"/>
                <w:szCs w:val="22"/>
                <w:lang w:val="de-DE"/>
              </w:rPr>
              <w:br/>
            </w:r>
            <w:proofErr w:type="spellStart"/>
            <w:r w:rsidRPr="0015034E">
              <w:rPr>
                <w:rFonts w:ascii="Arial" w:hAnsi="Arial" w:cs="Arial"/>
                <w:b/>
                <w:bCs/>
                <w:sz w:val="22"/>
                <w:szCs w:val="22"/>
                <w:lang w:val="de-DE"/>
              </w:rPr>
              <w:t>dot</w:t>
            </w:r>
            <w:proofErr w:type="spellEnd"/>
            <w:r w:rsidRPr="0015034E">
              <w:rPr>
                <w:rFonts w:ascii="Arial" w:hAnsi="Arial" w:cs="Arial"/>
                <w:b/>
                <w:bCs/>
                <w:sz w:val="22"/>
                <w:szCs w:val="22"/>
                <w:lang w:val="de-DE"/>
              </w:rPr>
              <w:t xml:space="preserve">. </w:t>
            </w:r>
            <w:proofErr w:type="spellStart"/>
            <w:r w:rsidRPr="0015034E">
              <w:rPr>
                <w:rFonts w:ascii="Arial" w:hAnsi="Arial" w:cs="Arial"/>
                <w:b/>
                <w:bCs/>
                <w:sz w:val="22"/>
                <w:szCs w:val="22"/>
                <w:lang w:val="de-DE"/>
              </w:rPr>
              <w:t>biletu</w:t>
            </w:r>
            <w:proofErr w:type="spellEnd"/>
            <w:r w:rsidRPr="0015034E">
              <w:rPr>
                <w:rFonts w:ascii="Arial" w:hAnsi="Arial" w:cs="Arial"/>
                <w:b/>
                <w:bCs/>
                <w:sz w:val="22"/>
                <w:szCs w:val="22"/>
                <w:lang w:val="de-DE"/>
              </w:rPr>
              <w:t xml:space="preserve"> E</w:t>
            </w:r>
            <w:r w:rsidR="00456F76" w:rsidRPr="0015034E">
              <w:rPr>
                <w:rFonts w:ascii="Arial" w:hAnsi="Arial" w:cs="Arial"/>
                <w:b/>
                <w:bCs/>
                <w:sz w:val="22"/>
                <w:szCs w:val="22"/>
                <w:lang w:val="de-DE"/>
              </w:rPr>
              <w:t>uro-</w:t>
            </w:r>
            <w:proofErr w:type="spellStart"/>
            <w:r w:rsidRPr="0015034E">
              <w:rPr>
                <w:rFonts w:ascii="Arial" w:hAnsi="Arial" w:cs="Arial"/>
                <w:b/>
                <w:bCs/>
                <w:sz w:val="22"/>
                <w:szCs w:val="22"/>
                <w:lang w:val="de-DE"/>
              </w:rPr>
              <w:t>N</w:t>
            </w:r>
            <w:r w:rsidR="00456F76" w:rsidRPr="0015034E">
              <w:rPr>
                <w:rFonts w:ascii="Arial" w:hAnsi="Arial" w:cs="Arial"/>
                <w:b/>
                <w:bCs/>
                <w:sz w:val="22"/>
                <w:szCs w:val="22"/>
                <w:lang w:val="de-DE"/>
              </w:rPr>
              <w:t>ysa</w:t>
            </w:r>
            <w:proofErr w:type="spellEnd"/>
            <w:r w:rsidR="00456F76" w:rsidRPr="0015034E">
              <w:rPr>
                <w:rFonts w:ascii="Arial" w:hAnsi="Arial" w:cs="Arial"/>
                <w:b/>
                <w:bCs/>
                <w:sz w:val="22"/>
                <w:szCs w:val="22"/>
                <w:lang w:val="de-DE"/>
              </w:rPr>
              <w:t>-</w:t>
            </w:r>
            <w:r w:rsidRPr="0015034E">
              <w:rPr>
                <w:rFonts w:ascii="Arial" w:hAnsi="Arial" w:cs="Arial"/>
                <w:b/>
                <w:bCs/>
                <w:sz w:val="22"/>
                <w:szCs w:val="22"/>
                <w:lang w:val="de-DE"/>
              </w:rPr>
              <w:t>T</w:t>
            </w:r>
            <w:r w:rsidR="00456F76" w:rsidRPr="0015034E">
              <w:rPr>
                <w:rFonts w:ascii="Arial" w:hAnsi="Arial" w:cs="Arial"/>
                <w:b/>
                <w:bCs/>
                <w:sz w:val="22"/>
                <w:szCs w:val="22"/>
                <w:lang w:val="de-DE"/>
              </w:rPr>
              <w:t>icket</w:t>
            </w:r>
            <w:r w:rsidR="00234F1E" w:rsidRPr="0015034E">
              <w:rPr>
                <w:rFonts w:ascii="Arial" w:hAnsi="Arial" w:cs="Arial"/>
                <w:b/>
                <w:bCs/>
                <w:sz w:val="22"/>
                <w:szCs w:val="22"/>
                <w:lang w:val="de-DE"/>
              </w:rPr>
              <w:t>+</w:t>
            </w:r>
          </w:p>
          <w:p w14:paraId="51415078" w14:textId="77777777" w:rsidR="00312EC3" w:rsidRPr="0015034E" w:rsidRDefault="00312EC3" w:rsidP="000C66D0">
            <w:pPr>
              <w:pStyle w:val="Tekstpodstawowy"/>
              <w:ind w:right="246"/>
              <w:jc w:val="both"/>
              <w:rPr>
                <w:rFonts w:ascii="Arial" w:hAnsi="Arial" w:cs="Arial"/>
                <w:sz w:val="22"/>
                <w:szCs w:val="22"/>
                <w:lang w:val="de-DE"/>
              </w:rPr>
            </w:pPr>
          </w:p>
          <w:p w14:paraId="51B8F6F7" w14:textId="1C58F39B" w:rsidR="00312EC3" w:rsidRDefault="00811456" w:rsidP="000C1BC2">
            <w:pPr>
              <w:pStyle w:val="Tekstblokowy"/>
              <w:numPr>
                <w:ilvl w:val="0"/>
                <w:numId w:val="9"/>
              </w:numPr>
              <w:ind w:left="357" w:right="193" w:hanging="357"/>
              <w:rPr>
                <w:rFonts w:cs="Arial"/>
                <w:sz w:val="22"/>
                <w:szCs w:val="22"/>
                <w:lang w:val="pl-PL"/>
              </w:rPr>
            </w:pPr>
            <w:r>
              <w:rPr>
                <w:rFonts w:cs="Arial"/>
                <w:sz w:val="22"/>
                <w:szCs w:val="22"/>
                <w:lang w:val="pl-PL"/>
              </w:rPr>
              <w:t>…..</w:t>
            </w:r>
            <w:r w:rsidR="00312EC3" w:rsidRPr="00DC7549">
              <w:rPr>
                <w:rFonts w:cs="Arial"/>
                <w:sz w:val="22"/>
                <w:szCs w:val="22"/>
                <w:lang w:val="pl-PL"/>
              </w:rPr>
              <w:t xml:space="preserve"> będzie sprzedawać od </w:t>
            </w:r>
            <w:r w:rsidR="004A7724">
              <w:rPr>
                <w:rFonts w:cs="Arial"/>
                <w:sz w:val="22"/>
                <w:szCs w:val="22"/>
                <w:lang w:val="pl-PL"/>
              </w:rPr>
              <w:t>01</w:t>
            </w:r>
            <w:r w:rsidR="00312EC3" w:rsidRPr="00DC7549">
              <w:rPr>
                <w:rFonts w:cs="Arial"/>
                <w:sz w:val="22"/>
                <w:szCs w:val="22"/>
                <w:lang w:val="pl-PL"/>
              </w:rPr>
              <w:t>.</w:t>
            </w:r>
            <w:r w:rsidR="00F9558F">
              <w:rPr>
                <w:rFonts w:cs="Arial"/>
                <w:sz w:val="22"/>
                <w:szCs w:val="22"/>
                <w:lang w:val="pl-PL"/>
              </w:rPr>
              <w:t>01</w:t>
            </w:r>
            <w:r w:rsidR="00312EC3" w:rsidRPr="00DC7549">
              <w:rPr>
                <w:rFonts w:cs="Arial"/>
                <w:sz w:val="22"/>
                <w:szCs w:val="22"/>
                <w:lang w:val="pl-PL"/>
              </w:rPr>
              <w:t>.20</w:t>
            </w:r>
            <w:r w:rsidR="00F9558F">
              <w:rPr>
                <w:rFonts w:cs="Arial"/>
                <w:sz w:val="22"/>
                <w:szCs w:val="22"/>
                <w:lang w:val="pl-PL"/>
              </w:rPr>
              <w:t>25</w:t>
            </w:r>
            <w:r w:rsidR="00312EC3" w:rsidRPr="00DC7549">
              <w:rPr>
                <w:rFonts w:cs="Arial"/>
                <w:sz w:val="22"/>
                <w:szCs w:val="22"/>
                <w:lang w:val="pl-PL"/>
              </w:rPr>
              <w:t xml:space="preserve"> r. (termin rozpoczęcia) bilety </w:t>
            </w:r>
            <w:r w:rsidR="007031A9" w:rsidRPr="00DC7549">
              <w:rPr>
                <w:rFonts w:cs="Arial"/>
                <w:sz w:val="22"/>
                <w:szCs w:val="22"/>
                <w:lang w:val="pl-PL"/>
              </w:rPr>
              <w:t>Euro-Nysa</w:t>
            </w:r>
            <w:r w:rsidR="004E4D48" w:rsidRPr="00DC7549">
              <w:rPr>
                <w:rFonts w:cs="Arial"/>
                <w:sz w:val="22"/>
                <w:szCs w:val="22"/>
                <w:lang w:val="pl-PL"/>
              </w:rPr>
              <w:t>-</w:t>
            </w:r>
            <w:proofErr w:type="spellStart"/>
            <w:r w:rsidR="004E4D48" w:rsidRPr="00DC7549">
              <w:rPr>
                <w:rFonts w:cs="Arial"/>
                <w:sz w:val="22"/>
                <w:szCs w:val="22"/>
                <w:lang w:val="pl-PL"/>
              </w:rPr>
              <w:t>Ticket</w:t>
            </w:r>
            <w:proofErr w:type="spellEnd"/>
            <w:r w:rsidR="00234F1E">
              <w:rPr>
                <w:rFonts w:cs="Arial"/>
                <w:sz w:val="22"/>
                <w:szCs w:val="22"/>
                <w:lang w:val="pl-PL"/>
              </w:rPr>
              <w:t>+</w:t>
            </w:r>
            <w:r w:rsidR="00312EC3" w:rsidRPr="00DC7549">
              <w:rPr>
                <w:rFonts w:cs="Arial"/>
                <w:sz w:val="22"/>
                <w:szCs w:val="22"/>
                <w:lang w:val="pl-PL"/>
              </w:rPr>
              <w:t xml:space="preserve"> dla jednej osoby oraz bilety zbiorowe </w:t>
            </w:r>
            <w:r w:rsidR="007031A9" w:rsidRPr="00DC7549">
              <w:rPr>
                <w:rFonts w:cs="Arial"/>
                <w:sz w:val="22"/>
                <w:szCs w:val="22"/>
                <w:lang w:val="pl-PL"/>
              </w:rPr>
              <w:t>Euro-Nysa</w:t>
            </w:r>
            <w:r w:rsidR="00807681">
              <w:rPr>
                <w:rFonts w:cs="Arial"/>
                <w:sz w:val="22"/>
                <w:szCs w:val="22"/>
                <w:lang w:val="pl-PL"/>
              </w:rPr>
              <w:t>-</w:t>
            </w:r>
            <w:proofErr w:type="spellStart"/>
            <w:r w:rsidR="00807681">
              <w:rPr>
                <w:rFonts w:cs="Arial"/>
                <w:sz w:val="22"/>
                <w:szCs w:val="22"/>
                <w:lang w:val="pl-PL"/>
              </w:rPr>
              <w:t>Ticket</w:t>
            </w:r>
            <w:proofErr w:type="spellEnd"/>
            <w:r w:rsidR="00807681">
              <w:rPr>
                <w:rFonts w:cs="Arial"/>
                <w:sz w:val="22"/>
                <w:szCs w:val="22"/>
                <w:lang w:val="pl-PL"/>
              </w:rPr>
              <w:t>+</w:t>
            </w:r>
            <w:r w:rsidR="007031A9" w:rsidRPr="00DC7549">
              <w:rPr>
                <w:rFonts w:cs="Arial"/>
                <w:sz w:val="22"/>
                <w:szCs w:val="22"/>
                <w:lang w:val="pl-PL"/>
              </w:rPr>
              <w:t xml:space="preserve"> </w:t>
            </w:r>
            <w:r w:rsidR="00312EC3" w:rsidRPr="00DC7549">
              <w:rPr>
                <w:rFonts w:cs="Arial"/>
                <w:sz w:val="22"/>
                <w:szCs w:val="22"/>
                <w:lang w:val="pl-PL"/>
              </w:rPr>
              <w:t xml:space="preserve">dla grup do 5 osób. Uzyskane przychody pozostawać będą </w:t>
            </w:r>
            <w:r w:rsidR="00962E92">
              <w:rPr>
                <w:rFonts w:cs="Arial"/>
                <w:sz w:val="22"/>
                <w:szCs w:val="22"/>
                <w:lang w:val="pl-PL"/>
              </w:rPr>
              <w:t>u</w:t>
            </w:r>
            <w:r w:rsidR="00312EC3" w:rsidRPr="00DC7549">
              <w:rPr>
                <w:rFonts w:cs="Arial"/>
                <w:sz w:val="22"/>
                <w:szCs w:val="22"/>
                <w:lang w:val="pl-PL"/>
              </w:rPr>
              <w:t xml:space="preserve"> </w:t>
            </w:r>
            <w:r>
              <w:rPr>
                <w:rFonts w:cs="Arial"/>
                <w:sz w:val="22"/>
                <w:szCs w:val="22"/>
                <w:lang w:val="pl-PL"/>
              </w:rPr>
              <w:t>…..</w:t>
            </w:r>
            <w:r w:rsidR="00E22102">
              <w:rPr>
                <w:rFonts w:cs="Arial"/>
                <w:sz w:val="22"/>
                <w:szCs w:val="22"/>
                <w:lang w:val="pl-PL"/>
              </w:rPr>
              <w:t>.</w:t>
            </w:r>
            <w:r w:rsidR="00312EC3" w:rsidRPr="00DC7549">
              <w:rPr>
                <w:rFonts w:cs="Arial"/>
                <w:sz w:val="22"/>
                <w:szCs w:val="22"/>
                <w:lang w:val="pl-PL"/>
              </w:rPr>
              <w:t xml:space="preserve"> Wzajemne honorowanie biletów </w:t>
            </w:r>
            <w:r w:rsidR="007031A9" w:rsidRPr="00DC7549">
              <w:rPr>
                <w:rFonts w:cs="Arial"/>
                <w:sz w:val="22"/>
                <w:szCs w:val="22"/>
                <w:lang w:val="pl-PL"/>
              </w:rPr>
              <w:t>Euro-Nysa</w:t>
            </w:r>
            <w:r w:rsidR="00DC4B67">
              <w:rPr>
                <w:rFonts w:cs="Arial"/>
                <w:sz w:val="22"/>
                <w:szCs w:val="22"/>
                <w:lang w:val="pl-PL"/>
              </w:rPr>
              <w:t>-</w:t>
            </w:r>
            <w:proofErr w:type="spellStart"/>
            <w:r w:rsidR="00DC4B67">
              <w:rPr>
                <w:rFonts w:cs="Arial"/>
                <w:sz w:val="22"/>
                <w:szCs w:val="22"/>
                <w:lang w:val="pl-PL"/>
              </w:rPr>
              <w:t>Ticket</w:t>
            </w:r>
            <w:proofErr w:type="spellEnd"/>
            <w:r w:rsidR="00DC4B67">
              <w:rPr>
                <w:rFonts w:cs="Arial"/>
                <w:sz w:val="22"/>
                <w:szCs w:val="22"/>
                <w:lang w:val="pl-PL"/>
              </w:rPr>
              <w:t>+</w:t>
            </w:r>
            <w:r w:rsidR="00312EC3" w:rsidRPr="00DC7549">
              <w:rPr>
                <w:rFonts w:cs="Arial"/>
                <w:sz w:val="22"/>
                <w:szCs w:val="22"/>
                <w:lang w:val="pl-PL"/>
              </w:rPr>
              <w:t xml:space="preserve"> przez wszystkich partnerów zrzeszonych w taryfie biletu </w:t>
            </w:r>
            <w:r w:rsidR="007031A9" w:rsidRPr="00DC7549">
              <w:rPr>
                <w:rFonts w:cs="Arial"/>
                <w:sz w:val="22"/>
                <w:szCs w:val="22"/>
                <w:lang w:val="pl-PL"/>
              </w:rPr>
              <w:t>Euro-Nysa</w:t>
            </w:r>
            <w:r w:rsidR="00DC4B67">
              <w:rPr>
                <w:rFonts w:cs="Arial"/>
                <w:sz w:val="22"/>
                <w:szCs w:val="22"/>
                <w:lang w:val="pl-PL"/>
              </w:rPr>
              <w:t>-</w:t>
            </w:r>
            <w:proofErr w:type="spellStart"/>
            <w:r w:rsidR="00DC4B67">
              <w:rPr>
                <w:rFonts w:cs="Arial"/>
                <w:sz w:val="22"/>
                <w:szCs w:val="22"/>
                <w:lang w:val="pl-PL"/>
              </w:rPr>
              <w:t>Ticket</w:t>
            </w:r>
            <w:proofErr w:type="spellEnd"/>
            <w:r w:rsidR="00DC4B67">
              <w:rPr>
                <w:rFonts w:cs="Arial"/>
                <w:sz w:val="22"/>
                <w:szCs w:val="22"/>
                <w:lang w:val="pl-PL"/>
              </w:rPr>
              <w:t>+</w:t>
            </w:r>
            <w:r w:rsidR="00312EC3" w:rsidRPr="00DC7549">
              <w:rPr>
                <w:rFonts w:cs="Arial"/>
                <w:sz w:val="22"/>
                <w:szCs w:val="22"/>
                <w:lang w:val="pl-PL"/>
              </w:rPr>
              <w:t xml:space="preserve"> w dalszym ciągu odbywa się bez rekompensaty finansowej</w:t>
            </w:r>
            <w:r w:rsidR="007A1FA2">
              <w:rPr>
                <w:rFonts w:cs="Arial"/>
                <w:sz w:val="22"/>
                <w:szCs w:val="22"/>
                <w:lang w:val="pl-PL"/>
              </w:rPr>
              <w:t xml:space="preserve"> z wyjątkiem zapis</w:t>
            </w:r>
            <w:r w:rsidR="008759E6">
              <w:rPr>
                <w:rFonts w:cs="Arial"/>
                <w:sz w:val="22"/>
                <w:szCs w:val="22"/>
                <w:lang w:val="pl-PL"/>
              </w:rPr>
              <w:t>ów</w:t>
            </w:r>
            <w:r w:rsidR="007A1FA2">
              <w:rPr>
                <w:rFonts w:cs="Arial"/>
                <w:sz w:val="22"/>
                <w:szCs w:val="22"/>
                <w:lang w:val="pl-PL"/>
              </w:rPr>
              <w:t xml:space="preserve"> wg § 2</w:t>
            </w:r>
            <w:r w:rsidR="00312EC3" w:rsidRPr="007A1FA2">
              <w:rPr>
                <w:rFonts w:cs="Arial"/>
                <w:sz w:val="22"/>
                <w:szCs w:val="22"/>
                <w:lang w:val="pl-PL"/>
              </w:rPr>
              <w:t xml:space="preserve">. </w:t>
            </w:r>
          </w:p>
          <w:p w14:paraId="646674CC" w14:textId="77777777" w:rsidR="004D0A2C" w:rsidRPr="007A1FA2" w:rsidRDefault="004D0A2C" w:rsidP="004D0A2C">
            <w:pPr>
              <w:pStyle w:val="Tekstblokowy"/>
              <w:ind w:left="357" w:right="193" w:firstLine="0"/>
              <w:rPr>
                <w:rFonts w:cs="Arial"/>
                <w:sz w:val="22"/>
                <w:szCs w:val="22"/>
                <w:lang w:val="pl-PL"/>
              </w:rPr>
            </w:pPr>
          </w:p>
          <w:p w14:paraId="26916E71" w14:textId="0C5AD10A" w:rsidR="00312EC3" w:rsidRPr="007A1FA2" w:rsidRDefault="00811456" w:rsidP="000C1BC2">
            <w:pPr>
              <w:pStyle w:val="Tekstblokowy"/>
              <w:numPr>
                <w:ilvl w:val="0"/>
                <w:numId w:val="9"/>
              </w:numPr>
              <w:ind w:left="357" w:right="193" w:hanging="357"/>
              <w:rPr>
                <w:rFonts w:cs="Arial"/>
                <w:sz w:val="22"/>
                <w:szCs w:val="22"/>
                <w:lang w:val="pl-PL"/>
              </w:rPr>
            </w:pPr>
            <w:r>
              <w:rPr>
                <w:rFonts w:cs="Arial"/>
                <w:color w:val="auto"/>
                <w:sz w:val="22"/>
                <w:szCs w:val="22"/>
                <w:lang w:val="pl-PL"/>
              </w:rPr>
              <w:t>…..</w:t>
            </w:r>
            <w:r w:rsidR="00312EC3" w:rsidRPr="00831C01">
              <w:rPr>
                <w:rFonts w:cs="Arial"/>
                <w:color w:val="auto"/>
                <w:sz w:val="22"/>
                <w:szCs w:val="22"/>
                <w:lang w:val="pl-PL"/>
              </w:rPr>
              <w:t xml:space="preserve"> będzie sprzedawać bilety </w:t>
            </w:r>
            <w:r w:rsidR="007031A9" w:rsidRPr="00831C01">
              <w:rPr>
                <w:rFonts w:cs="Arial"/>
                <w:color w:val="auto"/>
                <w:sz w:val="22"/>
                <w:szCs w:val="22"/>
                <w:lang w:val="pl-PL"/>
              </w:rPr>
              <w:t>Euro-Nysa</w:t>
            </w:r>
            <w:r w:rsidR="00570248" w:rsidRPr="00831C01">
              <w:rPr>
                <w:rFonts w:cs="Arial"/>
                <w:color w:val="auto"/>
                <w:sz w:val="22"/>
                <w:szCs w:val="22"/>
                <w:lang w:val="pl-PL"/>
              </w:rPr>
              <w:t>-</w:t>
            </w:r>
            <w:proofErr w:type="spellStart"/>
            <w:r w:rsidR="00570248" w:rsidRPr="00831C01">
              <w:rPr>
                <w:rFonts w:cs="Arial"/>
                <w:color w:val="auto"/>
                <w:sz w:val="22"/>
                <w:szCs w:val="22"/>
                <w:lang w:val="pl-PL"/>
              </w:rPr>
              <w:t>Ticket</w:t>
            </w:r>
            <w:proofErr w:type="spellEnd"/>
            <w:r w:rsidR="00234F1E">
              <w:rPr>
                <w:rFonts w:cs="Arial"/>
                <w:color w:val="auto"/>
                <w:sz w:val="22"/>
                <w:szCs w:val="22"/>
                <w:lang w:val="pl-PL"/>
              </w:rPr>
              <w:t>+</w:t>
            </w:r>
            <w:r w:rsidR="00312EC3" w:rsidRPr="00831C01">
              <w:rPr>
                <w:rFonts w:cs="Arial"/>
                <w:color w:val="auto"/>
                <w:sz w:val="22"/>
                <w:szCs w:val="22"/>
                <w:lang w:val="pl-PL"/>
              </w:rPr>
              <w:t xml:space="preserve"> p</w:t>
            </w:r>
            <w:r w:rsidR="00831C01" w:rsidRPr="00831C01">
              <w:rPr>
                <w:rFonts w:cs="Arial"/>
                <w:color w:val="auto"/>
                <w:sz w:val="22"/>
                <w:szCs w:val="22"/>
                <w:lang w:val="pl-PL"/>
              </w:rPr>
              <w:t>oczątkowo</w:t>
            </w:r>
            <w:r w:rsidR="00312EC3" w:rsidRPr="00831C01">
              <w:rPr>
                <w:rFonts w:cs="Arial"/>
                <w:color w:val="auto"/>
                <w:sz w:val="22"/>
                <w:szCs w:val="22"/>
                <w:lang w:val="pl-PL"/>
              </w:rPr>
              <w:t xml:space="preserve"> w okresie przejściowym w postaci biletów w blokach</w:t>
            </w:r>
            <w:r w:rsidR="0076733C">
              <w:rPr>
                <w:rFonts w:cs="Arial"/>
                <w:color w:val="auto"/>
                <w:sz w:val="22"/>
                <w:szCs w:val="22"/>
                <w:lang w:val="pl-PL"/>
              </w:rPr>
              <w:t xml:space="preserve"> – </w:t>
            </w:r>
            <w:r w:rsidR="0076733C" w:rsidRPr="009F73F5">
              <w:rPr>
                <w:rFonts w:cs="Arial"/>
                <w:color w:val="auto"/>
                <w:sz w:val="22"/>
                <w:szCs w:val="22"/>
                <w:lang w:val="pl-PL"/>
              </w:rPr>
              <w:t>aż do wyczerpania zapasów</w:t>
            </w:r>
            <w:r w:rsidR="003F29DC" w:rsidRPr="009F73F5">
              <w:rPr>
                <w:rFonts w:cs="Arial"/>
                <w:color w:val="auto"/>
                <w:sz w:val="22"/>
                <w:szCs w:val="22"/>
                <w:lang w:val="pl-PL"/>
              </w:rPr>
              <w:t xml:space="preserve"> (patrz § 3, pkt. 9)</w:t>
            </w:r>
            <w:r w:rsidR="00312EC3" w:rsidRPr="009F73F5">
              <w:rPr>
                <w:rFonts w:cs="Arial"/>
                <w:color w:val="auto"/>
                <w:sz w:val="22"/>
                <w:szCs w:val="22"/>
                <w:lang w:val="pl-PL"/>
              </w:rPr>
              <w:t xml:space="preserve">, a </w:t>
            </w:r>
            <w:r w:rsidR="00570248" w:rsidRPr="009F73F5">
              <w:rPr>
                <w:rFonts w:cs="Arial"/>
                <w:color w:val="auto"/>
                <w:sz w:val="22"/>
                <w:szCs w:val="22"/>
                <w:lang w:val="pl-PL"/>
              </w:rPr>
              <w:t>w dalszej persp</w:t>
            </w:r>
            <w:r w:rsidR="00570248" w:rsidRPr="00831C01">
              <w:rPr>
                <w:rFonts w:cs="Arial"/>
                <w:color w:val="auto"/>
                <w:sz w:val="22"/>
                <w:szCs w:val="22"/>
                <w:lang w:val="pl-PL"/>
              </w:rPr>
              <w:t>ektywie czasowej</w:t>
            </w:r>
            <w:r w:rsidR="00831C01" w:rsidRPr="00831C01">
              <w:rPr>
                <w:rFonts w:cs="Arial"/>
                <w:color w:val="auto"/>
                <w:sz w:val="22"/>
                <w:szCs w:val="22"/>
                <w:lang w:val="pl-PL"/>
              </w:rPr>
              <w:t xml:space="preserve">, </w:t>
            </w:r>
            <w:r w:rsidR="00570248" w:rsidRPr="00831C01">
              <w:rPr>
                <w:rFonts w:cs="Arial"/>
                <w:color w:val="auto"/>
                <w:sz w:val="22"/>
                <w:szCs w:val="22"/>
                <w:lang w:val="pl-PL"/>
              </w:rPr>
              <w:t xml:space="preserve">po </w:t>
            </w:r>
            <w:r w:rsidR="00EB110C" w:rsidRPr="00831C01">
              <w:rPr>
                <w:rFonts w:cs="Arial"/>
                <w:color w:val="auto"/>
                <w:sz w:val="22"/>
                <w:szCs w:val="22"/>
                <w:lang w:val="pl-PL"/>
              </w:rPr>
              <w:t xml:space="preserve">akceptacji przez </w:t>
            </w:r>
            <w:r w:rsidR="00570248" w:rsidRPr="00831C01">
              <w:rPr>
                <w:rFonts w:cs="Arial"/>
                <w:color w:val="auto"/>
                <w:sz w:val="22"/>
                <w:szCs w:val="22"/>
                <w:lang w:val="pl-PL"/>
              </w:rPr>
              <w:t>ZVON</w:t>
            </w:r>
            <w:r w:rsidR="00831C01" w:rsidRPr="00831C01">
              <w:rPr>
                <w:rFonts w:cs="Arial"/>
                <w:color w:val="auto"/>
                <w:sz w:val="22"/>
                <w:szCs w:val="22"/>
                <w:lang w:val="pl-PL"/>
              </w:rPr>
              <w:t>,</w:t>
            </w:r>
            <w:r w:rsidR="00570248" w:rsidRPr="00831C01">
              <w:rPr>
                <w:rFonts w:cs="Arial"/>
                <w:color w:val="auto"/>
                <w:sz w:val="22"/>
                <w:szCs w:val="22"/>
                <w:lang w:val="pl-PL"/>
              </w:rPr>
              <w:t xml:space="preserve"> </w:t>
            </w:r>
            <w:r w:rsidR="00831C01" w:rsidRPr="00831C01">
              <w:rPr>
                <w:rFonts w:cs="Arial"/>
                <w:color w:val="auto"/>
                <w:sz w:val="22"/>
                <w:szCs w:val="22"/>
                <w:lang w:val="pl-PL"/>
              </w:rPr>
              <w:t>za pomocą</w:t>
            </w:r>
            <w:r w:rsidR="008C7641">
              <w:rPr>
                <w:rFonts w:cs="Arial"/>
                <w:color w:val="auto"/>
                <w:sz w:val="22"/>
                <w:szCs w:val="22"/>
                <w:lang w:val="pl-PL"/>
              </w:rPr>
              <w:t xml:space="preserve"> własnych kas</w:t>
            </w:r>
            <w:r w:rsidR="00312EC3" w:rsidRPr="00831C01">
              <w:rPr>
                <w:rFonts w:cs="Arial"/>
                <w:color w:val="auto"/>
                <w:sz w:val="22"/>
                <w:szCs w:val="22"/>
                <w:lang w:val="pl-PL"/>
              </w:rPr>
              <w:t xml:space="preserve"> fiskalnych</w:t>
            </w:r>
            <w:r w:rsidR="00831C01" w:rsidRPr="00831C01">
              <w:rPr>
                <w:rFonts w:cs="Arial"/>
                <w:color w:val="auto"/>
                <w:sz w:val="22"/>
                <w:szCs w:val="22"/>
                <w:lang w:val="pl-PL"/>
              </w:rPr>
              <w:t xml:space="preserve"> oraz</w:t>
            </w:r>
            <w:r w:rsidR="00FB2D7C" w:rsidRPr="00831C01">
              <w:rPr>
                <w:rFonts w:cs="Arial"/>
                <w:color w:val="auto"/>
                <w:sz w:val="22"/>
                <w:szCs w:val="22"/>
                <w:lang w:val="pl-PL"/>
              </w:rPr>
              <w:t xml:space="preserve"> technik sprzedaży</w:t>
            </w:r>
            <w:r w:rsidR="00312EC3" w:rsidRPr="00831C01">
              <w:rPr>
                <w:rFonts w:cs="Arial"/>
                <w:color w:val="auto"/>
                <w:sz w:val="22"/>
                <w:szCs w:val="22"/>
                <w:lang w:val="pl-PL"/>
              </w:rPr>
              <w:t>.</w:t>
            </w:r>
          </w:p>
          <w:p w14:paraId="3446BE37" w14:textId="77777777" w:rsidR="00312EC3" w:rsidRPr="00904764" w:rsidRDefault="00312EC3" w:rsidP="000C66D0">
            <w:pPr>
              <w:pStyle w:val="Tekstpodstawowy2"/>
              <w:ind w:left="442" w:right="246" w:hanging="442"/>
              <w:jc w:val="both"/>
              <w:rPr>
                <w:sz w:val="22"/>
                <w:szCs w:val="22"/>
                <w:lang w:val="pl-PL"/>
              </w:rPr>
            </w:pPr>
          </w:p>
          <w:p w14:paraId="18FC23AB" w14:textId="0F941D9C" w:rsidR="00312EC3" w:rsidRPr="00C84358" w:rsidRDefault="00312EC3" w:rsidP="000C1BC2">
            <w:pPr>
              <w:pStyle w:val="Tekstblokowy"/>
              <w:numPr>
                <w:ilvl w:val="0"/>
                <w:numId w:val="9"/>
              </w:numPr>
              <w:ind w:left="357" w:right="193" w:hanging="357"/>
              <w:rPr>
                <w:rFonts w:cs="Arial"/>
                <w:color w:val="auto"/>
                <w:sz w:val="22"/>
                <w:szCs w:val="22"/>
                <w:lang w:val="pl-PL"/>
              </w:rPr>
            </w:pPr>
            <w:r w:rsidRPr="007F53D8">
              <w:rPr>
                <w:rFonts w:cs="Arial"/>
                <w:sz w:val="22"/>
                <w:szCs w:val="22"/>
                <w:lang w:val="pl-PL"/>
              </w:rPr>
              <w:lastRenderedPageBreak/>
              <w:t xml:space="preserve">W </w:t>
            </w:r>
            <w:r w:rsidRPr="00C84358">
              <w:rPr>
                <w:rFonts w:cs="Arial"/>
                <w:color w:val="auto"/>
                <w:sz w:val="22"/>
                <w:szCs w:val="22"/>
                <w:lang w:val="pl-PL"/>
              </w:rPr>
              <w:t xml:space="preserve">przypadku wystąpienia problemów z fałszowaniem biletów wydawanych przez </w:t>
            </w:r>
            <w:r w:rsidR="00811456">
              <w:rPr>
                <w:rFonts w:cs="Arial"/>
                <w:color w:val="auto"/>
                <w:sz w:val="22"/>
                <w:szCs w:val="22"/>
                <w:lang w:val="pl-PL"/>
              </w:rPr>
              <w:t>…..</w:t>
            </w:r>
            <w:r w:rsidR="00C31535">
              <w:rPr>
                <w:rFonts w:cs="Arial"/>
                <w:color w:val="auto"/>
                <w:sz w:val="22"/>
                <w:szCs w:val="22"/>
                <w:lang w:val="pl-PL"/>
              </w:rPr>
              <w:t>,</w:t>
            </w:r>
            <w:r w:rsidRPr="00C84358">
              <w:rPr>
                <w:rFonts w:cs="Arial"/>
                <w:color w:val="auto"/>
                <w:sz w:val="22"/>
                <w:szCs w:val="22"/>
                <w:lang w:val="pl-PL"/>
              </w:rPr>
              <w:t xml:space="preserve"> </w:t>
            </w:r>
            <w:r w:rsidR="00811456">
              <w:rPr>
                <w:rFonts w:cs="Arial"/>
                <w:color w:val="auto"/>
                <w:sz w:val="22"/>
                <w:szCs w:val="22"/>
                <w:lang w:val="pl-PL"/>
              </w:rPr>
              <w:t>…..</w:t>
            </w:r>
            <w:r w:rsidRPr="00C84358">
              <w:rPr>
                <w:rFonts w:cs="Arial"/>
                <w:color w:val="auto"/>
                <w:sz w:val="22"/>
                <w:szCs w:val="22"/>
                <w:lang w:val="pl-PL"/>
              </w:rPr>
              <w:t xml:space="preserve"> oraz ZVON wspólnie zadecydują o zmianie papieru lub techniki sprzedaży.</w:t>
            </w:r>
          </w:p>
          <w:p w14:paraId="1BF108E0" w14:textId="77777777" w:rsidR="00312EC3" w:rsidRPr="00C84358" w:rsidRDefault="00312EC3" w:rsidP="000C66D0">
            <w:pPr>
              <w:pStyle w:val="Tekstpodstawowy2"/>
              <w:ind w:left="442" w:right="246" w:hanging="442"/>
              <w:jc w:val="both"/>
              <w:rPr>
                <w:color w:val="auto"/>
                <w:sz w:val="22"/>
                <w:szCs w:val="22"/>
                <w:lang w:val="pl-PL"/>
              </w:rPr>
            </w:pPr>
          </w:p>
          <w:p w14:paraId="08EE443B" w14:textId="68D30B7A" w:rsidR="00312EC3" w:rsidRPr="00C84358" w:rsidRDefault="00312EC3" w:rsidP="000C1BC2">
            <w:pPr>
              <w:pStyle w:val="Tekstblokowy"/>
              <w:numPr>
                <w:ilvl w:val="0"/>
                <w:numId w:val="9"/>
              </w:numPr>
              <w:ind w:left="357" w:right="193" w:hanging="357"/>
              <w:rPr>
                <w:rFonts w:cs="Arial"/>
                <w:color w:val="auto"/>
                <w:sz w:val="22"/>
                <w:szCs w:val="22"/>
                <w:lang w:val="pl-PL"/>
              </w:rPr>
            </w:pPr>
            <w:r w:rsidRPr="00C84358">
              <w:rPr>
                <w:rFonts w:cs="Arial"/>
                <w:color w:val="auto"/>
                <w:sz w:val="22"/>
                <w:szCs w:val="22"/>
                <w:lang w:val="pl-PL"/>
              </w:rPr>
              <w:t xml:space="preserve">W zamian </w:t>
            </w:r>
            <w:r w:rsidR="00811456">
              <w:rPr>
                <w:rFonts w:cs="Arial"/>
                <w:color w:val="auto"/>
                <w:sz w:val="22"/>
                <w:szCs w:val="22"/>
                <w:lang w:val="pl-PL"/>
              </w:rPr>
              <w:t>…..</w:t>
            </w:r>
            <w:r w:rsidR="00903B49" w:rsidRPr="00C84358">
              <w:rPr>
                <w:rFonts w:cs="Arial"/>
                <w:color w:val="auto"/>
                <w:sz w:val="22"/>
                <w:szCs w:val="22"/>
                <w:lang w:val="pl-PL"/>
              </w:rPr>
              <w:t xml:space="preserve"> </w:t>
            </w:r>
            <w:r w:rsidRPr="00C84358">
              <w:rPr>
                <w:rFonts w:cs="Arial"/>
                <w:color w:val="auto"/>
                <w:sz w:val="22"/>
                <w:szCs w:val="22"/>
                <w:lang w:val="pl-PL"/>
              </w:rPr>
              <w:t xml:space="preserve">będzie honorować wszystkie sprzedawane przez przewoźników partnerskich bilety </w:t>
            </w:r>
            <w:r w:rsidR="007031A9" w:rsidRPr="00C84358">
              <w:rPr>
                <w:rFonts w:cs="Arial"/>
                <w:color w:val="auto"/>
                <w:sz w:val="22"/>
                <w:szCs w:val="22"/>
                <w:lang w:val="pl-PL"/>
              </w:rPr>
              <w:t>Euro-Nysa</w:t>
            </w:r>
            <w:r w:rsidR="006A6836" w:rsidRPr="00C84358">
              <w:rPr>
                <w:rFonts w:cs="Arial"/>
                <w:color w:val="auto"/>
                <w:sz w:val="22"/>
                <w:szCs w:val="22"/>
                <w:lang w:val="pl-PL"/>
              </w:rPr>
              <w:t>-</w:t>
            </w:r>
            <w:proofErr w:type="spellStart"/>
            <w:r w:rsidR="006A6836" w:rsidRPr="00C84358">
              <w:rPr>
                <w:rFonts w:cs="Arial"/>
                <w:color w:val="auto"/>
                <w:sz w:val="22"/>
                <w:szCs w:val="22"/>
                <w:lang w:val="pl-PL"/>
              </w:rPr>
              <w:t>Ticket</w:t>
            </w:r>
            <w:proofErr w:type="spellEnd"/>
            <w:r w:rsidR="00DC4B67">
              <w:rPr>
                <w:rFonts w:cs="Arial"/>
                <w:color w:val="auto"/>
                <w:sz w:val="22"/>
                <w:szCs w:val="22"/>
                <w:lang w:val="pl-PL"/>
              </w:rPr>
              <w:t>+</w:t>
            </w:r>
            <w:r w:rsidRPr="00C84358">
              <w:rPr>
                <w:rFonts w:cs="Arial"/>
                <w:color w:val="auto"/>
                <w:sz w:val="22"/>
                <w:szCs w:val="22"/>
                <w:lang w:val="pl-PL"/>
              </w:rPr>
              <w:t xml:space="preserve">, na wszystkich własnych liniach w obszarze obowiązywania zgodnie z warunkami korzystania. Linie </w:t>
            </w:r>
            <w:r w:rsidR="00811456">
              <w:rPr>
                <w:rFonts w:cs="Arial"/>
                <w:color w:val="auto"/>
                <w:sz w:val="22"/>
                <w:szCs w:val="22"/>
                <w:lang w:val="pl-PL"/>
              </w:rPr>
              <w:t>…..</w:t>
            </w:r>
            <w:r w:rsidR="007D2C75">
              <w:rPr>
                <w:rFonts w:cs="Arial"/>
                <w:color w:val="auto"/>
                <w:sz w:val="22"/>
                <w:szCs w:val="22"/>
                <w:lang w:val="pl-PL"/>
              </w:rPr>
              <w:t>,</w:t>
            </w:r>
            <w:r w:rsidRPr="00C84358">
              <w:rPr>
                <w:rFonts w:cs="Arial"/>
                <w:color w:val="auto"/>
                <w:sz w:val="22"/>
                <w:szCs w:val="22"/>
                <w:lang w:val="pl-PL"/>
              </w:rPr>
              <w:t xml:space="preserve"> na których honorowane będą bilety </w:t>
            </w:r>
            <w:r w:rsidR="007031A9" w:rsidRPr="00C84358">
              <w:rPr>
                <w:rFonts w:cs="Arial"/>
                <w:color w:val="auto"/>
                <w:sz w:val="22"/>
                <w:szCs w:val="22"/>
                <w:lang w:val="pl-PL"/>
              </w:rPr>
              <w:t>Euro-Nysa</w:t>
            </w:r>
            <w:r w:rsidR="00831C01" w:rsidRPr="00C84358">
              <w:rPr>
                <w:rFonts w:cs="Arial"/>
                <w:color w:val="auto"/>
                <w:sz w:val="22"/>
                <w:szCs w:val="22"/>
                <w:lang w:val="pl-PL"/>
              </w:rPr>
              <w:t>-</w:t>
            </w:r>
            <w:proofErr w:type="spellStart"/>
            <w:r w:rsidR="00831C01" w:rsidRPr="00C84358">
              <w:rPr>
                <w:rFonts w:cs="Arial"/>
                <w:color w:val="auto"/>
                <w:sz w:val="22"/>
                <w:szCs w:val="22"/>
                <w:lang w:val="pl-PL"/>
              </w:rPr>
              <w:t>Ticket</w:t>
            </w:r>
            <w:proofErr w:type="spellEnd"/>
            <w:r w:rsidR="00DC4B67">
              <w:rPr>
                <w:rFonts w:cs="Arial"/>
                <w:color w:val="auto"/>
                <w:sz w:val="22"/>
                <w:szCs w:val="22"/>
                <w:lang w:val="pl-PL"/>
              </w:rPr>
              <w:t>+</w:t>
            </w:r>
            <w:r w:rsidRPr="00C84358">
              <w:rPr>
                <w:rFonts w:cs="Arial"/>
                <w:color w:val="auto"/>
                <w:sz w:val="22"/>
                <w:szCs w:val="22"/>
                <w:lang w:val="pl-PL"/>
              </w:rPr>
              <w:t xml:space="preserve">, zawarte są w </w:t>
            </w:r>
            <w:r w:rsidR="00CB45FC" w:rsidRPr="00CB45FC">
              <w:rPr>
                <w:rFonts w:cs="Arial"/>
                <w:color w:val="auto"/>
                <w:sz w:val="22"/>
                <w:szCs w:val="22"/>
                <w:u w:val="single"/>
                <w:lang w:val="pl-PL"/>
              </w:rPr>
              <w:t>z</w:t>
            </w:r>
            <w:r w:rsidRPr="00CB45FC">
              <w:rPr>
                <w:rFonts w:cs="Arial"/>
                <w:color w:val="auto"/>
                <w:sz w:val="22"/>
                <w:szCs w:val="22"/>
                <w:u w:val="single"/>
                <w:lang w:val="pl-PL"/>
              </w:rPr>
              <w:t>ałączniku nr 2</w:t>
            </w:r>
            <w:r w:rsidRPr="00C84358">
              <w:rPr>
                <w:rFonts w:cs="Arial"/>
                <w:color w:val="auto"/>
                <w:sz w:val="22"/>
                <w:szCs w:val="22"/>
                <w:lang w:val="pl-PL"/>
              </w:rPr>
              <w:t>.</w:t>
            </w:r>
            <w:r w:rsidR="006A6836" w:rsidRPr="00C84358">
              <w:rPr>
                <w:rFonts w:cs="Arial"/>
                <w:color w:val="auto"/>
                <w:sz w:val="22"/>
                <w:szCs w:val="22"/>
                <w:lang w:val="pl-PL"/>
              </w:rPr>
              <w:t xml:space="preserve"> W przypadku zmian linii załącznik zostanie zaktualizowany.</w:t>
            </w:r>
          </w:p>
          <w:p w14:paraId="37BC5085" w14:textId="77777777" w:rsidR="00312EC3" w:rsidRPr="00C84358" w:rsidRDefault="00312EC3" w:rsidP="000C66D0">
            <w:pPr>
              <w:pStyle w:val="Tekstpodstawowy2"/>
              <w:ind w:left="442" w:right="246" w:hanging="442"/>
              <w:jc w:val="both"/>
              <w:rPr>
                <w:color w:val="auto"/>
                <w:sz w:val="22"/>
                <w:szCs w:val="22"/>
                <w:u w:val="single"/>
                <w:lang w:val="pl-PL"/>
              </w:rPr>
            </w:pPr>
          </w:p>
          <w:p w14:paraId="1A670DA7" w14:textId="0D5BF147" w:rsidR="000C66D0" w:rsidRPr="00B6148A" w:rsidRDefault="00312EC3" w:rsidP="000C1BC2">
            <w:pPr>
              <w:pStyle w:val="Tekstblokowy"/>
              <w:numPr>
                <w:ilvl w:val="0"/>
                <w:numId w:val="9"/>
              </w:numPr>
              <w:ind w:left="357" w:right="193" w:hanging="357"/>
              <w:rPr>
                <w:rFonts w:cs="Arial"/>
                <w:color w:val="auto"/>
                <w:sz w:val="22"/>
                <w:szCs w:val="22"/>
                <w:lang w:val="pl-PL"/>
              </w:rPr>
            </w:pPr>
            <w:r w:rsidRPr="00C84358">
              <w:rPr>
                <w:rFonts w:cs="Arial"/>
                <w:color w:val="auto"/>
                <w:sz w:val="22"/>
                <w:szCs w:val="22"/>
                <w:lang w:val="pl-PL"/>
              </w:rPr>
              <w:t xml:space="preserve">Ustalenia dotyczące cen polskich biletów </w:t>
            </w:r>
            <w:r w:rsidR="007031A9" w:rsidRPr="00C84358">
              <w:rPr>
                <w:rFonts w:cs="Arial"/>
                <w:color w:val="auto"/>
                <w:sz w:val="22"/>
                <w:szCs w:val="22"/>
                <w:lang w:val="pl-PL"/>
              </w:rPr>
              <w:t>Euro-Nysa</w:t>
            </w:r>
            <w:r w:rsidR="006A6836" w:rsidRPr="00C84358">
              <w:rPr>
                <w:rFonts w:cs="Arial"/>
                <w:color w:val="auto"/>
                <w:sz w:val="22"/>
                <w:szCs w:val="22"/>
                <w:lang w:val="pl-PL"/>
              </w:rPr>
              <w:t>-</w:t>
            </w:r>
            <w:proofErr w:type="spellStart"/>
            <w:r w:rsidR="006A6836" w:rsidRPr="00C84358">
              <w:rPr>
                <w:rFonts w:cs="Arial"/>
                <w:color w:val="auto"/>
                <w:sz w:val="22"/>
                <w:szCs w:val="22"/>
                <w:lang w:val="pl-PL"/>
              </w:rPr>
              <w:t>Ticket</w:t>
            </w:r>
            <w:proofErr w:type="spellEnd"/>
            <w:r w:rsidR="00DC4B67">
              <w:rPr>
                <w:rFonts w:cs="Arial"/>
                <w:color w:val="auto"/>
                <w:sz w:val="22"/>
                <w:szCs w:val="22"/>
                <w:lang w:val="pl-PL"/>
              </w:rPr>
              <w:t>+</w:t>
            </w:r>
            <w:r w:rsidRPr="00C84358">
              <w:rPr>
                <w:rFonts w:cs="Arial"/>
                <w:color w:val="auto"/>
                <w:sz w:val="22"/>
                <w:szCs w:val="22"/>
                <w:lang w:val="pl-PL"/>
              </w:rPr>
              <w:t xml:space="preserve"> są sprawą polskich przewoźników we wspólnym uzgodnieniu. </w:t>
            </w:r>
            <w:r w:rsidRPr="00B6148A">
              <w:rPr>
                <w:rFonts w:cs="Arial"/>
                <w:color w:val="auto"/>
                <w:sz w:val="22"/>
                <w:szCs w:val="22"/>
                <w:lang w:val="pl-PL"/>
              </w:rPr>
              <w:t>Zaproszenie partnerów, moderowanie spotkania oraz protokołowanie przejmie ZVON.</w:t>
            </w:r>
          </w:p>
          <w:p w14:paraId="4B9B712A" w14:textId="77777777" w:rsidR="000C66D0" w:rsidRPr="00B6148A" w:rsidRDefault="000C66D0" w:rsidP="000C66D0">
            <w:pPr>
              <w:pStyle w:val="Tekstblokowy"/>
              <w:ind w:left="360" w:right="193" w:firstLine="0"/>
              <w:rPr>
                <w:rFonts w:cs="Arial"/>
                <w:color w:val="auto"/>
                <w:sz w:val="22"/>
                <w:szCs w:val="22"/>
                <w:lang w:val="pl-PL"/>
              </w:rPr>
            </w:pPr>
          </w:p>
          <w:p w14:paraId="60AEDD6E" w14:textId="7BDD1F48" w:rsidR="000C66D0" w:rsidRPr="00B6148A" w:rsidRDefault="000C66D0" w:rsidP="000C1BC2">
            <w:pPr>
              <w:pStyle w:val="Tekstblokowy"/>
              <w:numPr>
                <w:ilvl w:val="0"/>
                <w:numId w:val="9"/>
              </w:numPr>
              <w:ind w:left="357" w:right="193" w:hanging="357"/>
              <w:rPr>
                <w:rFonts w:cs="Arial"/>
                <w:sz w:val="22"/>
                <w:szCs w:val="22"/>
                <w:lang w:val="pl-PL"/>
              </w:rPr>
            </w:pPr>
            <w:r w:rsidRPr="007D1EF4">
              <w:rPr>
                <w:rFonts w:cs="Arial"/>
                <w:color w:val="auto"/>
                <w:sz w:val="22"/>
                <w:szCs w:val="22"/>
                <w:lang w:val="pl-PL"/>
              </w:rPr>
              <w:t>Jednocześnie partnerzy wyrażają zgodę na uczestnictwo w grupie roboczej, która spotykać się będzie się co najmniej raz w roku w celu dalszego rozwoju Biletu Euro-Nysa-</w:t>
            </w:r>
            <w:proofErr w:type="spellStart"/>
            <w:r w:rsidRPr="007D1EF4">
              <w:rPr>
                <w:rFonts w:cs="Arial"/>
                <w:color w:val="auto"/>
                <w:sz w:val="22"/>
                <w:szCs w:val="22"/>
                <w:lang w:val="pl-PL"/>
              </w:rPr>
              <w:t>Ticket</w:t>
            </w:r>
            <w:proofErr w:type="spellEnd"/>
            <w:r w:rsidR="00DC4B67">
              <w:rPr>
                <w:rFonts w:cs="Arial"/>
                <w:color w:val="auto"/>
                <w:sz w:val="22"/>
                <w:szCs w:val="22"/>
                <w:lang w:val="pl-PL"/>
              </w:rPr>
              <w:t>+</w:t>
            </w:r>
            <w:r w:rsidRPr="007D1EF4">
              <w:rPr>
                <w:rFonts w:cs="Arial"/>
                <w:color w:val="auto"/>
                <w:sz w:val="22"/>
                <w:szCs w:val="22"/>
                <w:lang w:val="pl-PL"/>
              </w:rPr>
              <w:t>. Wszelkie ustalenia dotyczące prac grupy roboczej (miejsce spotkań, terminy, harmonogram prac) Strony ustalą drogą elektroniczną.</w:t>
            </w:r>
          </w:p>
          <w:p w14:paraId="0712646C" w14:textId="77777777" w:rsidR="00234F1E" w:rsidRDefault="00234F1E" w:rsidP="00B6148A">
            <w:pPr>
              <w:pStyle w:val="Akapitzlist"/>
              <w:rPr>
                <w:rFonts w:cs="Arial"/>
                <w:sz w:val="22"/>
                <w:szCs w:val="22"/>
                <w:lang w:val="pl-PL"/>
              </w:rPr>
            </w:pPr>
          </w:p>
          <w:p w14:paraId="7F99CBE2" w14:textId="3AA04750" w:rsidR="00234F1E" w:rsidRPr="00B6148A" w:rsidRDefault="00234F1E" w:rsidP="000C1BC2">
            <w:pPr>
              <w:pStyle w:val="Tekstblokowy"/>
              <w:numPr>
                <w:ilvl w:val="0"/>
                <w:numId w:val="9"/>
              </w:numPr>
              <w:ind w:left="357" w:right="193" w:hanging="357"/>
              <w:rPr>
                <w:rFonts w:cs="Arial"/>
                <w:sz w:val="22"/>
                <w:szCs w:val="22"/>
                <w:lang w:val="pl-PL"/>
              </w:rPr>
            </w:pPr>
            <w:r w:rsidRPr="00B6148A">
              <w:rPr>
                <w:rFonts w:cs="Arial"/>
                <w:color w:val="auto"/>
                <w:sz w:val="22"/>
                <w:szCs w:val="22"/>
                <w:lang w:val="pl-PL"/>
              </w:rPr>
              <w:t xml:space="preserve">Liczba sprzedanych </w:t>
            </w:r>
            <w:r w:rsidR="00007E4B" w:rsidRPr="00B6148A">
              <w:rPr>
                <w:rFonts w:cs="Arial"/>
                <w:color w:val="auto"/>
                <w:sz w:val="22"/>
                <w:szCs w:val="22"/>
                <w:lang w:val="pl-PL"/>
              </w:rPr>
              <w:t xml:space="preserve">biletów </w:t>
            </w:r>
            <w:r w:rsidRPr="00B6148A">
              <w:rPr>
                <w:rFonts w:cs="Arial"/>
                <w:color w:val="auto"/>
                <w:sz w:val="22"/>
                <w:szCs w:val="22"/>
                <w:lang w:val="pl-PL"/>
              </w:rPr>
              <w:t xml:space="preserve">ENT+ </w:t>
            </w:r>
            <w:r w:rsidR="001C3663">
              <w:rPr>
                <w:rFonts w:cs="Arial"/>
                <w:color w:val="auto"/>
                <w:sz w:val="22"/>
                <w:szCs w:val="22"/>
                <w:lang w:val="pl-PL"/>
              </w:rPr>
              <w:t xml:space="preserve">wg. asortymentu </w:t>
            </w:r>
            <w:r w:rsidRPr="00B6148A">
              <w:rPr>
                <w:rFonts w:cs="Arial"/>
                <w:color w:val="auto"/>
                <w:sz w:val="22"/>
                <w:szCs w:val="22"/>
                <w:lang w:val="pl-PL"/>
              </w:rPr>
              <w:t xml:space="preserve">jest rejestrowana i oceniana co miesiąc dla celów statystycznych oraz w celu dostarczenia informacji wszystkim </w:t>
            </w:r>
            <w:r w:rsidR="00007E4B" w:rsidRPr="00B6148A">
              <w:rPr>
                <w:rFonts w:cs="Arial"/>
                <w:color w:val="auto"/>
                <w:sz w:val="22"/>
                <w:szCs w:val="22"/>
                <w:lang w:val="pl-PL"/>
              </w:rPr>
              <w:t>zrzeszonym przewoźnikom</w:t>
            </w:r>
            <w:r w:rsidRPr="00B6148A">
              <w:rPr>
                <w:rFonts w:cs="Arial"/>
                <w:color w:val="auto"/>
                <w:sz w:val="22"/>
                <w:szCs w:val="22"/>
                <w:lang w:val="pl-PL"/>
              </w:rPr>
              <w:t xml:space="preserve">. </w:t>
            </w:r>
            <w:r w:rsidR="00811456">
              <w:rPr>
                <w:rFonts w:cs="Arial"/>
                <w:color w:val="auto"/>
                <w:sz w:val="22"/>
                <w:szCs w:val="22"/>
                <w:lang w:val="pl-PL"/>
              </w:rPr>
              <w:t>…..</w:t>
            </w:r>
            <w:r w:rsidR="00117E8A">
              <w:rPr>
                <w:rFonts w:cs="Arial"/>
                <w:color w:val="auto"/>
                <w:sz w:val="22"/>
                <w:szCs w:val="22"/>
                <w:lang w:val="pl-PL"/>
              </w:rPr>
              <w:t xml:space="preserve"> </w:t>
            </w:r>
            <w:r w:rsidRPr="00B6148A">
              <w:rPr>
                <w:rFonts w:cs="Arial"/>
                <w:color w:val="auto"/>
                <w:sz w:val="22"/>
                <w:szCs w:val="22"/>
                <w:lang w:val="pl-PL"/>
              </w:rPr>
              <w:t xml:space="preserve">wyśle </w:t>
            </w:r>
            <w:r w:rsidR="00007E4B" w:rsidRPr="00B6148A">
              <w:rPr>
                <w:rFonts w:cs="Arial"/>
                <w:color w:val="auto"/>
                <w:sz w:val="22"/>
                <w:szCs w:val="22"/>
                <w:lang w:val="pl-PL"/>
              </w:rPr>
              <w:t xml:space="preserve">liczbę sprzedanych biletów </w:t>
            </w:r>
            <w:r w:rsidRPr="00B6148A">
              <w:rPr>
                <w:rFonts w:cs="Arial"/>
                <w:color w:val="auto"/>
                <w:sz w:val="22"/>
                <w:szCs w:val="22"/>
                <w:lang w:val="pl-PL"/>
              </w:rPr>
              <w:t xml:space="preserve">ENT+ </w:t>
            </w:r>
            <w:r w:rsidR="00007E4B" w:rsidRPr="00B6148A">
              <w:rPr>
                <w:rFonts w:cs="Arial"/>
                <w:color w:val="auto"/>
                <w:sz w:val="22"/>
                <w:szCs w:val="22"/>
                <w:lang w:val="pl-PL"/>
              </w:rPr>
              <w:t xml:space="preserve">(wg asortymentu) </w:t>
            </w:r>
            <w:r w:rsidRPr="00B6148A">
              <w:rPr>
                <w:rFonts w:cs="Arial"/>
                <w:color w:val="auto"/>
                <w:sz w:val="22"/>
                <w:szCs w:val="22"/>
                <w:lang w:val="pl-PL"/>
              </w:rPr>
              <w:t xml:space="preserve">w poprzednim miesiącu e-mailem na adres </w:t>
            </w:r>
            <w:r w:rsidR="001A62A7" w:rsidRPr="001A62A7">
              <w:rPr>
                <w:rFonts w:cs="Arial"/>
                <w:sz w:val="22"/>
                <w:szCs w:val="22"/>
                <w:lang w:val="pl-PL"/>
              </w:rPr>
              <w:t>heike.uhe@npkg-wroclaw</w:t>
            </w:r>
            <w:r w:rsidR="001F49D6">
              <w:rPr>
                <w:rFonts w:cs="Arial"/>
                <w:sz w:val="22"/>
                <w:szCs w:val="22"/>
                <w:lang w:val="pl-PL"/>
              </w:rPr>
              <w:t>.com</w:t>
            </w:r>
            <w:r w:rsidR="001A62A7" w:rsidRPr="001A62A7">
              <w:rPr>
                <w:rFonts w:cs="Arial"/>
                <w:sz w:val="22"/>
                <w:szCs w:val="22"/>
                <w:lang w:val="pl-PL"/>
              </w:rPr>
              <w:t xml:space="preserve"> o</w:t>
            </w:r>
            <w:r w:rsidR="001A62A7">
              <w:rPr>
                <w:rFonts w:cs="Arial"/>
                <w:sz w:val="22"/>
                <w:szCs w:val="22"/>
                <w:lang w:val="pl-PL"/>
              </w:rPr>
              <w:t xml:space="preserve">raz </w:t>
            </w:r>
            <w:r w:rsidRPr="00B6148A">
              <w:rPr>
                <w:rFonts w:cs="Arial"/>
                <w:color w:val="auto"/>
                <w:sz w:val="22"/>
                <w:szCs w:val="22"/>
                <w:lang w:val="pl-PL"/>
              </w:rPr>
              <w:t>ent@3tc.eu do 10 dnia roboczego następnego miesiąca. W ciągu kolejnych 10 dni roboczych po otrzymaniu wszystkich raportów ZVON sporządzi zestawienie i prześle je e-mailem.</w:t>
            </w:r>
          </w:p>
          <w:p w14:paraId="4A2F8A0C" w14:textId="77777777" w:rsidR="00234F1E" w:rsidRPr="00B6148A" w:rsidRDefault="00234F1E" w:rsidP="00234F1E">
            <w:pPr>
              <w:pStyle w:val="Akapitzlist"/>
              <w:rPr>
                <w:rFonts w:ascii="Arial" w:hAnsi="Arial" w:cs="Arial"/>
                <w:color w:val="000000"/>
                <w:sz w:val="22"/>
                <w:szCs w:val="22"/>
                <w:lang w:val="pl-PL"/>
              </w:rPr>
            </w:pPr>
          </w:p>
          <w:p w14:paraId="370AA22E" w14:textId="458DFB95" w:rsidR="00007E4B" w:rsidRDefault="00811456" w:rsidP="000C1BC2">
            <w:pPr>
              <w:pStyle w:val="Tekstblokowy"/>
              <w:numPr>
                <w:ilvl w:val="0"/>
                <w:numId w:val="9"/>
              </w:numPr>
              <w:ind w:left="357" w:right="193" w:hanging="357"/>
              <w:rPr>
                <w:rFonts w:cs="Arial"/>
                <w:color w:val="auto"/>
                <w:sz w:val="22"/>
                <w:szCs w:val="22"/>
                <w:lang w:val="pl-PL"/>
              </w:rPr>
            </w:pPr>
            <w:r>
              <w:rPr>
                <w:rFonts w:cs="Arial"/>
                <w:color w:val="auto"/>
                <w:sz w:val="22"/>
                <w:szCs w:val="22"/>
                <w:lang w:val="pl-PL"/>
              </w:rPr>
              <w:t>…..</w:t>
            </w:r>
            <w:r w:rsidR="00007E4B" w:rsidRPr="00B6148A">
              <w:rPr>
                <w:rFonts w:cs="Arial"/>
                <w:color w:val="auto"/>
                <w:sz w:val="22"/>
                <w:szCs w:val="22"/>
                <w:lang w:val="pl-PL"/>
              </w:rPr>
              <w:t xml:space="preserve"> poinformuje ZVON pisemnie (drogą mailową) o zmianach w rozkładzie jazdy, zmianach linii itp. na dwa tygodnie przed ich </w:t>
            </w:r>
            <w:r w:rsidR="00007E4B" w:rsidRPr="00B6148A">
              <w:rPr>
                <w:rFonts w:cs="Arial"/>
                <w:color w:val="auto"/>
                <w:sz w:val="22"/>
                <w:szCs w:val="22"/>
                <w:lang w:val="pl-PL"/>
              </w:rPr>
              <w:lastRenderedPageBreak/>
              <w:t>wejściem w życie, tak aby można je było w odpowiednim czasie uwzględnić w informacjach o informacji pasażerskiej ZVON-u.</w:t>
            </w:r>
          </w:p>
          <w:p w14:paraId="1EAD9183" w14:textId="77777777" w:rsidR="00DA645B" w:rsidRPr="00FC4DE8" w:rsidRDefault="00DA645B" w:rsidP="00DA645B">
            <w:pPr>
              <w:pStyle w:val="Akapitzlist"/>
              <w:rPr>
                <w:rFonts w:cs="Arial"/>
                <w:sz w:val="22"/>
                <w:szCs w:val="22"/>
                <w:lang w:val="pl-PL"/>
              </w:rPr>
            </w:pPr>
          </w:p>
          <w:p w14:paraId="7506BDD5" w14:textId="6F1E2667" w:rsidR="00DA645B" w:rsidRPr="00FC4DE8" w:rsidRDefault="008F0F58" w:rsidP="008F0F58">
            <w:pPr>
              <w:pStyle w:val="Tekstblokowy"/>
              <w:ind w:left="357" w:right="193" w:firstLine="0"/>
              <w:rPr>
                <w:rFonts w:cs="Arial"/>
                <w:color w:val="auto"/>
                <w:sz w:val="22"/>
                <w:szCs w:val="22"/>
                <w:lang w:val="pl-PL"/>
              </w:rPr>
            </w:pPr>
            <w:r>
              <w:rPr>
                <w:rFonts w:cs="Arial"/>
                <w:color w:val="auto"/>
                <w:sz w:val="22"/>
                <w:szCs w:val="22"/>
                <w:lang w:val="pl-PL"/>
              </w:rPr>
              <w:t>………..</w:t>
            </w:r>
            <w:r w:rsidR="0083558E" w:rsidRPr="00FC4DE8">
              <w:rPr>
                <w:rFonts w:cs="Arial"/>
                <w:color w:val="auto"/>
                <w:sz w:val="22"/>
                <w:szCs w:val="22"/>
                <w:lang w:val="pl-PL"/>
              </w:rPr>
              <w:t xml:space="preserve"> odbiera pozostały zapas biletów zbiorczych ENT i szczypiec kasujący </w:t>
            </w:r>
            <w:r w:rsidR="008534D9" w:rsidRPr="00FC4DE8">
              <w:rPr>
                <w:rFonts w:cs="Arial"/>
                <w:color w:val="auto"/>
                <w:sz w:val="22"/>
                <w:szCs w:val="22"/>
                <w:lang w:val="pl-PL"/>
              </w:rPr>
              <w:t>od</w:t>
            </w:r>
            <w:r w:rsidR="0083558E" w:rsidRPr="00FC4DE8">
              <w:rPr>
                <w:rFonts w:cs="Arial"/>
                <w:color w:val="auto"/>
                <w:sz w:val="22"/>
                <w:szCs w:val="22"/>
                <w:lang w:val="pl-PL"/>
              </w:rPr>
              <w:t xml:space="preserve"> poprzedniego operatora komunikacji miejskiej w Zgorzelcu (Astel). Przekazanie biletów </w:t>
            </w:r>
            <w:r w:rsidR="008534D9" w:rsidRPr="00FC4DE8">
              <w:rPr>
                <w:rFonts w:cs="Arial"/>
                <w:color w:val="auto"/>
                <w:sz w:val="22"/>
                <w:szCs w:val="22"/>
                <w:lang w:val="pl-PL"/>
              </w:rPr>
              <w:t>ENT</w:t>
            </w:r>
            <w:r w:rsidR="0083558E" w:rsidRPr="00FC4DE8">
              <w:rPr>
                <w:rFonts w:cs="Arial"/>
                <w:color w:val="auto"/>
                <w:sz w:val="22"/>
                <w:szCs w:val="22"/>
                <w:lang w:val="pl-PL"/>
              </w:rPr>
              <w:t xml:space="preserve"> i szczypiec kasujący odbywa się na podstawie protokołu </w:t>
            </w:r>
            <w:r w:rsidR="00F04556" w:rsidRPr="00FC4DE8">
              <w:rPr>
                <w:rFonts w:cs="Arial"/>
                <w:color w:val="auto"/>
                <w:sz w:val="22"/>
                <w:szCs w:val="22"/>
                <w:lang w:val="pl-PL"/>
              </w:rPr>
              <w:t>zdawczo-</w:t>
            </w:r>
            <w:r w:rsidR="00A06590" w:rsidRPr="00FC4DE8">
              <w:rPr>
                <w:rFonts w:cs="Arial"/>
                <w:color w:val="auto"/>
                <w:sz w:val="22"/>
                <w:szCs w:val="22"/>
                <w:lang w:val="pl-PL"/>
              </w:rPr>
              <w:t>odbiorczego</w:t>
            </w:r>
            <w:r>
              <w:rPr>
                <w:rFonts w:cs="Arial"/>
                <w:color w:val="auto"/>
                <w:sz w:val="22"/>
                <w:szCs w:val="22"/>
                <w:lang w:val="pl-PL"/>
              </w:rPr>
              <w:t xml:space="preserve"> pomiędzy ……….</w:t>
            </w:r>
            <w:r w:rsidR="0083558E" w:rsidRPr="00FC4DE8">
              <w:rPr>
                <w:rFonts w:cs="Arial"/>
                <w:color w:val="auto"/>
                <w:sz w:val="22"/>
                <w:szCs w:val="22"/>
                <w:lang w:val="pl-PL"/>
              </w:rPr>
              <w:t xml:space="preserve"> a </w:t>
            </w:r>
            <w:r>
              <w:rPr>
                <w:rFonts w:cs="Arial"/>
                <w:color w:val="auto"/>
                <w:sz w:val="22"/>
                <w:szCs w:val="22"/>
                <w:lang w:val="pl-PL"/>
              </w:rPr>
              <w:t>………..</w:t>
            </w:r>
            <w:r w:rsidR="0083558E" w:rsidRPr="00FC4DE8">
              <w:rPr>
                <w:rFonts w:cs="Arial"/>
                <w:color w:val="auto"/>
                <w:sz w:val="22"/>
                <w:szCs w:val="22"/>
                <w:lang w:val="pl-PL"/>
              </w:rPr>
              <w:t>. Po</w:t>
            </w:r>
            <w:r w:rsidR="008C7641" w:rsidRPr="00FC4DE8">
              <w:rPr>
                <w:rFonts w:cs="Arial"/>
                <w:color w:val="auto"/>
                <w:sz w:val="22"/>
                <w:szCs w:val="22"/>
                <w:lang w:val="pl-PL"/>
              </w:rPr>
              <w:t>dpisany protokół należy przekazać Z</w:t>
            </w:r>
            <w:r w:rsidR="0083558E" w:rsidRPr="00FC4DE8">
              <w:rPr>
                <w:rFonts w:cs="Arial"/>
                <w:color w:val="auto"/>
                <w:sz w:val="22"/>
                <w:szCs w:val="22"/>
                <w:lang w:val="pl-PL"/>
              </w:rPr>
              <w:t xml:space="preserve">VON w terminie 10 dni </w:t>
            </w:r>
            <w:r w:rsidR="008C7641" w:rsidRPr="00FC4DE8">
              <w:rPr>
                <w:rFonts w:cs="Arial"/>
                <w:color w:val="auto"/>
                <w:sz w:val="22"/>
                <w:szCs w:val="22"/>
                <w:lang w:val="pl-PL"/>
              </w:rPr>
              <w:t>od dnia rozpoczęcia wykonywania usługi</w:t>
            </w:r>
            <w:r w:rsidR="0083558E" w:rsidRPr="00FC4DE8">
              <w:rPr>
                <w:rFonts w:cs="Arial"/>
                <w:color w:val="auto"/>
                <w:sz w:val="22"/>
                <w:szCs w:val="22"/>
                <w:lang w:val="pl-PL"/>
              </w:rPr>
              <w:t>.</w:t>
            </w:r>
          </w:p>
          <w:p w14:paraId="62612AA8" w14:textId="77777777" w:rsidR="00234F1E" w:rsidRPr="00CE180B" w:rsidRDefault="00234F1E" w:rsidP="00CE180B">
            <w:pPr>
              <w:rPr>
                <w:rFonts w:cs="Arial"/>
                <w:sz w:val="22"/>
                <w:szCs w:val="22"/>
                <w:lang w:val="pl-PL"/>
              </w:rPr>
            </w:pPr>
          </w:p>
          <w:p w14:paraId="4A8E2B1F" w14:textId="77777777" w:rsidR="00D03765" w:rsidRPr="00007E4B" w:rsidRDefault="00D03765" w:rsidP="00B6148A">
            <w:pPr>
              <w:pStyle w:val="Tekstblokowy"/>
              <w:ind w:right="193"/>
              <w:rPr>
                <w:sz w:val="22"/>
                <w:szCs w:val="22"/>
                <w:u w:val="single"/>
                <w:lang w:val="pl-PL"/>
              </w:rPr>
            </w:pPr>
          </w:p>
        </w:tc>
      </w:tr>
      <w:tr w:rsidR="00312EC3" w:rsidRPr="00972E39" w14:paraId="49A93591" w14:textId="77777777" w:rsidTr="00FE5CAE">
        <w:tc>
          <w:tcPr>
            <w:tcW w:w="7380" w:type="dxa"/>
          </w:tcPr>
          <w:p w14:paraId="1D991DA3" w14:textId="77777777" w:rsidR="00312EC3" w:rsidRPr="005158DE" w:rsidRDefault="00312EC3" w:rsidP="00FE5CAE">
            <w:pPr>
              <w:pStyle w:val="Tekstpodstawowy"/>
              <w:ind w:right="193"/>
              <w:jc w:val="center"/>
              <w:rPr>
                <w:rFonts w:ascii="Arial" w:hAnsi="Arial" w:cs="Arial"/>
                <w:b/>
                <w:bCs/>
                <w:sz w:val="22"/>
                <w:szCs w:val="22"/>
                <w:lang w:val="de-DE"/>
              </w:rPr>
            </w:pPr>
            <w:r w:rsidRPr="005158DE">
              <w:rPr>
                <w:rFonts w:ascii="Arial" w:hAnsi="Arial" w:cs="Arial"/>
                <w:b/>
                <w:bCs/>
                <w:sz w:val="22"/>
                <w:szCs w:val="22"/>
                <w:lang w:val="de-DE"/>
              </w:rPr>
              <w:lastRenderedPageBreak/>
              <w:t xml:space="preserve">§ </w:t>
            </w:r>
            <w:r w:rsidR="00956246">
              <w:rPr>
                <w:rFonts w:ascii="Arial" w:hAnsi="Arial" w:cs="Arial"/>
                <w:b/>
                <w:bCs/>
                <w:sz w:val="22"/>
                <w:szCs w:val="22"/>
                <w:lang w:val="de-DE"/>
              </w:rPr>
              <w:t>4</w:t>
            </w:r>
          </w:p>
          <w:p w14:paraId="1612B9BA" w14:textId="400FA12C" w:rsidR="00312EC3" w:rsidRPr="005158DE" w:rsidRDefault="00A74A47" w:rsidP="00FE5CAE">
            <w:pPr>
              <w:pStyle w:val="Tekstpodstawowy"/>
              <w:ind w:right="193"/>
              <w:jc w:val="center"/>
              <w:rPr>
                <w:rFonts w:ascii="Arial" w:hAnsi="Arial" w:cs="Arial"/>
                <w:b/>
                <w:bCs/>
                <w:sz w:val="22"/>
                <w:szCs w:val="22"/>
                <w:lang w:val="de-DE"/>
              </w:rPr>
            </w:pPr>
            <w:r>
              <w:rPr>
                <w:rFonts w:ascii="Arial" w:hAnsi="Arial" w:cs="Arial"/>
                <w:b/>
                <w:bCs/>
                <w:sz w:val="22"/>
                <w:szCs w:val="22"/>
                <w:lang w:val="de-DE"/>
              </w:rPr>
              <w:t xml:space="preserve">Verpflichtungen des </w:t>
            </w:r>
            <w:r w:rsidR="00312EC3" w:rsidRPr="005158DE">
              <w:rPr>
                <w:rFonts w:ascii="Arial" w:hAnsi="Arial" w:cs="Arial"/>
                <w:b/>
                <w:bCs/>
                <w:sz w:val="22"/>
                <w:szCs w:val="22"/>
                <w:lang w:val="de-DE"/>
              </w:rPr>
              <w:t>Partner</w:t>
            </w:r>
            <w:r>
              <w:rPr>
                <w:rFonts w:ascii="Arial" w:hAnsi="Arial" w:cs="Arial"/>
                <w:b/>
                <w:bCs/>
                <w:sz w:val="22"/>
                <w:szCs w:val="22"/>
                <w:lang w:val="de-DE"/>
              </w:rPr>
              <w:t>s</w:t>
            </w:r>
            <w:r w:rsidR="00312EC3" w:rsidRPr="005158DE">
              <w:rPr>
                <w:rFonts w:ascii="Arial" w:hAnsi="Arial" w:cs="Arial"/>
                <w:b/>
                <w:bCs/>
                <w:sz w:val="22"/>
                <w:szCs w:val="22"/>
                <w:lang w:val="de-DE"/>
              </w:rPr>
              <w:t xml:space="preserve"> ZVON</w:t>
            </w:r>
            <w:r>
              <w:rPr>
                <w:rFonts w:ascii="Arial" w:hAnsi="Arial" w:cs="Arial"/>
                <w:b/>
                <w:bCs/>
                <w:sz w:val="22"/>
                <w:szCs w:val="22"/>
                <w:lang w:val="de-DE"/>
              </w:rPr>
              <w:t xml:space="preserve"> </w:t>
            </w:r>
            <w:r>
              <w:rPr>
                <w:rFonts w:ascii="Arial" w:hAnsi="Arial" w:cs="Arial"/>
                <w:b/>
                <w:sz w:val="22"/>
                <w:szCs w:val="22"/>
                <w:lang w:val="de-DE"/>
              </w:rPr>
              <w:t xml:space="preserve">in Zusammenhang </w:t>
            </w:r>
            <w:r>
              <w:rPr>
                <w:rFonts w:ascii="Arial" w:hAnsi="Arial" w:cs="Arial"/>
                <w:b/>
                <w:sz w:val="22"/>
                <w:szCs w:val="22"/>
                <w:lang w:val="de-DE"/>
              </w:rPr>
              <w:br/>
              <w:t>mit dem Euro-Neiße-Ticket</w:t>
            </w:r>
            <w:r w:rsidR="00781003">
              <w:rPr>
                <w:rFonts w:ascii="Arial" w:hAnsi="Arial" w:cs="Arial"/>
                <w:b/>
                <w:sz w:val="22"/>
                <w:szCs w:val="22"/>
                <w:lang w:val="de-DE"/>
              </w:rPr>
              <w:t>+</w:t>
            </w:r>
          </w:p>
          <w:p w14:paraId="676BE14B" w14:textId="77777777" w:rsidR="00312EC3" w:rsidRPr="005158DE" w:rsidRDefault="00312EC3" w:rsidP="001C5FCC">
            <w:pPr>
              <w:pStyle w:val="Tekstpodstawowy"/>
              <w:ind w:right="193"/>
              <w:jc w:val="center"/>
              <w:rPr>
                <w:rFonts w:ascii="Arial" w:hAnsi="Arial" w:cs="Arial"/>
                <w:sz w:val="22"/>
                <w:szCs w:val="22"/>
                <w:lang w:val="de-DE"/>
              </w:rPr>
            </w:pPr>
          </w:p>
          <w:p w14:paraId="58EB182A" w14:textId="783DF67C" w:rsidR="00312EC3" w:rsidRPr="00FC4DE8" w:rsidRDefault="00312EC3" w:rsidP="000C1BC2">
            <w:pPr>
              <w:pStyle w:val="Tekstblokowy"/>
              <w:numPr>
                <w:ilvl w:val="0"/>
                <w:numId w:val="21"/>
              </w:numPr>
              <w:ind w:left="433" w:right="195" w:hanging="433"/>
              <w:rPr>
                <w:rFonts w:cs="Arial"/>
                <w:color w:val="auto"/>
                <w:sz w:val="22"/>
                <w:szCs w:val="22"/>
              </w:rPr>
            </w:pPr>
            <w:r w:rsidRPr="005158DE">
              <w:rPr>
                <w:rFonts w:cs="Arial"/>
                <w:sz w:val="22"/>
                <w:szCs w:val="22"/>
              </w:rPr>
              <w:t xml:space="preserve">Der ZVON erstellt eine Sammlung von Mustern aller anzuerkennenden </w:t>
            </w:r>
            <w:r w:rsidRPr="00FC4DE8">
              <w:rPr>
                <w:rFonts w:cs="Arial"/>
                <w:color w:val="auto"/>
                <w:sz w:val="22"/>
                <w:szCs w:val="22"/>
              </w:rPr>
              <w:t xml:space="preserve">Fahrausweise </w:t>
            </w:r>
            <w:r w:rsidR="00CF5525" w:rsidRPr="00FC4DE8">
              <w:rPr>
                <w:rFonts w:cs="Arial"/>
                <w:color w:val="auto"/>
                <w:sz w:val="22"/>
                <w:szCs w:val="22"/>
              </w:rPr>
              <w:t xml:space="preserve">(Mitarbeiterinformation) </w:t>
            </w:r>
            <w:r w:rsidRPr="00FC4DE8">
              <w:rPr>
                <w:rFonts w:cs="Arial"/>
                <w:color w:val="auto"/>
                <w:sz w:val="22"/>
                <w:szCs w:val="22"/>
              </w:rPr>
              <w:t xml:space="preserve">und stellt diese </w:t>
            </w:r>
            <w:r w:rsidR="008F0F58">
              <w:rPr>
                <w:rFonts w:cs="Arial"/>
                <w:color w:val="auto"/>
                <w:sz w:val="22"/>
                <w:szCs w:val="22"/>
              </w:rPr>
              <w:t>…..</w:t>
            </w:r>
            <w:r w:rsidRPr="00FC4DE8">
              <w:rPr>
                <w:rFonts w:cs="Arial"/>
                <w:color w:val="auto"/>
                <w:sz w:val="22"/>
                <w:szCs w:val="22"/>
              </w:rPr>
              <w:t xml:space="preserve"> bis spätestens </w:t>
            </w:r>
            <w:r w:rsidR="00FA4693" w:rsidRPr="00FC4DE8">
              <w:rPr>
                <w:rFonts w:cs="Arial"/>
                <w:color w:val="auto"/>
                <w:sz w:val="22"/>
                <w:szCs w:val="22"/>
              </w:rPr>
              <w:t xml:space="preserve">zum </w:t>
            </w:r>
            <w:r w:rsidRPr="00FC4DE8">
              <w:rPr>
                <w:rFonts w:cs="Arial"/>
                <w:color w:val="auto"/>
                <w:sz w:val="22"/>
                <w:szCs w:val="22"/>
              </w:rPr>
              <w:t xml:space="preserve">Starttermin </w:t>
            </w:r>
            <w:r w:rsidR="000714C2" w:rsidRPr="00FC4DE8">
              <w:rPr>
                <w:rFonts w:cs="Arial"/>
                <w:color w:val="auto"/>
                <w:sz w:val="22"/>
                <w:szCs w:val="22"/>
              </w:rPr>
              <w:t xml:space="preserve">als PDF-Datei </w:t>
            </w:r>
            <w:r w:rsidR="0092055A" w:rsidRPr="00FC4DE8">
              <w:rPr>
                <w:rFonts w:cs="Arial"/>
                <w:color w:val="auto"/>
                <w:sz w:val="22"/>
                <w:szCs w:val="22"/>
              </w:rPr>
              <w:t xml:space="preserve">per E-Mail </w:t>
            </w:r>
            <w:r w:rsidRPr="00FC4DE8">
              <w:rPr>
                <w:rFonts w:cs="Arial"/>
                <w:color w:val="auto"/>
                <w:sz w:val="22"/>
                <w:szCs w:val="22"/>
              </w:rPr>
              <w:t>zur Verfügung.</w:t>
            </w:r>
            <w:r w:rsidR="004317A7" w:rsidRPr="00FC4DE8">
              <w:rPr>
                <w:rFonts w:cs="Arial"/>
                <w:color w:val="auto"/>
                <w:sz w:val="22"/>
                <w:szCs w:val="22"/>
              </w:rPr>
              <w:t xml:space="preserve"> </w:t>
            </w:r>
          </w:p>
          <w:p w14:paraId="4E0AF7D8" w14:textId="77777777" w:rsidR="00312EC3" w:rsidRPr="00D91046" w:rsidRDefault="00312EC3" w:rsidP="00AC1611">
            <w:pPr>
              <w:pStyle w:val="Tekstblokowy"/>
              <w:ind w:left="433" w:right="195" w:hanging="433"/>
              <w:jc w:val="left"/>
              <w:rPr>
                <w:rFonts w:cs="Arial"/>
                <w:sz w:val="22"/>
                <w:szCs w:val="22"/>
              </w:rPr>
            </w:pPr>
          </w:p>
          <w:p w14:paraId="15D30B96" w14:textId="3EC619D4" w:rsidR="00312EC3" w:rsidRDefault="00312EC3" w:rsidP="000C1BC2">
            <w:pPr>
              <w:pStyle w:val="Tekstblokowy"/>
              <w:numPr>
                <w:ilvl w:val="0"/>
                <w:numId w:val="21"/>
              </w:numPr>
              <w:ind w:left="433" w:right="195" w:hanging="433"/>
              <w:rPr>
                <w:rFonts w:cs="Arial"/>
                <w:sz w:val="22"/>
                <w:szCs w:val="22"/>
              </w:rPr>
            </w:pPr>
            <w:r w:rsidRPr="00D91046">
              <w:rPr>
                <w:rFonts w:cs="Arial"/>
                <w:sz w:val="22"/>
                <w:szCs w:val="22"/>
              </w:rPr>
              <w:t xml:space="preserve">Der ZVON stellt </w:t>
            </w:r>
            <w:r w:rsidR="008F0F58">
              <w:rPr>
                <w:rFonts w:cs="Arial"/>
                <w:sz w:val="22"/>
                <w:szCs w:val="22"/>
              </w:rPr>
              <w:t>…….</w:t>
            </w:r>
            <w:r w:rsidRPr="00CC3D7C">
              <w:rPr>
                <w:rFonts w:cs="Arial"/>
                <w:sz w:val="22"/>
                <w:szCs w:val="22"/>
              </w:rPr>
              <w:t xml:space="preserve"> darüber hinaus </w:t>
            </w:r>
            <w:r w:rsidR="00944C78">
              <w:rPr>
                <w:rFonts w:cs="Arial"/>
                <w:sz w:val="22"/>
                <w:szCs w:val="22"/>
              </w:rPr>
              <w:t>ENT</w:t>
            </w:r>
            <w:r w:rsidRPr="00CC3D7C">
              <w:rPr>
                <w:rFonts w:cs="Arial"/>
                <w:sz w:val="22"/>
                <w:szCs w:val="22"/>
              </w:rPr>
              <w:t xml:space="preserve">-Liniennetzpläne </w:t>
            </w:r>
            <w:r>
              <w:rPr>
                <w:rFonts w:cs="Arial"/>
                <w:sz w:val="22"/>
                <w:szCs w:val="22"/>
              </w:rPr>
              <w:t>und ENT</w:t>
            </w:r>
            <w:r w:rsidR="00DC4B67">
              <w:rPr>
                <w:rFonts w:cs="Arial"/>
                <w:sz w:val="22"/>
                <w:szCs w:val="22"/>
              </w:rPr>
              <w:t>+</w:t>
            </w:r>
            <w:r>
              <w:rPr>
                <w:rFonts w:cs="Arial"/>
                <w:sz w:val="22"/>
                <w:szCs w:val="22"/>
              </w:rPr>
              <w:t xml:space="preserve">-Flyer </w:t>
            </w:r>
            <w:r w:rsidRPr="00CC3D7C">
              <w:rPr>
                <w:rFonts w:cs="Arial"/>
                <w:sz w:val="22"/>
                <w:szCs w:val="22"/>
              </w:rPr>
              <w:t xml:space="preserve">zur Fahrgastinformation </w:t>
            </w:r>
            <w:r>
              <w:rPr>
                <w:rFonts w:cs="Arial"/>
                <w:sz w:val="22"/>
                <w:szCs w:val="22"/>
              </w:rPr>
              <w:t xml:space="preserve">kostenlos </w:t>
            </w:r>
            <w:r w:rsidRPr="00CC3D7C">
              <w:rPr>
                <w:rFonts w:cs="Arial"/>
                <w:sz w:val="22"/>
                <w:szCs w:val="22"/>
              </w:rPr>
              <w:t xml:space="preserve">zur Verfügung. </w:t>
            </w:r>
            <w:r w:rsidR="008F0F58">
              <w:rPr>
                <w:rFonts w:cs="Arial"/>
                <w:sz w:val="22"/>
                <w:szCs w:val="22"/>
              </w:rPr>
              <w:t>…….</w:t>
            </w:r>
            <w:r>
              <w:rPr>
                <w:rFonts w:cs="Arial"/>
                <w:sz w:val="22"/>
                <w:szCs w:val="22"/>
              </w:rPr>
              <w:t xml:space="preserve"> wird diese Unterlagen zur besseren Bewerbung des ENT</w:t>
            </w:r>
            <w:r w:rsidR="00DC4B67">
              <w:rPr>
                <w:rFonts w:cs="Arial"/>
                <w:sz w:val="22"/>
                <w:szCs w:val="22"/>
              </w:rPr>
              <w:t>+</w:t>
            </w:r>
            <w:r>
              <w:rPr>
                <w:rFonts w:cs="Arial"/>
                <w:sz w:val="22"/>
                <w:szCs w:val="22"/>
              </w:rPr>
              <w:t xml:space="preserve"> an den Fahrkartenschaltern aushängen und auch an polnische Fahrgäste aushändigen. </w:t>
            </w:r>
          </w:p>
          <w:p w14:paraId="5C704578" w14:textId="77777777" w:rsidR="00312EC3" w:rsidRDefault="00312EC3" w:rsidP="00AC1611">
            <w:pPr>
              <w:pStyle w:val="Tekstblokowy"/>
              <w:ind w:left="433" w:right="195" w:hanging="433"/>
              <w:rPr>
                <w:rFonts w:cs="Arial"/>
                <w:sz w:val="22"/>
                <w:szCs w:val="22"/>
              </w:rPr>
            </w:pPr>
          </w:p>
          <w:p w14:paraId="781BBEB0" w14:textId="0DD91FCE" w:rsidR="000C66D0" w:rsidRPr="005725B6" w:rsidRDefault="00BE50DF" w:rsidP="000C1BC2">
            <w:pPr>
              <w:pStyle w:val="Tekstblokowy"/>
              <w:numPr>
                <w:ilvl w:val="0"/>
                <w:numId w:val="21"/>
              </w:numPr>
              <w:ind w:left="433" w:right="195" w:hanging="433"/>
              <w:rPr>
                <w:rFonts w:cs="Arial"/>
                <w:sz w:val="22"/>
                <w:szCs w:val="22"/>
              </w:rPr>
            </w:pPr>
            <w:r>
              <w:rPr>
                <w:rFonts w:cs="Arial"/>
                <w:sz w:val="22"/>
                <w:szCs w:val="22"/>
              </w:rPr>
              <w:t>Ansprechpartner in allen Fragen zum ENT</w:t>
            </w:r>
            <w:r w:rsidR="00DC4B67">
              <w:rPr>
                <w:rFonts w:cs="Arial"/>
                <w:sz w:val="22"/>
                <w:szCs w:val="22"/>
              </w:rPr>
              <w:t>+</w:t>
            </w:r>
            <w:r>
              <w:rPr>
                <w:rFonts w:cs="Arial"/>
                <w:sz w:val="22"/>
                <w:szCs w:val="22"/>
              </w:rPr>
              <w:t xml:space="preserve"> ist im Auftrag des </w:t>
            </w:r>
            <w:r w:rsidR="00312EC3">
              <w:rPr>
                <w:rFonts w:cs="Arial"/>
                <w:sz w:val="22"/>
                <w:szCs w:val="22"/>
              </w:rPr>
              <w:t xml:space="preserve">ZVON </w:t>
            </w:r>
            <w:r>
              <w:rPr>
                <w:rFonts w:cs="Arial"/>
                <w:sz w:val="22"/>
                <w:szCs w:val="22"/>
              </w:rPr>
              <w:t xml:space="preserve">die </w:t>
            </w:r>
            <w:r w:rsidR="00944C78">
              <w:rPr>
                <w:rFonts w:cs="Arial"/>
                <w:sz w:val="22"/>
                <w:szCs w:val="22"/>
              </w:rPr>
              <w:t xml:space="preserve">Firma </w:t>
            </w:r>
            <w:proofErr w:type="spellStart"/>
            <w:r w:rsidR="00312EC3">
              <w:rPr>
                <w:rFonts w:cs="Arial"/>
                <w:sz w:val="22"/>
                <w:szCs w:val="22"/>
              </w:rPr>
              <w:t>Niemiecko-Polska</w:t>
            </w:r>
            <w:proofErr w:type="spellEnd"/>
            <w:r w:rsidR="00312EC3">
              <w:rPr>
                <w:rFonts w:cs="Arial"/>
                <w:sz w:val="22"/>
                <w:szCs w:val="22"/>
              </w:rPr>
              <w:t xml:space="preserve"> </w:t>
            </w:r>
            <w:proofErr w:type="spellStart"/>
            <w:r w:rsidR="00312EC3">
              <w:rPr>
                <w:rFonts w:cs="Arial"/>
                <w:sz w:val="22"/>
                <w:szCs w:val="22"/>
              </w:rPr>
              <w:t>Kooperacja</w:t>
            </w:r>
            <w:proofErr w:type="spellEnd"/>
            <w:r w:rsidR="00312EC3">
              <w:rPr>
                <w:rFonts w:cs="Arial"/>
                <w:sz w:val="22"/>
                <w:szCs w:val="22"/>
              </w:rPr>
              <w:t xml:space="preserve"> </w:t>
            </w:r>
            <w:proofErr w:type="spellStart"/>
            <w:r w:rsidR="00312EC3">
              <w:rPr>
                <w:rFonts w:cs="Arial"/>
                <w:sz w:val="22"/>
                <w:szCs w:val="22"/>
              </w:rPr>
              <w:t>Gospodarcza</w:t>
            </w:r>
            <w:proofErr w:type="spellEnd"/>
            <w:r w:rsidR="00312EC3">
              <w:rPr>
                <w:rFonts w:cs="Arial"/>
                <w:sz w:val="22"/>
                <w:szCs w:val="22"/>
              </w:rPr>
              <w:t xml:space="preserve"> /</w:t>
            </w:r>
            <w:proofErr w:type="spellStart"/>
            <w:r w:rsidR="00312EC3">
              <w:rPr>
                <w:rFonts w:cs="Arial"/>
                <w:sz w:val="22"/>
                <w:szCs w:val="22"/>
              </w:rPr>
              <w:t>npkg</w:t>
            </w:r>
            <w:proofErr w:type="spellEnd"/>
            <w:r w:rsidR="00312EC3">
              <w:rPr>
                <w:rFonts w:cs="Arial"/>
                <w:sz w:val="22"/>
                <w:szCs w:val="22"/>
              </w:rPr>
              <w:t>/ Heike Uhe</w:t>
            </w:r>
            <w:r>
              <w:rPr>
                <w:rFonts w:cs="Arial"/>
                <w:sz w:val="22"/>
                <w:szCs w:val="22"/>
              </w:rPr>
              <w:t>.</w:t>
            </w:r>
            <w:r w:rsidR="00312EC3">
              <w:rPr>
                <w:rFonts w:cs="Arial"/>
                <w:sz w:val="22"/>
                <w:szCs w:val="22"/>
              </w:rPr>
              <w:t xml:space="preserve"> </w:t>
            </w:r>
          </w:p>
          <w:p w14:paraId="7C1435D6" w14:textId="77777777" w:rsidR="00312EC3" w:rsidRPr="00436A27" w:rsidRDefault="00312EC3" w:rsidP="00FE5CAE">
            <w:pPr>
              <w:pStyle w:val="Tekstpodstawowy"/>
              <w:ind w:right="195"/>
              <w:jc w:val="center"/>
              <w:rPr>
                <w:rFonts w:ascii="Arial" w:hAnsi="Arial" w:cs="Arial"/>
                <w:b/>
                <w:sz w:val="22"/>
                <w:szCs w:val="22"/>
                <w:lang w:val="de-DE"/>
              </w:rPr>
            </w:pPr>
          </w:p>
        </w:tc>
        <w:tc>
          <w:tcPr>
            <w:tcW w:w="7380" w:type="dxa"/>
          </w:tcPr>
          <w:p w14:paraId="2E624EC0" w14:textId="77777777" w:rsidR="00312EC3" w:rsidRPr="0015034E" w:rsidRDefault="00312EC3" w:rsidP="00FE5CAE">
            <w:pPr>
              <w:pStyle w:val="Tekstpodstawowy"/>
              <w:ind w:right="246"/>
              <w:jc w:val="center"/>
              <w:rPr>
                <w:rFonts w:ascii="Arial" w:hAnsi="Arial" w:cs="Arial"/>
                <w:b/>
                <w:bCs/>
                <w:sz w:val="22"/>
                <w:szCs w:val="22"/>
                <w:lang w:val="de-DE"/>
              </w:rPr>
            </w:pPr>
            <w:r w:rsidRPr="0015034E">
              <w:rPr>
                <w:rFonts w:ascii="Arial" w:hAnsi="Arial" w:cs="Arial"/>
                <w:b/>
                <w:bCs/>
                <w:sz w:val="22"/>
                <w:szCs w:val="22"/>
                <w:lang w:val="de-DE"/>
              </w:rPr>
              <w:t xml:space="preserve">§ </w:t>
            </w:r>
            <w:r w:rsidR="00956246" w:rsidRPr="0015034E">
              <w:rPr>
                <w:rFonts w:ascii="Arial" w:hAnsi="Arial" w:cs="Arial"/>
                <w:b/>
                <w:bCs/>
                <w:sz w:val="22"/>
                <w:szCs w:val="22"/>
                <w:lang w:val="de-DE"/>
              </w:rPr>
              <w:t>4</w:t>
            </w:r>
          </w:p>
          <w:p w14:paraId="0C73E6E8" w14:textId="3EE32660" w:rsidR="00312EC3" w:rsidRPr="0015034E" w:rsidRDefault="00AC1D66" w:rsidP="00FE5CAE">
            <w:pPr>
              <w:pStyle w:val="Tekstpodstawowy"/>
              <w:ind w:right="246"/>
              <w:jc w:val="center"/>
              <w:rPr>
                <w:rFonts w:ascii="Arial" w:hAnsi="Arial" w:cs="Arial"/>
                <w:b/>
                <w:bCs/>
                <w:sz w:val="22"/>
                <w:szCs w:val="22"/>
                <w:lang w:val="de-DE"/>
              </w:rPr>
            </w:pPr>
            <w:proofErr w:type="spellStart"/>
            <w:r w:rsidRPr="0015034E">
              <w:rPr>
                <w:rFonts w:ascii="Arial" w:hAnsi="Arial" w:cs="Arial"/>
                <w:b/>
                <w:bCs/>
                <w:sz w:val="22"/>
                <w:szCs w:val="22"/>
                <w:lang w:val="de-DE"/>
              </w:rPr>
              <w:t>Obowiązki</w:t>
            </w:r>
            <w:proofErr w:type="spellEnd"/>
            <w:r w:rsidRPr="0015034E">
              <w:rPr>
                <w:rFonts w:ascii="Arial" w:hAnsi="Arial" w:cs="Arial"/>
                <w:b/>
                <w:bCs/>
                <w:sz w:val="22"/>
                <w:szCs w:val="22"/>
                <w:lang w:val="de-DE"/>
              </w:rPr>
              <w:t xml:space="preserve"> </w:t>
            </w:r>
            <w:proofErr w:type="spellStart"/>
            <w:r w:rsidR="00312EC3" w:rsidRPr="0015034E">
              <w:rPr>
                <w:rFonts w:ascii="Arial" w:hAnsi="Arial" w:cs="Arial"/>
                <w:b/>
                <w:bCs/>
                <w:sz w:val="22"/>
                <w:szCs w:val="22"/>
                <w:lang w:val="de-DE"/>
              </w:rPr>
              <w:t>Partner</w:t>
            </w:r>
            <w:r w:rsidRPr="0015034E">
              <w:rPr>
                <w:rFonts w:ascii="Arial" w:hAnsi="Arial" w:cs="Arial"/>
                <w:b/>
                <w:bCs/>
                <w:sz w:val="22"/>
                <w:szCs w:val="22"/>
                <w:lang w:val="de-DE"/>
              </w:rPr>
              <w:t>a</w:t>
            </w:r>
            <w:proofErr w:type="spellEnd"/>
            <w:r w:rsidR="00312EC3" w:rsidRPr="0015034E">
              <w:rPr>
                <w:rFonts w:ascii="Arial" w:hAnsi="Arial" w:cs="Arial"/>
                <w:b/>
                <w:bCs/>
                <w:sz w:val="22"/>
                <w:szCs w:val="22"/>
                <w:lang w:val="de-DE"/>
              </w:rPr>
              <w:t xml:space="preserve"> ZVON</w:t>
            </w:r>
            <w:r w:rsidRPr="0015034E">
              <w:rPr>
                <w:rFonts w:ascii="Arial" w:hAnsi="Arial" w:cs="Arial"/>
                <w:b/>
                <w:bCs/>
                <w:sz w:val="22"/>
                <w:szCs w:val="22"/>
                <w:lang w:val="de-DE"/>
              </w:rPr>
              <w:br/>
            </w:r>
            <w:proofErr w:type="spellStart"/>
            <w:r w:rsidRPr="0015034E">
              <w:rPr>
                <w:rFonts w:ascii="Arial" w:hAnsi="Arial" w:cs="Arial"/>
                <w:b/>
                <w:bCs/>
                <w:sz w:val="22"/>
                <w:szCs w:val="22"/>
                <w:lang w:val="de-DE"/>
              </w:rPr>
              <w:t>dot</w:t>
            </w:r>
            <w:proofErr w:type="spellEnd"/>
            <w:r w:rsidRPr="0015034E">
              <w:rPr>
                <w:rFonts w:ascii="Arial" w:hAnsi="Arial" w:cs="Arial"/>
                <w:b/>
                <w:bCs/>
                <w:sz w:val="22"/>
                <w:szCs w:val="22"/>
                <w:lang w:val="de-DE"/>
              </w:rPr>
              <w:t xml:space="preserve">. </w:t>
            </w:r>
            <w:proofErr w:type="spellStart"/>
            <w:r w:rsidRPr="0015034E">
              <w:rPr>
                <w:rFonts w:ascii="Arial" w:hAnsi="Arial" w:cs="Arial"/>
                <w:b/>
                <w:bCs/>
                <w:sz w:val="22"/>
                <w:szCs w:val="22"/>
                <w:lang w:val="de-DE"/>
              </w:rPr>
              <w:t>biletu</w:t>
            </w:r>
            <w:proofErr w:type="spellEnd"/>
            <w:r w:rsidRPr="0015034E">
              <w:rPr>
                <w:rFonts w:ascii="Arial" w:hAnsi="Arial" w:cs="Arial"/>
                <w:b/>
                <w:bCs/>
                <w:sz w:val="22"/>
                <w:szCs w:val="22"/>
                <w:lang w:val="de-DE"/>
              </w:rPr>
              <w:t xml:space="preserve"> Euro-</w:t>
            </w:r>
            <w:proofErr w:type="spellStart"/>
            <w:r w:rsidRPr="0015034E">
              <w:rPr>
                <w:rFonts w:ascii="Arial" w:hAnsi="Arial" w:cs="Arial"/>
                <w:b/>
                <w:bCs/>
                <w:sz w:val="22"/>
                <w:szCs w:val="22"/>
                <w:lang w:val="de-DE"/>
              </w:rPr>
              <w:t>Nysa</w:t>
            </w:r>
            <w:proofErr w:type="spellEnd"/>
            <w:r w:rsidRPr="0015034E">
              <w:rPr>
                <w:rFonts w:ascii="Arial" w:hAnsi="Arial" w:cs="Arial"/>
                <w:b/>
                <w:bCs/>
                <w:sz w:val="22"/>
                <w:szCs w:val="22"/>
                <w:lang w:val="de-DE"/>
              </w:rPr>
              <w:t>-Ticket</w:t>
            </w:r>
            <w:r w:rsidR="00CB7B26" w:rsidRPr="0015034E">
              <w:rPr>
                <w:rFonts w:ascii="Arial" w:hAnsi="Arial" w:cs="Arial"/>
                <w:b/>
                <w:bCs/>
                <w:sz w:val="22"/>
                <w:szCs w:val="22"/>
                <w:lang w:val="de-DE"/>
              </w:rPr>
              <w:t>+</w:t>
            </w:r>
          </w:p>
          <w:p w14:paraId="556E0CE0" w14:textId="77777777" w:rsidR="00312EC3" w:rsidRPr="0015034E" w:rsidRDefault="00312EC3" w:rsidP="00FE5CAE">
            <w:pPr>
              <w:pStyle w:val="Tekstpodstawowy2"/>
              <w:ind w:left="442" w:right="246" w:hanging="442"/>
              <w:jc w:val="both"/>
              <w:rPr>
                <w:sz w:val="22"/>
                <w:szCs w:val="22"/>
              </w:rPr>
            </w:pPr>
          </w:p>
          <w:p w14:paraId="6267FC22" w14:textId="0D3F7650" w:rsidR="00312EC3" w:rsidRPr="00FC4DE8" w:rsidRDefault="00312EC3" w:rsidP="00BE68AC">
            <w:pPr>
              <w:pStyle w:val="Tekstpodstawowy2"/>
              <w:numPr>
                <w:ilvl w:val="0"/>
                <w:numId w:val="22"/>
              </w:numPr>
              <w:ind w:left="420" w:right="246" w:hanging="420"/>
              <w:jc w:val="both"/>
              <w:rPr>
                <w:strike/>
                <w:color w:val="auto"/>
                <w:sz w:val="22"/>
                <w:szCs w:val="22"/>
                <w:lang w:val="pl-PL"/>
              </w:rPr>
            </w:pPr>
            <w:r w:rsidRPr="002B7642">
              <w:rPr>
                <w:sz w:val="22"/>
                <w:szCs w:val="22"/>
                <w:lang w:val="pl-PL"/>
              </w:rPr>
              <w:t xml:space="preserve">ZVON sporządzi zbiór wzorów </w:t>
            </w:r>
            <w:r w:rsidRPr="00FC4DE8">
              <w:rPr>
                <w:color w:val="auto"/>
                <w:sz w:val="22"/>
                <w:szCs w:val="22"/>
                <w:lang w:val="pl-PL"/>
              </w:rPr>
              <w:t xml:space="preserve">wszystkich honorowanych biletów </w:t>
            </w:r>
            <w:r w:rsidR="00AC1611" w:rsidRPr="00FC4DE8">
              <w:rPr>
                <w:color w:val="auto"/>
                <w:sz w:val="22"/>
                <w:szCs w:val="22"/>
                <w:lang w:val="pl-PL"/>
              </w:rPr>
              <w:t xml:space="preserve">(informacja dla personelu) </w:t>
            </w:r>
            <w:r w:rsidRPr="00FC4DE8">
              <w:rPr>
                <w:color w:val="auto"/>
                <w:sz w:val="22"/>
                <w:szCs w:val="22"/>
                <w:lang w:val="pl-PL"/>
              </w:rPr>
              <w:t xml:space="preserve">i przekaże go do dyspozycji </w:t>
            </w:r>
            <w:r w:rsidR="008F0F58">
              <w:rPr>
                <w:color w:val="auto"/>
                <w:sz w:val="22"/>
                <w:szCs w:val="22"/>
                <w:lang w:val="pl-PL"/>
              </w:rPr>
              <w:t>…………..</w:t>
            </w:r>
            <w:r w:rsidRPr="00FC4DE8">
              <w:rPr>
                <w:color w:val="auto"/>
                <w:sz w:val="22"/>
                <w:szCs w:val="22"/>
                <w:lang w:val="pl-PL"/>
              </w:rPr>
              <w:t xml:space="preserve">najpóźniej na </w:t>
            </w:r>
            <w:r w:rsidR="001E5303" w:rsidRPr="00FC4DE8">
              <w:rPr>
                <w:color w:val="auto"/>
                <w:sz w:val="22"/>
                <w:szCs w:val="22"/>
                <w:lang w:val="pl-PL"/>
              </w:rPr>
              <w:t xml:space="preserve">termin rozpoczęcia </w:t>
            </w:r>
            <w:r w:rsidR="00774C98" w:rsidRPr="00FC4DE8">
              <w:rPr>
                <w:color w:val="auto"/>
                <w:sz w:val="22"/>
                <w:szCs w:val="22"/>
                <w:lang w:val="pl-PL"/>
              </w:rPr>
              <w:t>jako plik w formacie PDF.</w:t>
            </w:r>
          </w:p>
          <w:p w14:paraId="4AF3BD79" w14:textId="77777777" w:rsidR="002B7642" w:rsidRPr="00FC4DE8" w:rsidRDefault="002B7642" w:rsidP="002B7642">
            <w:pPr>
              <w:pStyle w:val="Tekstpodstawowy2"/>
              <w:ind w:left="420" w:right="246"/>
              <w:jc w:val="both"/>
              <w:rPr>
                <w:strike/>
                <w:color w:val="auto"/>
                <w:sz w:val="22"/>
                <w:szCs w:val="22"/>
                <w:lang w:val="pl-PL"/>
              </w:rPr>
            </w:pPr>
          </w:p>
          <w:p w14:paraId="3B1E4F26" w14:textId="77777777" w:rsidR="000E4EE5" w:rsidRPr="002B7642" w:rsidRDefault="000E4EE5" w:rsidP="002B7642">
            <w:pPr>
              <w:pStyle w:val="Tekstpodstawowy2"/>
              <w:ind w:left="420" w:right="246"/>
              <w:jc w:val="both"/>
              <w:rPr>
                <w:strike/>
                <w:sz w:val="22"/>
                <w:szCs w:val="22"/>
                <w:lang w:val="pl-PL"/>
              </w:rPr>
            </w:pPr>
          </w:p>
          <w:p w14:paraId="4A4095B8" w14:textId="6DA02490" w:rsidR="00312EC3" w:rsidRDefault="00312EC3" w:rsidP="000C1BC2">
            <w:pPr>
              <w:pStyle w:val="Tekstpodstawowy2"/>
              <w:numPr>
                <w:ilvl w:val="0"/>
                <w:numId w:val="22"/>
              </w:numPr>
              <w:ind w:left="420" w:right="246" w:hanging="420"/>
              <w:jc w:val="both"/>
              <w:rPr>
                <w:sz w:val="22"/>
                <w:szCs w:val="22"/>
                <w:lang w:val="pl-PL"/>
              </w:rPr>
            </w:pPr>
            <w:r>
              <w:rPr>
                <w:sz w:val="22"/>
                <w:szCs w:val="22"/>
                <w:lang w:val="pl-PL"/>
              </w:rPr>
              <w:t xml:space="preserve">Ponadto </w:t>
            </w:r>
            <w:r w:rsidRPr="00904764">
              <w:rPr>
                <w:sz w:val="22"/>
                <w:szCs w:val="22"/>
                <w:lang w:val="pl-PL"/>
              </w:rPr>
              <w:t xml:space="preserve">ZVON przekaże </w:t>
            </w:r>
            <w:r w:rsidR="008F0F58">
              <w:rPr>
                <w:sz w:val="22"/>
                <w:szCs w:val="22"/>
                <w:lang w:val="pl-PL"/>
              </w:rPr>
              <w:t>……….</w:t>
            </w:r>
            <w:r>
              <w:rPr>
                <w:sz w:val="22"/>
                <w:szCs w:val="22"/>
                <w:lang w:val="pl-PL"/>
              </w:rPr>
              <w:t xml:space="preserve"> bezpłatne plany</w:t>
            </w:r>
            <w:r w:rsidRPr="00904764">
              <w:rPr>
                <w:sz w:val="22"/>
                <w:szCs w:val="22"/>
                <w:lang w:val="pl-PL"/>
              </w:rPr>
              <w:t xml:space="preserve"> linii sieci </w:t>
            </w:r>
            <w:r w:rsidR="007031A9">
              <w:rPr>
                <w:sz w:val="22"/>
                <w:szCs w:val="22"/>
                <w:lang w:val="pl-PL"/>
              </w:rPr>
              <w:t>Euro-Nysa</w:t>
            </w:r>
            <w:r w:rsidR="00DC4B67">
              <w:rPr>
                <w:sz w:val="22"/>
                <w:szCs w:val="22"/>
                <w:lang w:val="pl-PL"/>
              </w:rPr>
              <w:t>-</w:t>
            </w:r>
            <w:proofErr w:type="spellStart"/>
            <w:r w:rsidR="00DC4B67">
              <w:rPr>
                <w:sz w:val="22"/>
                <w:szCs w:val="22"/>
                <w:lang w:val="pl-PL"/>
              </w:rPr>
              <w:t>Ticket</w:t>
            </w:r>
            <w:proofErr w:type="spellEnd"/>
            <w:r w:rsidR="00DC4B67">
              <w:rPr>
                <w:sz w:val="22"/>
                <w:szCs w:val="22"/>
                <w:lang w:val="pl-PL"/>
              </w:rPr>
              <w:t>+</w:t>
            </w:r>
            <w:r w:rsidRPr="00904764">
              <w:rPr>
                <w:sz w:val="22"/>
                <w:szCs w:val="22"/>
                <w:lang w:val="pl-PL"/>
              </w:rPr>
              <w:t xml:space="preserve"> </w:t>
            </w:r>
            <w:r>
              <w:rPr>
                <w:sz w:val="22"/>
                <w:szCs w:val="22"/>
                <w:lang w:val="pl-PL"/>
              </w:rPr>
              <w:t xml:space="preserve">oraz foldery </w:t>
            </w:r>
            <w:r w:rsidR="00E65AFC">
              <w:rPr>
                <w:sz w:val="22"/>
                <w:szCs w:val="22"/>
                <w:lang w:val="pl-PL"/>
              </w:rPr>
              <w:t>b</w:t>
            </w:r>
            <w:r>
              <w:rPr>
                <w:sz w:val="22"/>
                <w:szCs w:val="22"/>
                <w:lang w:val="pl-PL"/>
              </w:rPr>
              <w:t>ilet</w:t>
            </w:r>
            <w:r w:rsidR="00E65AFC">
              <w:rPr>
                <w:sz w:val="22"/>
                <w:szCs w:val="22"/>
                <w:lang w:val="pl-PL"/>
              </w:rPr>
              <w:t>ów</w:t>
            </w:r>
            <w:r>
              <w:rPr>
                <w:sz w:val="22"/>
                <w:szCs w:val="22"/>
                <w:lang w:val="pl-PL"/>
              </w:rPr>
              <w:t xml:space="preserve"> E</w:t>
            </w:r>
            <w:r w:rsidR="00C24745">
              <w:rPr>
                <w:sz w:val="22"/>
                <w:szCs w:val="22"/>
                <w:lang w:val="pl-PL"/>
              </w:rPr>
              <w:t>NT</w:t>
            </w:r>
            <w:r w:rsidR="00DC4B67">
              <w:rPr>
                <w:sz w:val="22"/>
                <w:szCs w:val="22"/>
                <w:lang w:val="pl-PL"/>
              </w:rPr>
              <w:t>+</w:t>
            </w:r>
            <w:r w:rsidR="00C24745">
              <w:rPr>
                <w:sz w:val="22"/>
                <w:szCs w:val="22"/>
                <w:lang w:val="pl-PL"/>
              </w:rPr>
              <w:t xml:space="preserve"> celem informacji pasażerskiej</w:t>
            </w:r>
            <w:r>
              <w:rPr>
                <w:sz w:val="22"/>
                <w:szCs w:val="22"/>
                <w:lang w:val="pl-PL"/>
              </w:rPr>
              <w:t>. Celem lepszej promocji biletu E</w:t>
            </w:r>
            <w:r w:rsidR="00C24745">
              <w:rPr>
                <w:sz w:val="22"/>
                <w:szCs w:val="22"/>
                <w:lang w:val="pl-PL"/>
              </w:rPr>
              <w:t>NT</w:t>
            </w:r>
            <w:r w:rsidR="00DC4B67">
              <w:rPr>
                <w:sz w:val="22"/>
                <w:szCs w:val="22"/>
                <w:lang w:val="pl-PL"/>
              </w:rPr>
              <w:t>+</w:t>
            </w:r>
            <w:r>
              <w:rPr>
                <w:sz w:val="22"/>
                <w:szCs w:val="22"/>
                <w:lang w:val="pl-PL"/>
              </w:rPr>
              <w:t xml:space="preserve"> </w:t>
            </w:r>
            <w:r w:rsidR="008F0F58">
              <w:rPr>
                <w:sz w:val="22"/>
                <w:szCs w:val="22"/>
                <w:lang w:val="pl-PL"/>
              </w:rPr>
              <w:t>………..</w:t>
            </w:r>
            <w:r>
              <w:rPr>
                <w:sz w:val="22"/>
                <w:szCs w:val="22"/>
                <w:lang w:val="pl-PL"/>
              </w:rPr>
              <w:t xml:space="preserve"> rozwiesi te materiały przy kasach biletowych oraz będzie przekazywać je polskim pasażerom. </w:t>
            </w:r>
          </w:p>
          <w:p w14:paraId="2ABC86DE" w14:textId="77777777" w:rsidR="00312EC3" w:rsidRDefault="00312EC3" w:rsidP="005130E3">
            <w:pPr>
              <w:pStyle w:val="Tekstpodstawowy2"/>
              <w:ind w:left="420" w:right="246" w:hanging="420"/>
              <w:jc w:val="both"/>
              <w:rPr>
                <w:sz w:val="22"/>
                <w:szCs w:val="22"/>
                <w:lang w:val="pl-PL"/>
              </w:rPr>
            </w:pPr>
          </w:p>
          <w:p w14:paraId="3ACC2F0D" w14:textId="77777777" w:rsidR="00C76EC8" w:rsidRDefault="00C76EC8" w:rsidP="005130E3">
            <w:pPr>
              <w:pStyle w:val="Tekstpodstawowy2"/>
              <w:ind w:left="420" w:right="246" w:hanging="420"/>
              <w:jc w:val="both"/>
              <w:rPr>
                <w:sz w:val="22"/>
                <w:szCs w:val="22"/>
                <w:lang w:val="pl-PL"/>
              </w:rPr>
            </w:pPr>
          </w:p>
          <w:p w14:paraId="1D8EB004" w14:textId="0AC6DF04" w:rsidR="00312EC3" w:rsidRPr="00904764" w:rsidRDefault="00C24745" w:rsidP="000C1BC2">
            <w:pPr>
              <w:pStyle w:val="Tekstpodstawowy2"/>
              <w:numPr>
                <w:ilvl w:val="0"/>
                <w:numId w:val="22"/>
              </w:numPr>
              <w:ind w:left="420" w:right="246" w:hanging="420"/>
              <w:jc w:val="both"/>
              <w:rPr>
                <w:sz w:val="22"/>
                <w:szCs w:val="22"/>
                <w:lang w:val="pl-PL"/>
              </w:rPr>
            </w:pPr>
            <w:r>
              <w:rPr>
                <w:sz w:val="22"/>
                <w:szCs w:val="22"/>
                <w:lang w:val="pl-PL"/>
              </w:rPr>
              <w:t>P</w:t>
            </w:r>
            <w:r>
              <w:rPr>
                <w:color w:val="auto"/>
                <w:sz w:val="22"/>
                <w:szCs w:val="22"/>
                <w:lang w:val="pl-PL"/>
              </w:rPr>
              <w:t xml:space="preserve">artnerem do kontaktu dla </w:t>
            </w:r>
            <w:r w:rsidR="00312EC3">
              <w:rPr>
                <w:color w:val="auto"/>
                <w:sz w:val="22"/>
                <w:szCs w:val="22"/>
                <w:lang w:val="pl-PL"/>
              </w:rPr>
              <w:t>polski</w:t>
            </w:r>
            <w:r>
              <w:rPr>
                <w:color w:val="auto"/>
                <w:sz w:val="22"/>
                <w:szCs w:val="22"/>
                <w:lang w:val="pl-PL"/>
              </w:rPr>
              <w:t>ch</w:t>
            </w:r>
            <w:r w:rsidR="00312EC3">
              <w:rPr>
                <w:color w:val="auto"/>
                <w:sz w:val="22"/>
                <w:szCs w:val="22"/>
                <w:lang w:val="pl-PL"/>
              </w:rPr>
              <w:t xml:space="preserve"> partner</w:t>
            </w:r>
            <w:r>
              <w:rPr>
                <w:color w:val="auto"/>
                <w:sz w:val="22"/>
                <w:szCs w:val="22"/>
                <w:lang w:val="pl-PL"/>
              </w:rPr>
              <w:t>ów</w:t>
            </w:r>
            <w:r w:rsidR="00312EC3">
              <w:rPr>
                <w:color w:val="auto"/>
                <w:sz w:val="22"/>
                <w:szCs w:val="22"/>
                <w:lang w:val="pl-PL"/>
              </w:rPr>
              <w:t xml:space="preserve"> zrzeszony</w:t>
            </w:r>
            <w:r>
              <w:rPr>
                <w:color w:val="auto"/>
                <w:sz w:val="22"/>
                <w:szCs w:val="22"/>
                <w:lang w:val="pl-PL"/>
              </w:rPr>
              <w:t>ch</w:t>
            </w:r>
            <w:r w:rsidR="00312EC3">
              <w:rPr>
                <w:color w:val="auto"/>
                <w:sz w:val="22"/>
                <w:szCs w:val="22"/>
                <w:lang w:val="pl-PL"/>
              </w:rPr>
              <w:t xml:space="preserve"> w ofercie biletu E</w:t>
            </w:r>
            <w:r>
              <w:rPr>
                <w:color w:val="auto"/>
                <w:sz w:val="22"/>
                <w:szCs w:val="22"/>
                <w:lang w:val="pl-PL"/>
              </w:rPr>
              <w:t>NT</w:t>
            </w:r>
            <w:r w:rsidR="00DC4B67">
              <w:rPr>
                <w:color w:val="auto"/>
                <w:sz w:val="22"/>
                <w:szCs w:val="22"/>
                <w:lang w:val="pl-PL"/>
              </w:rPr>
              <w:t>+</w:t>
            </w:r>
            <w:r>
              <w:rPr>
                <w:color w:val="auto"/>
                <w:sz w:val="22"/>
                <w:szCs w:val="22"/>
                <w:lang w:val="pl-PL"/>
              </w:rPr>
              <w:t xml:space="preserve"> jest</w:t>
            </w:r>
            <w:r w:rsidR="00312EC3">
              <w:rPr>
                <w:color w:val="auto"/>
                <w:sz w:val="22"/>
                <w:szCs w:val="22"/>
                <w:lang w:val="pl-PL"/>
              </w:rPr>
              <w:t xml:space="preserve"> </w:t>
            </w:r>
            <w:r>
              <w:rPr>
                <w:color w:val="auto"/>
                <w:sz w:val="22"/>
                <w:szCs w:val="22"/>
                <w:lang w:val="pl-PL"/>
              </w:rPr>
              <w:t>n</w:t>
            </w:r>
            <w:r w:rsidRPr="002E4F9A">
              <w:rPr>
                <w:color w:val="auto"/>
                <w:sz w:val="22"/>
                <w:szCs w:val="22"/>
                <w:lang w:val="pl-PL"/>
              </w:rPr>
              <w:t xml:space="preserve">a zlecenie ZVON-u </w:t>
            </w:r>
            <w:r>
              <w:rPr>
                <w:color w:val="auto"/>
                <w:sz w:val="22"/>
                <w:szCs w:val="22"/>
                <w:lang w:val="pl-PL"/>
              </w:rPr>
              <w:t>firma</w:t>
            </w:r>
            <w:r w:rsidR="00E65AFC">
              <w:rPr>
                <w:color w:val="auto"/>
                <w:sz w:val="22"/>
                <w:szCs w:val="22"/>
                <w:lang w:val="pl-PL"/>
              </w:rPr>
              <w:t xml:space="preserve"> </w:t>
            </w:r>
            <w:r w:rsidR="00312EC3">
              <w:rPr>
                <w:color w:val="auto"/>
                <w:sz w:val="22"/>
                <w:szCs w:val="22"/>
                <w:lang w:val="pl-PL"/>
              </w:rPr>
              <w:t>Niemiecko-Polsk</w:t>
            </w:r>
            <w:r>
              <w:rPr>
                <w:color w:val="auto"/>
                <w:sz w:val="22"/>
                <w:szCs w:val="22"/>
                <w:lang w:val="pl-PL"/>
              </w:rPr>
              <w:t>a</w:t>
            </w:r>
            <w:r w:rsidR="00312EC3">
              <w:rPr>
                <w:color w:val="auto"/>
                <w:sz w:val="22"/>
                <w:szCs w:val="22"/>
                <w:lang w:val="pl-PL"/>
              </w:rPr>
              <w:t xml:space="preserve"> Kooperacj</w:t>
            </w:r>
            <w:r>
              <w:rPr>
                <w:color w:val="auto"/>
                <w:sz w:val="22"/>
                <w:szCs w:val="22"/>
                <w:lang w:val="pl-PL"/>
              </w:rPr>
              <w:t>a</w:t>
            </w:r>
            <w:r w:rsidR="00312EC3">
              <w:rPr>
                <w:color w:val="auto"/>
                <w:sz w:val="22"/>
                <w:szCs w:val="22"/>
                <w:lang w:val="pl-PL"/>
              </w:rPr>
              <w:t xml:space="preserve"> Gospodarcz</w:t>
            </w:r>
            <w:r>
              <w:rPr>
                <w:color w:val="auto"/>
                <w:sz w:val="22"/>
                <w:szCs w:val="22"/>
                <w:lang w:val="pl-PL"/>
              </w:rPr>
              <w:t>a</w:t>
            </w:r>
            <w:r w:rsidR="00312EC3">
              <w:rPr>
                <w:color w:val="auto"/>
                <w:sz w:val="22"/>
                <w:szCs w:val="22"/>
                <w:lang w:val="pl-PL"/>
              </w:rPr>
              <w:t xml:space="preserve"> /npkg/ Heike Uhe</w:t>
            </w:r>
            <w:r>
              <w:rPr>
                <w:color w:val="auto"/>
                <w:sz w:val="22"/>
                <w:szCs w:val="22"/>
                <w:lang w:val="pl-PL"/>
              </w:rPr>
              <w:t>.</w:t>
            </w:r>
          </w:p>
          <w:p w14:paraId="404BF587" w14:textId="77777777" w:rsidR="007270B6" w:rsidRDefault="007270B6" w:rsidP="00FE5CAE">
            <w:pPr>
              <w:ind w:right="246"/>
              <w:jc w:val="center"/>
              <w:rPr>
                <w:rFonts w:ascii="Arial" w:hAnsi="Arial" w:cs="Arial"/>
                <w:b/>
                <w:sz w:val="22"/>
                <w:szCs w:val="22"/>
                <w:lang w:val="pl-PL"/>
              </w:rPr>
            </w:pPr>
          </w:p>
          <w:p w14:paraId="06035A3B" w14:textId="31A5CA3B" w:rsidR="007270B6" w:rsidRPr="00903B49" w:rsidRDefault="007270B6" w:rsidP="00FE5CAE">
            <w:pPr>
              <w:ind w:right="246"/>
              <w:jc w:val="center"/>
              <w:rPr>
                <w:rFonts w:ascii="Arial" w:hAnsi="Arial" w:cs="Arial"/>
                <w:b/>
                <w:sz w:val="22"/>
                <w:szCs w:val="22"/>
                <w:lang w:val="pl-PL"/>
              </w:rPr>
            </w:pPr>
          </w:p>
        </w:tc>
      </w:tr>
      <w:tr w:rsidR="00312EC3" w:rsidRPr="00972E39" w14:paraId="01CE9A91" w14:textId="77777777" w:rsidTr="006C638E">
        <w:tc>
          <w:tcPr>
            <w:tcW w:w="7380" w:type="dxa"/>
          </w:tcPr>
          <w:p w14:paraId="1797583E" w14:textId="77777777" w:rsidR="00097F16" w:rsidRPr="00972E39" w:rsidRDefault="007270B6" w:rsidP="00FE5CAE">
            <w:pPr>
              <w:pStyle w:val="Tekstpodstawowy"/>
              <w:ind w:right="193"/>
              <w:jc w:val="center"/>
              <w:rPr>
                <w:lang w:val="pl-PL"/>
              </w:rPr>
            </w:pPr>
            <w:r w:rsidRPr="00972E39">
              <w:rPr>
                <w:rFonts w:ascii="Times New Roman" w:hAnsi="Times New Roman"/>
                <w:color w:val="auto"/>
                <w:szCs w:val="24"/>
                <w:lang w:val="pl-PL"/>
              </w:rPr>
              <w:br w:type="page"/>
            </w:r>
            <w:r w:rsidRPr="00972E39">
              <w:rPr>
                <w:lang w:val="pl-PL"/>
              </w:rPr>
              <w:br w:type="page"/>
            </w:r>
          </w:p>
          <w:p w14:paraId="1283DD74" w14:textId="77777777" w:rsidR="00681B72" w:rsidRPr="00972E39" w:rsidRDefault="00681B72" w:rsidP="00FE5CAE">
            <w:pPr>
              <w:pStyle w:val="Tekstpodstawowy"/>
              <w:ind w:right="193"/>
              <w:jc w:val="center"/>
              <w:rPr>
                <w:rFonts w:ascii="Arial" w:hAnsi="Arial" w:cs="Arial"/>
                <w:b/>
                <w:bCs/>
                <w:sz w:val="22"/>
                <w:szCs w:val="22"/>
                <w:lang w:val="pl-PL"/>
              </w:rPr>
            </w:pPr>
          </w:p>
          <w:p w14:paraId="7B78D4FD" w14:textId="278E208F" w:rsidR="00312EC3" w:rsidRPr="005158DE" w:rsidRDefault="00956246" w:rsidP="00FE5CAE">
            <w:pPr>
              <w:pStyle w:val="Tekstpodstawowy"/>
              <w:ind w:right="193"/>
              <w:jc w:val="center"/>
              <w:rPr>
                <w:rFonts w:ascii="Arial" w:hAnsi="Arial" w:cs="Arial"/>
                <w:b/>
                <w:bCs/>
                <w:sz w:val="22"/>
                <w:szCs w:val="22"/>
                <w:lang w:val="de-DE"/>
              </w:rPr>
            </w:pPr>
            <w:r>
              <w:rPr>
                <w:rFonts w:ascii="Arial" w:hAnsi="Arial" w:cs="Arial"/>
                <w:b/>
                <w:bCs/>
                <w:sz w:val="22"/>
                <w:szCs w:val="22"/>
                <w:lang w:val="de-DE"/>
              </w:rPr>
              <w:lastRenderedPageBreak/>
              <w:t>§ 5</w:t>
            </w:r>
          </w:p>
          <w:p w14:paraId="658FDB87" w14:textId="06DB4B50" w:rsidR="00312EC3" w:rsidRPr="005158DE" w:rsidRDefault="00312EC3" w:rsidP="00FE5CAE">
            <w:pPr>
              <w:pStyle w:val="Tekstpodstawowy"/>
              <w:ind w:right="193"/>
              <w:jc w:val="center"/>
              <w:rPr>
                <w:rFonts w:ascii="Arial" w:hAnsi="Arial" w:cs="Arial"/>
                <w:b/>
                <w:bCs/>
                <w:sz w:val="22"/>
                <w:szCs w:val="22"/>
                <w:lang w:val="de-DE"/>
              </w:rPr>
            </w:pPr>
            <w:r w:rsidRPr="005158DE">
              <w:rPr>
                <w:rFonts w:ascii="Arial" w:hAnsi="Arial" w:cs="Arial"/>
                <w:b/>
                <w:bCs/>
                <w:sz w:val="22"/>
                <w:szCs w:val="22"/>
                <w:lang w:val="de-DE"/>
              </w:rPr>
              <w:t>Marketing</w:t>
            </w:r>
            <w:r w:rsidR="00570553">
              <w:rPr>
                <w:rFonts w:ascii="Arial" w:hAnsi="Arial" w:cs="Arial"/>
                <w:b/>
                <w:sz w:val="22"/>
                <w:szCs w:val="22"/>
                <w:lang w:val="de-DE"/>
              </w:rPr>
              <w:t xml:space="preserve"> in Zusammenhang </w:t>
            </w:r>
            <w:r w:rsidR="00570553">
              <w:rPr>
                <w:rFonts w:ascii="Arial" w:hAnsi="Arial" w:cs="Arial"/>
                <w:b/>
                <w:sz w:val="22"/>
                <w:szCs w:val="22"/>
                <w:lang w:val="de-DE"/>
              </w:rPr>
              <w:br/>
              <w:t>mit dem Euro-Neiße-Ticket</w:t>
            </w:r>
            <w:r w:rsidR="00BF1B01">
              <w:rPr>
                <w:rFonts w:ascii="Arial" w:hAnsi="Arial" w:cs="Arial"/>
                <w:b/>
                <w:sz w:val="22"/>
                <w:szCs w:val="22"/>
                <w:lang w:val="de-DE"/>
              </w:rPr>
              <w:t>+</w:t>
            </w:r>
          </w:p>
          <w:p w14:paraId="5AE5C05A" w14:textId="77777777" w:rsidR="00312EC3" w:rsidRPr="005158DE" w:rsidRDefault="00312EC3" w:rsidP="00FE5CAE">
            <w:pPr>
              <w:pStyle w:val="Tekstblokowy"/>
              <w:ind w:left="0" w:right="193" w:firstLine="0"/>
              <w:jc w:val="left"/>
              <w:rPr>
                <w:rFonts w:cs="Arial"/>
                <w:sz w:val="22"/>
                <w:szCs w:val="22"/>
              </w:rPr>
            </w:pPr>
          </w:p>
          <w:p w14:paraId="3B1135A1" w14:textId="77777777" w:rsidR="00312EC3" w:rsidRPr="00B65392" w:rsidRDefault="00312EC3" w:rsidP="001C5FCC">
            <w:pPr>
              <w:pStyle w:val="Tekstblokowy"/>
              <w:ind w:right="195"/>
              <w:rPr>
                <w:rFonts w:cs="Arial"/>
                <w:sz w:val="22"/>
                <w:szCs w:val="22"/>
              </w:rPr>
            </w:pPr>
            <w:r w:rsidRPr="005158DE">
              <w:rPr>
                <w:rFonts w:cs="Arial"/>
                <w:sz w:val="22"/>
                <w:szCs w:val="22"/>
              </w:rPr>
              <w:t>(1)</w:t>
            </w:r>
            <w:r w:rsidRPr="005158DE">
              <w:rPr>
                <w:rFonts w:cs="Arial"/>
                <w:sz w:val="22"/>
                <w:szCs w:val="22"/>
              </w:rPr>
              <w:tab/>
              <w:t xml:space="preserve">Die Vereinbarungspartner werden gemeinsam Anstrengungen unternehmen, dass der Umfang der nutzbaren Leistungen den Fahrgästen jederzeit bekannt ist. </w:t>
            </w:r>
          </w:p>
          <w:p w14:paraId="1E4341C6" w14:textId="77777777" w:rsidR="00312EC3" w:rsidRPr="00CB52BB" w:rsidRDefault="00312EC3" w:rsidP="00FE5CAE">
            <w:pPr>
              <w:ind w:right="195"/>
              <w:rPr>
                <w:rFonts w:ascii="Arial" w:hAnsi="Arial" w:cs="Arial"/>
                <w:color w:val="000000"/>
                <w:sz w:val="22"/>
                <w:szCs w:val="22"/>
              </w:rPr>
            </w:pPr>
          </w:p>
          <w:p w14:paraId="153F0C12" w14:textId="15CEFE9F" w:rsidR="00312EC3" w:rsidRDefault="00312EC3" w:rsidP="00FE5CAE">
            <w:pPr>
              <w:pStyle w:val="Tekstpodstawowywcity"/>
              <w:ind w:right="195"/>
              <w:jc w:val="both"/>
              <w:rPr>
                <w:sz w:val="22"/>
                <w:szCs w:val="22"/>
              </w:rPr>
            </w:pPr>
            <w:r w:rsidRPr="00BA6C9D">
              <w:rPr>
                <w:sz w:val="22"/>
                <w:szCs w:val="22"/>
              </w:rPr>
              <w:t>(2)</w:t>
            </w:r>
            <w:r w:rsidRPr="00BA6C9D">
              <w:rPr>
                <w:sz w:val="22"/>
                <w:szCs w:val="22"/>
              </w:rPr>
              <w:tab/>
              <w:t xml:space="preserve">Die </w:t>
            </w:r>
            <w:r w:rsidRPr="0058399B">
              <w:rPr>
                <w:sz w:val="22"/>
                <w:szCs w:val="22"/>
              </w:rPr>
              <w:t>Vereinbarungspartner werden soweit möglich auf ihren Internetseiten die</w:t>
            </w:r>
            <w:r w:rsidRPr="0078090F">
              <w:rPr>
                <w:sz w:val="22"/>
                <w:szCs w:val="22"/>
              </w:rPr>
              <w:t xml:space="preserve"> nutzbaren ÖPNV-Linien publizieren.</w:t>
            </w:r>
            <w:r w:rsidRPr="00115FE5">
              <w:rPr>
                <w:sz w:val="22"/>
                <w:szCs w:val="22"/>
              </w:rPr>
              <w:t xml:space="preserve"> </w:t>
            </w:r>
          </w:p>
          <w:p w14:paraId="2EBEB86D" w14:textId="77777777" w:rsidR="00312EC3" w:rsidRDefault="00312EC3" w:rsidP="00FE5CAE">
            <w:pPr>
              <w:pStyle w:val="Tekstpodstawowywcity"/>
              <w:ind w:right="195"/>
              <w:jc w:val="both"/>
              <w:rPr>
                <w:sz w:val="22"/>
                <w:szCs w:val="22"/>
              </w:rPr>
            </w:pPr>
          </w:p>
          <w:p w14:paraId="65B5F5AD" w14:textId="7F7FC725" w:rsidR="00312EC3" w:rsidRPr="002B7B02" w:rsidRDefault="00312EC3" w:rsidP="00FE5CAE">
            <w:pPr>
              <w:pStyle w:val="Tekstpodstawowywcity"/>
              <w:ind w:right="195"/>
              <w:jc w:val="both"/>
              <w:rPr>
                <w:sz w:val="22"/>
                <w:szCs w:val="22"/>
              </w:rPr>
            </w:pPr>
            <w:r w:rsidRPr="005F1E99">
              <w:rPr>
                <w:sz w:val="22"/>
                <w:szCs w:val="22"/>
              </w:rPr>
              <w:t>(3)</w:t>
            </w:r>
            <w:r w:rsidRPr="005F1E99">
              <w:rPr>
                <w:sz w:val="22"/>
                <w:szCs w:val="22"/>
              </w:rPr>
              <w:tab/>
              <w:t>Der ZVON wird die mit dem ENT</w:t>
            </w:r>
            <w:r w:rsidR="00BF1B01">
              <w:rPr>
                <w:sz w:val="22"/>
                <w:szCs w:val="22"/>
              </w:rPr>
              <w:t>+</w:t>
            </w:r>
            <w:r w:rsidRPr="005F1E99">
              <w:rPr>
                <w:sz w:val="22"/>
                <w:szCs w:val="22"/>
              </w:rPr>
              <w:t xml:space="preserve"> nutzbaren Linien in seine Internet-</w:t>
            </w:r>
            <w:r>
              <w:rPr>
                <w:sz w:val="22"/>
                <w:szCs w:val="22"/>
              </w:rPr>
              <w:t>Fahrplana</w:t>
            </w:r>
            <w:r w:rsidRPr="005F1E99">
              <w:rPr>
                <w:sz w:val="22"/>
                <w:szCs w:val="22"/>
              </w:rPr>
              <w:t xml:space="preserve">uskunft integrieren. Dazu stellt </w:t>
            </w:r>
            <w:r w:rsidR="008F0F58">
              <w:rPr>
                <w:sz w:val="22"/>
                <w:szCs w:val="22"/>
              </w:rPr>
              <w:t>……….</w:t>
            </w:r>
            <w:r w:rsidRPr="00436A27">
              <w:rPr>
                <w:sz w:val="22"/>
                <w:szCs w:val="22"/>
              </w:rPr>
              <w:t xml:space="preserve"> </w:t>
            </w:r>
            <w:r w:rsidRPr="00A63315">
              <w:rPr>
                <w:sz w:val="22"/>
                <w:szCs w:val="22"/>
              </w:rPr>
              <w:t xml:space="preserve">dem ZVON </w:t>
            </w:r>
            <w:r w:rsidRPr="00CC3D7C">
              <w:rPr>
                <w:sz w:val="22"/>
                <w:szCs w:val="22"/>
              </w:rPr>
              <w:t xml:space="preserve">alle Fahrpläne der betreffenden Linien samt aller Änderungen </w:t>
            </w:r>
            <w:r>
              <w:rPr>
                <w:sz w:val="22"/>
                <w:szCs w:val="22"/>
              </w:rPr>
              <w:t xml:space="preserve">in digitaler Form (bevorzugt Word, Excel oder PDF) </w:t>
            </w:r>
            <w:r w:rsidRPr="005F1E99">
              <w:rPr>
                <w:sz w:val="22"/>
                <w:szCs w:val="22"/>
              </w:rPr>
              <w:t xml:space="preserve">jeweils spätestens 15 Arbeitstage vor Änderung per E-Mail an </w:t>
            </w:r>
            <w:hyperlink r:id="rId8" w:history="1">
              <w:r w:rsidRPr="002B7B02">
                <w:rPr>
                  <w:rStyle w:val="Hipercze"/>
                  <w:sz w:val="22"/>
                  <w:szCs w:val="22"/>
                </w:rPr>
                <w:t>ent@3tc.eu</w:t>
              </w:r>
            </w:hyperlink>
            <w:r w:rsidRPr="002B7B02">
              <w:rPr>
                <w:sz w:val="22"/>
                <w:szCs w:val="22"/>
              </w:rPr>
              <w:t xml:space="preserve"> zur Verfügung. </w:t>
            </w:r>
          </w:p>
          <w:p w14:paraId="109EE403" w14:textId="77777777" w:rsidR="00312EC3" w:rsidRPr="002B7B02" w:rsidRDefault="00312EC3" w:rsidP="00FE5CAE">
            <w:pPr>
              <w:ind w:right="195"/>
              <w:rPr>
                <w:rFonts w:ascii="Arial" w:hAnsi="Arial" w:cs="Arial"/>
                <w:color w:val="000000"/>
                <w:sz w:val="22"/>
                <w:szCs w:val="22"/>
              </w:rPr>
            </w:pPr>
          </w:p>
          <w:p w14:paraId="3A9E0BBA" w14:textId="724BB3CD" w:rsidR="00312EC3" w:rsidRPr="002B7B02" w:rsidRDefault="00312EC3" w:rsidP="00FE5CAE">
            <w:pPr>
              <w:pStyle w:val="Tekstpodstawowywcity"/>
              <w:ind w:right="195"/>
              <w:jc w:val="both"/>
              <w:rPr>
                <w:sz w:val="22"/>
                <w:szCs w:val="22"/>
              </w:rPr>
            </w:pPr>
            <w:r w:rsidRPr="002B7B02">
              <w:rPr>
                <w:sz w:val="22"/>
                <w:szCs w:val="22"/>
              </w:rPr>
              <w:t>(4)</w:t>
            </w:r>
            <w:r w:rsidRPr="002B7B02">
              <w:rPr>
                <w:sz w:val="22"/>
                <w:szCs w:val="22"/>
              </w:rPr>
              <w:tab/>
              <w:t>Die Bewerbung der polnischen Tageskarten erfolgt ausschließlich in polnischer Sprache durch die polnischen Unternehmen</w:t>
            </w:r>
            <w:r w:rsidR="00C00DA3">
              <w:rPr>
                <w:sz w:val="22"/>
                <w:szCs w:val="22"/>
              </w:rPr>
              <w:t xml:space="preserve"> und Tourismuspartner</w:t>
            </w:r>
            <w:r w:rsidRPr="002B7B02">
              <w:rPr>
                <w:sz w:val="22"/>
                <w:szCs w:val="22"/>
              </w:rPr>
              <w:t>. Der ZVON wird entsprechende Marketing</w:t>
            </w:r>
            <w:r w:rsidR="001C5FCC">
              <w:rPr>
                <w:sz w:val="22"/>
                <w:szCs w:val="22"/>
              </w:rPr>
              <w:softHyphen/>
            </w:r>
            <w:r w:rsidRPr="002B7B02">
              <w:rPr>
                <w:sz w:val="22"/>
                <w:szCs w:val="22"/>
              </w:rPr>
              <w:t xml:space="preserve">aktivitäten auf Antrag im Rahmen seiner Möglichkeiten unterstützen. </w:t>
            </w:r>
          </w:p>
          <w:p w14:paraId="5C34A0BB" w14:textId="77777777" w:rsidR="00312EC3" w:rsidRPr="002B7B02" w:rsidRDefault="00312EC3" w:rsidP="00FE5CAE">
            <w:pPr>
              <w:pStyle w:val="Tekstpodstawowywcity"/>
              <w:ind w:right="195"/>
              <w:rPr>
                <w:sz w:val="22"/>
                <w:szCs w:val="22"/>
              </w:rPr>
            </w:pPr>
          </w:p>
          <w:p w14:paraId="6A070EAE" w14:textId="4E2B69BD" w:rsidR="00312EC3" w:rsidRDefault="00312EC3" w:rsidP="00FE5CAE">
            <w:pPr>
              <w:pStyle w:val="Tekstblokowy"/>
              <w:ind w:right="195"/>
              <w:rPr>
                <w:rFonts w:cs="Arial"/>
                <w:sz w:val="22"/>
                <w:szCs w:val="22"/>
              </w:rPr>
            </w:pPr>
            <w:r w:rsidRPr="002B7B02">
              <w:rPr>
                <w:rFonts w:cs="Arial"/>
                <w:sz w:val="22"/>
                <w:szCs w:val="22"/>
              </w:rPr>
              <w:t>(5)</w:t>
            </w:r>
            <w:r w:rsidRPr="002B7B02">
              <w:rPr>
                <w:rFonts w:cs="Arial"/>
                <w:sz w:val="22"/>
                <w:szCs w:val="22"/>
              </w:rPr>
              <w:tab/>
              <w:t xml:space="preserve">Die Benutzung der durch </w:t>
            </w:r>
            <w:r w:rsidR="008F0F58">
              <w:rPr>
                <w:rFonts w:cs="Arial"/>
                <w:sz w:val="22"/>
                <w:szCs w:val="22"/>
              </w:rPr>
              <w:t>…………..</w:t>
            </w:r>
            <w:r w:rsidRPr="00CC3D7C">
              <w:rPr>
                <w:rFonts w:cs="Arial"/>
                <w:sz w:val="22"/>
                <w:szCs w:val="22"/>
              </w:rPr>
              <w:t xml:space="preserve"> ausgestellten Fahrkarten </w:t>
            </w:r>
            <w:r w:rsidR="00F15C54">
              <w:rPr>
                <w:rFonts w:cs="Arial"/>
                <w:sz w:val="22"/>
                <w:szCs w:val="22"/>
              </w:rPr>
              <w:t xml:space="preserve">ausschließlich </w:t>
            </w:r>
            <w:r w:rsidRPr="00CC3D7C">
              <w:rPr>
                <w:rFonts w:cs="Arial"/>
                <w:sz w:val="22"/>
                <w:szCs w:val="22"/>
              </w:rPr>
              <w:t xml:space="preserve">im Gebiet des ZVON durch deutsche Bürger </w:t>
            </w:r>
            <w:r w:rsidRPr="005158DE">
              <w:rPr>
                <w:rFonts w:cs="Arial"/>
                <w:sz w:val="22"/>
                <w:szCs w:val="22"/>
              </w:rPr>
              <w:t xml:space="preserve">soll nicht über Gebühr gefördert werden. Deshalb wird </w:t>
            </w:r>
            <w:r w:rsidR="008F0F58">
              <w:rPr>
                <w:rFonts w:cs="Arial"/>
                <w:sz w:val="22"/>
                <w:szCs w:val="22"/>
              </w:rPr>
              <w:t>……….</w:t>
            </w:r>
            <w:r w:rsidRPr="00CC3D7C">
              <w:rPr>
                <w:rFonts w:cs="Arial"/>
                <w:sz w:val="22"/>
                <w:szCs w:val="22"/>
              </w:rPr>
              <w:t xml:space="preserve"> </w:t>
            </w:r>
            <w:r w:rsidRPr="005F1E99">
              <w:rPr>
                <w:rFonts w:cs="Arial"/>
                <w:sz w:val="22"/>
                <w:szCs w:val="22"/>
              </w:rPr>
              <w:t xml:space="preserve">die </w:t>
            </w:r>
            <w:r w:rsidR="00944C78">
              <w:rPr>
                <w:rFonts w:cs="Arial"/>
                <w:sz w:val="22"/>
                <w:szCs w:val="22"/>
              </w:rPr>
              <w:t>Euro-Neiße</w:t>
            </w:r>
            <w:r w:rsidRPr="005F1E99">
              <w:rPr>
                <w:rFonts w:cs="Arial"/>
                <w:sz w:val="22"/>
                <w:szCs w:val="22"/>
              </w:rPr>
              <w:t>-Tickets</w:t>
            </w:r>
            <w:r w:rsidR="00DC4B67">
              <w:rPr>
                <w:rFonts w:cs="Arial"/>
                <w:sz w:val="22"/>
                <w:szCs w:val="22"/>
              </w:rPr>
              <w:t>+</w:t>
            </w:r>
            <w:r w:rsidRPr="005F1E99">
              <w:rPr>
                <w:rFonts w:cs="Arial"/>
                <w:sz w:val="22"/>
                <w:szCs w:val="22"/>
              </w:rPr>
              <w:t xml:space="preserve"> für maximal </w:t>
            </w:r>
            <w:r>
              <w:rPr>
                <w:rFonts w:cs="Arial"/>
                <w:sz w:val="22"/>
                <w:szCs w:val="22"/>
              </w:rPr>
              <w:t xml:space="preserve">zwei </w:t>
            </w:r>
            <w:r w:rsidRPr="005F1E99">
              <w:rPr>
                <w:rFonts w:cs="Arial"/>
                <w:sz w:val="22"/>
                <w:szCs w:val="22"/>
              </w:rPr>
              <w:t xml:space="preserve">Tage im Voraus verkaufen. </w:t>
            </w:r>
          </w:p>
          <w:p w14:paraId="2F195ADF" w14:textId="77777777" w:rsidR="001C5FCC" w:rsidRPr="005F1E99" w:rsidRDefault="001C5FCC" w:rsidP="00FE5CAE">
            <w:pPr>
              <w:pStyle w:val="Tekstblokowy"/>
              <w:ind w:right="195"/>
              <w:rPr>
                <w:rFonts w:cs="Arial"/>
                <w:sz w:val="22"/>
                <w:szCs w:val="22"/>
              </w:rPr>
            </w:pPr>
          </w:p>
          <w:p w14:paraId="13BB33C8" w14:textId="3D170972" w:rsidR="007270B6" w:rsidRPr="00436A27" w:rsidRDefault="007270B6" w:rsidP="001C5FCC">
            <w:pPr>
              <w:pStyle w:val="Tekstpodstawowy"/>
              <w:ind w:right="195"/>
              <w:jc w:val="center"/>
              <w:rPr>
                <w:rFonts w:ascii="Arial" w:hAnsi="Arial" w:cs="Arial"/>
                <w:b/>
                <w:sz w:val="22"/>
                <w:szCs w:val="22"/>
                <w:lang w:val="de-DE"/>
              </w:rPr>
            </w:pPr>
          </w:p>
        </w:tc>
        <w:tc>
          <w:tcPr>
            <w:tcW w:w="7380" w:type="dxa"/>
          </w:tcPr>
          <w:p w14:paraId="23E29DA0" w14:textId="77777777" w:rsidR="00097F16" w:rsidRPr="00972E39" w:rsidRDefault="00097F16" w:rsidP="00FE5CAE">
            <w:pPr>
              <w:pStyle w:val="Tekstpodstawowy"/>
              <w:ind w:right="246"/>
              <w:jc w:val="center"/>
              <w:rPr>
                <w:rFonts w:ascii="Arial" w:hAnsi="Arial" w:cs="Arial"/>
                <w:b/>
                <w:bCs/>
                <w:sz w:val="22"/>
                <w:szCs w:val="22"/>
                <w:lang w:val="de-DE"/>
              </w:rPr>
            </w:pPr>
          </w:p>
          <w:p w14:paraId="31469791" w14:textId="77777777" w:rsidR="00681B72" w:rsidRPr="00972E39" w:rsidRDefault="00681B72" w:rsidP="00FE5CAE">
            <w:pPr>
              <w:pStyle w:val="Tekstpodstawowy"/>
              <w:ind w:right="246"/>
              <w:jc w:val="center"/>
              <w:rPr>
                <w:rFonts w:ascii="Arial" w:hAnsi="Arial" w:cs="Arial"/>
                <w:b/>
                <w:bCs/>
                <w:sz w:val="22"/>
                <w:szCs w:val="22"/>
                <w:lang w:val="de-DE"/>
              </w:rPr>
            </w:pPr>
          </w:p>
          <w:p w14:paraId="0FBE29B2" w14:textId="67D353E6" w:rsidR="00312EC3" w:rsidRDefault="00312EC3" w:rsidP="00FE5CAE">
            <w:pPr>
              <w:pStyle w:val="Tekstpodstawowy"/>
              <w:ind w:right="246"/>
              <w:jc w:val="center"/>
              <w:rPr>
                <w:rFonts w:ascii="Arial" w:hAnsi="Arial" w:cs="Arial"/>
                <w:b/>
                <w:bCs/>
                <w:sz w:val="22"/>
                <w:szCs w:val="22"/>
                <w:lang w:val="sv-SE"/>
              </w:rPr>
            </w:pPr>
            <w:r w:rsidRPr="00E83B60">
              <w:rPr>
                <w:rFonts w:ascii="Arial" w:hAnsi="Arial" w:cs="Arial"/>
                <w:b/>
                <w:bCs/>
                <w:sz w:val="22"/>
                <w:szCs w:val="22"/>
                <w:lang w:val="sv-SE"/>
              </w:rPr>
              <w:lastRenderedPageBreak/>
              <w:t xml:space="preserve">§ </w:t>
            </w:r>
            <w:r w:rsidR="00956246" w:rsidRPr="00E83B60">
              <w:rPr>
                <w:rFonts w:ascii="Arial" w:hAnsi="Arial" w:cs="Arial"/>
                <w:b/>
                <w:bCs/>
                <w:sz w:val="22"/>
                <w:szCs w:val="22"/>
                <w:lang w:val="sv-SE"/>
              </w:rPr>
              <w:t>5</w:t>
            </w:r>
          </w:p>
          <w:p w14:paraId="0D524152" w14:textId="77777777" w:rsidR="00312EC3" w:rsidRPr="00E83B60" w:rsidRDefault="00312EC3" w:rsidP="00FE5CAE">
            <w:pPr>
              <w:pStyle w:val="Tekstpodstawowy"/>
              <w:ind w:right="246"/>
              <w:jc w:val="center"/>
              <w:rPr>
                <w:rFonts w:ascii="Arial" w:hAnsi="Arial" w:cs="Arial"/>
                <w:b/>
                <w:bCs/>
                <w:sz w:val="22"/>
                <w:szCs w:val="22"/>
                <w:lang w:val="sv-SE"/>
              </w:rPr>
            </w:pPr>
            <w:r w:rsidRPr="00E83B60">
              <w:rPr>
                <w:rFonts w:ascii="Arial" w:hAnsi="Arial" w:cs="Arial"/>
                <w:b/>
                <w:bCs/>
                <w:sz w:val="22"/>
                <w:szCs w:val="22"/>
                <w:lang w:val="sv-SE"/>
              </w:rPr>
              <w:t>Marketing</w:t>
            </w:r>
            <w:r w:rsidR="00003905" w:rsidRPr="00E83B60">
              <w:rPr>
                <w:rFonts w:ascii="Arial" w:hAnsi="Arial" w:cs="Arial"/>
                <w:b/>
                <w:bCs/>
                <w:sz w:val="22"/>
                <w:szCs w:val="22"/>
                <w:lang w:val="sv-SE"/>
              </w:rPr>
              <w:t xml:space="preserve"> </w:t>
            </w:r>
            <w:r w:rsidR="00003905" w:rsidRPr="00E83B60">
              <w:rPr>
                <w:rFonts w:ascii="Arial" w:hAnsi="Arial" w:cs="Arial"/>
                <w:b/>
                <w:bCs/>
                <w:sz w:val="22"/>
                <w:szCs w:val="22"/>
                <w:lang w:val="sv-SE"/>
              </w:rPr>
              <w:br/>
              <w:t>dot. biletu Euro-Nysa-Ticket</w:t>
            </w:r>
            <w:r w:rsidR="00CB7B26">
              <w:rPr>
                <w:rFonts w:ascii="Arial" w:hAnsi="Arial" w:cs="Arial"/>
                <w:b/>
                <w:bCs/>
                <w:sz w:val="22"/>
                <w:szCs w:val="22"/>
                <w:lang w:val="sv-SE"/>
              </w:rPr>
              <w:t>+</w:t>
            </w:r>
          </w:p>
          <w:p w14:paraId="27A0AE59" w14:textId="77777777" w:rsidR="00312EC3" w:rsidRPr="00E83B60" w:rsidRDefault="00312EC3" w:rsidP="00FE5CAE">
            <w:pPr>
              <w:pStyle w:val="Tekstblokowy"/>
              <w:ind w:right="246"/>
              <w:jc w:val="left"/>
              <w:rPr>
                <w:rFonts w:cs="Arial"/>
                <w:sz w:val="22"/>
                <w:szCs w:val="22"/>
                <w:lang w:val="sv-SE"/>
              </w:rPr>
            </w:pPr>
          </w:p>
          <w:p w14:paraId="5A4D51B7" w14:textId="77777777" w:rsidR="00312EC3" w:rsidRPr="00904764" w:rsidRDefault="00312EC3" w:rsidP="00FE5CAE">
            <w:pPr>
              <w:pStyle w:val="Tekstpodstawowy2"/>
              <w:ind w:left="442" w:right="246" w:hanging="425"/>
              <w:jc w:val="both"/>
              <w:rPr>
                <w:sz w:val="22"/>
                <w:szCs w:val="22"/>
                <w:lang w:val="pl-PL"/>
              </w:rPr>
            </w:pPr>
            <w:r w:rsidRPr="00904764">
              <w:rPr>
                <w:sz w:val="22"/>
                <w:szCs w:val="22"/>
                <w:lang w:val="pl-PL"/>
              </w:rPr>
              <w:t>(1)</w:t>
            </w:r>
            <w:r w:rsidRPr="00904764">
              <w:rPr>
                <w:sz w:val="22"/>
                <w:szCs w:val="22"/>
                <w:lang w:val="pl-PL"/>
              </w:rPr>
              <w:tab/>
              <w:t xml:space="preserve">Strony porozumienia podejmą wspólnie starania, aby zakres usług był zawsze znany podróżnym. </w:t>
            </w:r>
          </w:p>
          <w:p w14:paraId="6344BAF6" w14:textId="77777777" w:rsidR="00312EC3" w:rsidRPr="00904764" w:rsidRDefault="00312EC3" w:rsidP="00FE5CAE">
            <w:pPr>
              <w:pStyle w:val="Tekstpodstawowy2"/>
              <w:ind w:left="442" w:right="246" w:hanging="425"/>
              <w:jc w:val="both"/>
              <w:rPr>
                <w:sz w:val="22"/>
                <w:szCs w:val="22"/>
                <w:lang w:val="pl-PL"/>
              </w:rPr>
            </w:pPr>
          </w:p>
          <w:p w14:paraId="5EC55545" w14:textId="77777777" w:rsidR="00312EC3" w:rsidRPr="00904764" w:rsidRDefault="00312EC3" w:rsidP="00FE5CAE">
            <w:pPr>
              <w:pStyle w:val="Tekstpodstawowywcity"/>
              <w:ind w:right="246"/>
              <w:jc w:val="both"/>
              <w:rPr>
                <w:sz w:val="22"/>
                <w:szCs w:val="22"/>
                <w:lang w:val="pl-PL"/>
              </w:rPr>
            </w:pPr>
            <w:r w:rsidRPr="00904764">
              <w:rPr>
                <w:sz w:val="22"/>
                <w:szCs w:val="22"/>
                <w:lang w:val="pl-PL"/>
              </w:rPr>
              <w:t>(2)</w:t>
            </w:r>
            <w:r w:rsidRPr="00904764">
              <w:rPr>
                <w:sz w:val="22"/>
                <w:szCs w:val="22"/>
                <w:lang w:val="pl-PL"/>
              </w:rPr>
              <w:tab/>
            </w:r>
            <w:r w:rsidRPr="002C038E">
              <w:rPr>
                <w:sz w:val="22"/>
                <w:szCs w:val="22"/>
                <w:lang w:val="pl-PL"/>
              </w:rPr>
              <w:t>Strony porozumienia będą publikować, o ile jest to możliwe, na swoich stronach internetowych linie publicznej lokalnej komunikacji pasażerskiej, z których można korzystać.</w:t>
            </w:r>
          </w:p>
          <w:p w14:paraId="5365131A" w14:textId="77777777" w:rsidR="00312EC3" w:rsidRPr="002B7B02" w:rsidRDefault="00312EC3" w:rsidP="00FE5CAE">
            <w:pPr>
              <w:pStyle w:val="Tekstpodstawowywcity"/>
              <w:ind w:right="246"/>
              <w:jc w:val="both"/>
              <w:rPr>
                <w:color w:val="000000"/>
                <w:sz w:val="22"/>
                <w:szCs w:val="22"/>
                <w:lang w:val="pl-PL"/>
              </w:rPr>
            </w:pPr>
          </w:p>
          <w:p w14:paraId="679AC0E2" w14:textId="162ECB59" w:rsidR="00312EC3" w:rsidRPr="0057064E" w:rsidRDefault="00312EC3" w:rsidP="00FE5CAE">
            <w:pPr>
              <w:pStyle w:val="Tekstpodstawowy2"/>
              <w:ind w:left="442" w:right="246" w:hanging="425"/>
              <w:jc w:val="both"/>
              <w:rPr>
                <w:sz w:val="22"/>
                <w:szCs w:val="22"/>
                <w:lang w:val="pl-PL"/>
              </w:rPr>
            </w:pPr>
            <w:r w:rsidRPr="00115FE5">
              <w:rPr>
                <w:sz w:val="22"/>
                <w:szCs w:val="22"/>
                <w:lang w:val="pl-PL"/>
              </w:rPr>
              <w:t>(3)</w:t>
            </w:r>
            <w:r w:rsidRPr="00115FE5">
              <w:rPr>
                <w:sz w:val="22"/>
                <w:szCs w:val="22"/>
                <w:lang w:val="pl-PL"/>
              </w:rPr>
              <w:tab/>
            </w:r>
            <w:r>
              <w:rPr>
                <w:sz w:val="22"/>
                <w:szCs w:val="22"/>
                <w:lang w:val="pl-PL"/>
              </w:rPr>
              <w:t xml:space="preserve">ZVON wprowadzi do swojej internetowej wyszukiwarki połączeń linie, na których honorowany będzie bilet </w:t>
            </w:r>
            <w:r w:rsidR="007031A9">
              <w:rPr>
                <w:sz w:val="22"/>
                <w:szCs w:val="22"/>
                <w:lang w:val="pl-PL"/>
              </w:rPr>
              <w:t>Euro-Nysa</w:t>
            </w:r>
            <w:r w:rsidR="00DC4B67">
              <w:rPr>
                <w:sz w:val="22"/>
                <w:szCs w:val="22"/>
                <w:lang w:val="pl-PL"/>
              </w:rPr>
              <w:t>-</w:t>
            </w:r>
            <w:proofErr w:type="spellStart"/>
            <w:r w:rsidR="00DC4B67">
              <w:rPr>
                <w:sz w:val="22"/>
                <w:szCs w:val="22"/>
                <w:lang w:val="pl-PL"/>
              </w:rPr>
              <w:t>Ticket</w:t>
            </w:r>
            <w:proofErr w:type="spellEnd"/>
            <w:r w:rsidR="00CB7B26">
              <w:rPr>
                <w:sz w:val="22"/>
                <w:szCs w:val="22"/>
                <w:lang w:val="pl-PL"/>
              </w:rPr>
              <w:t>+</w:t>
            </w:r>
            <w:r w:rsidR="008F0F58">
              <w:rPr>
                <w:sz w:val="22"/>
                <w:szCs w:val="22"/>
                <w:lang w:val="pl-PL"/>
              </w:rPr>
              <w:t>. W tym celu ………..</w:t>
            </w:r>
            <w:r>
              <w:rPr>
                <w:sz w:val="22"/>
                <w:szCs w:val="22"/>
                <w:lang w:val="pl-PL"/>
              </w:rPr>
              <w:t xml:space="preserve"> będzie przekazywał do dyspozycji ZVON wszystkie rozkłady jazdy danych linii wraz ze zmianami w formie cyfrowej (preferowane są formaty Word, Excel bądź PDF) każdorazowo na 15 dni roboczych przed zmianą na adres </w:t>
            </w:r>
            <w:hyperlink r:id="rId9" w:history="1">
              <w:r w:rsidRPr="00CF28CD">
                <w:rPr>
                  <w:rStyle w:val="Hipercze"/>
                  <w:sz w:val="22"/>
                  <w:szCs w:val="22"/>
                  <w:lang w:val="pl-PL"/>
                </w:rPr>
                <w:t>ent@3tc.eu</w:t>
              </w:r>
            </w:hyperlink>
            <w:r>
              <w:rPr>
                <w:sz w:val="22"/>
                <w:szCs w:val="22"/>
                <w:lang w:val="pl-PL"/>
              </w:rPr>
              <w:t xml:space="preserve">. </w:t>
            </w:r>
          </w:p>
          <w:p w14:paraId="36E68248" w14:textId="77777777" w:rsidR="00312EC3" w:rsidRPr="00AC5BC8" w:rsidRDefault="00312EC3" w:rsidP="00FE5CAE">
            <w:pPr>
              <w:pStyle w:val="Tekstpodstawowy2"/>
              <w:ind w:left="442" w:right="246" w:hanging="425"/>
              <w:jc w:val="both"/>
              <w:rPr>
                <w:sz w:val="22"/>
                <w:szCs w:val="22"/>
                <w:lang w:val="pl-PL"/>
              </w:rPr>
            </w:pPr>
          </w:p>
          <w:p w14:paraId="4420D860" w14:textId="5055CD0F" w:rsidR="00312EC3" w:rsidRPr="00BA6C9D" w:rsidRDefault="00312EC3" w:rsidP="00FE5CAE">
            <w:pPr>
              <w:pStyle w:val="Tekstpodstawowy2"/>
              <w:ind w:left="442" w:right="246" w:hanging="425"/>
              <w:jc w:val="both"/>
              <w:rPr>
                <w:sz w:val="22"/>
                <w:szCs w:val="22"/>
                <w:lang w:val="pl-PL"/>
              </w:rPr>
            </w:pPr>
            <w:r w:rsidRPr="005158DE">
              <w:rPr>
                <w:sz w:val="22"/>
                <w:szCs w:val="22"/>
                <w:lang w:val="pl-PL"/>
              </w:rPr>
              <w:t>(4)</w:t>
            </w:r>
            <w:r w:rsidRPr="005158DE">
              <w:rPr>
                <w:sz w:val="22"/>
                <w:szCs w:val="22"/>
                <w:lang w:val="pl-PL"/>
              </w:rPr>
              <w:tab/>
              <w:t xml:space="preserve">Reklama </w:t>
            </w:r>
            <w:r>
              <w:rPr>
                <w:sz w:val="22"/>
                <w:szCs w:val="22"/>
                <w:lang w:val="pl-PL"/>
              </w:rPr>
              <w:t xml:space="preserve">polskich </w:t>
            </w:r>
            <w:r w:rsidRPr="005158DE">
              <w:rPr>
                <w:sz w:val="22"/>
                <w:szCs w:val="22"/>
                <w:lang w:val="pl-PL"/>
              </w:rPr>
              <w:t>biletów całodziennych realizowana jest wyłącznie w języku polskim przez polskich przewoźników</w:t>
            </w:r>
            <w:r w:rsidR="00C658CD">
              <w:rPr>
                <w:sz w:val="22"/>
                <w:szCs w:val="22"/>
                <w:lang w:val="pl-PL"/>
              </w:rPr>
              <w:t xml:space="preserve"> i partnerów turystycznych</w:t>
            </w:r>
            <w:r w:rsidRPr="005158DE">
              <w:rPr>
                <w:sz w:val="22"/>
                <w:szCs w:val="22"/>
                <w:lang w:val="pl-PL"/>
              </w:rPr>
              <w:t xml:space="preserve">. ZVON wspierał będzie </w:t>
            </w:r>
            <w:r w:rsidRPr="00B65392">
              <w:rPr>
                <w:sz w:val="22"/>
                <w:szCs w:val="22"/>
                <w:lang w:val="pl-PL"/>
              </w:rPr>
              <w:t xml:space="preserve">na wniosek </w:t>
            </w:r>
            <w:r w:rsidRPr="00CB52BB">
              <w:rPr>
                <w:sz w:val="22"/>
                <w:szCs w:val="22"/>
                <w:lang w:val="pl-PL"/>
              </w:rPr>
              <w:t xml:space="preserve">odpowiednie działania marketingowe w ramach swoich możliwości. </w:t>
            </w:r>
          </w:p>
          <w:p w14:paraId="3B19BB02" w14:textId="77777777" w:rsidR="00312EC3" w:rsidRPr="00115FE5" w:rsidRDefault="00312EC3" w:rsidP="00FE5CAE">
            <w:pPr>
              <w:pStyle w:val="Tekstpodstawowy2"/>
              <w:ind w:left="442" w:right="246" w:hanging="425"/>
              <w:jc w:val="center"/>
              <w:rPr>
                <w:sz w:val="22"/>
                <w:szCs w:val="22"/>
                <w:lang w:val="pl-PL"/>
              </w:rPr>
            </w:pPr>
          </w:p>
          <w:p w14:paraId="65281749" w14:textId="04C2A5A9" w:rsidR="00312EC3" w:rsidRPr="00001544" w:rsidRDefault="00312EC3" w:rsidP="00FE5CAE">
            <w:pPr>
              <w:pStyle w:val="Tekstblokowy"/>
              <w:ind w:right="246"/>
              <w:rPr>
                <w:rFonts w:cs="Arial"/>
                <w:sz w:val="22"/>
                <w:szCs w:val="22"/>
                <w:lang w:val="pl-PL"/>
              </w:rPr>
            </w:pPr>
            <w:r w:rsidRPr="0057064E">
              <w:rPr>
                <w:rFonts w:cs="Arial"/>
                <w:sz w:val="22"/>
                <w:szCs w:val="22"/>
                <w:lang w:val="pl-PL"/>
              </w:rPr>
              <w:t>(5</w:t>
            </w:r>
            <w:r w:rsidRPr="00D34178">
              <w:rPr>
                <w:rFonts w:cs="Arial"/>
                <w:sz w:val="22"/>
                <w:szCs w:val="22"/>
                <w:lang w:val="pl-PL"/>
              </w:rPr>
              <w:t>)</w:t>
            </w:r>
            <w:r w:rsidRPr="00D34178">
              <w:rPr>
                <w:rFonts w:cs="Arial"/>
                <w:sz w:val="22"/>
                <w:szCs w:val="22"/>
                <w:lang w:val="pl-PL"/>
              </w:rPr>
              <w:tab/>
              <w:t xml:space="preserve">Korzystanie z biletów sprzedawanych przez </w:t>
            </w:r>
            <w:r w:rsidR="008F0F58">
              <w:rPr>
                <w:rFonts w:cs="Arial"/>
                <w:sz w:val="22"/>
                <w:szCs w:val="22"/>
                <w:lang w:val="pl-PL"/>
              </w:rPr>
              <w:t>……….</w:t>
            </w:r>
            <w:r w:rsidRPr="00D34178">
              <w:rPr>
                <w:rFonts w:cs="Arial"/>
                <w:sz w:val="22"/>
                <w:szCs w:val="22"/>
                <w:lang w:val="pl-PL"/>
              </w:rPr>
              <w:t xml:space="preserve"> </w:t>
            </w:r>
            <w:r w:rsidR="00EE60C3">
              <w:rPr>
                <w:rFonts w:cs="Arial"/>
                <w:sz w:val="22"/>
                <w:szCs w:val="22"/>
                <w:lang w:val="pl-PL"/>
              </w:rPr>
              <w:t xml:space="preserve">wyłącznie </w:t>
            </w:r>
            <w:r w:rsidRPr="00D34178">
              <w:rPr>
                <w:rFonts w:cs="Arial"/>
                <w:sz w:val="22"/>
                <w:szCs w:val="22"/>
                <w:lang w:val="pl-PL"/>
              </w:rPr>
              <w:t>na obszarze ZVON przez niemieckich obywateli</w:t>
            </w:r>
            <w:r w:rsidRPr="00AC5BC8">
              <w:rPr>
                <w:rFonts w:cs="Arial"/>
                <w:sz w:val="22"/>
                <w:szCs w:val="22"/>
                <w:lang w:val="pl-PL"/>
              </w:rPr>
              <w:t xml:space="preserve"> nie powinno być </w:t>
            </w:r>
            <w:r>
              <w:rPr>
                <w:rFonts w:cs="Arial"/>
                <w:sz w:val="22"/>
                <w:szCs w:val="22"/>
                <w:lang w:val="pl-PL"/>
              </w:rPr>
              <w:t xml:space="preserve">zanadto </w:t>
            </w:r>
            <w:r w:rsidRPr="00AC5BC8">
              <w:rPr>
                <w:rFonts w:cs="Arial"/>
                <w:sz w:val="22"/>
                <w:szCs w:val="22"/>
                <w:lang w:val="pl-PL"/>
              </w:rPr>
              <w:t>wykorzystywane</w:t>
            </w:r>
            <w:r w:rsidRPr="0001303A">
              <w:rPr>
                <w:rFonts w:cs="Arial"/>
                <w:sz w:val="22"/>
                <w:szCs w:val="22"/>
                <w:lang w:val="pl-PL"/>
              </w:rPr>
              <w:t xml:space="preserve">. Z tego </w:t>
            </w:r>
            <w:r w:rsidRPr="004A1601">
              <w:rPr>
                <w:rFonts w:cs="Arial"/>
                <w:sz w:val="22"/>
                <w:szCs w:val="22"/>
                <w:lang w:val="pl-PL"/>
              </w:rPr>
              <w:t xml:space="preserve">powodu </w:t>
            </w:r>
            <w:r w:rsidR="008F0F58">
              <w:rPr>
                <w:rFonts w:cs="Arial"/>
                <w:sz w:val="22"/>
                <w:szCs w:val="22"/>
                <w:lang w:val="pl-PL"/>
              </w:rPr>
              <w:t>……..</w:t>
            </w:r>
            <w:r w:rsidRPr="00FF2CC7">
              <w:rPr>
                <w:rFonts w:cs="Arial"/>
                <w:sz w:val="22"/>
                <w:szCs w:val="22"/>
                <w:lang w:val="pl-PL"/>
              </w:rPr>
              <w:t xml:space="preserve"> sprzedawać</w:t>
            </w:r>
            <w:r w:rsidRPr="00F0167F">
              <w:rPr>
                <w:rFonts w:cs="Arial"/>
                <w:sz w:val="22"/>
                <w:szCs w:val="22"/>
                <w:lang w:val="pl-PL"/>
              </w:rPr>
              <w:t xml:space="preserve"> będ</w:t>
            </w:r>
            <w:r>
              <w:rPr>
                <w:rFonts w:cs="Arial"/>
                <w:sz w:val="22"/>
                <w:szCs w:val="22"/>
                <w:lang w:val="pl-PL"/>
              </w:rPr>
              <w:t xml:space="preserve">zie </w:t>
            </w:r>
            <w:r w:rsidRPr="00F0167F">
              <w:rPr>
                <w:rFonts w:cs="Arial"/>
                <w:sz w:val="22"/>
                <w:szCs w:val="22"/>
                <w:lang w:val="pl-PL"/>
              </w:rPr>
              <w:t xml:space="preserve">bilety </w:t>
            </w:r>
            <w:r w:rsidR="007031A9">
              <w:rPr>
                <w:sz w:val="22"/>
                <w:szCs w:val="22"/>
                <w:lang w:val="pl-PL"/>
              </w:rPr>
              <w:t>Euro-Nysa</w:t>
            </w:r>
            <w:r w:rsidR="00EE60C3">
              <w:rPr>
                <w:rFonts w:cs="Arial"/>
                <w:sz w:val="22"/>
                <w:szCs w:val="22"/>
                <w:lang w:val="pl-PL"/>
              </w:rPr>
              <w:t>-</w:t>
            </w:r>
            <w:proofErr w:type="spellStart"/>
            <w:r w:rsidR="00EE60C3">
              <w:rPr>
                <w:rFonts w:cs="Arial"/>
                <w:sz w:val="22"/>
                <w:szCs w:val="22"/>
                <w:lang w:val="pl-PL"/>
              </w:rPr>
              <w:t>Ticket</w:t>
            </w:r>
            <w:proofErr w:type="spellEnd"/>
            <w:r w:rsidR="00CB7B26" w:rsidRPr="00B6148A">
              <w:rPr>
                <w:rFonts w:cs="Arial"/>
                <w:sz w:val="22"/>
                <w:szCs w:val="22"/>
                <w:lang w:val="pl-PL"/>
              </w:rPr>
              <w:t>+</w:t>
            </w:r>
            <w:r w:rsidRPr="00F0167F">
              <w:rPr>
                <w:rFonts w:cs="Arial"/>
                <w:sz w:val="22"/>
                <w:szCs w:val="22"/>
                <w:lang w:val="pl-PL"/>
              </w:rPr>
              <w:t xml:space="preserve"> z maksymalnie dwudniowym wyprzedzeniem. </w:t>
            </w:r>
          </w:p>
          <w:p w14:paraId="7F2D2418" w14:textId="77777777" w:rsidR="00312EC3" w:rsidRPr="00903B49" w:rsidRDefault="00312EC3" w:rsidP="00B6148A">
            <w:pPr>
              <w:pStyle w:val="Tekstpodstawowy2"/>
              <w:ind w:left="442" w:right="246" w:hanging="425"/>
              <w:jc w:val="both"/>
              <w:rPr>
                <w:b/>
                <w:sz w:val="22"/>
                <w:szCs w:val="22"/>
                <w:lang w:val="pl-PL"/>
              </w:rPr>
            </w:pPr>
          </w:p>
        </w:tc>
      </w:tr>
      <w:tr w:rsidR="00A6487E" w:rsidRPr="00E2395A" w14:paraId="345B878C" w14:textId="77777777" w:rsidTr="006C638E">
        <w:tc>
          <w:tcPr>
            <w:tcW w:w="7380" w:type="dxa"/>
          </w:tcPr>
          <w:p w14:paraId="0BD2B7B2" w14:textId="77777777" w:rsidR="00681B72" w:rsidRPr="00972E39" w:rsidRDefault="00681B72" w:rsidP="00FE5CAE">
            <w:pPr>
              <w:pStyle w:val="Tekstpodstawowy"/>
              <w:ind w:right="193"/>
              <w:jc w:val="center"/>
              <w:rPr>
                <w:rFonts w:ascii="Arial" w:hAnsi="Arial" w:cs="Arial"/>
                <w:b/>
                <w:bCs/>
                <w:sz w:val="22"/>
                <w:szCs w:val="22"/>
                <w:lang w:val="pl-PL"/>
              </w:rPr>
            </w:pPr>
          </w:p>
          <w:p w14:paraId="31CE1587" w14:textId="77777777" w:rsidR="00681B72" w:rsidRPr="00972E39" w:rsidRDefault="00681B72" w:rsidP="00FE5CAE">
            <w:pPr>
              <w:pStyle w:val="Tekstpodstawowy"/>
              <w:ind w:right="193"/>
              <w:jc w:val="center"/>
              <w:rPr>
                <w:rFonts w:ascii="Arial" w:hAnsi="Arial" w:cs="Arial"/>
                <w:b/>
                <w:bCs/>
                <w:sz w:val="22"/>
                <w:szCs w:val="22"/>
                <w:lang w:val="pl-PL"/>
              </w:rPr>
            </w:pPr>
          </w:p>
          <w:p w14:paraId="4B046A91" w14:textId="77777777" w:rsidR="00681B72" w:rsidRPr="00972E39" w:rsidRDefault="00681B72" w:rsidP="00FE5CAE">
            <w:pPr>
              <w:pStyle w:val="Tekstpodstawowy"/>
              <w:ind w:right="193"/>
              <w:jc w:val="center"/>
              <w:rPr>
                <w:rFonts w:ascii="Arial" w:hAnsi="Arial" w:cs="Arial"/>
                <w:b/>
                <w:bCs/>
                <w:sz w:val="22"/>
                <w:szCs w:val="22"/>
                <w:lang w:val="pl-PL"/>
              </w:rPr>
            </w:pPr>
          </w:p>
          <w:p w14:paraId="566A62BF" w14:textId="77777777" w:rsidR="00681B72" w:rsidRPr="00972E39" w:rsidRDefault="00681B72" w:rsidP="00FE5CAE">
            <w:pPr>
              <w:pStyle w:val="Tekstpodstawowy"/>
              <w:ind w:right="193"/>
              <w:jc w:val="center"/>
              <w:rPr>
                <w:rFonts w:ascii="Arial" w:hAnsi="Arial" w:cs="Arial"/>
                <w:b/>
                <w:bCs/>
                <w:sz w:val="22"/>
                <w:szCs w:val="22"/>
                <w:lang w:val="pl-PL"/>
              </w:rPr>
            </w:pPr>
          </w:p>
          <w:p w14:paraId="73956E51" w14:textId="77777777" w:rsidR="009A0384" w:rsidRPr="00972E39" w:rsidRDefault="009A0384" w:rsidP="00FE5CAE">
            <w:pPr>
              <w:pStyle w:val="Tekstpodstawowy"/>
              <w:ind w:right="193"/>
              <w:jc w:val="center"/>
              <w:rPr>
                <w:rFonts w:ascii="Arial" w:hAnsi="Arial" w:cs="Arial"/>
                <w:b/>
                <w:bCs/>
                <w:sz w:val="22"/>
                <w:szCs w:val="22"/>
                <w:lang w:val="pl-PL"/>
              </w:rPr>
            </w:pPr>
          </w:p>
          <w:p w14:paraId="6E0C6B3D" w14:textId="1BC51A7A" w:rsidR="00A6487E" w:rsidRPr="00CC3D7C" w:rsidRDefault="00A6487E" w:rsidP="00FE5CAE">
            <w:pPr>
              <w:pStyle w:val="Tekstpodstawowy"/>
              <w:ind w:right="193"/>
              <w:jc w:val="center"/>
              <w:rPr>
                <w:rFonts w:ascii="Arial" w:hAnsi="Arial" w:cs="Arial"/>
                <w:b/>
                <w:bCs/>
                <w:sz w:val="22"/>
                <w:szCs w:val="22"/>
                <w:lang w:val="de-DE"/>
              </w:rPr>
            </w:pPr>
            <w:r w:rsidRPr="00CC3D7C">
              <w:rPr>
                <w:rFonts w:ascii="Arial" w:hAnsi="Arial" w:cs="Arial"/>
                <w:b/>
                <w:bCs/>
                <w:sz w:val="22"/>
                <w:szCs w:val="22"/>
                <w:lang w:val="de-DE"/>
              </w:rPr>
              <w:t xml:space="preserve">§ </w:t>
            </w:r>
            <w:r>
              <w:rPr>
                <w:rFonts w:ascii="Arial" w:hAnsi="Arial" w:cs="Arial"/>
                <w:b/>
                <w:bCs/>
                <w:sz w:val="22"/>
                <w:szCs w:val="22"/>
                <w:lang w:val="de-DE"/>
              </w:rPr>
              <w:t>6</w:t>
            </w:r>
          </w:p>
          <w:p w14:paraId="6D7AF6B3" w14:textId="4CEF485B" w:rsidR="00A6487E" w:rsidRPr="00CC3D7C" w:rsidRDefault="00A6487E" w:rsidP="00FE5CAE">
            <w:pPr>
              <w:pStyle w:val="Tekstpodstawowy"/>
              <w:ind w:right="193"/>
              <w:jc w:val="center"/>
              <w:rPr>
                <w:rFonts w:ascii="Arial" w:hAnsi="Arial" w:cs="Arial"/>
                <w:b/>
                <w:bCs/>
                <w:sz w:val="22"/>
                <w:szCs w:val="22"/>
                <w:lang w:val="de-DE"/>
              </w:rPr>
            </w:pPr>
            <w:r>
              <w:rPr>
                <w:rFonts w:ascii="Arial" w:hAnsi="Arial" w:cs="Arial"/>
                <w:b/>
                <w:bCs/>
                <w:sz w:val="22"/>
                <w:szCs w:val="22"/>
                <w:lang w:val="de-DE"/>
              </w:rPr>
              <w:lastRenderedPageBreak/>
              <w:t xml:space="preserve">Verpflichtungen des </w:t>
            </w:r>
            <w:r w:rsidRPr="00CC3D7C">
              <w:rPr>
                <w:rFonts w:ascii="Arial" w:hAnsi="Arial" w:cs="Arial"/>
                <w:b/>
                <w:bCs/>
                <w:sz w:val="22"/>
                <w:szCs w:val="22"/>
                <w:lang w:val="de-DE"/>
              </w:rPr>
              <w:t>Partner</w:t>
            </w:r>
            <w:r>
              <w:rPr>
                <w:rFonts w:ascii="Arial" w:hAnsi="Arial" w:cs="Arial"/>
                <w:b/>
                <w:bCs/>
                <w:sz w:val="22"/>
                <w:szCs w:val="22"/>
                <w:lang w:val="de-DE"/>
              </w:rPr>
              <w:t>s</w:t>
            </w:r>
            <w:r w:rsidRPr="00CC3D7C">
              <w:rPr>
                <w:rFonts w:ascii="Arial" w:hAnsi="Arial" w:cs="Arial"/>
                <w:b/>
                <w:bCs/>
                <w:sz w:val="22"/>
                <w:szCs w:val="22"/>
                <w:lang w:val="de-DE"/>
              </w:rPr>
              <w:t xml:space="preserve"> </w:t>
            </w:r>
            <w:r w:rsidR="00BE68AC">
              <w:rPr>
                <w:rFonts w:ascii="Arial" w:hAnsi="Arial" w:cs="Arial"/>
                <w:b/>
                <w:bCs/>
                <w:sz w:val="22"/>
                <w:szCs w:val="22"/>
                <w:lang w:val="de-DE"/>
              </w:rPr>
              <w:t>…………….</w:t>
            </w:r>
            <w:r>
              <w:rPr>
                <w:rFonts w:ascii="Arial" w:hAnsi="Arial" w:cs="Arial"/>
                <w:b/>
                <w:sz w:val="22"/>
                <w:szCs w:val="22"/>
                <w:lang w:val="de-DE"/>
              </w:rPr>
              <w:t xml:space="preserve"> in Zusammenhang </w:t>
            </w:r>
            <w:r>
              <w:rPr>
                <w:rFonts w:ascii="Arial" w:hAnsi="Arial" w:cs="Arial"/>
                <w:b/>
                <w:sz w:val="22"/>
                <w:szCs w:val="22"/>
                <w:lang w:val="de-DE"/>
              </w:rPr>
              <w:br/>
              <w:t>mit dem Europastadt</w:t>
            </w:r>
            <w:r w:rsidR="004A7724">
              <w:rPr>
                <w:rFonts w:ascii="Arial" w:hAnsi="Arial" w:cs="Arial"/>
                <w:b/>
                <w:sz w:val="22"/>
                <w:szCs w:val="22"/>
                <w:lang w:val="de-DE"/>
              </w:rPr>
              <w:t>T</w:t>
            </w:r>
            <w:r>
              <w:rPr>
                <w:rFonts w:ascii="Arial" w:hAnsi="Arial" w:cs="Arial"/>
                <w:b/>
                <w:sz w:val="22"/>
                <w:szCs w:val="22"/>
                <w:lang w:val="de-DE"/>
              </w:rPr>
              <w:t>icket</w:t>
            </w:r>
          </w:p>
          <w:p w14:paraId="21572565" w14:textId="77777777" w:rsidR="00A6487E" w:rsidRPr="00CC3D7C" w:rsidRDefault="00A6487E" w:rsidP="00FE5CAE">
            <w:pPr>
              <w:pStyle w:val="Tekstpodstawowy"/>
              <w:ind w:right="193"/>
              <w:jc w:val="both"/>
              <w:rPr>
                <w:rFonts w:ascii="Arial" w:hAnsi="Arial" w:cs="Arial"/>
                <w:sz w:val="22"/>
                <w:szCs w:val="22"/>
                <w:lang w:val="de-DE"/>
              </w:rPr>
            </w:pPr>
          </w:p>
          <w:p w14:paraId="27424A9E" w14:textId="3D2B3F1D" w:rsidR="00A6487E" w:rsidRPr="008E2EAC" w:rsidRDefault="008F0F58" w:rsidP="000C1BC2">
            <w:pPr>
              <w:pStyle w:val="Tekstblokowy"/>
              <w:numPr>
                <w:ilvl w:val="0"/>
                <w:numId w:val="11"/>
              </w:numPr>
              <w:ind w:left="424" w:right="193" w:hanging="424"/>
              <w:rPr>
                <w:rFonts w:cs="Arial"/>
                <w:color w:val="auto"/>
                <w:sz w:val="22"/>
                <w:szCs w:val="22"/>
              </w:rPr>
            </w:pPr>
            <w:r>
              <w:rPr>
                <w:rFonts w:cs="Arial"/>
                <w:sz w:val="22"/>
                <w:szCs w:val="22"/>
              </w:rPr>
              <w:t>………….</w:t>
            </w:r>
            <w:r w:rsidR="00A6487E" w:rsidRPr="00CC3D7C">
              <w:rPr>
                <w:rFonts w:cs="Arial"/>
                <w:sz w:val="22"/>
                <w:szCs w:val="22"/>
              </w:rPr>
              <w:t xml:space="preserve"> </w:t>
            </w:r>
            <w:r w:rsidR="00A6487E" w:rsidRPr="008E2EAC">
              <w:rPr>
                <w:rFonts w:cs="Arial"/>
                <w:color w:val="auto"/>
                <w:sz w:val="22"/>
                <w:szCs w:val="22"/>
              </w:rPr>
              <w:t xml:space="preserve">verkauft ab dem </w:t>
            </w:r>
            <w:r w:rsidR="00B41FFD">
              <w:rPr>
                <w:rFonts w:cs="Arial"/>
                <w:color w:val="auto"/>
                <w:sz w:val="22"/>
                <w:szCs w:val="22"/>
              </w:rPr>
              <w:t>01</w:t>
            </w:r>
            <w:r w:rsidR="00A6487E" w:rsidRPr="008E2EAC">
              <w:rPr>
                <w:rFonts w:cs="Arial"/>
                <w:color w:val="auto"/>
                <w:sz w:val="22"/>
                <w:szCs w:val="22"/>
              </w:rPr>
              <w:t>.</w:t>
            </w:r>
            <w:r w:rsidR="00B41FFD">
              <w:rPr>
                <w:rFonts w:cs="Arial"/>
                <w:color w:val="auto"/>
                <w:sz w:val="22"/>
                <w:szCs w:val="22"/>
              </w:rPr>
              <w:t>10</w:t>
            </w:r>
            <w:r w:rsidR="00A6487E" w:rsidRPr="008E2EAC">
              <w:rPr>
                <w:rFonts w:cs="Arial"/>
                <w:color w:val="auto"/>
                <w:sz w:val="22"/>
                <w:szCs w:val="22"/>
              </w:rPr>
              <w:t>.20</w:t>
            </w:r>
            <w:r w:rsidR="00B11CAB" w:rsidRPr="008E2EAC">
              <w:rPr>
                <w:rFonts w:cs="Arial"/>
                <w:color w:val="auto"/>
                <w:sz w:val="22"/>
                <w:szCs w:val="22"/>
              </w:rPr>
              <w:t>23</w:t>
            </w:r>
            <w:r w:rsidR="00A6487E" w:rsidRPr="008E2EAC">
              <w:rPr>
                <w:rFonts w:cs="Arial"/>
                <w:color w:val="auto"/>
                <w:sz w:val="22"/>
                <w:szCs w:val="22"/>
              </w:rPr>
              <w:t xml:space="preserve"> (Starttermin) Fahrausweise zum Tarif Europastadt</w:t>
            </w:r>
            <w:r w:rsidR="004A7724" w:rsidRPr="008E2EAC">
              <w:rPr>
                <w:rFonts w:cs="Arial"/>
                <w:color w:val="auto"/>
                <w:sz w:val="22"/>
                <w:szCs w:val="22"/>
              </w:rPr>
              <w:t>T</w:t>
            </w:r>
            <w:r w:rsidR="00A6487E" w:rsidRPr="008E2EAC">
              <w:rPr>
                <w:rFonts w:cs="Arial"/>
                <w:color w:val="auto"/>
                <w:sz w:val="22"/>
                <w:szCs w:val="22"/>
              </w:rPr>
              <w:t xml:space="preserve">icket. Die </w:t>
            </w:r>
            <w:r w:rsidR="00FE5CAE" w:rsidRPr="008E2EAC">
              <w:rPr>
                <w:rFonts w:cs="Arial"/>
                <w:color w:val="auto"/>
                <w:sz w:val="22"/>
                <w:szCs w:val="22"/>
              </w:rPr>
              <w:t xml:space="preserve">Beförderungsbedingungen und </w:t>
            </w:r>
            <w:r w:rsidR="00A6487E" w:rsidRPr="008E2EAC">
              <w:rPr>
                <w:rFonts w:cs="Arial"/>
                <w:color w:val="auto"/>
                <w:sz w:val="22"/>
                <w:szCs w:val="22"/>
              </w:rPr>
              <w:t>Tarifbestimmungen zum Europastadt</w:t>
            </w:r>
            <w:r w:rsidR="004A7724" w:rsidRPr="008E2EAC">
              <w:rPr>
                <w:rFonts w:cs="Arial"/>
                <w:color w:val="auto"/>
                <w:sz w:val="22"/>
                <w:szCs w:val="22"/>
              </w:rPr>
              <w:t>T</w:t>
            </w:r>
            <w:r w:rsidR="00A6487E" w:rsidRPr="008E2EAC">
              <w:rPr>
                <w:rFonts w:cs="Arial"/>
                <w:color w:val="auto"/>
                <w:sz w:val="22"/>
                <w:szCs w:val="22"/>
              </w:rPr>
              <w:t xml:space="preserve">icket und die Regelungen zum Clearing sind in </w:t>
            </w:r>
            <w:r w:rsidR="00A6487E" w:rsidRPr="00913B1E">
              <w:rPr>
                <w:rFonts w:cs="Arial"/>
                <w:color w:val="auto"/>
                <w:sz w:val="22"/>
                <w:szCs w:val="22"/>
                <w:u w:val="single"/>
              </w:rPr>
              <w:t>Anlage 3</w:t>
            </w:r>
            <w:r w:rsidR="00A6487E" w:rsidRPr="008E2EAC">
              <w:rPr>
                <w:rFonts w:cs="Arial"/>
                <w:color w:val="auto"/>
                <w:sz w:val="22"/>
                <w:szCs w:val="22"/>
              </w:rPr>
              <w:t xml:space="preserve"> dargestellt. </w:t>
            </w:r>
          </w:p>
          <w:p w14:paraId="35354858" w14:textId="77777777" w:rsidR="00A6487E" w:rsidRPr="00CC3D7C" w:rsidRDefault="00A6487E" w:rsidP="00907527">
            <w:pPr>
              <w:pStyle w:val="Tekstblokowy"/>
              <w:ind w:left="424" w:right="195" w:hanging="424"/>
              <w:rPr>
                <w:rFonts w:cs="Arial"/>
                <w:sz w:val="22"/>
                <w:szCs w:val="22"/>
              </w:rPr>
            </w:pPr>
          </w:p>
          <w:p w14:paraId="5825339B" w14:textId="204DDF2A" w:rsidR="00A6487E" w:rsidRPr="00C76EC8" w:rsidRDefault="00BE68AC" w:rsidP="000C1BC2">
            <w:pPr>
              <w:pStyle w:val="Tekstblokowy"/>
              <w:numPr>
                <w:ilvl w:val="0"/>
                <w:numId w:val="11"/>
              </w:numPr>
              <w:ind w:left="424" w:right="193" w:hanging="424"/>
              <w:rPr>
                <w:rFonts w:cs="Arial"/>
                <w:color w:val="auto"/>
                <w:sz w:val="22"/>
                <w:szCs w:val="22"/>
              </w:rPr>
            </w:pPr>
            <w:r>
              <w:rPr>
                <w:rFonts w:cs="Arial"/>
                <w:sz w:val="22"/>
                <w:szCs w:val="22"/>
              </w:rPr>
              <w:t>…………….</w:t>
            </w:r>
            <w:r w:rsidR="00A6487E">
              <w:rPr>
                <w:rFonts w:cs="Arial"/>
                <w:sz w:val="22"/>
                <w:szCs w:val="22"/>
              </w:rPr>
              <w:t xml:space="preserve"> verkauft diese Fahrausweise nach gesonderter Zustimmung durch den ZVON </w:t>
            </w:r>
            <w:r w:rsidR="00A6487E" w:rsidRPr="00CC3D7C">
              <w:rPr>
                <w:rFonts w:cs="Arial"/>
                <w:sz w:val="22"/>
                <w:szCs w:val="22"/>
              </w:rPr>
              <w:t>über die eigene Vertriebstechnik</w:t>
            </w:r>
            <w:r w:rsidR="00A6487E">
              <w:rPr>
                <w:rFonts w:cs="Arial"/>
                <w:sz w:val="22"/>
                <w:szCs w:val="22"/>
              </w:rPr>
              <w:t xml:space="preserve">, wobei das verwendete Papier </w:t>
            </w:r>
            <w:r w:rsidR="00A6487E" w:rsidRPr="00C76EC8">
              <w:rPr>
                <w:rFonts w:cs="Arial"/>
                <w:color w:val="auto"/>
                <w:sz w:val="22"/>
                <w:szCs w:val="22"/>
              </w:rPr>
              <w:t xml:space="preserve">über entsprechende Sicherheitsmerkmale verfügen muss. </w:t>
            </w:r>
            <w:r w:rsidR="0038620B" w:rsidRPr="00C76EC8">
              <w:rPr>
                <w:rFonts w:cs="Arial"/>
                <w:color w:val="auto"/>
                <w:sz w:val="22"/>
                <w:szCs w:val="22"/>
              </w:rPr>
              <w:t xml:space="preserve">Diese Qualitätsanforderungen </w:t>
            </w:r>
            <w:r w:rsidR="00B80D65" w:rsidRPr="00C76EC8">
              <w:rPr>
                <w:rFonts w:cs="Arial"/>
                <w:color w:val="auto"/>
                <w:sz w:val="22"/>
                <w:szCs w:val="22"/>
              </w:rPr>
              <w:t>sind i</w:t>
            </w:r>
            <w:r w:rsidR="0063317A" w:rsidRPr="00C76EC8">
              <w:rPr>
                <w:rFonts w:cs="Arial"/>
                <w:color w:val="auto"/>
                <w:sz w:val="22"/>
                <w:szCs w:val="22"/>
              </w:rPr>
              <w:t>n Anlage 11 zum Verkehrsvertrag zwis</w:t>
            </w:r>
            <w:r w:rsidR="008F0F58">
              <w:rPr>
                <w:rFonts w:cs="Arial"/>
                <w:color w:val="auto"/>
                <w:sz w:val="22"/>
                <w:szCs w:val="22"/>
              </w:rPr>
              <w:t>chen der Stadtverwaltung und …….</w:t>
            </w:r>
            <w:r w:rsidR="0063317A" w:rsidRPr="00C76EC8">
              <w:rPr>
                <w:rFonts w:cs="Arial"/>
                <w:color w:val="auto"/>
                <w:sz w:val="22"/>
                <w:szCs w:val="22"/>
              </w:rPr>
              <w:t xml:space="preserve"> vom 19.09.2023 </w:t>
            </w:r>
            <w:r w:rsidR="009913FF" w:rsidRPr="00C76EC8">
              <w:rPr>
                <w:rFonts w:cs="Arial"/>
                <w:color w:val="auto"/>
                <w:sz w:val="22"/>
                <w:szCs w:val="22"/>
              </w:rPr>
              <w:t>aufgeführt</w:t>
            </w:r>
            <w:r w:rsidR="0063317A" w:rsidRPr="00C76EC8">
              <w:rPr>
                <w:rFonts w:cs="Arial"/>
                <w:color w:val="auto"/>
                <w:sz w:val="22"/>
                <w:szCs w:val="22"/>
              </w:rPr>
              <w:t>.</w:t>
            </w:r>
          </w:p>
          <w:p w14:paraId="2639A0C5" w14:textId="77777777" w:rsidR="00A6487E" w:rsidRPr="00C76EC8" w:rsidRDefault="00A6487E" w:rsidP="00907527">
            <w:pPr>
              <w:pStyle w:val="Tekstblokowy"/>
              <w:ind w:left="424" w:right="195" w:hanging="424"/>
              <w:rPr>
                <w:rFonts w:cs="Arial"/>
                <w:color w:val="auto"/>
                <w:sz w:val="22"/>
                <w:szCs w:val="22"/>
              </w:rPr>
            </w:pPr>
          </w:p>
          <w:p w14:paraId="0BD968C8" w14:textId="59F02443" w:rsidR="00A6487E" w:rsidRPr="00C76EC8" w:rsidRDefault="00A6487E" w:rsidP="000C1BC2">
            <w:pPr>
              <w:pStyle w:val="Tekstblokowy"/>
              <w:numPr>
                <w:ilvl w:val="0"/>
                <w:numId w:val="11"/>
              </w:numPr>
              <w:ind w:left="424" w:right="193" w:hanging="424"/>
              <w:rPr>
                <w:rFonts w:cs="Arial"/>
                <w:color w:val="auto"/>
                <w:sz w:val="22"/>
                <w:szCs w:val="22"/>
              </w:rPr>
            </w:pPr>
            <w:r w:rsidRPr="00C76EC8">
              <w:rPr>
                <w:rFonts w:cs="Arial"/>
                <w:color w:val="auto"/>
                <w:sz w:val="22"/>
                <w:szCs w:val="22"/>
              </w:rPr>
              <w:t xml:space="preserve">Der ZVON wird </w:t>
            </w:r>
            <w:r w:rsidR="00B25B58" w:rsidRPr="00C76EC8">
              <w:rPr>
                <w:rFonts w:cs="Arial"/>
                <w:color w:val="auto"/>
                <w:sz w:val="22"/>
                <w:szCs w:val="22"/>
              </w:rPr>
              <w:t xml:space="preserve">sich </w:t>
            </w:r>
            <w:r w:rsidR="00EE3EEB" w:rsidRPr="00C76EC8">
              <w:rPr>
                <w:rFonts w:cs="Arial"/>
                <w:color w:val="auto"/>
                <w:sz w:val="22"/>
                <w:szCs w:val="22"/>
              </w:rPr>
              <w:t xml:space="preserve">im Bedarfsfall </w:t>
            </w:r>
            <w:r w:rsidR="00B25B58" w:rsidRPr="00C76EC8">
              <w:rPr>
                <w:rFonts w:cs="Arial"/>
                <w:color w:val="auto"/>
                <w:sz w:val="22"/>
                <w:szCs w:val="22"/>
              </w:rPr>
              <w:t xml:space="preserve">mit </w:t>
            </w:r>
            <w:r w:rsidR="00BE68AC">
              <w:rPr>
                <w:rFonts w:cs="Arial"/>
                <w:color w:val="auto"/>
                <w:sz w:val="22"/>
                <w:szCs w:val="22"/>
              </w:rPr>
              <w:t>…………….</w:t>
            </w:r>
            <w:r w:rsidRPr="00C76EC8">
              <w:rPr>
                <w:rFonts w:cs="Arial"/>
                <w:color w:val="auto"/>
                <w:sz w:val="22"/>
                <w:szCs w:val="22"/>
              </w:rPr>
              <w:t xml:space="preserve"> </w:t>
            </w:r>
            <w:r w:rsidR="00B25B58" w:rsidRPr="00C76EC8">
              <w:rPr>
                <w:rFonts w:cs="Arial"/>
                <w:color w:val="auto"/>
                <w:sz w:val="22"/>
                <w:szCs w:val="22"/>
              </w:rPr>
              <w:t xml:space="preserve">und der Stadtverwaltung Zgorzelec zu den detaillierten Sicherheitsanforderungen bei Fahrausweisen abstimmen und </w:t>
            </w:r>
            <w:r w:rsidRPr="00C76EC8">
              <w:rPr>
                <w:rFonts w:cs="Arial"/>
                <w:color w:val="auto"/>
                <w:sz w:val="22"/>
                <w:szCs w:val="22"/>
              </w:rPr>
              <w:t>bei Bedarf unterstützen</w:t>
            </w:r>
            <w:r w:rsidR="006C76FE" w:rsidRPr="00C76EC8">
              <w:rPr>
                <w:rFonts w:cs="Arial"/>
                <w:color w:val="auto"/>
                <w:sz w:val="22"/>
                <w:szCs w:val="22"/>
              </w:rPr>
              <w:t xml:space="preserve"> (</w:t>
            </w:r>
            <w:r w:rsidR="00E176B3" w:rsidRPr="00C76EC8">
              <w:rPr>
                <w:rFonts w:cs="Arial"/>
                <w:color w:val="auto"/>
                <w:sz w:val="22"/>
                <w:szCs w:val="22"/>
              </w:rPr>
              <w:t>siehe</w:t>
            </w:r>
            <w:r w:rsidR="006C76FE" w:rsidRPr="00C76EC8">
              <w:rPr>
                <w:rFonts w:cs="Arial"/>
                <w:color w:val="auto"/>
                <w:sz w:val="22"/>
                <w:szCs w:val="22"/>
              </w:rPr>
              <w:t xml:space="preserve"> § 8 Pkt. 3)</w:t>
            </w:r>
            <w:r w:rsidRPr="00C76EC8">
              <w:rPr>
                <w:rFonts w:cs="Arial"/>
                <w:color w:val="auto"/>
                <w:sz w:val="22"/>
                <w:szCs w:val="22"/>
              </w:rPr>
              <w:t>.</w:t>
            </w:r>
          </w:p>
          <w:p w14:paraId="3488F573" w14:textId="77777777" w:rsidR="00F64BA7" w:rsidRPr="00C76EC8" w:rsidRDefault="00F64BA7" w:rsidP="00907527">
            <w:pPr>
              <w:pStyle w:val="Akapitzlist"/>
              <w:ind w:left="424" w:hanging="424"/>
              <w:rPr>
                <w:rFonts w:cs="Arial"/>
                <w:sz w:val="22"/>
                <w:szCs w:val="22"/>
              </w:rPr>
            </w:pPr>
          </w:p>
          <w:p w14:paraId="2418EB91" w14:textId="0213E877" w:rsidR="00A37CC5" w:rsidRPr="00C76EC8" w:rsidRDefault="00A03C36" w:rsidP="000C1BC2">
            <w:pPr>
              <w:pStyle w:val="Tekstblokowy"/>
              <w:numPr>
                <w:ilvl w:val="0"/>
                <w:numId w:val="11"/>
              </w:numPr>
              <w:ind w:left="424" w:right="193" w:hanging="424"/>
              <w:rPr>
                <w:rFonts w:cs="Arial"/>
                <w:color w:val="auto"/>
                <w:sz w:val="22"/>
                <w:szCs w:val="22"/>
              </w:rPr>
            </w:pPr>
            <w:r>
              <w:rPr>
                <w:rFonts w:cs="Arial"/>
                <w:color w:val="auto"/>
                <w:sz w:val="22"/>
                <w:szCs w:val="22"/>
              </w:rPr>
              <w:t>.</w:t>
            </w:r>
            <w:r w:rsidR="00F64BA7" w:rsidRPr="00C76EC8">
              <w:rPr>
                <w:rFonts w:cs="Arial"/>
                <w:color w:val="auto"/>
                <w:sz w:val="22"/>
                <w:szCs w:val="22"/>
              </w:rPr>
              <w:t xml:space="preserve"> </w:t>
            </w:r>
            <w:r w:rsidR="002B7642" w:rsidRPr="00C76EC8">
              <w:rPr>
                <w:rFonts w:cs="Arial"/>
                <w:color w:val="auto"/>
                <w:sz w:val="22"/>
                <w:szCs w:val="22"/>
              </w:rPr>
              <w:t xml:space="preserve">übernimmt den Vorrat der von GVB dem vorherigen Betreiber </w:t>
            </w:r>
            <w:r w:rsidR="00BB7D83" w:rsidRPr="00C76EC8">
              <w:rPr>
                <w:rFonts w:cs="Arial"/>
                <w:color w:val="auto"/>
                <w:sz w:val="22"/>
                <w:szCs w:val="22"/>
              </w:rPr>
              <w:t xml:space="preserve">des Stadtverkehrs </w:t>
            </w:r>
            <w:proofErr w:type="spellStart"/>
            <w:r w:rsidR="00BB7D83" w:rsidRPr="00C76EC8">
              <w:rPr>
                <w:rFonts w:cs="Arial"/>
                <w:color w:val="auto"/>
                <w:sz w:val="22"/>
                <w:szCs w:val="22"/>
              </w:rPr>
              <w:t>Zgorzelec</w:t>
            </w:r>
            <w:proofErr w:type="spellEnd"/>
            <w:r w:rsidR="00BB7D83" w:rsidRPr="00C76EC8">
              <w:rPr>
                <w:rFonts w:cs="Arial"/>
                <w:color w:val="auto"/>
                <w:sz w:val="22"/>
                <w:szCs w:val="22"/>
              </w:rPr>
              <w:t xml:space="preserve"> (</w:t>
            </w:r>
            <w:proofErr w:type="spellStart"/>
            <w:r w:rsidR="00BB7D83" w:rsidRPr="00C76EC8">
              <w:rPr>
                <w:rFonts w:cs="Arial"/>
                <w:color w:val="auto"/>
                <w:sz w:val="22"/>
                <w:szCs w:val="22"/>
              </w:rPr>
              <w:t>Astel</w:t>
            </w:r>
            <w:proofErr w:type="spellEnd"/>
            <w:r w:rsidR="00BB7D83" w:rsidRPr="00C76EC8">
              <w:rPr>
                <w:rFonts w:cs="Arial"/>
                <w:color w:val="auto"/>
                <w:sz w:val="22"/>
                <w:szCs w:val="22"/>
              </w:rPr>
              <w:t xml:space="preserve">) </w:t>
            </w:r>
            <w:r w:rsidR="007F79BB" w:rsidRPr="00C76EC8">
              <w:rPr>
                <w:rFonts w:cs="Arial"/>
                <w:color w:val="auto"/>
                <w:sz w:val="22"/>
                <w:szCs w:val="22"/>
              </w:rPr>
              <w:t xml:space="preserve">übergebenen </w:t>
            </w:r>
            <w:proofErr w:type="spellStart"/>
            <w:r w:rsidR="00BB7D83" w:rsidRPr="00C76EC8">
              <w:rPr>
                <w:rFonts w:cs="Arial"/>
                <w:color w:val="auto"/>
                <w:sz w:val="22"/>
                <w:szCs w:val="22"/>
              </w:rPr>
              <w:t>Eur</w:t>
            </w:r>
            <w:r w:rsidR="004A14CD" w:rsidRPr="00C76EC8">
              <w:rPr>
                <w:rFonts w:cs="Arial"/>
                <w:color w:val="auto"/>
                <w:sz w:val="22"/>
                <w:szCs w:val="22"/>
              </w:rPr>
              <w:t>opastadtTickets</w:t>
            </w:r>
            <w:proofErr w:type="spellEnd"/>
            <w:r w:rsidR="004A14CD" w:rsidRPr="00C76EC8">
              <w:rPr>
                <w:rFonts w:cs="Arial"/>
                <w:color w:val="auto"/>
                <w:sz w:val="22"/>
                <w:szCs w:val="22"/>
              </w:rPr>
              <w:t xml:space="preserve"> (Einzelfahrscheine und Tageskarten</w:t>
            </w:r>
            <w:r w:rsidR="00DE054F" w:rsidRPr="00C76EC8">
              <w:rPr>
                <w:rFonts w:cs="Arial"/>
                <w:color w:val="auto"/>
                <w:sz w:val="22"/>
                <w:szCs w:val="22"/>
              </w:rPr>
              <w:t>,</w:t>
            </w:r>
            <w:r w:rsidR="00730640" w:rsidRPr="00C76EC8">
              <w:rPr>
                <w:rFonts w:cs="Arial"/>
                <w:color w:val="auto"/>
                <w:sz w:val="22"/>
                <w:szCs w:val="22"/>
              </w:rPr>
              <w:t xml:space="preserve"> in PLN</w:t>
            </w:r>
            <w:r w:rsidR="004A14CD" w:rsidRPr="00C76EC8">
              <w:rPr>
                <w:rFonts w:cs="Arial"/>
                <w:color w:val="auto"/>
                <w:sz w:val="22"/>
                <w:szCs w:val="22"/>
              </w:rPr>
              <w:t>).</w:t>
            </w:r>
            <w:r w:rsidR="006E7A92" w:rsidRPr="00C76EC8">
              <w:rPr>
                <w:rFonts w:cs="Arial"/>
                <w:color w:val="auto"/>
                <w:sz w:val="22"/>
                <w:szCs w:val="22"/>
              </w:rPr>
              <w:t xml:space="preserve"> </w:t>
            </w:r>
            <w:r w:rsidR="00A37CC5" w:rsidRPr="00C76EC8">
              <w:rPr>
                <w:rFonts w:cs="Arial"/>
                <w:color w:val="auto"/>
                <w:sz w:val="22"/>
                <w:szCs w:val="22"/>
              </w:rPr>
              <w:t>Die Übergabe der Tickets erfolgt auf der Grundlage eines Übergabe-/Übernahmep</w:t>
            </w:r>
            <w:r w:rsidR="008F0F58">
              <w:rPr>
                <w:rFonts w:cs="Arial"/>
                <w:color w:val="auto"/>
                <w:sz w:val="22"/>
                <w:szCs w:val="22"/>
              </w:rPr>
              <w:t>rotokolls zwischen ……. und ………</w:t>
            </w:r>
            <w:r w:rsidR="00A37CC5" w:rsidRPr="00C76EC8">
              <w:rPr>
                <w:rFonts w:cs="Arial"/>
                <w:color w:val="auto"/>
                <w:sz w:val="22"/>
                <w:szCs w:val="22"/>
              </w:rPr>
              <w:t xml:space="preserve">. Das </w:t>
            </w:r>
            <w:r w:rsidR="00432F4A" w:rsidRPr="00C76EC8">
              <w:rPr>
                <w:rFonts w:cs="Arial"/>
                <w:color w:val="auto"/>
                <w:sz w:val="22"/>
                <w:szCs w:val="22"/>
              </w:rPr>
              <w:t xml:space="preserve">unterschriebene </w:t>
            </w:r>
            <w:r w:rsidR="00A37CC5" w:rsidRPr="00C76EC8">
              <w:rPr>
                <w:rFonts w:cs="Arial"/>
                <w:color w:val="auto"/>
                <w:sz w:val="22"/>
                <w:szCs w:val="22"/>
              </w:rPr>
              <w:t>Protokoll ist innerhalb von 10 Tagen</w:t>
            </w:r>
            <w:r w:rsidR="007F79BB" w:rsidRPr="00C76EC8">
              <w:rPr>
                <w:rFonts w:cs="Arial"/>
                <w:color w:val="auto"/>
                <w:sz w:val="22"/>
                <w:szCs w:val="22"/>
              </w:rPr>
              <w:t xml:space="preserve"> ab</w:t>
            </w:r>
            <w:r w:rsidR="00966B12" w:rsidRPr="00C76EC8">
              <w:rPr>
                <w:rFonts w:cs="Arial"/>
                <w:color w:val="auto"/>
                <w:sz w:val="22"/>
                <w:szCs w:val="22"/>
              </w:rPr>
              <w:t xml:space="preserve"> </w:t>
            </w:r>
            <w:r w:rsidR="002B7642" w:rsidRPr="00C76EC8">
              <w:rPr>
                <w:rFonts w:cs="Arial"/>
                <w:color w:val="auto"/>
                <w:sz w:val="22"/>
                <w:szCs w:val="22"/>
              </w:rPr>
              <w:t xml:space="preserve">der </w:t>
            </w:r>
            <w:r w:rsidR="00966B12" w:rsidRPr="00C76EC8">
              <w:rPr>
                <w:rFonts w:cs="Arial"/>
                <w:color w:val="auto"/>
                <w:sz w:val="22"/>
                <w:szCs w:val="22"/>
              </w:rPr>
              <w:t>Betriebs</w:t>
            </w:r>
            <w:r w:rsidR="002B7642" w:rsidRPr="00C76EC8">
              <w:rPr>
                <w:rFonts w:cs="Arial"/>
                <w:color w:val="auto"/>
                <w:sz w:val="22"/>
                <w:szCs w:val="22"/>
              </w:rPr>
              <w:t xml:space="preserve">aufnahme </w:t>
            </w:r>
            <w:r w:rsidR="00A37CC5" w:rsidRPr="00C76EC8">
              <w:rPr>
                <w:rFonts w:cs="Arial"/>
                <w:color w:val="auto"/>
                <w:sz w:val="22"/>
                <w:szCs w:val="22"/>
              </w:rPr>
              <w:t>dem ZVON vorzulegen.</w:t>
            </w:r>
          </w:p>
          <w:p w14:paraId="2E957183" w14:textId="77777777" w:rsidR="00A6487E" w:rsidRPr="00C76EC8" w:rsidRDefault="00A6487E" w:rsidP="00907527">
            <w:pPr>
              <w:pStyle w:val="Tekstblokowy"/>
              <w:ind w:left="424" w:right="195" w:hanging="424"/>
              <w:rPr>
                <w:color w:val="auto"/>
                <w:sz w:val="22"/>
                <w:szCs w:val="22"/>
              </w:rPr>
            </w:pPr>
          </w:p>
          <w:p w14:paraId="3630728D" w14:textId="20BBCA04" w:rsidR="00A6487E" w:rsidRDefault="00A6487E" w:rsidP="000C1BC2">
            <w:pPr>
              <w:pStyle w:val="Tekstblokowy"/>
              <w:numPr>
                <w:ilvl w:val="0"/>
                <w:numId w:val="11"/>
              </w:numPr>
              <w:ind w:left="424" w:right="193" w:hanging="424"/>
              <w:rPr>
                <w:rFonts w:cs="Arial"/>
                <w:sz w:val="22"/>
                <w:szCs w:val="22"/>
              </w:rPr>
            </w:pPr>
            <w:r w:rsidRPr="00C76EC8">
              <w:rPr>
                <w:rFonts w:cs="Arial"/>
                <w:color w:val="auto"/>
                <w:sz w:val="22"/>
                <w:szCs w:val="22"/>
              </w:rPr>
              <w:t xml:space="preserve">Im Gegenzug erkennt </w:t>
            </w:r>
            <w:r w:rsidR="008F0F58">
              <w:rPr>
                <w:rFonts w:cs="Arial"/>
                <w:color w:val="auto"/>
                <w:sz w:val="22"/>
                <w:szCs w:val="22"/>
              </w:rPr>
              <w:t>………….</w:t>
            </w:r>
            <w:r w:rsidRPr="00C76EC8">
              <w:rPr>
                <w:rFonts w:cs="Arial"/>
                <w:color w:val="auto"/>
                <w:sz w:val="22"/>
                <w:szCs w:val="22"/>
              </w:rPr>
              <w:t xml:space="preserve"> alle durch die Partnerunterne</w:t>
            </w:r>
            <w:r w:rsidRPr="00CC3D7C">
              <w:rPr>
                <w:rFonts w:cs="Arial"/>
                <w:sz w:val="22"/>
                <w:szCs w:val="22"/>
              </w:rPr>
              <w:t xml:space="preserve">hmen </w:t>
            </w:r>
            <w:r>
              <w:rPr>
                <w:rFonts w:cs="Arial"/>
                <w:sz w:val="22"/>
                <w:szCs w:val="22"/>
              </w:rPr>
              <w:t xml:space="preserve">im ZVON </w:t>
            </w:r>
            <w:r w:rsidRPr="00CC3D7C">
              <w:rPr>
                <w:rFonts w:cs="Arial"/>
                <w:sz w:val="22"/>
                <w:szCs w:val="22"/>
              </w:rPr>
              <w:t xml:space="preserve">verkauften </w:t>
            </w:r>
            <w:r>
              <w:rPr>
                <w:rFonts w:cs="Arial"/>
                <w:sz w:val="22"/>
                <w:szCs w:val="22"/>
              </w:rPr>
              <w:t>Fahrausweise zum Tarif Europastadt</w:t>
            </w:r>
            <w:r w:rsidR="004A7724">
              <w:rPr>
                <w:rFonts w:cs="Arial"/>
                <w:sz w:val="22"/>
                <w:szCs w:val="22"/>
              </w:rPr>
              <w:t>T</w:t>
            </w:r>
            <w:r>
              <w:rPr>
                <w:rFonts w:cs="Arial"/>
                <w:sz w:val="22"/>
                <w:szCs w:val="22"/>
              </w:rPr>
              <w:t>icket und zum regulären ZVON-Tarif mit Start oder Ziel Zgorzelec auf</w:t>
            </w:r>
            <w:r w:rsidRPr="00CC3D7C">
              <w:rPr>
                <w:rFonts w:cs="Arial"/>
                <w:sz w:val="22"/>
                <w:szCs w:val="22"/>
              </w:rPr>
              <w:t xml:space="preserve"> </w:t>
            </w:r>
            <w:r>
              <w:rPr>
                <w:rFonts w:cs="Arial"/>
                <w:sz w:val="22"/>
                <w:szCs w:val="22"/>
              </w:rPr>
              <w:t xml:space="preserve">allen </w:t>
            </w:r>
            <w:r w:rsidRPr="005D20C9">
              <w:rPr>
                <w:rFonts w:cs="Arial"/>
                <w:sz w:val="22"/>
                <w:szCs w:val="22"/>
              </w:rPr>
              <w:t xml:space="preserve">Linien </w:t>
            </w:r>
            <w:r>
              <w:rPr>
                <w:rFonts w:cs="Arial"/>
                <w:sz w:val="22"/>
                <w:szCs w:val="22"/>
              </w:rPr>
              <w:t xml:space="preserve">im Stadtverkehr Zgorzelec </w:t>
            </w:r>
            <w:r w:rsidRPr="005D20C9">
              <w:rPr>
                <w:rFonts w:cs="Arial"/>
                <w:sz w:val="22"/>
                <w:szCs w:val="22"/>
              </w:rPr>
              <w:t xml:space="preserve">entsprechend den </w:t>
            </w:r>
            <w:r w:rsidR="00FE5CAE">
              <w:rPr>
                <w:rFonts w:cs="Arial"/>
                <w:sz w:val="22"/>
                <w:szCs w:val="22"/>
              </w:rPr>
              <w:t xml:space="preserve">Beförderungsbedingungen und Tarifbestimmungen </w:t>
            </w:r>
            <w:r w:rsidRPr="005D20C9">
              <w:rPr>
                <w:rFonts w:cs="Arial"/>
                <w:sz w:val="22"/>
                <w:szCs w:val="22"/>
              </w:rPr>
              <w:t xml:space="preserve">an. Die bei </w:t>
            </w:r>
            <w:r w:rsidR="00A03C36">
              <w:rPr>
                <w:rFonts w:cs="Arial"/>
                <w:sz w:val="22"/>
                <w:szCs w:val="22"/>
              </w:rPr>
              <w:t>………</w:t>
            </w:r>
            <w:r w:rsidRPr="00CC3D7C">
              <w:rPr>
                <w:rFonts w:cs="Arial"/>
                <w:sz w:val="22"/>
                <w:szCs w:val="22"/>
              </w:rPr>
              <w:t xml:space="preserve"> </w:t>
            </w:r>
            <w:r>
              <w:rPr>
                <w:rFonts w:cs="Arial"/>
                <w:sz w:val="22"/>
                <w:szCs w:val="22"/>
              </w:rPr>
              <w:t xml:space="preserve">mit dem </w:t>
            </w:r>
            <w:proofErr w:type="spellStart"/>
            <w:r>
              <w:rPr>
                <w:rFonts w:cs="Arial"/>
                <w:sz w:val="22"/>
                <w:szCs w:val="22"/>
              </w:rPr>
              <w:t>EuropastadtTicket</w:t>
            </w:r>
            <w:proofErr w:type="spellEnd"/>
            <w:r>
              <w:rPr>
                <w:rFonts w:cs="Arial"/>
                <w:sz w:val="22"/>
                <w:szCs w:val="22"/>
              </w:rPr>
              <w:t xml:space="preserve"> </w:t>
            </w:r>
            <w:r w:rsidRPr="00CC3D7C">
              <w:rPr>
                <w:rFonts w:cs="Arial"/>
                <w:sz w:val="22"/>
                <w:szCs w:val="22"/>
              </w:rPr>
              <w:t xml:space="preserve">nutzbaren Linien sind in </w:t>
            </w:r>
            <w:r w:rsidRPr="00E1527A">
              <w:rPr>
                <w:rFonts w:cs="Arial"/>
                <w:sz w:val="22"/>
                <w:szCs w:val="22"/>
                <w:u w:val="single"/>
              </w:rPr>
              <w:t>Anlage 2</w:t>
            </w:r>
            <w:r w:rsidRPr="00CC3D7C">
              <w:rPr>
                <w:rFonts w:cs="Arial"/>
                <w:sz w:val="22"/>
                <w:szCs w:val="22"/>
              </w:rPr>
              <w:t xml:space="preserve"> dargestellt. </w:t>
            </w:r>
          </w:p>
          <w:p w14:paraId="7BA75B65" w14:textId="77777777" w:rsidR="00A6487E" w:rsidRDefault="00A6487E" w:rsidP="00907527">
            <w:pPr>
              <w:pStyle w:val="Tekstblokowy"/>
              <w:ind w:left="424" w:right="195" w:hanging="424"/>
              <w:rPr>
                <w:rFonts w:cs="Arial"/>
                <w:sz w:val="22"/>
                <w:szCs w:val="22"/>
              </w:rPr>
            </w:pPr>
          </w:p>
          <w:p w14:paraId="5E6A192A" w14:textId="472B6452" w:rsidR="00A6487E" w:rsidRPr="00C76EC8" w:rsidRDefault="00A6487E" w:rsidP="000C1BC2">
            <w:pPr>
              <w:pStyle w:val="Tekstblokowy"/>
              <w:numPr>
                <w:ilvl w:val="0"/>
                <w:numId w:val="11"/>
              </w:numPr>
              <w:ind w:left="424" w:right="195" w:hanging="424"/>
              <w:rPr>
                <w:rFonts w:cs="Arial"/>
                <w:color w:val="auto"/>
                <w:sz w:val="22"/>
                <w:szCs w:val="22"/>
              </w:rPr>
            </w:pPr>
            <w:r>
              <w:rPr>
                <w:rFonts w:cs="Arial"/>
                <w:sz w:val="22"/>
                <w:szCs w:val="22"/>
              </w:rPr>
              <w:t xml:space="preserve">Die Festlegung und Fortschreibung der Preise und Preisanteile </w:t>
            </w:r>
            <w:r w:rsidR="00DA7781">
              <w:rPr>
                <w:rFonts w:cs="Arial"/>
                <w:sz w:val="22"/>
                <w:szCs w:val="22"/>
              </w:rPr>
              <w:t xml:space="preserve">zum Tarif </w:t>
            </w:r>
            <w:r w:rsidR="00DA7781" w:rsidRPr="00C76EC8">
              <w:rPr>
                <w:rFonts w:cs="Arial"/>
                <w:color w:val="auto"/>
                <w:sz w:val="22"/>
                <w:szCs w:val="22"/>
              </w:rPr>
              <w:t>Europastadt</w:t>
            </w:r>
            <w:r w:rsidR="004A7724" w:rsidRPr="00C76EC8">
              <w:rPr>
                <w:rFonts w:cs="Arial"/>
                <w:color w:val="auto"/>
                <w:sz w:val="22"/>
                <w:szCs w:val="22"/>
              </w:rPr>
              <w:t>T</w:t>
            </w:r>
            <w:r w:rsidR="00DA7781" w:rsidRPr="00C76EC8">
              <w:rPr>
                <w:rFonts w:cs="Arial"/>
                <w:color w:val="auto"/>
                <w:sz w:val="22"/>
                <w:szCs w:val="22"/>
              </w:rPr>
              <w:t xml:space="preserve">icket </w:t>
            </w:r>
            <w:r w:rsidRPr="00C76EC8">
              <w:rPr>
                <w:rFonts w:cs="Arial"/>
                <w:color w:val="auto"/>
                <w:sz w:val="22"/>
                <w:szCs w:val="22"/>
              </w:rPr>
              <w:t>erfolgt in gemeinsamer Abstim</w:t>
            </w:r>
            <w:r w:rsidR="00FE5CAE" w:rsidRPr="00C76EC8">
              <w:rPr>
                <w:rFonts w:cs="Arial"/>
                <w:color w:val="auto"/>
                <w:sz w:val="22"/>
                <w:szCs w:val="22"/>
              </w:rPr>
              <w:softHyphen/>
            </w:r>
            <w:r w:rsidRPr="00C76EC8">
              <w:rPr>
                <w:rFonts w:cs="Arial"/>
                <w:color w:val="auto"/>
                <w:sz w:val="22"/>
                <w:szCs w:val="22"/>
              </w:rPr>
              <w:t xml:space="preserve">mung zwischen ZVON und </w:t>
            </w:r>
            <w:r w:rsidR="006A457D" w:rsidRPr="00C76EC8">
              <w:rPr>
                <w:rFonts w:cs="Arial"/>
                <w:color w:val="auto"/>
                <w:sz w:val="22"/>
                <w:szCs w:val="22"/>
              </w:rPr>
              <w:t xml:space="preserve">Stadtverwaltung Zgorzelec </w:t>
            </w:r>
            <w:r w:rsidRPr="00C76EC8">
              <w:rPr>
                <w:rFonts w:cs="Arial"/>
                <w:color w:val="auto"/>
                <w:sz w:val="22"/>
                <w:szCs w:val="22"/>
              </w:rPr>
              <w:t xml:space="preserve">maximal einmal pro Jahr spätestens bis zum Monatsende Februar mit Wirkung zum 01. August. </w:t>
            </w:r>
          </w:p>
          <w:p w14:paraId="27545A9E" w14:textId="77777777" w:rsidR="00A6487E" w:rsidRPr="00C76EC8" w:rsidRDefault="00A6487E" w:rsidP="00907527">
            <w:pPr>
              <w:pStyle w:val="Tekstblokowy"/>
              <w:ind w:left="424" w:right="195" w:hanging="424"/>
              <w:rPr>
                <w:rFonts w:cs="Arial"/>
                <w:color w:val="auto"/>
                <w:sz w:val="22"/>
                <w:szCs w:val="22"/>
              </w:rPr>
            </w:pPr>
          </w:p>
          <w:p w14:paraId="6A252AA0" w14:textId="4B942291" w:rsidR="00A6487E" w:rsidRPr="00C76EC8" w:rsidRDefault="00A03C36" w:rsidP="000C1BC2">
            <w:pPr>
              <w:pStyle w:val="Tekstblokowy"/>
              <w:numPr>
                <w:ilvl w:val="0"/>
                <w:numId w:val="11"/>
              </w:numPr>
              <w:ind w:left="424" w:right="195" w:hanging="424"/>
              <w:rPr>
                <w:rFonts w:cs="Arial"/>
                <w:color w:val="auto"/>
                <w:sz w:val="22"/>
                <w:szCs w:val="22"/>
              </w:rPr>
            </w:pPr>
            <w:r>
              <w:rPr>
                <w:rFonts w:cs="Arial"/>
                <w:color w:val="auto"/>
                <w:sz w:val="22"/>
                <w:szCs w:val="22"/>
              </w:rPr>
              <w:t>…………….</w:t>
            </w:r>
            <w:r w:rsidR="00A6487E" w:rsidRPr="00C76EC8">
              <w:rPr>
                <w:rFonts w:cs="Arial"/>
                <w:color w:val="auto"/>
                <w:sz w:val="22"/>
                <w:szCs w:val="22"/>
              </w:rPr>
              <w:t xml:space="preserve"> meldet die im Vormonat verkauften Fahrausweise (Bruttoeinnahmen, Anzahl je Fahrausweisart) jeweils bis zum 10.</w:t>
            </w:r>
            <w:r w:rsidR="007270B6" w:rsidRPr="00C76EC8">
              <w:rPr>
                <w:rFonts w:cs="Arial"/>
                <w:color w:val="auto"/>
                <w:sz w:val="22"/>
                <w:szCs w:val="22"/>
              </w:rPr>
              <w:t xml:space="preserve"> </w:t>
            </w:r>
            <w:r w:rsidR="00A6487E" w:rsidRPr="00C76EC8">
              <w:rPr>
                <w:rFonts w:cs="Arial"/>
                <w:color w:val="auto"/>
                <w:sz w:val="22"/>
                <w:szCs w:val="22"/>
              </w:rPr>
              <w:t xml:space="preserve">Arbeitstag des Folgemonats per E-Mail unaufgefordert an </w:t>
            </w:r>
            <w:hyperlink r:id="rId10" w:history="1">
              <w:r w:rsidR="000650B7" w:rsidRPr="00C76EC8">
                <w:rPr>
                  <w:rStyle w:val="Hipercze"/>
                  <w:color w:val="auto"/>
                  <w:sz w:val="22"/>
                  <w:szCs w:val="22"/>
                </w:rPr>
                <w:t>eat.zvon@3tc.eu</w:t>
              </w:r>
            </w:hyperlink>
            <w:r w:rsidR="00A6487E" w:rsidRPr="00C76EC8">
              <w:rPr>
                <w:rFonts w:cs="Arial"/>
                <w:color w:val="auto"/>
                <w:sz w:val="22"/>
                <w:szCs w:val="22"/>
              </w:rPr>
              <w:t xml:space="preserve">. </w:t>
            </w:r>
            <w:r w:rsidR="00A42971" w:rsidRPr="00C76EC8">
              <w:rPr>
                <w:rFonts w:cs="Arial"/>
                <w:color w:val="auto"/>
                <w:sz w:val="22"/>
                <w:szCs w:val="22"/>
              </w:rPr>
              <w:t xml:space="preserve">Die </w:t>
            </w:r>
            <w:r w:rsidR="00EA451E" w:rsidRPr="00C76EC8">
              <w:rPr>
                <w:rFonts w:cs="Arial"/>
                <w:color w:val="auto"/>
                <w:sz w:val="22"/>
                <w:szCs w:val="22"/>
              </w:rPr>
              <w:t>Zusammenstellung</w:t>
            </w:r>
            <w:r w:rsidR="00A42971" w:rsidRPr="00C76EC8">
              <w:rPr>
                <w:rFonts w:cs="Arial"/>
                <w:color w:val="auto"/>
                <w:sz w:val="22"/>
                <w:szCs w:val="22"/>
              </w:rPr>
              <w:t xml:space="preserve"> der verkauften EST erfolgt </w:t>
            </w:r>
            <w:r w:rsidR="008F0F58">
              <w:rPr>
                <w:rFonts w:cs="Arial"/>
                <w:color w:val="auto"/>
                <w:sz w:val="22"/>
                <w:szCs w:val="22"/>
              </w:rPr>
              <w:t>von …..</w:t>
            </w:r>
            <w:r w:rsidR="00931888" w:rsidRPr="00C76EC8">
              <w:rPr>
                <w:rFonts w:cs="Arial"/>
                <w:color w:val="auto"/>
                <w:sz w:val="22"/>
                <w:szCs w:val="22"/>
              </w:rPr>
              <w:t xml:space="preserve"> </w:t>
            </w:r>
            <w:r w:rsidR="00A42971" w:rsidRPr="00C76EC8">
              <w:rPr>
                <w:rFonts w:cs="Arial"/>
                <w:color w:val="auto"/>
                <w:sz w:val="22"/>
                <w:szCs w:val="22"/>
              </w:rPr>
              <w:t>gem. dem Muster</w:t>
            </w:r>
            <w:r w:rsidR="00D11CED" w:rsidRPr="00C76EC8">
              <w:rPr>
                <w:rFonts w:cs="Arial"/>
                <w:color w:val="auto"/>
                <w:sz w:val="22"/>
                <w:szCs w:val="22"/>
              </w:rPr>
              <w:t xml:space="preserve">, das in </w:t>
            </w:r>
            <w:r w:rsidR="00A42971" w:rsidRPr="00C76EC8">
              <w:rPr>
                <w:rFonts w:cs="Arial"/>
                <w:color w:val="auto"/>
                <w:sz w:val="22"/>
                <w:szCs w:val="22"/>
                <w:u w:val="single"/>
              </w:rPr>
              <w:t>Anlage</w:t>
            </w:r>
            <w:r w:rsidR="006A457D" w:rsidRPr="00C76EC8">
              <w:rPr>
                <w:rFonts w:cs="Arial"/>
                <w:color w:val="auto"/>
                <w:sz w:val="22"/>
                <w:szCs w:val="22"/>
                <w:u w:val="single"/>
              </w:rPr>
              <w:t xml:space="preserve"> </w:t>
            </w:r>
            <w:r w:rsidR="00620440" w:rsidRPr="00C76EC8">
              <w:rPr>
                <w:rFonts w:cs="Arial"/>
                <w:color w:val="auto"/>
                <w:sz w:val="22"/>
                <w:szCs w:val="22"/>
                <w:u w:val="single"/>
              </w:rPr>
              <w:t>4</w:t>
            </w:r>
            <w:r w:rsidR="00620440" w:rsidRPr="00C76EC8">
              <w:rPr>
                <w:rFonts w:cs="Arial"/>
                <w:color w:val="auto"/>
                <w:sz w:val="22"/>
                <w:szCs w:val="22"/>
              </w:rPr>
              <w:t xml:space="preserve"> enthalten ist.</w:t>
            </w:r>
            <w:r w:rsidR="00A42971" w:rsidRPr="00C76EC8">
              <w:rPr>
                <w:rFonts w:cs="Arial"/>
                <w:color w:val="auto"/>
                <w:sz w:val="22"/>
                <w:szCs w:val="22"/>
              </w:rPr>
              <w:t xml:space="preserve"> </w:t>
            </w:r>
          </w:p>
          <w:p w14:paraId="60819744" w14:textId="77777777" w:rsidR="00D65B09" w:rsidRPr="00C76EC8" w:rsidRDefault="00D65B09" w:rsidP="00907527">
            <w:pPr>
              <w:pStyle w:val="Akapitzlist"/>
              <w:ind w:left="424" w:hanging="424"/>
              <w:rPr>
                <w:rFonts w:cs="Arial"/>
                <w:sz w:val="22"/>
                <w:szCs w:val="22"/>
              </w:rPr>
            </w:pPr>
          </w:p>
          <w:p w14:paraId="5205BE11" w14:textId="33753F3C" w:rsidR="00F35CAC" w:rsidRPr="00C76EC8" w:rsidRDefault="00F35CAC" w:rsidP="000C1BC2">
            <w:pPr>
              <w:pStyle w:val="Tekstpodstawowy"/>
              <w:numPr>
                <w:ilvl w:val="0"/>
                <w:numId w:val="11"/>
              </w:numPr>
              <w:ind w:left="433" w:right="195" w:hanging="426"/>
              <w:jc w:val="both"/>
              <w:rPr>
                <w:rFonts w:ascii="Arial" w:hAnsi="Arial" w:cs="Arial"/>
                <w:color w:val="auto"/>
                <w:sz w:val="22"/>
                <w:szCs w:val="22"/>
                <w:lang w:val="de-DE"/>
              </w:rPr>
            </w:pPr>
            <w:r w:rsidRPr="00C76EC8">
              <w:rPr>
                <w:rFonts w:ascii="Arial" w:hAnsi="Arial" w:cs="Arial"/>
                <w:color w:val="auto"/>
                <w:sz w:val="22"/>
                <w:szCs w:val="22"/>
                <w:lang w:val="de-DE"/>
              </w:rPr>
              <w:t xml:space="preserve">Der </w:t>
            </w:r>
            <w:r w:rsidR="00CB45FC" w:rsidRPr="00C76EC8">
              <w:rPr>
                <w:rFonts w:ascii="Arial" w:hAnsi="Arial" w:cs="Arial"/>
                <w:color w:val="auto"/>
                <w:sz w:val="22"/>
                <w:szCs w:val="22"/>
                <w:lang w:val="de-DE"/>
              </w:rPr>
              <w:t xml:space="preserve">aus der </w:t>
            </w:r>
            <w:r w:rsidRPr="00C76EC8">
              <w:rPr>
                <w:rFonts w:ascii="Arial" w:hAnsi="Arial" w:cs="Arial"/>
                <w:color w:val="auto"/>
                <w:sz w:val="22"/>
                <w:szCs w:val="22"/>
                <w:lang w:val="de-DE"/>
              </w:rPr>
              <w:t xml:space="preserve">Einnahmeaufteilung </w:t>
            </w:r>
            <w:r w:rsidR="004836DA" w:rsidRPr="00C76EC8">
              <w:rPr>
                <w:rFonts w:ascii="Arial" w:hAnsi="Arial" w:cs="Arial"/>
                <w:color w:val="auto"/>
                <w:sz w:val="22"/>
                <w:szCs w:val="22"/>
                <w:lang w:val="de-DE"/>
              </w:rPr>
              <w:t xml:space="preserve">des EuropastadtTickets resultierende Teil </w:t>
            </w:r>
            <w:r w:rsidRPr="00C76EC8">
              <w:rPr>
                <w:rFonts w:ascii="Arial" w:hAnsi="Arial" w:cs="Arial"/>
                <w:color w:val="auto"/>
                <w:sz w:val="22"/>
                <w:szCs w:val="22"/>
                <w:lang w:val="de-DE"/>
              </w:rPr>
              <w:t xml:space="preserve">(siehe § </w:t>
            </w:r>
            <w:r w:rsidR="00062792" w:rsidRPr="00C76EC8">
              <w:rPr>
                <w:rFonts w:ascii="Arial" w:hAnsi="Arial" w:cs="Arial"/>
                <w:color w:val="auto"/>
                <w:sz w:val="22"/>
                <w:szCs w:val="22"/>
                <w:lang w:val="de-DE"/>
              </w:rPr>
              <w:t>7</w:t>
            </w:r>
            <w:r w:rsidR="00B70600" w:rsidRPr="00C76EC8">
              <w:rPr>
                <w:rFonts w:ascii="Arial" w:hAnsi="Arial" w:cs="Arial"/>
                <w:color w:val="auto"/>
                <w:sz w:val="22"/>
                <w:szCs w:val="22"/>
                <w:lang w:val="de-DE"/>
              </w:rPr>
              <w:t xml:space="preserve">, Pkt. 1-3) </w:t>
            </w:r>
            <w:r w:rsidR="008F0F58">
              <w:rPr>
                <w:rFonts w:ascii="Arial" w:hAnsi="Arial" w:cs="Arial"/>
                <w:color w:val="auto"/>
                <w:sz w:val="22"/>
                <w:szCs w:val="22"/>
                <w:lang w:val="de-DE"/>
              </w:rPr>
              <w:t>ist von …..</w:t>
            </w:r>
            <w:r w:rsidRPr="00C76EC8">
              <w:rPr>
                <w:rFonts w:ascii="Arial" w:hAnsi="Arial" w:cs="Arial"/>
                <w:color w:val="auto"/>
                <w:sz w:val="22"/>
                <w:szCs w:val="22"/>
                <w:lang w:val="de-DE"/>
              </w:rPr>
              <w:t xml:space="preserve"> zur Mitfinanzierung von Marketingleistungen der </w:t>
            </w:r>
            <w:r w:rsidR="00A03C36">
              <w:rPr>
                <w:rFonts w:ascii="Arial" w:hAnsi="Arial" w:cs="Arial"/>
                <w:color w:val="auto"/>
                <w:sz w:val="22"/>
                <w:szCs w:val="22"/>
                <w:lang w:val="de-DE"/>
              </w:rPr>
              <w:t>………………</w:t>
            </w:r>
            <w:r w:rsidRPr="00C76EC8">
              <w:rPr>
                <w:rFonts w:ascii="Arial" w:hAnsi="Arial" w:cs="Arial"/>
                <w:color w:val="auto"/>
                <w:sz w:val="22"/>
                <w:szCs w:val="22"/>
                <w:lang w:val="de-DE"/>
              </w:rPr>
              <w:t xml:space="preserve"> </w:t>
            </w:r>
            <w:r w:rsidR="004836DA" w:rsidRPr="00C76EC8">
              <w:rPr>
                <w:rFonts w:ascii="Arial" w:hAnsi="Arial" w:cs="Arial"/>
                <w:color w:val="auto"/>
                <w:sz w:val="22"/>
                <w:szCs w:val="22"/>
                <w:lang w:val="de-DE"/>
              </w:rPr>
              <w:t xml:space="preserve">für das </w:t>
            </w:r>
            <w:proofErr w:type="spellStart"/>
            <w:r w:rsidRPr="00C76EC8">
              <w:rPr>
                <w:rFonts w:ascii="Arial" w:hAnsi="Arial" w:cs="Arial"/>
                <w:color w:val="auto"/>
                <w:sz w:val="22"/>
                <w:szCs w:val="22"/>
                <w:lang w:val="de-DE"/>
              </w:rPr>
              <w:t>EuropastadtTicket</w:t>
            </w:r>
            <w:proofErr w:type="spellEnd"/>
            <w:r w:rsidRPr="00C76EC8">
              <w:rPr>
                <w:rFonts w:ascii="Arial" w:hAnsi="Arial" w:cs="Arial"/>
                <w:color w:val="auto"/>
                <w:sz w:val="22"/>
                <w:szCs w:val="22"/>
                <w:lang w:val="de-DE"/>
              </w:rPr>
              <w:t xml:space="preserve"> (u. a. </w:t>
            </w:r>
            <w:proofErr w:type="spellStart"/>
            <w:r w:rsidRPr="00C76EC8">
              <w:rPr>
                <w:rFonts w:ascii="Arial" w:hAnsi="Arial" w:cs="Arial"/>
                <w:color w:val="auto"/>
                <w:sz w:val="22"/>
                <w:szCs w:val="22"/>
                <w:lang w:val="de-DE"/>
              </w:rPr>
              <w:t>Busbeklebungen</w:t>
            </w:r>
            <w:proofErr w:type="spellEnd"/>
            <w:r w:rsidRPr="00C76EC8">
              <w:rPr>
                <w:rFonts w:ascii="Arial" w:hAnsi="Arial" w:cs="Arial"/>
                <w:color w:val="auto"/>
                <w:sz w:val="22"/>
                <w:szCs w:val="22"/>
                <w:lang w:val="de-DE"/>
              </w:rPr>
              <w:t xml:space="preserve">, EST-Reklame in den Bussen der </w:t>
            </w:r>
            <w:r w:rsidR="00A03C36">
              <w:rPr>
                <w:rFonts w:ascii="Arial" w:hAnsi="Arial" w:cs="Arial"/>
                <w:color w:val="auto"/>
                <w:sz w:val="22"/>
                <w:szCs w:val="22"/>
                <w:lang w:val="de-DE"/>
              </w:rPr>
              <w:t>………………..</w:t>
            </w:r>
            <w:r w:rsidRPr="00C76EC8">
              <w:rPr>
                <w:rFonts w:ascii="Arial" w:hAnsi="Arial" w:cs="Arial"/>
                <w:color w:val="auto"/>
                <w:sz w:val="22"/>
                <w:szCs w:val="22"/>
                <w:lang w:val="de-DE"/>
              </w:rPr>
              <w:t xml:space="preserve">), zur Beschaffung von fälschungssicheren EuropastadtTickets, zur Bewerbung der grenzüberschreitenden Linie in Zgorzelec usw. einzusetzen. Einzelheiten werden die Partner im Rahmen der AG (siehe § 8 Pkt. 3) abstimmen. </w:t>
            </w:r>
          </w:p>
          <w:p w14:paraId="2EE1240D" w14:textId="77777777" w:rsidR="00A6487E" w:rsidRPr="00C76EC8" w:rsidRDefault="00A6487E" w:rsidP="00B522D6">
            <w:pPr>
              <w:pStyle w:val="Tekstblokowy"/>
              <w:ind w:left="433" w:right="195"/>
              <w:rPr>
                <w:rFonts w:cs="Arial"/>
                <w:color w:val="auto"/>
                <w:sz w:val="22"/>
                <w:szCs w:val="22"/>
              </w:rPr>
            </w:pPr>
          </w:p>
          <w:p w14:paraId="0E30DE18" w14:textId="77777777" w:rsidR="00A6487E" w:rsidRDefault="00A6487E" w:rsidP="00FE5CAE">
            <w:pPr>
              <w:pStyle w:val="Tekstpodstawowy"/>
              <w:ind w:right="195"/>
              <w:jc w:val="center"/>
              <w:rPr>
                <w:rFonts w:ascii="Arial" w:hAnsi="Arial" w:cs="Arial"/>
                <w:b/>
                <w:bCs/>
                <w:sz w:val="22"/>
                <w:szCs w:val="22"/>
                <w:lang w:val="de-DE"/>
              </w:rPr>
            </w:pPr>
          </w:p>
        </w:tc>
        <w:tc>
          <w:tcPr>
            <w:tcW w:w="7380" w:type="dxa"/>
          </w:tcPr>
          <w:p w14:paraId="244ADABE" w14:textId="77777777" w:rsidR="00681B72" w:rsidRPr="00972E39" w:rsidRDefault="00681B72" w:rsidP="002B6499">
            <w:pPr>
              <w:pStyle w:val="Tekstpodstawowy"/>
              <w:ind w:left="720" w:right="195"/>
              <w:jc w:val="center"/>
              <w:rPr>
                <w:rFonts w:ascii="Arial" w:hAnsi="Arial" w:cs="Arial"/>
                <w:b/>
                <w:bCs/>
                <w:sz w:val="22"/>
                <w:szCs w:val="22"/>
                <w:lang w:val="de-DE"/>
              </w:rPr>
            </w:pPr>
          </w:p>
          <w:p w14:paraId="005C4342" w14:textId="77777777" w:rsidR="00681B72" w:rsidRPr="00972E39" w:rsidRDefault="00681B72" w:rsidP="002B6499">
            <w:pPr>
              <w:pStyle w:val="Tekstpodstawowy"/>
              <w:ind w:left="720" w:right="195"/>
              <w:jc w:val="center"/>
              <w:rPr>
                <w:rFonts w:ascii="Arial" w:hAnsi="Arial" w:cs="Arial"/>
                <w:b/>
                <w:bCs/>
                <w:sz w:val="22"/>
                <w:szCs w:val="22"/>
                <w:lang w:val="de-DE"/>
              </w:rPr>
            </w:pPr>
          </w:p>
          <w:p w14:paraId="2F8DAADA" w14:textId="77777777" w:rsidR="00681B72" w:rsidRPr="00972E39" w:rsidRDefault="00681B72" w:rsidP="002B6499">
            <w:pPr>
              <w:pStyle w:val="Tekstpodstawowy"/>
              <w:ind w:left="720" w:right="195"/>
              <w:jc w:val="center"/>
              <w:rPr>
                <w:rFonts w:ascii="Arial" w:hAnsi="Arial" w:cs="Arial"/>
                <w:b/>
                <w:bCs/>
                <w:sz w:val="22"/>
                <w:szCs w:val="22"/>
                <w:lang w:val="de-DE"/>
              </w:rPr>
            </w:pPr>
          </w:p>
          <w:p w14:paraId="7A99E969" w14:textId="77777777" w:rsidR="00681B72" w:rsidRPr="00972E39" w:rsidRDefault="00681B72" w:rsidP="002B6499">
            <w:pPr>
              <w:pStyle w:val="Tekstpodstawowy"/>
              <w:ind w:left="720" w:right="195"/>
              <w:jc w:val="center"/>
              <w:rPr>
                <w:rFonts w:ascii="Arial" w:hAnsi="Arial" w:cs="Arial"/>
                <w:b/>
                <w:bCs/>
                <w:sz w:val="22"/>
                <w:szCs w:val="22"/>
                <w:lang w:val="de-DE"/>
              </w:rPr>
            </w:pPr>
          </w:p>
          <w:p w14:paraId="5358435B" w14:textId="77777777" w:rsidR="009A0384" w:rsidRPr="00972E39" w:rsidRDefault="009A0384" w:rsidP="002B6499">
            <w:pPr>
              <w:pStyle w:val="Tekstpodstawowy"/>
              <w:ind w:left="720" w:right="195"/>
              <w:jc w:val="center"/>
              <w:rPr>
                <w:rFonts w:ascii="Arial" w:hAnsi="Arial" w:cs="Arial"/>
                <w:b/>
                <w:bCs/>
                <w:sz w:val="22"/>
                <w:szCs w:val="22"/>
                <w:lang w:val="de-DE"/>
              </w:rPr>
            </w:pPr>
          </w:p>
          <w:p w14:paraId="40C41A88" w14:textId="46B61BE0" w:rsidR="00A6487E" w:rsidRPr="00903B49" w:rsidRDefault="00A6487E" w:rsidP="002B6499">
            <w:pPr>
              <w:pStyle w:val="Tekstpodstawowy"/>
              <w:ind w:left="720" w:right="195"/>
              <w:jc w:val="center"/>
              <w:rPr>
                <w:rFonts w:ascii="Arial" w:hAnsi="Arial" w:cs="Arial"/>
                <w:b/>
                <w:bCs/>
                <w:sz w:val="22"/>
                <w:szCs w:val="22"/>
                <w:lang w:val="pl-PL"/>
              </w:rPr>
            </w:pPr>
            <w:r w:rsidRPr="00903B49">
              <w:rPr>
                <w:rFonts w:ascii="Arial" w:hAnsi="Arial" w:cs="Arial"/>
                <w:b/>
                <w:bCs/>
                <w:sz w:val="22"/>
                <w:szCs w:val="22"/>
                <w:lang w:val="pl-PL"/>
              </w:rPr>
              <w:t>§ 6</w:t>
            </w:r>
          </w:p>
          <w:p w14:paraId="2F966017" w14:textId="43F8B2D9" w:rsidR="00FD0D68" w:rsidRPr="003A0BCF" w:rsidRDefault="00FD0D68" w:rsidP="002B6499">
            <w:pPr>
              <w:pStyle w:val="Tekstpodstawowy"/>
              <w:ind w:left="720" w:right="195"/>
              <w:jc w:val="center"/>
              <w:rPr>
                <w:rFonts w:ascii="Arial" w:hAnsi="Arial" w:cs="Arial"/>
                <w:b/>
                <w:bCs/>
                <w:color w:val="auto"/>
                <w:sz w:val="22"/>
                <w:szCs w:val="22"/>
                <w:lang w:val="pl-PL"/>
              </w:rPr>
            </w:pPr>
            <w:r w:rsidRPr="005D67F6">
              <w:rPr>
                <w:rFonts w:ascii="Arial" w:hAnsi="Arial" w:cs="Arial"/>
                <w:b/>
                <w:bCs/>
                <w:sz w:val="22"/>
                <w:szCs w:val="22"/>
                <w:lang w:val="pl-PL"/>
              </w:rPr>
              <w:lastRenderedPageBreak/>
              <w:t xml:space="preserve">Obowiązki </w:t>
            </w:r>
            <w:r w:rsidRPr="003A0BCF">
              <w:rPr>
                <w:rFonts w:ascii="Arial" w:hAnsi="Arial" w:cs="Arial"/>
                <w:b/>
                <w:bCs/>
                <w:color w:val="auto"/>
                <w:sz w:val="22"/>
                <w:szCs w:val="22"/>
                <w:lang w:val="pl-PL"/>
              </w:rPr>
              <w:t xml:space="preserve">Partnera </w:t>
            </w:r>
            <w:r w:rsidR="00BE68AC">
              <w:rPr>
                <w:rFonts w:ascii="Arial" w:hAnsi="Arial" w:cs="Arial"/>
                <w:b/>
                <w:bCs/>
                <w:color w:val="auto"/>
                <w:sz w:val="22"/>
                <w:szCs w:val="22"/>
                <w:lang w:val="pl-PL"/>
              </w:rPr>
              <w:t>…………….</w:t>
            </w:r>
            <w:r w:rsidRPr="003A0BCF">
              <w:rPr>
                <w:rFonts w:ascii="Arial" w:hAnsi="Arial" w:cs="Arial"/>
                <w:b/>
                <w:color w:val="auto"/>
                <w:sz w:val="22"/>
                <w:szCs w:val="22"/>
                <w:lang w:val="pl-PL"/>
              </w:rPr>
              <w:t xml:space="preserve"> </w:t>
            </w:r>
            <w:r w:rsidRPr="003A0BCF">
              <w:rPr>
                <w:rFonts w:ascii="Arial" w:hAnsi="Arial" w:cs="Arial"/>
                <w:b/>
                <w:bCs/>
                <w:color w:val="auto"/>
                <w:sz w:val="22"/>
                <w:szCs w:val="22"/>
                <w:lang w:val="pl-PL"/>
              </w:rPr>
              <w:t xml:space="preserve">dot. </w:t>
            </w:r>
            <w:r w:rsidR="003C2AE1">
              <w:rPr>
                <w:rFonts w:ascii="Arial" w:hAnsi="Arial" w:cs="Arial"/>
                <w:b/>
                <w:bCs/>
                <w:color w:val="auto"/>
                <w:sz w:val="22"/>
                <w:szCs w:val="22"/>
                <w:lang w:val="pl-PL"/>
              </w:rPr>
              <w:t>B</w:t>
            </w:r>
            <w:r w:rsidRPr="003A0BCF">
              <w:rPr>
                <w:rFonts w:ascii="Arial" w:hAnsi="Arial" w:cs="Arial"/>
                <w:b/>
                <w:bCs/>
                <w:color w:val="auto"/>
                <w:sz w:val="22"/>
                <w:szCs w:val="22"/>
                <w:lang w:val="pl-PL"/>
              </w:rPr>
              <w:t xml:space="preserve">iletów </w:t>
            </w:r>
            <w:r w:rsidRPr="003A0BCF">
              <w:rPr>
                <w:rFonts w:ascii="Arial" w:hAnsi="Arial" w:cs="Arial"/>
                <w:b/>
                <w:bCs/>
                <w:color w:val="auto"/>
                <w:sz w:val="22"/>
                <w:szCs w:val="22"/>
                <w:lang w:val="pl-PL"/>
              </w:rPr>
              <w:br/>
            </w:r>
            <w:r w:rsidRPr="003A0BCF">
              <w:rPr>
                <w:rFonts w:ascii="Arial" w:hAnsi="Arial" w:cs="Arial"/>
                <w:b/>
                <w:color w:val="auto"/>
                <w:sz w:val="22"/>
                <w:szCs w:val="22"/>
                <w:lang w:val="pl-PL"/>
              </w:rPr>
              <w:t>Europa-Miasta</w:t>
            </w:r>
          </w:p>
          <w:p w14:paraId="6BB91FB2" w14:textId="77777777" w:rsidR="00A6487E" w:rsidRPr="003A0BCF" w:rsidRDefault="00A6487E" w:rsidP="00FE5CAE">
            <w:pPr>
              <w:pStyle w:val="Tekstpodstawowy"/>
              <w:ind w:right="195"/>
              <w:jc w:val="both"/>
              <w:rPr>
                <w:rFonts w:ascii="Arial" w:hAnsi="Arial" w:cs="Arial"/>
                <w:color w:val="auto"/>
                <w:sz w:val="22"/>
                <w:szCs w:val="22"/>
                <w:lang w:val="pl-PL"/>
              </w:rPr>
            </w:pPr>
          </w:p>
          <w:p w14:paraId="3801D9D7" w14:textId="5DFA4A71" w:rsidR="00A6487E" w:rsidRPr="003A0BCF" w:rsidRDefault="008F0F58" w:rsidP="00E2395A">
            <w:pPr>
              <w:pStyle w:val="Tekstblokowy"/>
              <w:numPr>
                <w:ilvl w:val="0"/>
                <w:numId w:val="27"/>
              </w:numPr>
              <w:ind w:right="193"/>
              <w:rPr>
                <w:rFonts w:cs="Arial"/>
                <w:color w:val="auto"/>
                <w:sz w:val="22"/>
                <w:szCs w:val="22"/>
                <w:lang w:val="pl-PL"/>
              </w:rPr>
            </w:pPr>
            <w:r>
              <w:rPr>
                <w:rFonts w:cs="Arial"/>
                <w:color w:val="auto"/>
                <w:sz w:val="22"/>
                <w:szCs w:val="22"/>
                <w:lang w:val="pl-PL"/>
              </w:rPr>
              <w:t>…………..</w:t>
            </w:r>
            <w:r w:rsidR="00B44EE4">
              <w:rPr>
                <w:rFonts w:cs="Arial"/>
                <w:color w:val="auto"/>
                <w:sz w:val="22"/>
                <w:szCs w:val="22"/>
                <w:lang w:val="pl-PL"/>
              </w:rPr>
              <w:t xml:space="preserve"> </w:t>
            </w:r>
            <w:r w:rsidR="00FB2D7C" w:rsidRPr="003A0BCF">
              <w:rPr>
                <w:rFonts w:cs="Arial"/>
                <w:color w:val="auto"/>
                <w:sz w:val="22"/>
                <w:szCs w:val="22"/>
                <w:lang w:val="pl-PL"/>
              </w:rPr>
              <w:t xml:space="preserve">sprzedaje od </w:t>
            </w:r>
            <w:r w:rsidR="00B41FFD">
              <w:rPr>
                <w:rFonts w:cs="Arial"/>
                <w:color w:val="auto"/>
                <w:sz w:val="22"/>
                <w:szCs w:val="22"/>
                <w:lang w:val="pl-PL"/>
              </w:rPr>
              <w:t>01</w:t>
            </w:r>
            <w:r w:rsidR="00A6487E" w:rsidRPr="003A0BCF">
              <w:rPr>
                <w:rFonts w:cs="Arial"/>
                <w:color w:val="auto"/>
                <w:sz w:val="22"/>
                <w:szCs w:val="22"/>
                <w:lang w:val="pl-PL"/>
              </w:rPr>
              <w:t>.</w:t>
            </w:r>
            <w:r w:rsidR="00B41FFD">
              <w:rPr>
                <w:rFonts w:cs="Arial"/>
                <w:color w:val="auto"/>
                <w:sz w:val="22"/>
                <w:szCs w:val="22"/>
                <w:lang w:val="pl-PL"/>
              </w:rPr>
              <w:t>0</w:t>
            </w:r>
            <w:r>
              <w:rPr>
                <w:rFonts w:cs="Arial"/>
                <w:color w:val="auto"/>
                <w:sz w:val="22"/>
                <w:szCs w:val="22"/>
                <w:lang w:val="pl-PL"/>
              </w:rPr>
              <w:t>1</w:t>
            </w:r>
            <w:r w:rsidR="00A6487E" w:rsidRPr="003A0BCF">
              <w:rPr>
                <w:rFonts w:cs="Arial"/>
                <w:color w:val="auto"/>
                <w:sz w:val="22"/>
                <w:szCs w:val="22"/>
                <w:lang w:val="pl-PL"/>
              </w:rPr>
              <w:t>.20</w:t>
            </w:r>
            <w:r>
              <w:rPr>
                <w:rFonts w:cs="Arial"/>
                <w:color w:val="auto"/>
                <w:sz w:val="22"/>
                <w:szCs w:val="22"/>
                <w:lang w:val="pl-PL"/>
              </w:rPr>
              <w:t>25</w:t>
            </w:r>
            <w:r w:rsidR="00A6487E" w:rsidRPr="003A0BCF">
              <w:rPr>
                <w:rFonts w:cs="Arial"/>
                <w:color w:val="auto"/>
                <w:sz w:val="22"/>
                <w:szCs w:val="22"/>
                <w:lang w:val="pl-PL"/>
              </w:rPr>
              <w:t xml:space="preserve"> (termin</w:t>
            </w:r>
            <w:r w:rsidR="00FB2D7C" w:rsidRPr="003A0BCF">
              <w:rPr>
                <w:rFonts w:cs="Arial"/>
                <w:color w:val="auto"/>
                <w:sz w:val="22"/>
                <w:szCs w:val="22"/>
                <w:lang w:val="pl-PL"/>
              </w:rPr>
              <w:t xml:space="preserve"> rozpoczęcia</w:t>
            </w:r>
            <w:r w:rsidR="00A6487E" w:rsidRPr="003A0BCF">
              <w:rPr>
                <w:rFonts w:cs="Arial"/>
                <w:color w:val="auto"/>
                <w:sz w:val="22"/>
                <w:szCs w:val="22"/>
                <w:lang w:val="pl-PL"/>
              </w:rPr>
              <w:t xml:space="preserve">) </w:t>
            </w:r>
            <w:r w:rsidR="00FB2D7C" w:rsidRPr="003A0BCF">
              <w:rPr>
                <w:rFonts w:cs="Arial"/>
                <w:color w:val="auto"/>
                <w:sz w:val="22"/>
                <w:szCs w:val="22"/>
                <w:lang w:val="pl-PL"/>
              </w:rPr>
              <w:t>bilety w taryfie Europa-Miasta</w:t>
            </w:r>
            <w:r w:rsidR="00FB2D7C" w:rsidRPr="008E2EAC">
              <w:rPr>
                <w:rFonts w:cs="Arial"/>
                <w:color w:val="auto"/>
                <w:sz w:val="22"/>
                <w:szCs w:val="22"/>
                <w:lang w:val="pl-PL"/>
              </w:rPr>
              <w:t xml:space="preserve">. </w:t>
            </w:r>
            <w:r w:rsidR="00764007">
              <w:rPr>
                <w:rFonts w:cs="Arial"/>
                <w:color w:val="auto"/>
                <w:sz w:val="22"/>
                <w:szCs w:val="22"/>
                <w:lang w:val="pl-PL"/>
              </w:rPr>
              <w:t>W</w:t>
            </w:r>
            <w:r w:rsidR="00764007" w:rsidRPr="00764007">
              <w:rPr>
                <w:color w:val="auto"/>
                <w:sz w:val="22"/>
                <w:szCs w:val="22"/>
                <w:lang w:val="pl-PL"/>
              </w:rPr>
              <w:t xml:space="preserve">arunki przewozu i opłaty </w:t>
            </w:r>
            <w:r w:rsidR="003C2AE1">
              <w:rPr>
                <w:color w:val="auto"/>
                <w:sz w:val="22"/>
                <w:szCs w:val="22"/>
                <w:lang w:val="pl-PL"/>
              </w:rPr>
              <w:t>B</w:t>
            </w:r>
            <w:r w:rsidR="00FB2D7C" w:rsidRPr="008E2EAC">
              <w:rPr>
                <w:rFonts w:cs="Arial"/>
                <w:color w:val="auto"/>
                <w:sz w:val="22"/>
                <w:szCs w:val="22"/>
                <w:lang w:val="pl-PL"/>
              </w:rPr>
              <w:t xml:space="preserve">iletu Europa-Miasta oraz uregulowania </w:t>
            </w:r>
            <w:r w:rsidR="003A0BCF" w:rsidRPr="008E2EAC">
              <w:rPr>
                <w:rFonts w:cs="Arial"/>
                <w:color w:val="auto"/>
                <w:sz w:val="22"/>
                <w:szCs w:val="22"/>
                <w:lang w:val="pl-PL"/>
              </w:rPr>
              <w:t xml:space="preserve">dotyczące rozliczeń </w:t>
            </w:r>
            <w:r w:rsidR="00FB2D7C" w:rsidRPr="008E2EAC">
              <w:rPr>
                <w:rFonts w:cs="Arial"/>
                <w:color w:val="auto"/>
                <w:sz w:val="22"/>
                <w:szCs w:val="22"/>
                <w:lang w:val="pl-PL"/>
              </w:rPr>
              <w:t xml:space="preserve">są zawarte w </w:t>
            </w:r>
            <w:r w:rsidR="00FB2D7C" w:rsidRPr="00913B1E">
              <w:rPr>
                <w:rFonts w:cs="Arial"/>
                <w:color w:val="auto"/>
                <w:sz w:val="22"/>
                <w:szCs w:val="22"/>
                <w:u w:val="single"/>
                <w:lang w:val="pl-PL"/>
              </w:rPr>
              <w:t>załączniku nr</w:t>
            </w:r>
            <w:r w:rsidR="00A6487E" w:rsidRPr="00913B1E">
              <w:rPr>
                <w:rFonts w:cs="Arial"/>
                <w:color w:val="auto"/>
                <w:sz w:val="22"/>
                <w:szCs w:val="22"/>
                <w:u w:val="single"/>
                <w:lang w:val="pl-PL"/>
              </w:rPr>
              <w:t> 3</w:t>
            </w:r>
            <w:r w:rsidR="00A6487E" w:rsidRPr="003A0BCF">
              <w:rPr>
                <w:rFonts w:cs="Arial"/>
                <w:color w:val="auto"/>
                <w:sz w:val="22"/>
                <w:szCs w:val="22"/>
                <w:lang w:val="pl-PL"/>
              </w:rPr>
              <w:t xml:space="preserve">. </w:t>
            </w:r>
          </w:p>
          <w:p w14:paraId="3A0ECF6B" w14:textId="77777777" w:rsidR="00A6487E" w:rsidRPr="003A0BCF" w:rsidRDefault="00A6487E" w:rsidP="008732D9">
            <w:pPr>
              <w:pStyle w:val="Tekstblokowy"/>
              <w:ind w:left="420" w:right="195" w:hanging="420"/>
              <w:rPr>
                <w:rFonts w:cs="Arial"/>
                <w:color w:val="auto"/>
                <w:sz w:val="22"/>
                <w:szCs w:val="22"/>
                <w:lang w:val="pl-PL"/>
              </w:rPr>
            </w:pPr>
          </w:p>
          <w:p w14:paraId="65380C31" w14:textId="43B9B219" w:rsidR="00A6487E" w:rsidRPr="00C76EC8" w:rsidRDefault="008F0F58" w:rsidP="00E2395A">
            <w:pPr>
              <w:pStyle w:val="Tekstblokowy"/>
              <w:numPr>
                <w:ilvl w:val="0"/>
                <w:numId w:val="27"/>
              </w:numPr>
              <w:ind w:right="193"/>
              <w:rPr>
                <w:rFonts w:cs="Arial"/>
                <w:color w:val="auto"/>
                <w:sz w:val="22"/>
                <w:szCs w:val="22"/>
                <w:lang w:val="pl-PL"/>
              </w:rPr>
            </w:pPr>
            <w:r>
              <w:rPr>
                <w:rFonts w:cs="Arial"/>
                <w:color w:val="auto"/>
                <w:sz w:val="22"/>
                <w:szCs w:val="22"/>
                <w:lang w:val="pl-PL"/>
              </w:rPr>
              <w:t>……….</w:t>
            </w:r>
            <w:r w:rsidR="00A6487E" w:rsidRPr="003A0BCF">
              <w:rPr>
                <w:rFonts w:cs="Arial"/>
                <w:color w:val="auto"/>
                <w:sz w:val="22"/>
                <w:szCs w:val="22"/>
                <w:lang w:val="pl-PL"/>
              </w:rPr>
              <w:t xml:space="preserve"> </w:t>
            </w:r>
            <w:r w:rsidR="00FB2D7C" w:rsidRPr="003A0BCF">
              <w:rPr>
                <w:rFonts w:cs="Arial"/>
                <w:color w:val="auto"/>
                <w:sz w:val="22"/>
                <w:szCs w:val="22"/>
                <w:lang w:val="pl-PL"/>
              </w:rPr>
              <w:t xml:space="preserve">sprzedaje bilety przez własną technikę sprzedaży </w:t>
            </w:r>
            <w:r w:rsidR="00D12857" w:rsidRPr="003A0BCF">
              <w:rPr>
                <w:rFonts w:cs="Arial"/>
                <w:color w:val="auto"/>
                <w:sz w:val="22"/>
                <w:szCs w:val="22"/>
                <w:lang w:val="pl-PL"/>
              </w:rPr>
              <w:t>–</w:t>
            </w:r>
            <w:r w:rsidR="00FB2D7C" w:rsidRPr="003A0BCF">
              <w:rPr>
                <w:rFonts w:cs="Arial"/>
                <w:color w:val="auto"/>
                <w:sz w:val="22"/>
                <w:szCs w:val="22"/>
                <w:lang w:val="pl-PL"/>
              </w:rPr>
              <w:t xml:space="preserve"> po o</w:t>
            </w:r>
            <w:r w:rsidR="00831C01" w:rsidRPr="003A0BCF">
              <w:rPr>
                <w:rFonts w:cs="Arial"/>
                <w:color w:val="auto"/>
                <w:sz w:val="22"/>
                <w:szCs w:val="22"/>
                <w:lang w:val="pl-PL"/>
              </w:rPr>
              <w:t>drę</w:t>
            </w:r>
            <w:r w:rsidR="00FB2D7C" w:rsidRPr="003A0BCF">
              <w:rPr>
                <w:rFonts w:cs="Arial"/>
                <w:color w:val="auto"/>
                <w:sz w:val="22"/>
                <w:szCs w:val="22"/>
                <w:lang w:val="pl-PL"/>
              </w:rPr>
              <w:t>bnym uzgodnieniu z ZVON-em dot. techniki sprz</w:t>
            </w:r>
            <w:r w:rsidR="007C20DD" w:rsidRPr="003A0BCF">
              <w:rPr>
                <w:rFonts w:cs="Arial"/>
                <w:color w:val="auto"/>
                <w:sz w:val="22"/>
                <w:szCs w:val="22"/>
                <w:lang w:val="pl-PL"/>
              </w:rPr>
              <w:t>e</w:t>
            </w:r>
            <w:r w:rsidR="00FB2D7C" w:rsidRPr="003A0BCF">
              <w:rPr>
                <w:rFonts w:cs="Arial"/>
                <w:color w:val="auto"/>
                <w:sz w:val="22"/>
                <w:szCs w:val="22"/>
                <w:lang w:val="pl-PL"/>
              </w:rPr>
              <w:t xml:space="preserve">daży </w:t>
            </w:r>
            <w:r w:rsidR="00BE68AC">
              <w:rPr>
                <w:rFonts w:cs="Arial"/>
                <w:color w:val="auto"/>
                <w:sz w:val="22"/>
                <w:szCs w:val="22"/>
                <w:lang w:val="pl-PL"/>
              </w:rPr>
              <w:t>……………</w:t>
            </w:r>
            <w:r w:rsidR="00FB2D7C" w:rsidRPr="003A0BCF">
              <w:rPr>
                <w:rFonts w:cs="Arial"/>
                <w:color w:val="auto"/>
                <w:sz w:val="22"/>
                <w:szCs w:val="22"/>
                <w:lang w:val="pl-PL"/>
              </w:rPr>
              <w:t xml:space="preserve">, przy czym zastosowany papier musi sprostać </w:t>
            </w:r>
            <w:r w:rsidR="007C20DD" w:rsidRPr="003A0BCF">
              <w:rPr>
                <w:rFonts w:cs="Arial"/>
                <w:color w:val="auto"/>
                <w:sz w:val="22"/>
                <w:szCs w:val="22"/>
                <w:lang w:val="pl-PL"/>
              </w:rPr>
              <w:t xml:space="preserve">odpowiednim </w:t>
            </w:r>
            <w:r w:rsidR="00FB2D7C" w:rsidRPr="00C76EC8">
              <w:rPr>
                <w:rFonts w:cs="Arial"/>
                <w:color w:val="auto"/>
                <w:sz w:val="22"/>
                <w:szCs w:val="22"/>
                <w:lang w:val="pl-PL"/>
              </w:rPr>
              <w:t>wymaganiom bezpieczeństwa (wykluczenie sfałszowania biletu).</w:t>
            </w:r>
            <w:r w:rsidR="00A6487E" w:rsidRPr="00C76EC8">
              <w:rPr>
                <w:rFonts w:cs="Arial"/>
                <w:color w:val="auto"/>
                <w:sz w:val="22"/>
                <w:szCs w:val="22"/>
                <w:lang w:val="pl-PL"/>
              </w:rPr>
              <w:t xml:space="preserve"> </w:t>
            </w:r>
            <w:r w:rsidR="008C7641" w:rsidRPr="00C76EC8">
              <w:rPr>
                <w:rFonts w:cs="Arial"/>
                <w:color w:val="auto"/>
                <w:sz w:val="22"/>
                <w:szCs w:val="22"/>
                <w:lang w:val="pl-PL"/>
              </w:rPr>
              <w:t>Powyższe</w:t>
            </w:r>
            <w:r w:rsidR="0093647E" w:rsidRPr="00C76EC8">
              <w:rPr>
                <w:rFonts w:cs="Arial"/>
                <w:color w:val="auto"/>
                <w:sz w:val="22"/>
                <w:szCs w:val="22"/>
                <w:lang w:val="pl-PL"/>
              </w:rPr>
              <w:t xml:space="preserve"> wymagania jakościowe zostały wymienione w załączniku nr 11 do umowy przewozowej zawartej pomiędzy </w:t>
            </w:r>
            <w:r w:rsidR="00595022" w:rsidRPr="00C76EC8">
              <w:rPr>
                <w:rFonts w:cs="Arial"/>
                <w:color w:val="auto"/>
                <w:sz w:val="22"/>
                <w:szCs w:val="22"/>
                <w:lang w:val="pl-PL"/>
              </w:rPr>
              <w:t>Ur</w:t>
            </w:r>
            <w:r w:rsidR="0093647E" w:rsidRPr="00C76EC8">
              <w:rPr>
                <w:rFonts w:cs="Arial"/>
                <w:color w:val="auto"/>
                <w:sz w:val="22"/>
                <w:szCs w:val="22"/>
                <w:lang w:val="pl-PL"/>
              </w:rPr>
              <w:t>z</w:t>
            </w:r>
            <w:r w:rsidR="00595022" w:rsidRPr="00C76EC8">
              <w:rPr>
                <w:rFonts w:cs="Arial"/>
                <w:color w:val="auto"/>
                <w:sz w:val="22"/>
                <w:szCs w:val="22"/>
                <w:lang w:val="pl-PL"/>
              </w:rPr>
              <w:t>ę</w:t>
            </w:r>
            <w:r w:rsidR="0093647E" w:rsidRPr="00C76EC8">
              <w:rPr>
                <w:rFonts w:cs="Arial"/>
                <w:color w:val="auto"/>
                <w:sz w:val="22"/>
                <w:szCs w:val="22"/>
                <w:lang w:val="pl-PL"/>
              </w:rPr>
              <w:t xml:space="preserve">dem Miasta </w:t>
            </w:r>
            <w:r w:rsidR="00595022" w:rsidRPr="00C76EC8">
              <w:rPr>
                <w:rFonts w:cs="Arial"/>
                <w:color w:val="auto"/>
                <w:sz w:val="22"/>
                <w:szCs w:val="22"/>
                <w:lang w:val="pl-PL"/>
              </w:rPr>
              <w:t xml:space="preserve">Zgorzelec </w:t>
            </w:r>
            <w:r w:rsidR="0093647E" w:rsidRPr="00C76EC8">
              <w:rPr>
                <w:rFonts w:cs="Arial"/>
                <w:color w:val="auto"/>
                <w:sz w:val="22"/>
                <w:szCs w:val="22"/>
                <w:lang w:val="pl-PL"/>
              </w:rPr>
              <w:t xml:space="preserve">a </w:t>
            </w:r>
            <w:r w:rsidR="008A2F8B">
              <w:rPr>
                <w:rFonts w:cs="Arial"/>
                <w:color w:val="auto"/>
                <w:sz w:val="22"/>
                <w:szCs w:val="22"/>
                <w:lang w:val="pl-PL"/>
              </w:rPr>
              <w:t>……..</w:t>
            </w:r>
            <w:r w:rsidR="0093647E" w:rsidRPr="00C76EC8">
              <w:rPr>
                <w:rFonts w:cs="Arial"/>
                <w:color w:val="auto"/>
                <w:sz w:val="22"/>
                <w:szCs w:val="22"/>
                <w:lang w:val="pl-PL"/>
              </w:rPr>
              <w:t xml:space="preserve"> z dnia </w:t>
            </w:r>
            <w:r w:rsidR="008A2F8B">
              <w:rPr>
                <w:rFonts w:cs="Arial"/>
                <w:color w:val="auto"/>
                <w:sz w:val="22"/>
                <w:szCs w:val="22"/>
                <w:lang w:val="pl-PL"/>
              </w:rPr>
              <w:t>..................</w:t>
            </w:r>
          </w:p>
          <w:p w14:paraId="3238A937" w14:textId="77777777" w:rsidR="00A6487E" w:rsidRPr="00C76EC8" w:rsidRDefault="00A6487E" w:rsidP="008732D9">
            <w:pPr>
              <w:pStyle w:val="Tekstblokowy"/>
              <w:ind w:left="420" w:right="195" w:hanging="420"/>
              <w:rPr>
                <w:rFonts w:cs="Arial"/>
                <w:color w:val="auto"/>
                <w:sz w:val="22"/>
                <w:szCs w:val="22"/>
                <w:lang w:val="pl-PL"/>
              </w:rPr>
            </w:pPr>
          </w:p>
          <w:p w14:paraId="42C06EA8" w14:textId="04947EA1" w:rsidR="00A6487E" w:rsidRPr="00C76EC8" w:rsidRDefault="008A36CE" w:rsidP="00E2395A">
            <w:pPr>
              <w:pStyle w:val="Tekstblokowy"/>
              <w:numPr>
                <w:ilvl w:val="0"/>
                <w:numId w:val="27"/>
              </w:numPr>
              <w:ind w:right="193"/>
              <w:rPr>
                <w:rFonts w:cs="Arial"/>
                <w:color w:val="auto"/>
                <w:sz w:val="22"/>
                <w:szCs w:val="22"/>
                <w:lang w:val="pl-PL"/>
              </w:rPr>
            </w:pPr>
            <w:r w:rsidRPr="00C76EC8">
              <w:rPr>
                <w:rFonts w:cs="Arial"/>
                <w:color w:val="auto"/>
                <w:sz w:val="22"/>
                <w:szCs w:val="22"/>
                <w:lang w:val="pl-PL"/>
              </w:rPr>
              <w:t xml:space="preserve">W razie potrzeby </w:t>
            </w:r>
            <w:r w:rsidR="00A6487E" w:rsidRPr="00C76EC8">
              <w:rPr>
                <w:rFonts w:cs="Arial"/>
                <w:color w:val="auto"/>
                <w:sz w:val="22"/>
                <w:szCs w:val="22"/>
                <w:lang w:val="pl-PL"/>
              </w:rPr>
              <w:t>ZVON</w:t>
            </w:r>
            <w:r w:rsidR="000C1BC2" w:rsidRPr="00C76EC8">
              <w:rPr>
                <w:rFonts w:cs="Arial"/>
                <w:color w:val="auto"/>
                <w:sz w:val="22"/>
                <w:szCs w:val="22"/>
                <w:lang w:val="pl-PL"/>
              </w:rPr>
              <w:t xml:space="preserve"> </w:t>
            </w:r>
            <w:r w:rsidR="004E5687" w:rsidRPr="00C76EC8">
              <w:rPr>
                <w:rFonts w:cs="Arial"/>
                <w:color w:val="auto"/>
                <w:sz w:val="22"/>
                <w:szCs w:val="22"/>
                <w:lang w:val="pl-PL"/>
              </w:rPr>
              <w:t xml:space="preserve">uzgodni z </w:t>
            </w:r>
            <w:r w:rsidR="00BE68AC">
              <w:rPr>
                <w:rFonts w:cs="Arial"/>
                <w:color w:val="auto"/>
                <w:sz w:val="22"/>
                <w:szCs w:val="22"/>
                <w:lang w:val="pl-PL"/>
              </w:rPr>
              <w:t>……</w:t>
            </w:r>
            <w:r w:rsidR="00A6487E" w:rsidRPr="00C76EC8">
              <w:rPr>
                <w:rFonts w:cs="Arial"/>
                <w:color w:val="auto"/>
                <w:sz w:val="22"/>
                <w:szCs w:val="22"/>
                <w:lang w:val="pl-PL"/>
              </w:rPr>
              <w:t xml:space="preserve"> </w:t>
            </w:r>
            <w:r w:rsidR="008C7641" w:rsidRPr="00C76EC8">
              <w:rPr>
                <w:rFonts w:cs="Arial"/>
                <w:color w:val="auto"/>
                <w:sz w:val="22"/>
                <w:szCs w:val="22"/>
                <w:lang w:val="pl-PL"/>
              </w:rPr>
              <w:t>oraz Urzędem M</w:t>
            </w:r>
            <w:r w:rsidR="00BE68AC">
              <w:rPr>
                <w:rFonts w:cs="Arial"/>
                <w:color w:val="auto"/>
                <w:sz w:val="22"/>
                <w:szCs w:val="22"/>
                <w:lang w:val="pl-PL"/>
              </w:rPr>
              <w:t>i</w:t>
            </w:r>
            <w:r w:rsidR="008C7641" w:rsidRPr="00C76EC8">
              <w:rPr>
                <w:rFonts w:cs="Arial"/>
                <w:color w:val="auto"/>
                <w:sz w:val="22"/>
                <w:szCs w:val="22"/>
                <w:lang w:val="pl-PL"/>
              </w:rPr>
              <w:t>asta</w:t>
            </w:r>
            <w:r w:rsidR="004E5687" w:rsidRPr="00C76EC8">
              <w:rPr>
                <w:rFonts w:cs="Arial"/>
                <w:color w:val="auto"/>
                <w:sz w:val="22"/>
                <w:szCs w:val="22"/>
                <w:lang w:val="pl-PL"/>
              </w:rPr>
              <w:t xml:space="preserve"> w Zgorzelcu szczegółowe wymagania dot. </w:t>
            </w:r>
            <w:r w:rsidR="00310C38" w:rsidRPr="00C76EC8">
              <w:rPr>
                <w:rFonts w:cs="Arial"/>
                <w:color w:val="auto"/>
                <w:sz w:val="22"/>
                <w:szCs w:val="22"/>
                <w:lang w:val="pl-PL"/>
              </w:rPr>
              <w:t xml:space="preserve">cech </w:t>
            </w:r>
            <w:r w:rsidR="004E5687" w:rsidRPr="00C76EC8">
              <w:rPr>
                <w:rFonts w:cs="Arial"/>
                <w:color w:val="auto"/>
                <w:sz w:val="22"/>
                <w:szCs w:val="22"/>
                <w:lang w:val="pl-PL"/>
              </w:rPr>
              <w:t>jakościowych i bezpieczeństwa (nadruki i papier) biletów</w:t>
            </w:r>
            <w:r w:rsidR="000C1BC2" w:rsidRPr="00C76EC8">
              <w:rPr>
                <w:rFonts w:cs="Arial"/>
                <w:color w:val="auto"/>
                <w:sz w:val="22"/>
                <w:szCs w:val="22"/>
                <w:lang w:val="pl-PL"/>
              </w:rPr>
              <w:t xml:space="preserve"> (patrz § 8 Pkt. 3)</w:t>
            </w:r>
            <w:r w:rsidR="007C20DD" w:rsidRPr="00C76EC8">
              <w:rPr>
                <w:rFonts w:cs="Arial"/>
                <w:color w:val="auto"/>
                <w:sz w:val="22"/>
                <w:szCs w:val="22"/>
                <w:lang w:val="pl-PL"/>
              </w:rPr>
              <w:t>.</w:t>
            </w:r>
          </w:p>
          <w:p w14:paraId="6CD53938" w14:textId="77777777" w:rsidR="002A4F52" w:rsidRPr="00C76EC8" w:rsidRDefault="002A4F52" w:rsidP="008732D9">
            <w:pPr>
              <w:pStyle w:val="Tekstblokowy"/>
              <w:ind w:left="420" w:right="193" w:hanging="420"/>
              <w:rPr>
                <w:rFonts w:cs="Arial"/>
                <w:color w:val="auto"/>
                <w:sz w:val="22"/>
                <w:szCs w:val="22"/>
                <w:lang w:val="pl-PL"/>
              </w:rPr>
            </w:pPr>
          </w:p>
          <w:p w14:paraId="20A411EA" w14:textId="5FB59767" w:rsidR="00DC78EA" w:rsidRPr="00C76EC8" w:rsidRDefault="00A03C36" w:rsidP="00E2395A">
            <w:pPr>
              <w:pStyle w:val="Tekstblokowy"/>
              <w:numPr>
                <w:ilvl w:val="0"/>
                <w:numId w:val="27"/>
              </w:numPr>
              <w:ind w:right="193"/>
              <w:rPr>
                <w:rFonts w:cs="Arial"/>
                <w:color w:val="auto"/>
                <w:sz w:val="22"/>
                <w:szCs w:val="22"/>
                <w:lang w:val="pl-PL"/>
              </w:rPr>
            </w:pPr>
            <w:r>
              <w:rPr>
                <w:rFonts w:cs="Arial"/>
                <w:color w:val="auto"/>
                <w:sz w:val="22"/>
                <w:szCs w:val="22"/>
                <w:lang w:val="pl-PL"/>
              </w:rPr>
              <w:t>………….</w:t>
            </w:r>
            <w:r w:rsidR="00DC78EA" w:rsidRPr="00C76EC8">
              <w:rPr>
                <w:rFonts w:cs="Arial"/>
                <w:color w:val="auto"/>
                <w:sz w:val="22"/>
                <w:szCs w:val="22"/>
                <w:lang w:val="pl-PL"/>
              </w:rPr>
              <w:t xml:space="preserve"> </w:t>
            </w:r>
            <w:r w:rsidR="00363EE5" w:rsidRPr="00C76EC8">
              <w:rPr>
                <w:rFonts w:cs="Arial"/>
                <w:color w:val="auto"/>
                <w:sz w:val="22"/>
                <w:szCs w:val="22"/>
                <w:lang w:val="pl-PL"/>
              </w:rPr>
              <w:t>odbierze</w:t>
            </w:r>
            <w:r w:rsidR="00DC78EA" w:rsidRPr="00C76EC8">
              <w:rPr>
                <w:rFonts w:cs="Arial"/>
                <w:color w:val="auto"/>
                <w:sz w:val="22"/>
                <w:szCs w:val="22"/>
                <w:lang w:val="pl-PL"/>
              </w:rPr>
              <w:t xml:space="preserve"> pozostały </w:t>
            </w:r>
            <w:r w:rsidR="00363EE5" w:rsidRPr="00C76EC8">
              <w:rPr>
                <w:rFonts w:cs="Arial"/>
                <w:color w:val="auto"/>
                <w:sz w:val="22"/>
                <w:szCs w:val="22"/>
                <w:lang w:val="pl-PL"/>
              </w:rPr>
              <w:t xml:space="preserve">po przekazaniu przez GVB </w:t>
            </w:r>
            <w:r w:rsidR="00DC78EA" w:rsidRPr="00C76EC8">
              <w:rPr>
                <w:rFonts w:cs="Arial"/>
                <w:color w:val="auto"/>
                <w:sz w:val="22"/>
                <w:szCs w:val="22"/>
                <w:lang w:val="pl-PL"/>
              </w:rPr>
              <w:t xml:space="preserve">zapas </w:t>
            </w:r>
            <w:r w:rsidR="00765987" w:rsidRPr="00C76EC8">
              <w:rPr>
                <w:rFonts w:cs="Arial"/>
                <w:color w:val="auto"/>
                <w:sz w:val="22"/>
                <w:szCs w:val="22"/>
                <w:lang w:val="pl-PL"/>
              </w:rPr>
              <w:t>B</w:t>
            </w:r>
            <w:r w:rsidR="00DC78EA" w:rsidRPr="00C76EC8">
              <w:rPr>
                <w:rFonts w:cs="Arial"/>
                <w:color w:val="auto"/>
                <w:sz w:val="22"/>
                <w:szCs w:val="22"/>
                <w:lang w:val="pl-PL"/>
              </w:rPr>
              <w:t xml:space="preserve">iletów </w:t>
            </w:r>
            <w:r w:rsidR="009B0FEC" w:rsidRPr="00C76EC8">
              <w:rPr>
                <w:rFonts w:cs="Arial"/>
                <w:color w:val="auto"/>
                <w:sz w:val="22"/>
                <w:szCs w:val="22"/>
                <w:lang w:val="pl-PL"/>
              </w:rPr>
              <w:t xml:space="preserve">E-M </w:t>
            </w:r>
            <w:r w:rsidR="00363EE5" w:rsidRPr="00C76EC8">
              <w:rPr>
                <w:rFonts w:cs="Arial"/>
                <w:color w:val="auto"/>
                <w:sz w:val="22"/>
                <w:szCs w:val="22"/>
                <w:lang w:val="pl-PL"/>
              </w:rPr>
              <w:t>(bilety jednorazowe i całodzienne, w PLN)</w:t>
            </w:r>
            <w:r w:rsidR="007F79BB" w:rsidRPr="00C76EC8">
              <w:rPr>
                <w:rFonts w:cs="Arial"/>
                <w:color w:val="auto"/>
                <w:sz w:val="22"/>
                <w:szCs w:val="22"/>
                <w:lang w:val="pl-PL"/>
              </w:rPr>
              <w:t xml:space="preserve"> </w:t>
            </w:r>
            <w:r w:rsidR="00DC78EA" w:rsidRPr="00C76EC8">
              <w:rPr>
                <w:rFonts w:cs="Arial"/>
                <w:color w:val="auto"/>
                <w:sz w:val="22"/>
                <w:szCs w:val="22"/>
                <w:lang w:val="pl-PL"/>
              </w:rPr>
              <w:t>od poprzedniego operatora komunikacji miejskiej w Zgorzel</w:t>
            </w:r>
            <w:r w:rsidR="009B0FEC" w:rsidRPr="00C76EC8">
              <w:rPr>
                <w:rFonts w:cs="Arial"/>
                <w:color w:val="auto"/>
                <w:sz w:val="22"/>
                <w:szCs w:val="22"/>
                <w:lang w:val="pl-PL"/>
              </w:rPr>
              <w:t>cu</w:t>
            </w:r>
            <w:r w:rsidR="00DC78EA" w:rsidRPr="00C76EC8">
              <w:rPr>
                <w:rFonts w:cs="Arial"/>
                <w:color w:val="auto"/>
                <w:sz w:val="22"/>
                <w:szCs w:val="22"/>
                <w:lang w:val="pl-PL"/>
              </w:rPr>
              <w:t xml:space="preserve"> (Astel). Przekazanie biletów odbywa się na podstawie protokołu zdawczo-odbiorczego pomiędzy </w:t>
            </w:r>
            <w:r>
              <w:rPr>
                <w:rFonts w:cs="Arial"/>
                <w:color w:val="auto"/>
                <w:sz w:val="22"/>
                <w:szCs w:val="22"/>
                <w:lang w:val="pl-PL"/>
              </w:rPr>
              <w:t>……………</w:t>
            </w:r>
            <w:r w:rsidR="00DC78EA" w:rsidRPr="00C76EC8">
              <w:rPr>
                <w:rFonts w:cs="Arial"/>
                <w:color w:val="auto"/>
                <w:sz w:val="22"/>
                <w:szCs w:val="22"/>
                <w:lang w:val="pl-PL"/>
              </w:rPr>
              <w:t xml:space="preserve"> a </w:t>
            </w:r>
            <w:r w:rsidR="008F0F58">
              <w:rPr>
                <w:rFonts w:cs="Arial"/>
                <w:color w:val="auto"/>
                <w:sz w:val="22"/>
                <w:szCs w:val="22"/>
                <w:lang w:val="pl-PL"/>
              </w:rPr>
              <w:t>…………</w:t>
            </w:r>
            <w:r w:rsidR="00DC78EA" w:rsidRPr="00C76EC8">
              <w:rPr>
                <w:rFonts w:cs="Arial"/>
                <w:color w:val="auto"/>
                <w:sz w:val="22"/>
                <w:szCs w:val="22"/>
                <w:lang w:val="pl-PL"/>
              </w:rPr>
              <w:t xml:space="preserve">. Podpisany protokół należy złożyć w ZVON w terminie 10 dni od dnia rozpoczęcia </w:t>
            </w:r>
            <w:r w:rsidR="00CC4CDF" w:rsidRPr="00C76EC8">
              <w:rPr>
                <w:rFonts w:cs="Arial"/>
                <w:color w:val="auto"/>
                <w:sz w:val="22"/>
                <w:szCs w:val="22"/>
                <w:lang w:val="pl-PL"/>
              </w:rPr>
              <w:t>wykonywania usługi</w:t>
            </w:r>
            <w:r w:rsidR="00DC78EA" w:rsidRPr="00C76EC8">
              <w:rPr>
                <w:rFonts w:cs="Arial"/>
                <w:color w:val="auto"/>
                <w:sz w:val="22"/>
                <w:szCs w:val="22"/>
                <w:lang w:val="pl-PL"/>
              </w:rPr>
              <w:t>.</w:t>
            </w:r>
          </w:p>
          <w:p w14:paraId="6B620E67" w14:textId="77777777" w:rsidR="00A6487E" w:rsidRPr="00C76EC8" w:rsidRDefault="00A6487E" w:rsidP="008732D9">
            <w:pPr>
              <w:pStyle w:val="Tekstblokowy"/>
              <w:ind w:left="420" w:right="195" w:hanging="420"/>
              <w:rPr>
                <w:color w:val="auto"/>
                <w:sz w:val="22"/>
                <w:szCs w:val="22"/>
                <w:lang w:val="pl-PL"/>
              </w:rPr>
            </w:pPr>
          </w:p>
          <w:p w14:paraId="047C647B" w14:textId="2244B508" w:rsidR="00521C44" w:rsidRPr="003A0BCF" w:rsidRDefault="00D12857" w:rsidP="00E2395A">
            <w:pPr>
              <w:pStyle w:val="Tekstblokowy"/>
              <w:numPr>
                <w:ilvl w:val="0"/>
                <w:numId w:val="27"/>
              </w:numPr>
              <w:ind w:right="193"/>
              <w:rPr>
                <w:rFonts w:cs="Arial"/>
                <w:color w:val="auto"/>
                <w:sz w:val="22"/>
                <w:szCs w:val="22"/>
                <w:lang w:val="pl-PL"/>
              </w:rPr>
            </w:pPr>
            <w:r w:rsidRPr="00C76EC8">
              <w:rPr>
                <w:rFonts w:cs="Arial"/>
                <w:color w:val="auto"/>
                <w:sz w:val="22"/>
                <w:szCs w:val="22"/>
                <w:lang w:val="pl-PL"/>
              </w:rPr>
              <w:t xml:space="preserve">W zamian </w:t>
            </w:r>
            <w:r w:rsidR="00A03C36">
              <w:rPr>
                <w:rFonts w:cs="Arial"/>
                <w:color w:val="auto"/>
                <w:sz w:val="22"/>
                <w:szCs w:val="22"/>
                <w:lang w:val="pl-PL"/>
              </w:rPr>
              <w:t>………</w:t>
            </w:r>
            <w:r w:rsidR="00A6487E" w:rsidRPr="00C76EC8">
              <w:rPr>
                <w:rFonts w:cs="Arial"/>
                <w:color w:val="auto"/>
                <w:sz w:val="22"/>
                <w:szCs w:val="22"/>
                <w:lang w:val="pl-PL"/>
              </w:rPr>
              <w:t xml:space="preserve"> </w:t>
            </w:r>
            <w:r w:rsidRPr="00C76EC8">
              <w:rPr>
                <w:rFonts w:cs="Arial"/>
                <w:color w:val="auto"/>
                <w:sz w:val="22"/>
                <w:szCs w:val="22"/>
                <w:lang w:val="pl-PL"/>
              </w:rPr>
              <w:t xml:space="preserve">honoruje </w:t>
            </w:r>
            <w:r w:rsidR="00B87421" w:rsidRPr="00C76EC8">
              <w:rPr>
                <w:rFonts w:cs="Arial"/>
                <w:color w:val="auto"/>
                <w:sz w:val="22"/>
                <w:szCs w:val="22"/>
                <w:lang w:val="pl-PL"/>
              </w:rPr>
              <w:t xml:space="preserve">wszystkie bilety </w:t>
            </w:r>
            <w:r w:rsidR="00B87421" w:rsidRPr="003A0BCF">
              <w:rPr>
                <w:rFonts w:cs="Arial"/>
                <w:color w:val="auto"/>
                <w:sz w:val="22"/>
                <w:szCs w:val="22"/>
                <w:lang w:val="pl-PL"/>
              </w:rPr>
              <w:t>sprzedawane przez partnerów w ZVON-</w:t>
            </w:r>
            <w:proofErr w:type="spellStart"/>
            <w:r w:rsidR="00B87421" w:rsidRPr="003A0BCF">
              <w:rPr>
                <w:rFonts w:cs="Arial"/>
                <w:color w:val="auto"/>
                <w:sz w:val="22"/>
                <w:szCs w:val="22"/>
                <w:lang w:val="pl-PL"/>
              </w:rPr>
              <w:t>ie</w:t>
            </w:r>
            <w:proofErr w:type="spellEnd"/>
            <w:r w:rsidR="00B87421" w:rsidRPr="003A0BCF">
              <w:rPr>
                <w:rFonts w:cs="Arial"/>
                <w:color w:val="auto"/>
                <w:sz w:val="22"/>
                <w:szCs w:val="22"/>
                <w:lang w:val="pl-PL"/>
              </w:rPr>
              <w:t xml:space="preserve"> w taryfie Europa-Miasta oraz w taryfie regularnej ZVON-u</w:t>
            </w:r>
            <w:r w:rsidR="00016872" w:rsidRPr="003A0BCF">
              <w:rPr>
                <w:rFonts w:cs="Arial"/>
                <w:color w:val="auto"/>
                <w:sz w:val="22"/>
                <w:szCs w:val="22"/>
                <w:lang w:val="pl-PL"/>
              </w:rPr>
              <w:t>,</w:t>
            </w:r>
            <w:r w:rsidR="00B87421" w:rsidRPr="003A0BCF">
              <w:rPr>
                <w:rFonts w:cs="Arial"/>
                <w:color w:val="auto"/>
                <w:sz w:val="22"/>
                <w:szCs w:val="22"/>
                <w:lang w:val="pl-PL"/>
              </w:rPr>
              <w:t xml:space="preserve"> </w:t>
            </w:r>
            <w:r w:rsidR="003A0BCF" w:rsidRPr="003A0BCF">
              <w:rPr>
                <w:rFonts w:cs="Arial"/>
                <w:color w:val="auto"/>
                <w:sz w:val="22"/>
                <w:szCs w:val="22"/>
                <w:lang w:val="pl-PL"/>
              </w:rPr>
              <w:t xml:space="preserve">gdy początkiem lub celem podróży jest Zgorzelec </w:t>
            </w:r>
            <w:r w:rsidR="00B87421" w:rsidRPr="003A0BCF">
              <w:rPr>
                <w:rFonts w:cs="Arial"/>
                <w:color w:val="auto"/>
                <w:sz w:val="22"/>
                <w:szCs w:val="22"/>
                <w:lang w:val="pl-PL"/>
              </w:rPr>
              <w:t>na wszystkich liniach w komunikacji miejskiej zgodnie z regulaminem</w:t>
            </w:r>
            <w:r w:rsidR="004E5687">
              <w:rPr>
                <w:rFonts w:cs="Arial"/>
                <w:color w:val="auto"/>
                <w:sz w:val="22"/>
                <w:szCs w:val="22"/>
                <w:lang w:val="pl-PL"/>
              </w:rPr>
              <w:t xml:space="preserve"> i warunkami taryfowymi</w:t>
            </w:r>
            <w:r w:rsidR="00B87421" w:rsidRPr="003A0BCF">
              <w:rPr>
                <w:rFonts w:cs="Arial"/>
                <w:color w:val="auto"/>
                <w:sz w:val="22"/>
                <w:szCs w:val="22"/>
                <w:lang w:val="pl-PL"/>
              </w:rPr>
              <w:t xml:space="preserve">. </w:t>
            </w:r>
            <w:r w:rsidR="00721E8C" w:rsidRPr="003A0BCF">
              <w:rPr>
                <w:rFonts w:cs="Arial"/>
                <w:color w:val="auto"/>
                <w:sz w:val="22"/>
                <w:szCs w:val="22"/>
                <w:lang w:val="pl-PL"/>
              </w:rPr>
              <w:t xml:space="preserve">Linie, na których można skorzystać z </w:t>
            </w:r>
            <w:r w:rsidR="00F17DCD">
              <w:rPr>
                <w:rFonts w:cs="Arial"/>
                <w:color w:val="auto"/>
                <w:sz w:val="22"/>
                <w:szCs w:val="22"/>
                <w:lang w:val="pl-PL"/>
              </w:rPr>
              <w:t>B</w:t>
            </w:r>
            <w:r w:rsidR="00721E8C" w:rsidRPr="003A0BCF">
              <w:rPr>
                <w:rFonts w:cs="Arial"/>
                <w:color w:val="auto"/>
                <w:sz w:val="22"/>
                <w:szCs w:val="22"/>
                <w:lang w:val="pl-PL"/>
              </w:rPr>
              <w:t xml:space="preserve">iletów Europa-Miasta, zawiera </w:t>
            </w:r>
            <w:r w:rsidR="00721E8C" w:rsidRPr="00F473D9">
              <w:rPr>
                <w:rFonts w:cs="Arial"/>
                <w:color w:val="auto"/>
                <w:sz w:val="22"/>
                <w:szCs w:val="22"/>
                <w:u w:val="single"/>
                <w:lang w:val="pl-PL"/>
              </w:rPr>
              <w:t>załącznik nr 2</w:t>
            </w:r>
            <w:r w:rsidR="00A6487E" w:rsidRPr="003A0BCF">
              <w:rPr>
                <w:rFonts w:cs="Arial"/>
                <w:color w:val="auto"/>
                <w:sz w:val="22"/>
                <w:szCs w:val="22"/>
                <w:lang w:val="pl-PL"/>
              </w:rPr>
              <w:t>.</w:t>
            </w:r>
          </w:p>
          <w:p w14:paraId="26E4A565" w14:textId="77777777" w:rsidR="00B87421" w:rsidRPr="003A0BCF" w:rsidRDefault="00B87421" w:rsidP="008732D9">
            <w:pPr>
              <w:pStyle w:val="Akapitzlist"/>
              <w:ind w:left="420" w:hanging="420"/>
              <w:contextualSpacing w:val="0"/>
              <w:rPr>
                <w:rFonts w:cs="Arial"/>
                <w:sz w:val="22"/>
                <w:szCs w:val="22"/>
                <w:lang w:val="pl-PL"/>
              </w:rPr>
            </w:pPr>
          </w:p>
          <w:p w14:paraId="6033B367" w14:textId="6F19B2CA" w:rsidR="00A6487E" w:rsidRPr="00C76EC8" w:rsidRDefault="00EE50A7" w:rsidP="00E2395A">
            <w:pPr>
              <w:pStyle w:val="Tekstblokowy"/>
              <w:numPr>
                <w:ilvl w:val="0"/>
                <w:numId w:val="27"/>
              </w:numPr>
              <w:ind w:right="193"/>
              <w:rPr>
                <w:rFonts w:cs="Arial"/>
                <w:color w:val="auto"/>
                <w:sz w:val="22"/>
                <w:szCs w:val="22"/>
                <w:lang w:val="pl-PL"/>
              </w:rPr>
            </w:pPr>
            <w:r w:rsidRPr="003A0BCF">
              <w:rPr>
                <w:rFonts w:cs="Arial"/>
                <w:color w:val="auto"/>
                <w:sz w:val="22"/>
                <w:szCs w:val="22"/>
                <w:lang w:val="pl-PL"/>
              </w:rPr>
              <w:lastRenderedPageBreak/>
              <w:t>Ustalenie oraz aktuali</w:t>
            </w:r>
            <w:r w:rsidR="005550B8" w:rsidRPr="003A0BCF">
              <w:rPr>
                <w:rFonts w:cs="Arial"/>
                <w:color w:val="auto"/>
                <w:sz w:val="22"/>
                <w:szCs w:val="22"/>
                <w:lang w:val="pl-PL"/>
              </w:rPr>
              <w:t>z</w:t>
            </w:r>
            <w:r w:rsidRPr="003A0BCF">
              <w:rPr>
                <w:rFonts w:cs="Arial"/>
                <w:color w:val="auto"/>
                <w:sz w:val="22"/>
                <w:szCs w:val="22"/>
                <w:lang w:val="pl-PL"/>
              </w:rPr>
              <w:t xml:space="preserve">acja cen i </w:t>
            </w:r>
            <w:r w:rsidRPr="00C76EC8">
              <w:rPr>
                <w:rFonts w:cs="Arial"/>
                <w:color w:val="auto"/>
                <w:sz w:val="22"/>
                <w:szCs w:val="22"/>
                <w:lang w:val="pl-PL"/>
              </w:rPr>
              <w:t>udzia</w:t>
            </w:r>
            <w:r w:rsidR="005550B8" w:rsidRPr="00C76EC8">
              <w:rPr>
                <w:rFonts w:cs="Arial"/>
                <w:color w:val="auto"/>
                <w:sz w:val="22"/>
                <w:szCs w:val="22"/>
                <w:lang w:val="pl-PL"/>
              </w:rPr>
              <w:t>łó</w:t>
            </w:r>
            <w:r w:rsidRPr="00C76EC8">
              <w:rPr>
                <w:rFonts w:cs="Arial"/>
                <w:color w:val="auto"/>
                <w:sz w:val="22"/>
                <w:szCs w:val="22"/>
                <w:lang w:val="pl-PL"/>
              </w:rPr>
              <w:t>w cen</w:t>
            </w:r>
            <w:r w:rsidR="005550B8" w:rsidRPr="00C76EC8">
              <w:rPr>
                <w:rFonts w:cs="Arial"/>
                <w:color w:val="auto"/>
                <w:sz w:val="22"/>
                <w:szCs w:val="22"/>
                <w:lang w:val="pl-PL"/>
              </w:rPr>
              <w:t xml:space="preserve"> </w:t>
            </w:r>
            <w:r w:rsidR="00212CC1" w:rsidRPr="00C76EC8">
              <w:rPr>
                <w:rFonts w:cs="Arial"/>
                <w:color w:val="auto"/>
                <w:sz w:val="22"/>
                <w:szCs w:val="22"/>
                <w:lang w:val="pl-PL"/>
              </w:rPr>
              <w:t xml:space="preserve">w taryfie Europa-Miasta </w:t>
            </w:r>
            <w:r w:rsidR="005550B8" w:rsidRPr="00C76EC8">
              <w:rPr>
                <w:rFonts w:cs="Arial"/>
                <w:color w:val="auto"/>
                <w:sz w:val="22"/>
                <w:szCs w:val="22"/>
                <w:lang w:val="pl-PL"/>
              </w:rPr>
              <w:t>nastąpi we wspólnym uzgodnieniu pomiędzy Z</w:t>
            </w:r>
            <w:r w:rsidR="00A6487E" w:rsidRPr="00C76EC8">
              <w:rPr>
                <w:rFonts w:cs="Arial"/>
                <w:color w:val="auto"/>
                <w:sz w:val="22"/>
                <w:szCs w:val="22"/>
                <w:lang w:val="pl-PL"/>
              </w:rPr>
              <w:t>VON</w:t>
            </w:r>
            <w:r w:rsidR="005550B8" w:rsidRPr="00C76EC8">
              <w:rPr>
                <w:rFonts w:cs="Arial"/>
                <w:color w:val="auto"/>
                <w:sz w:val="22"/>
                <w:szCs w:val="22"/>
                <w:lang w:val="pl-PL"/>
              </w:rPr>
              <w:t xml:space="preserve">-em a </w:t>
            </w:r>
            <w:r w:rsidR="00465823" w:rsidRPr="00C76EC8">
              <w:rPr>
                <w:rFonts w:cs="Arial"/>
                <w:color w:val="auto"/>
                <w:sz w:val="22"/>
                <w:szCs w:val="22"/>
                <w:lang w:val="pl-PL"/>
              </w:rPr>
              <w:t>U</w:t>
            </w:r>
            <w:r w:rsidR="0087256C" w:rsidRPr="00C76EC8">
              <w:rPr>
                <w:rFonts w:cs="Arial"/>
                <w:color w:val="auto"/>
                <w:sz w:val="22"/>
                <w:szCs w:val="22"/>
                <w:lang w:val="pl-PL"/>
              </w:rPr>
              <w:t xml:space="preserve">rzędem </w:t>
            </w:r>
            <w:r w:rsidR="00465823" w:rsidRPr="00C76EC8">
              <w:rPr>
                <w:rFonts w:cs="Arial"/>
                <w:color w:val="auto"/>
                <w:sz w:val="22"/>
                <w:szCs w:val="22"/>
                <w:lang w:val="pl-PL"/>
              </w:rPr>
              <w:t>M</w:t>
            </w:r>
            <w:r w:rsidR="0087256C" w:rsidRPr="00C76EC8">
              <w:rPr>
                <w:rFonts w:cs="Arial"/>
                <w:color w:val="auto"/>
                <w:sz w:val="22"/>
                <w:szCs w:val="22"/>
                <w:lang w:val="pl-PL"/>
              </w:rPr>
              <w:t>iasta w Zgorzel</w:t>
            </w:r>
            <w:r w:rsidR="00465823" w:rsidRPr="00C76EC8">
              <w:rPr>
                <w:rFonts w:cs="Arial"/>
                <w:color w:val="auto"/>
                <w:sz w:val="22"/>
                <w:szCs w:val="22"/>
                <w:lang w:val="pl-PL"/>
              </w:rPr>
              <w:t>c</w:t>
            </w:r>
            <w:r w:rsidR="0087256C" w:rsidRPr="00C76EC8">
              <w:rPr>
                <w:rFonts w:cs="Arial"/>
                <w:color w:val="auto"/>
                <w:sz w:val="22"/>
                <w:szCs w:val="22"/>
                <w:lang w:val="pl-PL"/>
              </w:rPr>
              <w:t>u</w:t>
            </w:r>
            <w:r w:rsidR="00A6487E" w:rsidRPr="00C76EC8">
              <w:rPr>
                <w:rFonts w:cs="Arial"/>
                <w:color w:val="auto"/>
                <w:sz w:val="22"/>
                <w:szCs w:val="22"/>
                <w:lang w:val="pl-PL"/>
              </w:rPr>
              <w:t xml:space="preserve"> </w:t>
            </w:r>
            <w:r w:rsidR="005550B8" w:rsidRPr="003A0BCF">
              <w:rPr>
                <w:rFonts w:cs="Arial"/>
                <w:color w:val="auto"/>
                <w:sz w:val="22"/>
                <w:szCs w:val="22"/>
                <w:lang w:val="pl-PL"/>
              </w:rPr>
              <w:t xml:space="preserve">maksymalnie raz </w:t>
            </w:r>
            <w:r w:rsidR="00831C01" w:rsidRPr="003A0BCF">
              <w:rPr>
                <w:rFonts w:cs="Arial"/>
                <w:color w:val="auto"/>
                <w:sz w:val="22"/>
                <w:szCs w:val="22"/>
                <w:lang w:val="pl-PL"/>
              </w:rPr>
              <w:t>w</w:t>
            </w:r>
            <w:r w:rsidR="005550B8" w:rsidRPr="003A0BCF">
              <w:rPr>
                <w:rFonts w:cs="Arial"/>
                <w:color w:val="auto"/>
                <w:sz w:val="22"/>
                <w:szCs w:val="22"/>
                <w:lang w:val="pl-PL"/>
              </w:rPr>
              <w:t xml:space="preserve"> roku</w:t>
            </w:r>
            <w:r w:rsidR="008C4F2C" w:rsidRPr="003A0BCF">
              <w:rPr>
                <w:rFonts w:cs="Arial"/>
                <w:color w:val="auto"/>
                <w:sz w:val="22"/>
                <w:szCs w:val="22"/>
                <w:lang w:val="pl-PL"/>
              </w:rPr>
              <w:t xml:space="preserve">, </w:t>
            </w:r>
            <w:r w:rsidR="008C4F2C" w:rsidRPr="00C76EC8">
              <w:rPr>
                <w:rFonts w:cs="Arial"/>
                <w:color w:val="auto"/>
                <w:sz w:val="22"/>
                <w:szCs w:val="22"/>
                <w:lang w:val="pl-PL"/>
              </w:rPr>
              <w:t xml:space="preserve">najpóźniej </w:t>
            </w:r>
            <w:r w:rsidR="00831C01" w:rsidRPr="00C76EC8">
              <w:rPr>
                <w:rFonts w:cs="Arial"/>
                <w:color w:val="auto"/>
                <w:sz w:val="22"/>
                <w:szCs w:val="22"/>
                <w:lang w:val="pl-PL"/>
              </w:rPr>
              <w:t xml:space="preserve">do </w:t>
            </w:r>
            <w:r w:rsidR="008C4F2C" w:rsidRPr="00C76EC8">
              <w:rPr>
                <w:rFonts w:cs="Arial"/>
                <w:color w:val="auto"/>
                <w:sz w:val="22"/>
                <w:szCs w:val="22"/>
                <w:lang w:val="pl-PL"/>
              </w:rPr>
              <w:t>ko</w:t>
            </w:r>
            <w:r w:rsidR="00831C01" w:rsidRPr="00C76EC8">
              <w:rPr>
                <w:rFonts w:cs="Arial"/>
                <w:color w:val="auto"/>
                <w:sz w:val="22"/>
                <w:szCs w:val="22"/>
                <w:lang w:val="pl-PL"/>
              </w:rPr>
              <w:t>ńca</w:t>
            </w:r>
            <w:r w:rsidR="008C4F2C" w:rsidRPr="00C76EC8">
              <w:rPr>
                <w:rFonts w:cs="Arial"/>
                <w:color w:val="auto"/>
                <w:sz w:val="22"/>
                <w:szCs w:val="22"/>
                <w:lang w:val="pl-PL"/>
              </w:rPr>
              <w:t xml:space="preserve"> lutego z ważnością od dn. 01 sierpnia. </w:t>
            </w:r>
          </w:p>
          <w:p w14:paraId="3A76561A" w14:textId="77777777" w:rsidR="00A6487E" w:rsidRPr="00C76EC8" w:rsidRDefault="00A6487E" w:rsidP="008732D9">
            <w:pPr>
              <w:pStyle w:val="Tekstblokowy"/>
              <w:ind w:left="420" w:right="195" w:hanging="420"/>
              <w:rPr>
                <w:rFonts w:cs="Arial"/>
                <w:color w:val="auto"/>
                <w:sz w:val="22"/>
                <w:szCs w:val="22"/>
                <w:lang w:val="pl-PL"/>
              </w:rPr>
            </w:pPr>
          </w:p>
          <w:p w14:paraId="5AAC8E2A" w14:textId="17DAB2D0" w:rsidR="00A6487E" w:rsidRPr="00C76EC8" w:rsidRDefault="008F0F58" w:rsidP="00E2395A">
            <w:pPr>
              <w:pStyle w:val="Tekstblokowy"/>
              <w:numPr>
                <w:ilvl w:val="0"/>
                <w:numId w:val="27"/>
              </w:numPr>
              <w:ind w:right="193"/>
              <w:rPr>
                <w:rFonts w:cs="Arial"/>
                <w:color w:val="auto"/>
                <w:sz w:val="22"/>
                <w:szCs w:val="22"/>
                <w:lang w:val="pl-PL"/>
              </w:rPr>
            </w:pPr>
            <w:r>
              <w:rPr>
                <w:rFonts w:cs="Arial"/>
                <w:color w:val="auto"/>
                <w:sz w:val="22"/>
                <w:szCs w:val="22"/>
                <w:lang w:val="pl-PL"/>
              </w:rPr>
              <w:t>…..</w:t>
            </w:r>
            <w:r w:rsidR="005550B8" w:rsidRPr="00C76EC8">
              <w:rPr>
                <w:rFonts w:cs="Arial"/>
                <w:color w:val="auto"/>
                <w:sz w:val="22"/>
                <w:szCs w:val="22"/>
                <w:lang w:val="pl-PL"/>
              </w:rPr>
              <w:t xml:space="preserve"> bez </w:t>
            </w:r>
            <w:r w:rsidR="00831C01" w:rsidRPr="00C76EC8">
              <w:rPr>
                <w:rFonts w:cs="Arial"/>
                <w:color w:val="auto"/>
                <w:sz w:val="22"/>
                <w:szCs w:val="22"/>
                <w:lang w:val="pl-PL"/>
              </w:rPr>
              <w:t>wezwani</w:t>
            </w:r>
            <w:r w:rsidR="005550B8" w:rsidRPr="00C76EC8">
              <w:rPr>
                <w:rFonts w:cs="Arial"/>
                <w:color w:val="auto"/>
                <w:sz w:val="22"/>
                <w:szCs w:val="22"/>
                <w:lang w:val="pl-PL"/>
              </w:rPr>
              <w:t>a przekaże na adres</w:t>
            </w:r>
            <w:r w:rsidR="00F87F32" w:rsidRPr="00C76EC8">
              <w:rPr>
                <w:rFonts w:cs="Arial"/>
                <w:color w:val="auto"/>
                <w:sz w:val="22"/>
                <w:szCs w:val="22"/>
                <w:lang w:val="pl-PL"/>
              </w:rPr>
              <w:t xml:space="preserve"> mailowy</w:t>
            </w:r>
            <w:r w:rsidR="005550B8" w:rsidRPr="00C76EC8">
              <w:rPr>
                <w:rFonts w:cs="Arial"/>
                <w:color w:val="auto"/>
                <w:sz w:val="22"/>
                <w:szCs w:val="22"/>
                <w:lang w:val="pl-PL"/>
              </w:rPr>
              <w:t xml:space="preserve"> </w:t>
            </w:r>
            <w:r w:rsidR="005550B8" w:rsidRPr="00C76EC8">
              <w:rPr>
                <w:rStyle w:val="Hipercze"/>
                <w:color w:val="auto"/>
                <w:sz w:val="22"/>
                <w:szCs w:val="22"/>
                <w:lang w:val="pl-PL"/>
              </w:rPr>
              <w:t>eat.</w:t>
            </w:r>
            <w:r w:rsidR="00F87F32" w:rsidRPr="00C76EC8">
              <w:rPr>
                <w:rStyle w:val="Hipercze"/>
                <w:color w:val="auto"/>
                <w:sz w:val="22"/>
                <w:szCs w:val="22"/>
                <w:lang w:val="pl-PL"/>
              </w:rPr>
              <w:t>z</w:t>
            </w:r>
            <w:r w:rsidR="00F87F32" w:rsidRPr="00C76EC8">
              <w:rPr>
                <w:rStyle w:val="Hipercze"/>
                <w:color w:val="auto"/>
                <w:lang w:val="pl-PL"/>
              </w:rPr>
              <w:t>von</w:t>
            </w:r>
            <w:r w:rsidR="005550B8" w:rsidRPr="00C76EC8">
              <w:rPr>
                <w:rStyle w:val="Hipercze"/>
                <w:color w:val="auto"/>
                <w:sz w:val="22"/>
                <w:szCs w:val="22"/>
                <w:lang w:val="pl-PL"/>
              </w:rPr>
              <w:t>@3tc.eu</w:t>
            </w:r>
            <w:r w:rsidR="005550B8" w:rsidRPr="00C76EC8">
              <w:rPr>
                <w:rFonts w:cs="Arial"/>
                <w:color w:val="auto"/>
                <w:sz w:val="22"/>
                <w:szCs w:val="22"/>
                <w:lang w:val="pl-PL"/>
              </w:rPr>
              <w:t xml:space="preserve"> każdorazowo do 10. dnia roboczego następnego miesiąca i</w:t>
            </w:r>
            <w:r w:rsidR="00831C01" w:rsidRPr="00C76EC8">
              <w:rPr>
                <w:rFonts w:cs="Arial"/>
                <w:color w:val="auto"/>
                <w:sz w:val="22"/>
                <w:szCs w:val="22"/>
                <w:lang w:val="pl-PL"/>
              </w:rPr>
              <w:t xml:space="preserve">nformacja o liczbie </w:t>
            </w:r>
            <w:r w:rsidR="005550B8" w:rsidRPr="00C76EC8">
              <w:rPr>
                <w:rFonts w:cs="Arial"/>
                <w:color w:val="auto"/>
                <w:sz w:val="22"/>
                <w:szCs w:val="22"/>
                <w:lang w:val="pl-PL"/>
              </w:rPr>
              <w:t>sprzedanych biletów ENT (przychody brutto, l</w:t>
            </w:r>
            <w:r w:rsidR="00831C01" w:rsidRPr="00C76EC8">
              <w:rPr>
                <w:rFonts w:cs="Arial"/>
                <w:color w:val="auto"/>
                <w:sz w:val="22"/>
                <w:szCs w:val="22"/>
                <w:lang w:val="pl-PL"/>
              </w:rPr>
              <w:t>iczbę</w:t>
            </w:r>
            <w:r w:rsidR="005550B8" w:rsidRPr="00C76EC8">
              <w:rPr>
                <w:rFonts w:cs="Arial"/>
                <w:color w:val="auto"/>
                <w:sz w:val="22"/>
                <w:szCs w:val="22"/>
                <w:lang w:val="pl-PL"/>
              </w:rPr>
              <w:t xml:space="preserve"> wg </w:t>
            </w:r>
            <w:r w:rsidR="00831C01" w:rsidRPr="00C76EC8">
              <w:rPr>
                <w:rFonts w:cs="Arial"/>
                <w:color w:val="auto"/>
                <w:sz w:val="22"/>
                <w:szCs w:val="22"/>
                <w:lang w:val="pl-PL"/>
              </w:rPr>
              <w:t>rodzaju</w:t>
            </w:r>
            <w:r w:rsidR="005550B8" w:rsidRPr="00C76EC8">
              <w:rPr>
                <w:rFonts w:cs="Arial"/>
                <w:color w:val="auto"/>
                <w:sz w:val="22"/>
                <w:szCs w:val="22"/>
                <w:lang w:val="pl-PL"/>
              </w:rPr>
              <w:t xml:space="preserve"> biletów), które zostały sprzedane w miesiącu poprzedzającym. </w:t>
            </w:r>
            <w:r w:rsidR="00A03C36">
              <w:rPr>
                <w:rFonts w:cs="Arial"/>
                <w:color w:val="auto"/>
                <w:sz w:val="22"/>
                <w:szCs w:val="22"/>
                <w:lang w:val="pl-PL"/>
              </w:rPr>
              <w:t>…………</w:t>
            </w:r>
            <w:r w:rsidR="0087256C" w:rsidRPr="00C76EC8">
              <w:rPr>
                <w:rFonts w:cs="Arial"/>
                <w:color w:val="auto"/>
                <w:sz w:val="22"/>
                <w:szCs w:val="22"/>
                <w:lang w:val="pl-PL"/>
              </w:rPr>
              <w:t xml:space="preserve"> sporządza</w:t>
            </w:r>
            <w:r w:rsidR="00931888" w:rsidRPr="00C76EC8">
              <w:rPr>
                <w:rFonts w:cs="Arial"/>
                <w:color w:val="auto"/>
                <w:sz w:val="22"/>
                <w:szCs w:val="22"/>
                <w:lang w:val="pl-PL"/>
              </w:rPr>
              <w:t xml:space="preserve"> </w:t>
            </w:r>
            <w:r w:rsidR="0087256C" w:rsidRPr="00C76EC8">
              <w:rPr>
                <w:rFonts w:cs="Arial"/>
                <w:color w:val="auto"/>
                <w:sz w:val="22"/>
                <w:szCs w:val="22"/>
                <w:lang w:val="pl-PL"/>
              </w:rPr>
              <w:t>zestawienia</w:t>
            </w:r>
            <w:r w:rsidR="00620440" w:rsidRPr="00C76EC8">
              <w:rPr>
                <w:rFonts w:cs="Arial"/>
                <w:color w:val="auto"/>
                <w:sz w:val="22"/>
                <w:szCs w:val="22"/>
                <w:lang w:val="pl-PL"/>
              </w:rPr>
              <w:t xml:space="preserve"> sprzedanych Biletów Europa</w:t>
            </w:r>
            <w:r w:rsidR="006A457D" w:rsidRPr="00C76EC8">
              <w:rPr>
                <w:rFonts w:cs="Arial"/>
                <w:color w:val="auto"/>
                <w:sz w:val="22"/>
                <w:szCs w:val="22"/>
                <w:lang w:val="pl-PL"/>
              </w:rPr>
              <w:t>-</w:t>
            </w:r>
            <w:r w:rsidR="00620440" w:rsidRPr="00C76EC8">
              <w:rPr>
                <w:rFonts w:cs="Arial"/>
                <w:color w:val="auto"/>
                <w:sz w:val="22"/>
                <w:szCs w:val="22"/>
                <w:lang w:val="pl-PL"/>
              </w:rPr>
              <w:t>Miasta</w:t>
            </w:r>
            <w:r w:rsidR="00C11FBD" w:rsidRPr="00C76EC8">
              <w:rPr>
                <w:rFonts w:cs="Arial"/>
                <w:color w:val="auto"/>
                <w:sz w:val="22"/>
                <w:szCs w:val="22"/>
                <w:lang w:val="pl-PL"/>
              </w:rPr>
              <w:t xml:space="preserve"> wg asortymentu </w:t>
            </w:r>
            <w:r w:rsidR="004A12C5" w:rsidRPr="00C76EC8">
              <w:rPr>
                <w:rFonts w:cs="Arial"/>
                <w:color w:val="auto"/>
                <w:sz w:val="22"/>
                <w:szCs w:val="22"/>
                <w:lang w:val="pl-PL"/>
              </w:rPr>
              <w:t>zgodnie z</w:t>
            </w:r>
            <w:r w:rsidR="0087256C" w:rsidRPr="00C76EC8">
              <w:rPr>
                <w:rFonts w:cs="Arial"/>
                <w:color w:val="auto"/>
                <w:sz w:val="22"/>
                <w:szCs w:val="22"/>
                <w:lang w:val="pl-PL"/>
              </w:rPr>
              <w:t>e</w:t>
            </w:r>
            <w:r w:rsidR="00931888" w:rsidRPr="00C76EC8">
              <w:rPr>
                <w:rFonts w:cs="Arial"/>
                <w:color w:val="auto"/>
                <w:sz w:val="22"/>
                <w:szCs w:val="22"/>
                <w:lang w:val="pl-PL"/>
              </w:rPr>
              <w:t xml:space="preserve"> </w:t>
            </w:r>
            <w:r w:rsidR="00620440" w:rsidRPr="00C76EC8">
              <w:rPr>
                <w:rFonts w:cs="Arial"/>
                <w:color w:val="auto"/>
                <w:sz w:val="22"/>
                <w:szCs w:val="22"/>
                <w:lang w:val="pl-PL"/>
              </w:rPr>
              <w:t>wz</w:t>
            </w:r>
            <w:r w:rsidR="00931888" w:rsidRPr="00C76EC8">
              <w:rPr>
                <w:rFonts w:cs="Arial"/>
                <w:color w:val="auto"/>
                <w:sz w:val="22"/>
                <w:szCs w:val="22"/>
                <w:lang w:val="pl-PL"/>
              </w:rPr>
              <w:t>or</w:t>
            </w:r>
            <w:r w:rsidR="004A12C5" w:rsidRPr="00C76EC8">
              <w:rPr>
                <w:rFonts w:cs="Arial"/>
                <w:color w:val="auto"/>
                <w:sz w:val="22"/>
                <w:szCs w:val="22"/>
                <w:lang w:val="pl-PL"/>
              </w:rPr>
              <w:t>em</w:t>
            </w:r>
            <w:r w:rsidR="00C11FBD" w:rsidRPr="00C76EC8">
              <w:rPr>
                <w:rFonts w:cs="Arial"/>
                <w:color w:val="auto"/>
                <w:sz w:val="22"/>
                <w:szCs w:val="22"/>
                <w:lang w:val="pl-PL"/>
              </w:rPr>
              <w:t xml:space="preserve"> zawart</w:t>
            </w:r>
            <w:r w:rsidR="004A12C5" w:rsidRPr="00C76EC8">
              <w:rPr>
                <w:rFonts w:cs="Arial"/>
                <w:color w:val="auto"/>
                <w:sz w:val="22"/>
                <w:szCs w:val="22"/>
                <w:lang w:val="pl-PL"/>
              </w:rPr>
              <w:t>ym</w:t>
            </w:r>
            <w:r w:rsidR="00C11FBD" w:rsidRPr="00C76EC8">
              <w:rPr>
                <w:rFonts w:cs="Arial"/>
                <w:color w:val="auto"/>
                <w:sz w:val="22"/>
                <w:szCs w:val="22"/>
                <w:lang w:val="pl-PL"/>
              </w:rPr>
              <w:t xml:space="preserve"> w </w:t>
            </w:r>
            <w:r w:rsidR="00C11FBD" w:rsidRPr="00C76EC8">
              <w:rPr>
                <w:rFonts w:cs="Arial"/>
                <w:color w:val="auto"/>
                <w:sz w:val="22"/>
                <w:szCs w:val="22"/>
                <w:u w:val="single"/>
                <w:lang w:val="pl-PL"/>
              </w:rPr>
              <w:t>załączniku nr 4.</w:t>
            </w:r>
            <w:r w:rsidR="00620440" w:rsidRPr="00C76EC8">
              <w:rPr>
                <w:rFonts w:cs="Arial"/>
                <w:color w:val="auto"/>
                <w:sz w:val="22"/>
                <w:szCs w:val="22"/>
                <w:lang w:val="pl-PL"/>
              </w:rPr>
              <w:t xml:space="preserve"> </w:t>
            </w:r>
          </w:p>
          <w:p w14:paraId="6B73E625" w14:textId="77777777" w:rsidR="00895B33" w:rsidRPr="00C76EC8" w:rsidRDefault="00895B33" w:rsidP="00895B33">
            <w:pPr>
              <w:pStyle w:val="Akapitzlist"/>
              <w:rPr>
                <w:rFonts w:cs="Arial"/>
                <w:sz w:val="22"/>
                <w:szCs w:val="22"/>
                <w:lang w:val="pl-PL"/>
              </w:rPr>
            </w:pPr>
          </w:p>
          <w:p w14:paraId="4E74A1E6" w14:textId="22F5C31C" w:rsidR="00895B33" w:rsidRPr="00C76EC8" w:rsidRDefault="00684C5D" w:rsidP="00E2395A">
            <w:pPr>
              <w:pStyle w:val="Tekstblokowy"/>
              <w:numPr>
                <w:ilvl w:val="0"/>
                <w:numId w:val="27"/>
              </w:numPr>
              <w:ind w:right="193"/>
              <w:rPr>
                <w:rFonts w:cs="Arial"/>
                <w:color w:val="auto"/>
                <w:sz w:val="22"/>
                <w:szCs w:val="22"/>
                <w:lang w:val="pl-PL"/>
              </w:rPr>
            </w:pPr>
            <w:r w:rsidRPr="00C76EC8">
              <w:rPr>
                <w:rFonts w:cs="Arial"/>
                <w:color w:val="auto"/>
                <w:sz w:val="22"/>
                <w:szCs w:val="22"/>
                <w:lang w:val="pl-PL"/>
              </w:rPr>
              <w:t>Należną część wynikających z podziału przychodów B</w:t>
            </w:r>
            <w:r w:rsidR="00C0435D" w:rsidRPr="00C76EC8">
              <w:rPr>
                <w:rFonts w:cs="Arial"/>
                <w:color w:val="auto"/>
                <w:sz w:val="22"/>
                <w:szCs w:val="22"/>
                <w:lang w:val="pl-PL"/>
              </w:rPr>
              <w:t>ilet</w:t>
            </w:r>
            <w:r w:rsidRPr="00C76EC8">
              <w:rPr>
                <w:rFonts w:cs="Arial"/>
                <w:color w:val="auto"/>
                <w:sz w:val="22"/>
                <w:szCs w:val="22"/>
                <w:lang w:val="pl-PL"/>
              </w:rPr>
              <w:t>u</w:t>
            </w:r>
            <w:r w:rsidR="00C0435D" w:rsidRPr="00C76EC8">
              <w:rPr>
                <w:rFonts w:cs="Arial"/>
                <w:color w:val="auto"/>
                <w:sz w:val="22"/>
                <w:szCs w:val="22"/>
                <w:lang w:val="pl-PL"/>
              </w:rPr>
              <w:t xml:space="preserve"> Europa</w:t>
            </w:r>
            <w:r w:rsidR="004A12C5" w:rsidRPr="00C76EC8">
              <w:rPr>
                <w:rFonts w:cs="Arial"/>
                <w:color w:val="auto"/>
                <w:sz w:val="22"/>
                <w:szCs w:val="22"/>
                <w:lang w:val="pl-PL"/>
              </w:rPr>
              <w:t>-Miasta</w:t>
            </w:r>
            <w:r w:rsidR="00C0435D" w:rsidRPr="00C76EC8">
              <w:rPr>
                <w:rFonts w:cs="Arial"/>
                <w:color w:val="auto"/>
                <w:sz w:val="22"/>
                <w:szCs w:val="22"/>
                <w:lang w:val="pl-PL"/>
              </w:rPr>
              <w:t xml:space="preserve"> (patrz § 7 pkt 1-3) </w:t>
            </w:r>
            <w:r w:rsidR="00A03C36">
              <w:rPr>
                <w:rFonts w:cs="Arial"/>
                <w:color w:val="auto"/>
                <w:sz w:val="22"/>
                <w:szCs w:val="22"/>
                <w:lang w:val="pl-PL"/>
              </w:rPr>
              <w:t>…………….</w:t>
            </w:r>
            <w:r w:rsidR="00C0435D" w:rsidRPr="00C76EC8">
              <w:rPr>
                <w:rFonts w:cs="Arial"/>
                <w:color w:val="auto"/>
                <w:sz w:val="22"/>
                <w:szCs w:val="22"/>
                <w:lang w:val="pl-PL"/>
              </w:rPr>
              <w:t xml:space="preserve"> wykorzystuje na współfinansowanie usług m</w:t>
            </w:r>
            <w:r w:rsidRPr="00C76EC8">
              <w:rPr>
                <w:rFonts w:cs="Arial"/>
                <w:color w:val="auto"/>
                <w:sz w:val="22"/>
                <w:szCs w:val="22"/>
                <w:lang w:val="pl-PL"/>
              </w:rPr>
              <w:t xml:space="preserve">arketingowych </w:t>
            </w:r>
            <w:r w:rsidR="00A03C36">
              <w:rPr>
                <w:rFonts w:cs="Arial"/>
                <w:color w:val="auto"/>
                <w:sz w:val="22"/>
                <w:szCs w:val="22"/>
                <w:lang w:val="pl-PL"/>
              </w:rPr>
              <w:t>…………….</w:t>
            </w:r>
            <w:r w:rsidRPr="00C76EC8">
              <w:rPr>
                <w:rFonts w:cs="Arial"/>
                <w:color w:val="auto"/>
                <w:sz w:val="22"/>
                <w:szCs w:val="22"/>
                <w:lang w:val="pl-PL"/>
              </w:rPr>
              <w:t xml:space="preserve"> związanych z B</w:t>
            </w:r>
            <w:r w:rsidR="00C0435D" w:rsidRPr="00C76EC8">
              <w:rPr>
                <w:rFonts w:cs="Arial"/>
                <w:color w:val="auto"/>
                <w:sz w:val="22"/>
                <w:szCs w:val="22"/>
                <w:lang w:val="pl-PL"/>
              </w:rPr>
              <w:t>iletem Europa</w:t>
            </w:r>
            <w:r w:rsidR="00E0447A" w:rsidRPr="00C76EC8">
              <w:rPr>
                <w:rFonts w:cs="Arial"/>
                <w:color w:val="auto"/>
                <w:sz w:val="22"/>
                <w:szCs w:val="22"/>
                <w:lang w:val="pl-PL"/>
              </w:rPr>
              <w:t>-Miasta</w:t>
            </w:r>
            <w:r w:rsidR="00C0435D" w:rsidRPr="00C76EC8">
              <w:rPr>
                <w:rFonts w:cs="Arial"/>
                <w:color w:val="auto"/>
                <w:sz w:val="22"/>
                <w:szCs w:val="22"/>
                <w:lang w:val="pl-PL"/>
              </w:rPr>
              <w:t xml:space="preserve"> (m.in. </w:t>
            </w:r>
            <w:r w:rsidR="004B2921" w:rsidRPr="00C76EC8">
              <w:rPr>
                <w:rFonts w:cs="Arial"/>
                <w:color w:val="auto"/>
                <w:sz w:val="22"/>
                <w:szCs w:val="22"/>
                <w:lang w:val="pl-PL"/>
              </w:rPr>
              <w:t>okl</w:t>
            </w:r>
            <w:r w:rsidR="00C0435D" w:rsidRPr="00C76EC8">
              <w:rPr>
                <w:rFonts w:cs="Arial"/>
                <w:color w:val="auto"/>
                <w:sz w:val="22"/>
                <w:szCs w:val="22"/>
                <w:lang w:val="pl-PL"/>
              </w:rPr>
              <w:t>ej</w:t>
            </w:r>
            <w:r w:rsidR="00E0447A" w:rsidRPr="00C76EC8">
              <w:rPr>
                <w:rFonts w:cs="Arial"/>
                <w:color w:val="auto"/>
                <w:sz w:val="22"/>
                <w:szCs w:val="22"/>
                <w:lang w:val="pl-PL"/>
              </w:rPr>
              <w:t xml:space="preserve">enie </w:t>
            </w:r>
            <w:r w:rsidR="00C0435D" w:rsidRPr="00C76EC8">
              <w:rPr>
                <w:rFonts w:cs="Arial"/>
                <w:color w:val="auto"/>
                <w:sz w:val="22"/>
                <w:szCs w:val="22"/>
                <w:lang w:val="pl-PL"/>
              </w:rPr>
              <w:t xml:space="preserve">autobusowe, reklamy </w:t>
            </w:r>
            <w:r w:rsidR="00E0447A" w:rsidRPr="00C76EC8">
              <w:rPr>
                <w:rFonts w:cs="Arial"/>
                <w:color w:val="auto"/>
                <w:sz w:val="22"/>
                <w:szCs w:val="22"/>
                <w:lang w:val="pl-PL"/>
              </w:rPr>
              <w:t>na Bilet</w:t>
            </w:r>
            <w:r w:rsidR="002D13FE" w:rsidRPr="00C76EC8">
              <w:rPr>
                <w:rFonts w:cs="Arial"/>
                <w:color w:val="auto"/>
                <w:sz w:val="22"/>
                <w:szCs w:val="22"/>
                <w:lang w:val="pl-PL"/>
              </w:rPr>
              <w:t>y E-M</w:t>
            </w:r>
            <w:r w:rsidR="008F0F58">
              <w:rPr>
                <w:rFonts w:cs="Arial"/>
                <w:color w:val="auto"/>
                <w:sz w:val="22"/>
                <w:szCs w:val="22"/>
                <w:lang w:val="pl-PL"/>
              </w:rPr>
              <w:t xml:space="preserve"> w autobusach ……</w:t>
            </w:r>
            <w:r w:rsidR="00C0435D" w:rsidRPr="00C76EC8">
              <w:rPr>
                <w:rFonts w:cs="Arial"/>
                <w:color w:val="auto"/>
                <w:sz w:val="22"/>
                <w:szCs w:val="22"/>
                <w:lang w:val="pl-PL"/>
              </w:rPr>
              <w:t>)</w:t>
            </w:r>
            <w:r w:rsidR="008F010F" w:rsidRPr="00C76EC8">
              <w:rPr>
                <w:rFonts w:cs="Arial"/>
                <w:color w:val="auto"/>
                <w:sz w:val="22"/>
                <w:szCs w:val="22"/>
                <w:lang w:val="pl-PL"/>
              </w:rPr>
              <w:t>,</w:t>
            </w:r>
            <w:r w:rsidR="00C0435D" w:rsidRPr="00C76EC8">
              <w:rPr>
                <w:rFonts w:cs="Arial"/>
                <w:color w:val="auto"/>
                <w:sz w:val="22"/>
                <w:szCs w:val="22"/>
                <w:lang w:val="pl-PL"/>
              </w:rPr>
              <w:t xml:space="preserve"> na zakup odpornych na podrabianie </w:t>
            </w:r>
            <w:r w:rsidR="00E0447A" w:rsidRPr="00C76EC8">
              <w:rPr>
                <w:rFonts w:cs="Arial"/>
                <w:color w:val="auto"/>
                <w:sz w:val="22"/>
                <w:szCs w:val="22"/>
                <w:lang w:val="pl-PL"/>
              </w:rPr>
              <w:t>B</w:t>
            </w:r>
            <w:r w:rsidR="00C0435D" w:rsidRPr="00C76EC8">
              <w:rPr>
                <w:rFonts w:cs="Arial"/>
                <w:color w:val="auto"/>
                <w:sz w:val="22"/>
                <w:szCs w:val="22"/>
                <w:lang w:val="pl-PL"/>
              </w:rPr>
              <w:t>iletów Europa</w:t>
            </w:r>
            <w:r w:rsidR="00E0447A" w:rsidRPr="00C76EC8">
              <w:rPr>
                <w:rFonts w:cs="Arial"/>
                <w:color w:val="auto"/>
                <w:sz w:val="22"/>
                <w:szCs w:val="22"/>
                <w:lang w:val="pl-PL"/>
              </w:rPr>
              <w:t>-Miasta</w:t>
            </w:r>
            <w:r w:rsidR="00C0435D" w:rsidRPr="00C76EC8">
              <w:rPr>
                <w:rFonts w:cs="Arial"/>
                <w:color w:val="auto"/>
                <w:sz w:val="22"/>
                <w:szCs w:val="22"/>
                <w:lang w:val="pl-PL"/>
              </w:rPr>
              <w:t>, promocję linii transgranicznej w Zgorzelcu itp. Partnerzy uzgodnią szczegóły w ramach grupy roboczej (patrz § 8 pkt 3).</w:t>
            </w:r>
          </w:p>
          <w:p w14:paraId="03C4EA42" w14:textId="77777777" w:rsidR="00A6487E" w:rsidRPr="00903B49" w:rsidRDefault="00A6487E" w:rsidP="00FE5CAE">
            <w:pPr>
              <w:pStyle w:val="Tekstpodstawowy"/>
              <w:ind w:right="246"/>
              <w:jc w:val="center"/>
              <w:rPr>
                <w:rFonts w:ascii="Arial" w:hAnsi="Arial" w:cs="Arial"/>
                <w:b/>
                <w:bCs/>
                <w:sz w:val="22"/>
                <w:szCs w:val="22"/>
                <w:lang w:val="pl-PL"/>
              </w:rPr>
            </w:pPr>
          </w:p>
        </w:tc>
      </w:tr>
      <w:tr w:rsidR="00A6487E" w:rsidRPr="00972E39" w14:paraId="6ED27310" w14:textId="77777777" w:rsidTr="006C638E">
        <w:tc>
          <w:tcPr>
            <w:tcW w:w="7380" w:type="dxa"/>
          </w:tcPr>
          <w:p w14:paraId="366BC7B9" w14:textId="77777777" w:rsidR="00A6487E" w:rsidRPr="00CC3D7C" w:rsidRDefault="00A6487E" w:rsidP="001C5FCC">
            <w:pPr>
              <w:pStyle w:val="Tekstpodstawowy"/>
              <w:ind w:right="193"/>
              <w:jc w:val="center"/>
              <w:rPr>
                <w:rFonts w:ascii="Arial" w:hAnsi="Arial" w:cs="Arial"/>
                <w:b/>
                <w:bCs/>
                <w:sz w:val="22"/>
                <w:szCs w:val="22"/>
                <w:lang w:val="de-DE"/>
              </w:rPr>
            </w:pPr>
            <w:r w:rsidRPr="00CC3D7C">
              <w:rPr>
                <w:rFonts w:ascii="Arial" w:hAnsi="Arial" w:cs="Arial"/>
                <w:b/>
                <w:bCs/>
                <w:sz w:val="22"/>
                <w:szCs w:val="22"/>
                <w:lang w:val="de-DE"/>
              </w:rPr>
              <w:lastRenderedPageBreak/>
              <w:t xml:space="preserve">§ </w:t>
            </w:r>
            <w:r>
              <w:rPr>
                <w:rFonts w:ascii="Arial" w:hAnsi="Arial" w:cs="Arial"/>
                <w:b/>
                <w:bCs/>
                <w:sz w:val="22"/>
                <w:szCs w:val="22"/>
                <w:lang w:val="de-DE"/>
              </w:rPr>
              <w:t>7</w:t>
            </w:r>
          </w:p>
          <w:p w14:paraId="5FD9D115" w14:textId="371257BD" w:rsidR="00A6487E" w:rsidRPr="00CC3D7C" w:rsidRDefault="00A6487E" w:rsidP="00FE5CAE">
            <w:pPr>
              <w:pStyle w:val="Tekstpodstawowy"/>
              <w:ind w:right="193"/>
              <w:jc w:val="center"/>
              <w:rPr>
                <w:rFonts w:ascii="Arial" w:hAnsi="Arial" w:cs="Arial"/>
                <w:b/>
                <w:bCs/>
                <w:sz w:val="22"/>
                <w:szCs w:val="22"/>
                <w:lang w:val="de-DE"/>
              </w:rPr>
            </w:pPr>
            <w:r>
              <w:rPr>
                <w:rFonts w:ascii="Arial" w:hAnsi="Arial" w:cs="Arial"/>
                <w:b/>
                <w:bCs/>
                <w:sz w:val="22"/>
                <w:szCs w:val="22"/>
                <w:lang w:val="de-DE"/>
              </w:rPr>
              <w:t>Verpflichtungen des ZVON</w:t>
            </w:r>
            <w:r>
              <w:rPr>
                <w:rFonts w:ascii="Arial" w:hAnsi="Arial" w:cs="Arial"/>
                <w:b/>
                <w:sz w:val="22"/>
                <w:szCs w:val="22"/>
                <w:lang w:val="de-DE"/>
              </w:rPr>
              <w:t xml:space="preserve"> in Zusammenhang </w:t>
            </w:r>
            <w:r>
              <w:rPr>
                <w:rFonts w:ascii="Arial" w:hAnsi="Arial" w:cs="Arial"/>
                <w:b/>
                <w:sz w:val="22"/>
                <w:szCs w:val="22"/>
                <w:lang w:val="de-DE"/>
              </w:rPr>
              <w:br/>
              <w:t>mit dem Europastadt</w:t>
            </w:r>
            <w:r w:rsidR="004A7724">
              <w:rPr>
                <w:rFonts w:ascii="Arial" w:hAnsi="Arial" w:cs="Arial"/>
                <w:b/>
                <w:sz w:val="22"/>
                <w:szCs w:val="22"/>
                <w:lang w:val="de-DE"/>
              </w:rPr>
              <w:t>T</w:t>
            </w:r>
            <w:r>
              <w:rPr>
                <w:rFonts w:ascii="Arial" w:hAnsi="Arial" w:cs="Arial"/>
                <w:b/>
                <w:sz w:val="22"/>
                <w:szCs w:val="22"/>
                <w:lang w:val="de-DE"/>
              </w:rPr>
              <w:t>icket</w:t>
            </w:r>
          </w:p>
          <w:p w14:paraId="4236FA68" w14:textId="77777777" w:rsidR="00A6487E" w:rsidRDefault="00A6487E" w:rsidP="00FE5CAE">
            <w:pPr>
              <w:pStyle w:val="Tekstpodstawowy"/>
              <w:ind w:right="193"/>
              <w:jc w:val="both"/>
              <w:rPr>
                <w:rFonts w:ascii="Arial" w:hAnsi="Arial" w:cs="Arial"/>
                <w:sz w:val="22"/>
                <w:szCs w:val="22"/>
                <w:lang w:val="de-DE"/>
              </w:rPr>
            </w:pPr>
          </w:p>
          <w:p w14:paraId="52313136" w14:textId="6DE26C31" w:rsidR="00A6487E" w:rsidRPr="007D2308" w:rsidRDefault="00A6487E" w:rsidP="000C1BC2">
            <w:pPr>
              <w:pStyle w:val="Tekstpodstawowy"/>
              <w:numPr>
                <w:ilvl w:val="0"/>
                <w:numId w:val="20"/>
              </w:numPr>
              <w:ind w:left="433" w:right="195" w:hanging="433"/>
              <w:jc w:val="both"/>
              <w:rPr>
                <w:rFonts w:ascii="Arial" w:hAnsi="Arial" w:cs="Arial"/>
                <w:color w:val="auto"/>
                <w:sz w:val="22"/>
                <w:szCs w:val="22"/>
                <w:lang w:val="de-DE"/>
              </w:rPr>
            </w:pPr>
            <w:r w:rsidRPr="00560AF8">
              <w:rPr>
                <w:rFonts w:ascii="Arial" w:hAnsi="Arial" w:cs="Arial"/>
                <w:sz w:val="22"/>
                <w:szCs w:val="22"/>
                <w:lang w:val="de-DE"/>
              </w:rPr>
              <w:t>Der ZVON erstellt auf Grundlage aller verkauften Fahrausweise und der in Anlage</w:t>
            </w:r>
            <w:r>
              <w:rPr>
                <w:rFonts w:ascii="Arial" w:hAnsi="Arial" w:cs="Arial"/>
                <w:sz w:val="22"/>
                <w:szCs w:val="22"/>
                <w:lang w:val="de-DE"/>
              </w:rPr>
              <w:t> </w:t>
            </w:r>
            <w:r w:rsidRPr="00560AF8">
              <w:rPr>
                <w:rFonts w:ascii="Arial" w:hAnsi="Arial" w:cs="Arial"/>
                <w:sz w:val="22"/>
                <w:szCs w:val="22"/>
                <w:lang w:val="de-DE"/>
              </w:rPr>
              <w:t xml:space="preserve">3 enthaltenen </w:t>
            </w:r>
            <w:r>
              <w:rPr>
                <w:rFonts w:ascii="Arial" w:hAnsi="Arial" w:cs="Arial"/>
                <w:sz w:val="22"/>
                <w:szCs w:val="22"/>
                <w:lang w:val="de-DE"/>
              </w:rPr>
              <w:t>Preisa</w:t>
            </w:r>
            <w:r w:rsidRPr="00560AF8">
              <w:rPr>
                <w:rFonts w:ascii="Arial" w:hAnsi="Arial" w:cs="Arial"/>
                <w:sz w:val="22"/>
                <w:szCs w:val="22"/>
                <w:lang w:val="de-DE"/>
              </w:rPr>
              <w:t xml:space="preserve">nteile je Fahrausweis die </w:t>
            </w:r>
            <w:r w:rsidR="00537F55">
              <w:rPr>
                <w:rFonts w:ascii="Arial" w:hAnsi="Arial" w:cs="Arial"/>
                <w:sz w:val="22"/>
                <w:szCs w:val="22"/>
                <w:lang w:val="de-DE"/>
              </w:rPr>
              <w:t xml:space="preserve">quartalsweise </w:t>
            </w:r>
            <w:r w:rsidRPr="007D2308">
              <w:rPr>
                <w:rFonts w:ascii="Arial" w:hAnsi="Arial" w:cs="Arial"/>
                <w:color w:val="auto"/>
                <w:sz w:val="22"/>
                <w:szCs w:val="22"/>
                <w:lang w:val="de-DE"/>
              </w:rPr>
              <w:t>Abrechnung und ermittelt die dem jeweiligen Partner zustehenden Beträge</w:t>
            </w:r>
            <w:r w:rsidR="009A0AC8" w:rsidRPr="007D2308">
              <w:rPr>
                <w:rFonts w:ascii="Arial" w:hAnsi="Arial" w:cs="Arial"/>
                <w:color w:val="auto"/>
                <w:sz w:val="22"/>
                <w:szCs w:val="22"/>
                <w:lang w:val="de-DE"/>
              </w:rPr>
              <w:t xml:space="preserve"> bis zum Ende des </w:t>
            </w:r>
            <w:r w:rsidR="00966F45" w:rsidRPr="007D2308">
              <w:rPr>
                <w:rFonts w:ascii="Arial" w:hAnsi="Arial" w:cs="Arial"/>
                <w:color w:val="auto"/>
                <w:sz w:val="22"/>
                <w:szCs w:val="22"/>
                <w:lang w:val="de-DE"/>
              </w:rPr>
              <w:t>darauffolgende</w:t>
            </w:r>
            <w:r w:rsidR="005E5B11" w:rsidRPr="007D2308">
              <w:rPr>
                <w:rFonts w:ascii="Arial" w:hAnsi="Arial" w:cs="Arial"/>
                <w:color w:val="auto"/>
                <w:sz w:val="22"/>
                <w:szCs w:val="22"/>
                <w:lang w:val="de-DE"/>
              </w:rPr>
              <w:t>n</w:t>
            </w:r>
            <w:r w:rsidR="00966F45" w:rsidRPr="007D2308">
              <w:rPr>
                <w:rFonts w:ascii="Arial" w:hAnsi="Arial" w:cs="Arial"/>
                <w:color w:val="auto"/>
                <w:sz w:val="22"/>
                <w:szCs w:val="22"/>
                <w:lang w:val="de-DE"/>
              </w:rPr>
              <w:t xml:space="preserve"> Quartals</w:t>
            </w:r>
            <w:r w:rsidRPr="007D2308">
              <w:rPr>
                <w:rFonts w:ascii="Arial" w:hAnsi="Arial" w:cs="Arial"/>
                <w:color w:val="auto"/>
                <w:sz w:val="22"/>
                <w:szCs w:val="22"/>
                <w:lang w:val="de-DE"/>
              </w:rPr>
              <w:t>.</w:t>
            </w:r>
          </w:p>
          <w:p w14:paraId="4439BEC2" w14:textId="77777777" w:rsidR="00A6487E" w:rsidRPr="007D2308" w:rsidRDefault="00A6487E" w:rsidP="005A4784">
            <w:pPr>
              <w:pStyle w:val="Tekstpodstawowy"/>
              <w:ind w:left="433" w:right="195" w:hanging="433"/>
              <w:jc w:val="both"/>
              <w:rPr>
                <w:rFonts w:ascii="Arial" w:hAnsi="Arial" w:cs="Arial"/>
                <w:color w:val="auto"/>
                <w:sz w:val="22"/>
                <w:szCs w:val="22"/>
                <w:lang w:val="de-DE"/>
              </w:rPr>
            </w:pPr>
          </w:p>
          <w:p w14:paraId="7657DFA8" w14:textId="6E57AB9A" w:rsidR="00A6487E" w:rsidRDefault="00A6487E" w:rsidP="000C1BC2">
            <w:pPr>
              <w:pStyle w:val="Tekstpodstawowy"/>
              <w:numPr>
                <w:ilvl w:val="0"/>
                <w:numId w:val="20"/>
              </w:numPr>
              <w:ind w:left="433" w:right="195" w:hanging="433"/>
              <w:jc w:val="both"/>
              <w:rPr>
                <w:rFonts w:ascii="Arial" w:hAnsi="Arial" w:cs="Arial"/>
                <w:sz w:val="22"/>
                <w:szCs w:val="22"/>
                <w:lang w:val="de-DE"/>
              </w:rPr>
            </w:pPr>
            <w:r w:rsidRPr="007D2308">
              <w:rPr>
                <w:rFonts w:ascii="Arial" w:hAnsi="Arial" w:cs="Arial"/>
                <w:color w:val="auto"/>
                <w:sz w:val="22"/>
                <w:szCs w:val="22"/>
                <w:lang w:val="de-DE"/>
              </w:rPr>
              <w:t xml:space="preserve">Im Ergebnis der Abrechnung erhält </w:t>
            </w:r>
            <w:r w:rsidR="00A03C36">
              <w:rPr>
                <w:rFonts w:ascii="Arial" w:hAnsi="Arial" w:cs="Arial"/>
                <w:color w:val="auto"/>
                <w:sz w:val="22"/>
                <w:szCs w:val="22"/>
                <w:lang w:val="de-DE"/>
              </w:rPr>
              <w:t>………….</w:t>
            </w:r>
            <w:r w:rsidRPr="007D2308">
              <w:rPr>
                <w:rFonts w:ascii="Arial" w:hAnsi="Arial" w:cs="Arial"/>
                <w:color w:val="auto"/>
                <w:sz w:val="22"/>
                <w:szCs w:val="22"/>
                <w:lang w:val="de-DE"/>
              </w:rPr>
              <w:t xml:space="preserve"> eine Mittelung </w:t>
            </w:r>
            <w:r>
              <w:rPr>
                <w:rFonts w:ascii="Arial" w:hAnsi="Arial" w:cs="Arial"/>
                <w:sz w:val="22"/>
                <w:szCs w:val="22"/>
                <w:lang w:val="de-DE"/>
              </w:rPr>
              <w:t xml:space="preserve">mit der Aufforderung zur Zahlung des an den ZVON abzuführenden </w:t>
            </w:r>
            <w:r>
              <w:rPr>
                <w:rFonts w:ascii="Arial" w:hAnsi="Arial" w:cs="Arial"/>
                <w:sz w:val="22"/>
                <w:szCs w:val="22"/>
                <w:lang w:val="de-DE"/>
              </w:rPr>
              <w:lastRenderedPageBreak/>
              <w:t xml:space="preserve">Fehlbetrages oder zu der vom ZVON an </w:t>
            </w:r>
            <w:r w:rsidR="00A03C36">
              <w:rPr>
                <w:rFonts w:ascii="Arial" w:hAnsi="Arial" w:cs="Arial"/>
                <w:sz w:val="22"/>
                <w:szCs w:val="22"/>
                <w:lang w:val="de-DE"/>
              </w:rPr>
              <w:t>………….</w:t>
            </w:r>
            <w:r>
              <w:rPr>
                <w:rFonts w:ascii="Arial" w:hAnsi="Arial" w:cs="Arial"/>
                <w:sz w:val="22"/>
                <w:szCs w:val="22"/>
                <w:lang w:val="de-DE"/>
              </w:rPr>
              <w:t xml:space="preserve"> erfolgenden Überweisung. </w:t>
            </w:r>
          </w:p>
          <w:p w14:paraId="242C1F4D" w14:textId="77777777" w:rsidR="00A6487E" w:rsidRDefault="00A6487E" w:rsidP="005A4784">
            <w:pPr>
              <w:pStyle w:val="Akapitzlist"/>
              <w:ind w:left="433" w:hanging="433"/>
              <w:contextualSpacing w:val="0"/>
              <w:rPr>
                <w:rFonts w:ascii="Arial" w:hAnsi="Arial" w:cs="Arial"/>
                <w:sz w:val="22"/>
                <w:szCs w:val="22"/>
              </w:rPr>
            </w:pPr>
          </w:p>
          <w:p w14:paraId="401E9517" w14:textId="0FA8BB42" w:rsidR="00091C38" w:rsidRPr="00745A16" w:rsidRDefault="00A6487E" w:rsidP="000C1BC2">
            <w:pPr>
              <w:pStyle w:val="Tekstpodstawowy"/>
              <w:numPr>
                <w:ilvl w:val="0"/>
                <w:numId w:val="20"/>
              </w:numPr>
              <w:ind w:left="433" w:right="195" w:hanging="433"/>
              <w:jc w:val="both"/>
              <w:rPr>
                <w:rFonts w:ascii="Arial" w:hAnsi="Arial" w:cs="Arial"/>
                <w:color w:val="auto"/>
                <w:sz w:val="22"/>
                <w:szCs w:val="22"/>
                <w:lang w:val="de-DE"/>
              </w:rPr>
            </w:pPr>
            <w:r w:rsidRPr="00091C38">
              <w:rPr>
                <w:rFonts w:ascii="Arial" w:hAnsi="Arial" w:cs="Arial"/>
                <w:sz w:val="22"/>
                <w:szCs w:val="22"/>
                <w:lang w:val="de-DE"/>
              </w:rPr>
              <w:t xml:space="preserve">Forderungen </w:t>
            </w:r>
            <w:r w:rsidR="000574CB" w:rsidRPr="00091C38">
              <w:rPr>
                <w:rFonts w:ascii="Arial" w:hAnsi="Arial" w:cs="Arial"/>
                <w:sz w:val="22"/>
                <w:szCs w:val="22"/>
                <w:lang w:val="de-DE"/>
              </w:rPr>
              <w:t xml:space="preserve">des ZVON </w:t>
            </w:r>
            <w:r w:rsidRPr="00091C38">
              <w:rPr>
                <w:rFonts w:ascii="Arial" w:hAnsi="Arial" w:cs="Arial"/>
                <w:sz w:val="22"/>
                <w:szCs w:val="22"/>
                <w:lang w:val="de-DE"/>
              </w:rPr>
              <w:t xml:space="preserve">sind innerhalb von 14 Kalendertagen nach Mitteilung des ZVON an ein zu </w:t>
            </w:r>
            <w:r w:rsidRPr="00745A16">
              <w:rPr>
                <w:rFonts w:ascii="Arial" w:hAnsi="Arial" w:cs="Arial"/>
                <w:color w:val="auto"/>
                <w:sz w:val="22"/>
                <w:szCs w:val="22"/>
                <w:lang w:val="de-DE"/>
              </w:rPr>
              <w:t>benennendes Konto zu überweisen.</w:t>
            </w:r>
            <w:r w:rsidR="003B1286" w:rsidRPr="00745A16">
              <w:rPr>
                <w:rFonts w:ascii="Arial" w:hAnsi="Arial" w:cs="Arial"/>
                <w:color w:val="auto"/>
                <w:sz w:val="22"/>
                <w:szCs w:val="22"/>
                <w:lang w:val="de-DE"/>
              </w:rPr>
              <w:t xml:space="preserve"> Gleiches gilt bei Forderungen seitens </w:t>
            </w:r>
            <w:r w:rsidR="00A03C36">
              <w:rPr>
                <w:rFonts w:ascii="Arial" w:hAnsi="Arial" w:cs="Arial"/>
                <w:color w:val="auto"/>
                <w:sz w:val="22"/>
                <w:szCs w:val="22"/>
                <w:lang w:val="de-DE"/>
              </w:rPr>
              <w:t>………</w:t>
            </w:r>
            <w:r w:rsidR="00454615" w:rsidRPr="00745A16">
              <w:rPr>
                <w:rFonts w:ascii="Arial" w:hAnsi="Arial" w:cs="Arial"/>
                <w:color w:val="auto"/>
                <w:sz w:val="22"/>
                <w:szCs w:val="22"/>
                <w:lang w:val="de-DE"/>
              </w:rPr>
              <w:t>.</w:t>
            </w:r>
          </w:p>
          <w:p w14:paraId="704A7309" w14:textId="77777777" w:rsidR="00091C38" w:rsidRPr="00745A16" w:rsidRDefault="00091C38" w:rsidP="005A4784">
            <w:pPr>
              <w:pStyle w:val="Akapitzlist"/>
              <w:ind w:left="433" w:hanging="433"/>
              <w:rPr>
                <w:rFonts w:cs="Arial"/>
                <w:sz w:val="22"/>
                <w:szCs w:val="22"/>
              </w:rPr>
            </w:pPr>
          </w:p>
          <w:p w14:paraId="7B7D841F" w14:textId="4A76FE98" w:rsidR="00F35CAC" w:rsidRPr="00745A16" w:rsidRDefault="00F35CAC" w:rsidP="000C1BC2">
            <w:pPr>
              <w:pStyle w:val="Tekstpodstawowy"/>
              <w:numPr>
                <w:ilvl w:val="0"/>
                <w:numId w:val="20"/>
              </w:numPr>
              <w:ind w:left="433" w:right="195" w:hanging="433"/>
              <w:jc w:val="both"/>
              <w:rPr>
                <w:rFonts w:ascii="Arial" w:hAnsi="Arial" w:cs="Arial"/>
                <w:color w:val="auto"/>
                <w:sz w:val="22"/>
                <w:szCs w:val="22"/>
                <w:lang w:val="de-DE"/>
              </w:rPr>
            </w:pPr>
            <w:r w:rsidRPr="00745A16">
              <w:rPr>
                <w:rFonts w:ascii="Arial" w:hAnsi="Arial" w:cs="Arial"/>
                <w:color w:val="auto"/>
                <w:sz w:val="22"/>
                <w:szCs w:val="22"/>
                <w:lang w:val="de-DE"/>
              </w:rPr>
              <w:t xml:space="preserve">Der ZVON erstellt eine Sammlung von Mustern aller anzuerkennenden Fahrausweise </w:t>
            </w:r>
            <w:r w:rsidR="006978BC" w:rsidRPr="00745A16">
              <w:rPr>
                <w:rFonts w:ascii="Arial" w:hAnsi="Arial" w:cs="Arial"/>
                <w:color w:val="auto"/>
                <w:sz w:val="22"/>
                <w:szCs w:val="22"/>
                <w:lang w:val="de-DE"/>
              </w:rPr>
              <w:t xml:space="preserve">des EuropastadtTickets </w:t>
            </w:r>
            <w:r w:rsidRPr="00745A16">
              <w:rPr>
                <w:rFonts w:ascii="Arial" w:hAnsi="Arial" w:cs="Arial"/>
                <w:color w:val="auto"/>
                <w:sz w:val="22"/>
                <w:szCs w:val="22"/>
                <w:lang w:val="de-DE"/>
              </w:rPr>
              <w:t xml:space="preserve">(Mitarbeiterinformation) und stellt diese </w:t>
            </w:r>
            <w:r w:rsidR="00A03C36">
              <w:rPr>
                <w:rFonts w:ascii="Arial" w:hAnsi="Arial" w:cs="Arial"/>
                <w:color w:val="auto"/>
                <w:sz w:val="22"/>
                <w:szCs w:val="22"/>
                <w:lang w:val="de-DE"/>
              </w:rPr>
              <w:t>…….</w:t>
            </w:r>
            <w:r w:rsidRPr="00745A16">
              <w:rPr>
                <w:rFonts w:ascii="Arial" w:hAnsi="Arial" w:cs="Arial"/>
                <w:color w:val="auto"/>
                <w:sz w:val="22"/>
                <w:szCs w:val="22"/>
                <w:lang w:val="de-DE"/>
              </w:rPr>
              <w:t xml:space="preserve"> bis spätestens zu</w:t>
            </w:r>
            <w:r w:rsidR="004836DA" w:rsidRPr="00745A16">
              <w:rPr>
                <w:rFonts w:ascii="Arial" w:hAnsi="Arial" w:cs="Arial"/>
                <w:color w:val="auto"/>
                <w:sz w:val="22"/>
                <w:szCs w:val="22"/>
                <w:lang w:val="de-DE"/>
              </w:rPr>
              <w:t>r Betriebsaufnahme</w:t>
            </w:r>
            <w:r w:rsidRPr="00745A16">
              <w:rPr>
                <w:rFonts w:ascii="Arial" w:hAnsi="Arial" w:cs="Arial"/>
                <w:color w:val="auto"/>
                <w:sz w:val="22"/>
                <w:szCs w:val="22"/>
                <w:lang w:val="de-DE"/>
              </w:rPr>
              <w:t xml:space="preserve"> als PDF-Datei per E-Mail zur Verfügung. </w:t>
            </w:r>
          </w:p>
          <w:p w14:paraId="2714A8D7" w14:textId="20148F05" w:rsidR="004A7724" w:rsidRDefault="004A7724" w:rsidP="00091C38">
            <w:pPr>
              <w:pStyle w:val="Tekstpodstawowy"/>
              <w:ind w:right="195"/>
              <w:jc w:val="both"/>
              <w:rPr>
                <w:rFonts w:ascii="Arial" w:hAnsi="Arial" w:cs="Arial"/>
                <w:b/>
                <w:bCs/>
                <w:sz w:val="22"/>
                <w:szCs w:val="22"/>
                <w:lang w:val="de-DE"/>
              </w:rPr>
            </w:pPr>
          </w:p>
        </w:tc>
        <w:tc>
          <w:tcPr>
            <w:tcW w:w="7380" w:type="dxa"/>
          </w:tcPr>
          <w:p w14:paraId="28D6CCB5" w14:textId="77777777" w:rsidR="00A6487E" w:rsidRPr="00BC1E2A" w:rsidRDefault="00A6487E" w:rsidP="00FE5CAE">
            <w:pPr>
              <w:pStyle w:val="Tekstpodstawowy"/>
              <w:ind w:right="195"/>
              <w:jc w:val="center"/>
              <w:rPr>
                <w:rFonts w:ascii="Arial" w:hAnsi="Arial" w:cs="Arial"/>
                <w:b/>
                <w:bCs/>
                <w:sz w:val="22"/>
                <w:szCs w:val="22"/>
                <w:lang w:val="pl-PL"/>
              </w:rPr>
            </w:pPr>
            <w:r w:rsidRPr="00BC1E2A">
              <w:rPr>
                <w:rFonts w:ascii="Arial" w:hAnsi="Arial" w:cs="Arial"/>
                <w:b/>
                <w:bCs/>
                <w:sz w:val="22"/>
                <w:szCs w:val="22"/>
                <w:lang w:val="pl-PL"/>
              </w:rPr>
              <w:lastRenderedPageBreak/>
              <w:t>§ 7</w:t>
            </w:r>
          </w:p>
          <w:p w14:paraId="5378015D" w14:textId="61DF8CCE" w:rsidR="00A6487E" w:rsidRPr="00437CF8" w:rsidRDefault="00FD0D68" w:rsidP="00FE5CAE">
            <w:pPr>
              <w:pStyle w:val="Tekstpodstawowy"/>
              <w:ind w:right="195"/>
              <w:jc w:val="center"/>
              <w:rPr>
                <w:rFonts w:ascii="Arial" w:hAnsi="Arial" w:cs="Arial"/>
                <w:b/>
                <w:bCs/>
                <w:color w:val="auto"/>
                <w:sz w:val="22"/>
                <w:szCs w:val="22"/>
                <w:lang w:val="pl-PL"/>
              </w:rPr>
            </w:pPr>
            <w:r w:rsidRPr="00437CF8">
              <w:rPr>
                <w:rFonts w:ascii="Arial" w:hAnsi="Arial" w:cs="Arial"/>
                <w:b/>
                <w:bCs/>
                <w:color w:val="auto"/>
                <w:sz w:val="22"/>
                <w:szCs w:val="22"/>
                <w:lang w:val="pl-PL"/>
              </w:rPr>
              <w:t xml:space="preserve">Obowiązki </w:t>
            </w:r>
            <w:r w:rsidR="00A6487E" w:rsidRPr="00437CF8">
              <w:rPr>
                <w:rFonts w:ascii="Arial" w:hAnsi="Arial" w:cs="Arial"/>
                <w:b/>
                <w:bCs/>
                <w:color w:val="auto"/>
                <w:sz w:val="22"/>
                <w:szCs w:val="22"/>
                <w:lang w:val="pl-PL"/>
              </w:rPr>
              <w:t>ZVON</w:t>
            </w:r>
            <w:r w:rsidRPr="00437CF8">
              <w:rPr>
                <w:rFonts w:ascii="Arial" w:hAnsi="Arial" w:cs="Arial"/>
                <w:b/>
                <w:bCs/>
                <w:color w:val="auto"/>
                <w:sz w:val="22"/>
                <w:szCs w:val="22"/>
                <w:lang w:val="pl-PL"/>
              </w:rPr>
              <w:t xml:space="preserve">-u dot. </w:t>
            </w:r>
            <w:r w:rsidR="00F17DCD">
              <w:rPr>
                <w:rFonts w:ascii="Arial" w:hAnsi="Arial" w:cs="Arial"/>
                <w:b/>
                <w:bCs/>
                <w:color w:val="auto"/>
                <w:sz w:val="22"/>
                <w:szCs w:val="22"/>
                <w:lang w:val="pl-PL"/>
              </w:rPr>
              <w:t>B</w:t>
            </w:r>
            <w:r w:rsidRPr="00437CF8">
              <w:rPr>
                <w:rFonts w:ascii="Arial" w:hAnsi="Arial" w:cs="Arial"/>
                <w:b/>
                <w:bCs/>
                <w:color w:val="auto"/>
                <w:sz w:val="22"/>
                <w:szCs w:val="22"/>
                <w:lang w:val="pl-PL"/>
              </w:rPr>
              <w:t xml:space="preserve">iletów </w:t>
            </w:r>
            <w:r w:rsidRPr="00437CF8">
              <w:rPr>
                <w:rFonts w:ascii="Arial" w:hAnsi="Arial" w:cs="Arial"/>
                <w:b/>
                <w:bCs/>
                <w:color w:val="auto"/>
                <w:sz w:val="22"/>
                <w:szCs w:val="22"/>
                <w:lang w:val="pl-PL"/>
              </w:rPr>
              <w:br/>
            </w:r>
            <w:r w:rsidRPr="00437CF8">
              <w:rPr>
                <w:rFonts w:ascii="Arial" w:hAnsi="Arial" w:cs="Arial"/>
                <w:b/>
                <w:color w:val="auto"/>
                <w:sz w:val="22"/>
                <w:szCs w:val="22"/>
                <w:lang w:val="pl-PL"/>
              </w:rPr>
              <w:t>Europa-Miasta</w:t>
            </w:r>
          </w:p>
          <w:p w14:paraId="3DD91CCF" w14:textId="77777777" w:rsidR="00A6487E" w:rsidRPr="00437CF8" w:rsidRDefault="00A6487E" w:rsidP="00FE5CAE">
            <w:pPr>
              <w:pStyle w:val="Tekstpodstawowy"/>
              <w:ind w:right="195"/>
              <w:jc w:val="both"/>
              <w:rPr>
                <w:rFonts w:ascii="Arial" w:hAnsi="Arial" w:cs="Arial"/>
                <w:color w:val="auto"/>
                <w:sz w:val="22"/>
                <w:szCs w:val="22"/>
                <w:lang w:val="pl-PL"/>
              </w:rPr>
            </w:pPr>
          </w:p>
          <w:p w14:paraId="4D330ABD" w14:textId="5BD787FB" w:rsidR="00A6487E" w:rsidRPr="007D2308" w:rsidRDefault="00443BDC" w:rsidP="000C1BC2">
            <w:pPr>
              <w:pStyle w:val="Tekstpodstawowy"/>
              <w:numPr>
                <w:ilvl w:val="0"/>
                <w:numId w:val="7"/>
              </w:numPr>
              <w:ind w:left="425" w:right="195"/>
              <w:jc w:val="both"/>
              <w:rPr>
                <w:rFonts w:ascii="Arial" w:hAnsi="Arial" w:cs="Arial"/>
                <w:color w:val="auto"/>
                <w:sz w:val="22"/>
                <w:szCs w:val="22"/>
                <w:lang w:val="pl-PL"/>
              </w:rPr>
            </w:pPr>
            <w:r w:rsidRPr="007D2308">
              <w:rPr>
                <w:rFonts w:ascii="Arial" w:hAnsi="Arial" w:cs="Arial"/>
                <w:color w:val="auto"/>
                <w:sz w:val="22"/>
                <w:szCs w:val="22"/>
                <w:lang w:val="pl-PL"/>
              </w:rPr>
              <w:t>N</w:t>
            </w:r>
            <w:r w:rsidR="005550B8" w:rsidRPr="007D2308">
              <w:rPr>
                <w:rFonts w:ascii="Arial" w:hAnsi="Arial" w:cs="Arial"/>
                <w:color w:val="auto"/>
                <w:sz w:val="22"/>
                <w:szCs w:val="22"/>
                <w:lang w:val="pl-PL"/>
              </w:rPr>
              <w:t xml:space="preserve">a podstawie </w:t>
            </w:r>
            <w:r w:rsidRPr="007D2308">
              <w:rPr>
                <w:rFonts w:ascii="Arial" w:hAnsi="Arial" w:cs="Arial"/>
                <w:color w:val="auto"/>
                <w:sz w:val="22"/>
                <w:szCs w:val="22"/>
                <w:lang w:val="pl-PL"/>
              </w:rPr>
              <w:t>sprzedanych biletów oraz przedstawionych w załączniku nr 3 udziałów cen</w:t>
            </w:r>
            <w:r w:rsidR="00437CF8" w:rsidRPr="007D2308">
              <w:rPr>
                <w:rFonts w:ascii="Arial" w:hAnsi="Arial" w:cs="Arial"/>
                <w:color w:val="auto"/>
                <w:sz w:val="22"/>
                <w:szCs w:val="22"/>
                <w:lang w:val="pl-PL"/>
              </w:rPr>
              <w:t>owych</w:t>
            </w:r>
            <w:r w:rsidRPr="007D2308">
              <w:rPr>
                <w:rFonts w:ascii="Arial" w:hAnsi="Arial" w:cs="Arial"/>
                <w:color w:val="auto"/>
                <w:sz w:val="22"/>
                <w:szCs w:val="22"/>
                <w:lang w:val="pl-PL"/>
              </w:rPr>
              <w:t xml:space="preserve"> za bilet, ZVON sporządza </w:t>
            </w:r>
            <w:r w:rsidR="00537F55" w:rsidRPr="007D2308">
              <w:rPr>
                <w:rFonts w:ascii="Arial" w:hAnsi="Arial" w:cs="Arial"/>
                <w:color w:val="auto"/>
                <w:sz w:val="22"/>
                <w:szCs w:val="22"/>
                <w:lang w:val="pl-PL"/>
              </w:rPr>
              <w:t>kwartalne</w:t>
            </w:r>
            <w:r w:rsidRPr="007D2308">
              <w:rPr>
                <w:rFonts w:ascii="Arial" w:hAnsi="Arial" w:cs="Arial"/>
                <w:color w:val="auto"/>
                <w:sz w:val="22"/>
                <w:szCs w:val="22"/>
                <w:lang w:val="pl-PL"/>
              </w:rPr>
              <w:t xml:space="preserve"> rozliczenie i </w:t>
            </w:r>
            <w:r w:rsidR="009B576B" w:rsidRPr="007D2308">
              <w:rPr>
                <w:rFonts w:ascii="Arial" w:hAnsi="Arial" w:cs="Arial"/>
                <w:color w:val="auto"/>
                <w:sz w:val="22"/>
                <w:szCs w:val="22"/>
                <w:lang w:val="pl-PL"/>
              </w:rPr>
              <w:t>wyliczy kwotę, która należy się partnerom</w:t>
            </w:r>
            <w:r w:rsidR="00BF4074" w:rsidRPr="007D2308">
              <w:rPr>
                <w:rFonts w:ascii="Arial" w:hAnsi="Arial" w:cs="Arial"/>
                <w:color w:val="auto"/>
                <w:sz w:val="22"/>
                <w:szCs w:val="22"/>
                <w:lang w:val="pl-PL"/>
              </w:rPr>
              <w:t xml:space="preserve"> do końca kolejnego kwartału</w:t>
            </w:r>
            <w:r w:rsidR="009B576B" w:rsidRPr="007D2308">
              <w:rPr>
                <w:rFonts w:ascii="Arial" w:hAnsi="Arial" w:cs="Arial"/>
                <w:color w:val="auto"/>
                <w:sz w:val="22"/>
                <w:szCs w:val="22"/>
                <w:lang w:val="pl-PL"/>
              </w:rPr>
              <w:t xml:space="preserve">. </w:t>
            </w:r>
          </w:p>
          <w:p w14:paraId="3A2FD0D3" w14:textId="77777777" w:rsidR="00A6487E" w:rsidRPr="001A0A4F" w:rsidRDefault="00A6487E" w:rsidP="00FE5CAE">
            <w:pPr>
              <w:pStyle w:val="Tekstpodstawowy"/>
              <w:ind w:left="394" w:right="195"/>
              <w:jc w:val="both"/>
              <w:rPr>
                <w:rFonts w:ascii="Arial" w:hAnsi="Arial" w:cs="Arial"/>
                <w:color w:val="auto"/>
                <w:sz w:val="22"/>
                <w:szCs w:val="22"/>
                <w:lang w:val="pl-PL"/>
              </w:rPr>
            </w:pPr>
          </w:p>
          <w:p w14:paraId="576AF229" w14:textId="454CE879" w:rsidR="00A6487E" w:rsidRPr="001A0A4F" w:rsidRDefault="000574CB" w:rsidP="000C1BC2">
            <w:pPr>
              <w:pStyle w:val="Tekstpodstawowy"/>
              <w:numPr>
                <w:ilvl w:val="0"/>
                <w:numId w:val="7"/>
              </w:numPr>
              <w:ind w:left="394" w:right="195" w:hanging="394"/>
              <w:jc w:val="both"/>
              <w:rPr>
                <w:rFonts w:ascii="Arial" w:hAnsi="Arial" w:cs="Arial"/>
                <w:color w:val="auto"/>
                <w:sz w:val="22"/>
                <w:szCs w:val="22"/>
                <w:lang w:val="pl-PL"/>
              </w:rPr>
            </w:pPr>
            <w:r w:rsidRPr="001A0A4F">
              <w:rPr>
                <w:rFonts w:ascii="Arial" w:hAnsi="Arial" w:cs="Arial"/>
                <w:color w:val="auto"/>
                <w:sz w:val="22"/>
                <w:szCs w:val="22"/>
                <w:lang w:val="pl-PL"/>
              </w:rPr>
              <w:lastRenderedPageBreak/>
              <w:t xml:space="preserve">W wyniku rozliczenia </w:t>
            </w:r>
            <w:r w:rsidR="00A03C36">
              <w:rPr>
                <w:rFonts w:ascii="Arial" w:hAnsi="Arial" w:cs="Arial"/>
                <w:color w:val="auto"/>
                <w:sz w:val="22"/>
                <w:szCs w:val="22"/>
                <w:lang w:val="pl-PL"/>
              </w:rPr>
              <w:t>………….</w:t>
            </w:r>
            <w:r w:rsidR="00443BDC" w:rsidRPr="001A0A4F">
              <w:rPr>
                <w:rFonts w:ascii="Arial" w:hAnsi="Arial" w:cs="Arial"/>
                <w:color w:val="auto"/>
                <w:sz w:val="22"/>
                <w:szCs w:val="22"/>
                <w:lang w:val="pl-PL"/>
              </w:rPr>
              <w:t xml:space="preserve"> otrzyma informację do</w:t>
            </w:r>
            <w:r w:rsidR="009844A4" w:rsidRPr="001A0A4F">
              <w:rPr>
                <w:rFonts w:ascii="Arial" w:hAnsi="Arial" w:cs="Arial"/>
                <w:color w:val="auto"/>
                <w:sz w:val="22"/>
                <w:szCs w:val="22"/>
                <w:lang w:val="pl-PL"/>
              </w:rPr>
              <w:t>t.</w:t>
            </w:r>
            <w:r w:rsidR="00443BDC" w:rsidRPr="001A0A4F">
              <w:rPr>
                <w:rFonts w:ascii="Arial" w:hAnsi="Arial" w:cs="Arial"/>
                <w:color w:val="auto"/>
                <w:sz w:val="22"/>
                <w:szCs w:val="22"/>
                <w:lang w:val="pl-PL"/>
              </w:rPr>
              <w:t xml:space="preserve"> </w:t>
            </w:r>
            <w:r w:rsidR="00437CF8" w:rsidRPr="001A0A4F">
              <w:rPr>
                <w:rFonts w:ascii="Arial" w:hAnsi="Arial" w:cs="Arial"/>
                <w:color w:val="auto"/>
                <w:sz w:val="22"/>
                <w:szCs w:val="22"/>
                <w:lang w:val="pl-PL"/>
              </w:rPr>
              <w:t xml:space="preserve">wysokości </w:t>
            </w:r>
            <w:r w:rsidR="00443BDC" w:rsidRPr="001A0A4F">
              <w:rPr>
                <w:rFonts w:ascii="Arial" w:hAnsi="Arial" w:cs="Arial"/>
                <w:color w:val="auto"/>
                <w:sz w:val="22"/>
                <w:szCs w:val="22"/>
                <w:lang w:val="pl-PL"/>
              </w:rPr>
              <w:t xml:space="preserve">kwoty do </w:t>
            </w:r>
            <w:r w:rsidR="00437CF8" w:rsidRPr="001A0A4F">
              <w:rPr>
                <w:rFonts w:ascii="Arial" w:hAnsi="Arial" w:cs="Arial"/>
                <w:color w:val="auto"/>
                <w:sz w:val="22"/>
                <w:szCs w:val="22"/>
                <w:lang w:val="pl-PL"/>
              </w:rPr>
              <w:t xml:space="preserve">zapłaty do </w:t>
            </w:r>
            <w:r w:rsidR="00443BDC" w:rsidRPr="001A0A4F">
              <w:rPr>
                <w:rFonts w:ascii="Arial" w:hAnsi="Arial" w:cs="Arial"/>
                <w:color w:val="auto"/>
                <w:sz w:val="22"/>
                <w:szCs w:val="22"/>
                <w:lang w:val="pl-PL"/>
              </w:rPr>
              <w:t xml:space="preserve">ZVON-u lub </w:t>
            </w:r>
            <w:r w:rsidRPr="001A0A4F">
              <w:rPr>
                <w:rFonts w:ascii="Arial" w:hAnsi="Arial" w:cs="Arial"/>
                <w:color w:val="auto"/>
                <w:sz w:val="22"/>
                <w:szCs w:val="22"/>
                <w:lang w:val="pl-PL"/>
              </w:rPr>
              <w:t xml:space="preserve">o </w:t>
            </w:r>
            <w:r w:rsidR="00437CF8" w:rsidRPr="001A0A4F">
              <w:rPr>
                <w:rFonts w:ascii="Arial" w:hAnsi="Arial" w:cs="Arial"/>
                <w:color w:val="auto"/>
                <w:sz w:val="22"/>
                <w:szCs w:val="22"/>
                <w:lang w:val="pl-PL"/>
              </w:rPr>
              <w:t xml:space="preserve">kwocie </w:t>
            </w:r>
            <w:r w:rsidRPr="001A0A4F">
              <w:rPr>
                <w:rFonts w:ascii="Arial" w:hAnsi="Arial" w:cs="Arial"/>
                <w:color w:val="auto"/>
                <w:sz w:val="22"/>
                <w:szCs w:val="22"/>
                <w:lang w:val="pl-PL"/>
              </w:rPr>
              <w:t>rekompensaty, którą ZVON zwróci partner</w:t>
            </w:r>
            <w:r w:rsidR="009B576B" w:rsidRPr="001A0A4F">
              <w:rPr>
                <w:rFonts w:ascii="Arial" w:hAnsi="Arial" w:cs="Arial"/>
                <w:color w:val="auto"/>
                <w:sz w:val="22"/>
                <w:szCs w:val="22"/>
                <w:lang w:val="pl-PL"/>
              </w:rPr>
              <w:t>owi</w:t>
            </w:r>
            <w:r w:rsidRPr="001A0A4F">
              <w:rPr>
                <w:rFonts w:ascii="Arial" w:hAnsi="Arial" w:cs="Arial"/>
                <w:color w:val="auto"/>
                <w:sz w:val="22"/>
                <w:szCs w:val="22"/>
                <w:lang w:val="pl-PL"/>
              </w:rPr>
              <w:t xml:space="preserve"> </w:t>
            </w:r>
            <w:r w:rsidR="00A03C36">
              <w:rPr>
                <w:rFonts w:ascii="Arial" w:hAnsi="Arial" w:cs="Arial"/>
                <w:color w:val="auto"/>
                <w:sz w:val="22"/>
                <w:szCs w:val="22"/>
                <w:lang w:val="pl-PL"/>
              </w:rPr>
              <w:t>………</w:t>
            </w:r>
            <w:r w:rsidRPr="001A0A4F">
              <w:rPr>
                <w:rFonts w:ascii="Arial" w:hAnsi="Arial" w:cs="Arial"/>
                <w:color w:val="auto"/>
                <w:sz w:val="22"/>
                <w:szCs w:val="22"/>
                <w:lang w:val="pl-PL"/>
              </w:rPr>
              <w:t xml:space="preserve"> przelewem.</w:t>
            </w:r>
            <w:r w:rsidR="00A6487E" w:rsidRPr="001A0A4F">
              <w:rPr>
                <w:rFonts w:ascii="Arial" w:hAnsi="Arial" w:cs="Arial"/>
                <w:color w:val="auto"/>
                <w:sz w:val="22"/>
                <w:szCs w:val="22"/>
                <w:lang w:val="pl-PL"/>
              </w:rPr>
              <w:t xml:space="preserve"> </w:t>
            </w:r>
          </w:p>
          <w:p w14:paraId="3CD901FC" w14:textId="77777777" w:rsidR="00A6487E" w:rsidRPr="001A0A4F" w:rsidRDefault="00A6487E" w:rsidP="00FE5CAE">
            <w:pPr>
              <w:pStyle w:val="Akapitzlist"/>
              <w:ind w:left="394" w:hanging="284"/>
              <w:contextualSpacing w:val="0"/>
              <w:rPr>
                <w:rFonts w:ascii="Arial" w:hAnsi="Arial" w:cs="Arial"/>
                <w:sz w:val="22"/>
                <w:szCs w:val="22"/>
                <w:lang w:val="pl-PL"/>
              </w:rPr>
            </w:pPr>
          </w:p>
          <w:p w14:paraId="6C2DFA62" w14:textId="5EECC083" w:rsidR="00A6487E" w:rsidRPr="00745A16" w:rsidRDefault="001A0A4F" w:rsidP="000C1BC2">
            <w:pPr>
              <w:pStyle w:val="Tekstpodstawowy"/>
              <w:numPr>
                <w:ilvl w:val="0"/>
                <w:numId w:val="7"/>
              </w:numPr>
              <w:ind w:left="394" w:right="195" w:hanging="394"/>
              <w:jc w:val="both"/>
              <w:rPr>
                <w:rFonts w:ascii="Arial" w:hAnsi="Arial" w:cs="Arial"/>
                <w:color w:val="auto"/>
                <w:sz w:val="22"/>
                <w:szCs w:val="22"/>
                <w:lang w:val="pl-PL"/>
              </w:rPr>
            </w:pPr>
            <w:r w:rsidRPr="001A0A4F">
              <w:rPr>
                <w:rFonts w:ascii="Arial" w:hAnsi="Arial" w:cs="Arial"/>
                <w:color w:val="auto"/>
                <w:sz w:val="22"/>
                <w:szCs w:val="22"/>
                <w:lang w:val="pl-PL"/>
              </w:rPr>
              <w:t>Wierzytelności</w:t>
            </w:r>
            <w:r w:rsidR="000574CB" w:rsidRPr="001A0A4F">
              <w:rPr>
                <w:rFonts w:ascii="Arial" w:hAnsi="Arial" w:cs="Arial"/>
                <w:color w:val="auto"/>
                <w:sz w:val="22"/>
                <w:szCs w:val="22"/>
                <w:lang w:val="pl-PL"/>
              </w:rPr>
              <w:t xml:space="preserve"> ZVON-u </w:t>
            </w:r>
            <w:r w:rsidR="003B1286" w:rsidRPr="001A0A4F">
              <w:rPr>
                <w:rFonts w:ascii="Arial" w:hAnsi="Arial" w:cs="Arial"/>
                <w:color w:val="auto"/>
                <w:sz w:val="22"/>
                <w:szCs w:val="22"/>
                <w:lang w:val="pl-PL"/>
              </w:rPr>
              <w:t xml:space="preserve">należy uiścić przelewem w ciągu 14 dni kalendarzowych po </w:t>
            </w:r>
            <w:r w:rsidR="003B1286" w:rsidRPr="00745A16">
              <w:rPr>
                <w:rFonts w:ascii="Arial" w:hAnsi="Arial" w:cs="Arial"/>
                <w:color w:val="auto"/>
                <w:sz w:val="22"/>
                <w:szCs w:val="22"/>
                <w:lang w:val="pl-PL"/>
              </w:rPr>
              <w:t>otrzymaniu informacji</w:t>
            </w:r>
            <w:r w:rsidR="00B07CD6" w:rsidRPr="00745A16">
              <w:rPr>
                <w:rFonts w:ascii="Arial" w:hAnsi="Arial" w:cs="Arial"/>
                <w:color w:val="auto"/>
                <w:sz w:val="22"/>
                <w:szCs w:val="22"/>
                <w:lang w:val="pl-PL"/>
              </w:rPr>
              <w:t xml:space="preserve"> </w:t>
            </w:r>
            <w:r w:rsidR="00437CF8" w:rsidRPr="00745A16">
              <w:rPr>
                <w:rFonts w:ascii="Arial" w:hAnsi="Arial" w:cs="Arial"/>
                <w:color w:val="auto"/>
                <w:sz w:val="22"/>
                <w:szCs w:val="22"/>
                <w:lang w:val="pl-PL"/>
              </w:rPr>
              <w:t>w tym zakresie</w:t>
            </w:r>
            <w:r w:rsidR="003B1286" w:rsidRPr="00745A16">
              <w:rPr>
                <w:rFonts w:ascii="Arial" w:hAnsi="Arial" w:cs="Arial"/>
                <w:color w:val="auto"/>
                <w:sz w:val="22"/>
                <w:szCs w:val="22"/>
                <w:lang w:val="pl-PL"/>
              </w:rPr>
              <w:t xml:space="preserve"> na podany przez ZVON konto bankowe. </w:t>
            </w:r>
            <w:r w:rsidR="009B576B" w:rsidRPr="00745A16">
              <w:rPr>
                <w:rFonts w:ascii="Arial" w:hAnsi="Arial" w:cs="Arial"/>
                <w:color w:val="auto"/>
                <w:sz w:val="22"/>
                <w:szCs w:val="22"/>
                <w:lang w:val="pl-PL"/>
              </w:rPr>
              <w:t xml:space="preserve">Ta sama procedura obowiązuje w przypadku roszczeń ze strony </w:t>
            </w:r>
            <w:r w:rsidR="00A03C36">
              <w:rPr>
                <w:rFonts w:ascii="Arial" w:hAnsi="Arial" w:cs="Arial"/>
                <w:color w:val="auto"/>
                <w:sz w:val="22"/>
                <w:szCs w:val="22"/>
                <w:lang w:val="pl-PL"/>
              </w:rPr>
              <w:t>……..</w:t>
            </w:r>
            <w:r w:rsidR="009B576B" w:rsidRPr="00745A16">
              <w:rPr>
                <w:rFonts w:ascii="Arial" w:hAnsi="Arial" w:cs="Arial"/>
                <w:color w:val="auto"/>
                <w:sz w:val="22"/>
                <w:szCs w:val="22"/>
                <w:lang w:val="pl-PL"/>
              </w:rPr>
              <w:t>.</w:t>
            </w:r>
            <w:r w:rsidR="003B1286" w:rsidRPr="00745A16">
              <w:rPr>
                <w:rFonts w:ascii="Arial" w:hAnsi="Arial" w:cs="Arial"/>
                <w:color w:val="auto"/>
                <w:sz w:val="22"/>
                <w:szCs w:val="22"/>
                <w:lang w:val="pl-PL"/>
              </w:rPr>
              <w:t xml:space="preserve"> </w:t>
            </w:r>
          </w:p>
          <w:p w14:paraId="5AC46CDE" w14:textId="77777777" w:rsidR="00AB6C9C" w:rsidRPr="00745A16" w:rsidRDefault="00AB6C9C" w:rsidP="00AB6C9C">
            <w:pPr>
              <w:pStyle w:val="Akapitzlist"/>
              <w:rPr>
                <w:rFonts w:ascii="Arial" w:hAnsi="Arial" w:cs="Arial"/>
                <w:sz w:val="22"/>
                <w:szCs w:val="22"/>
                <w:lang w:val="pl-PL"/>
              </w:rPr>
            </w:pPr>
          </w:p>
          <w:p w14:paraId="724EF972" w14:textId="181512DB" w:rsidR="00AB6C9C" w:rsidRPr="00745A16" w:rsidRDefault="002B3EEE" w:rsidP="00CC4CDF">
            <w:pPr>
              <w:pStyle w:val="Tekstpodstawowy"/>
              <w:numPr>
                <w:ilvl w:val="0"/>
                <w:numId w:val="7"/>
              </w:numPr>
              <w:ind w:left="394" w:right="195" w:hanging="394"/>
              <w:jc w:val="both"/>
              <w:rPr>
                <w:rFonts w:ascii="Arial" w:hAnsi="Arial" w:cs="Arial"/>
                <w:color w:val="auto"/>
                <w:sz w:val="22"/>
                <w:szCs w:val="22"/>
                <w:lang w:val="pl-PL"/>
              </w:rPr>
            </w:pPr>
            <w:r w:rsidRPr="00745A16">
              <w:rPr>
                <w:rFonts w:ascii="Arial" w:hAnsi="Arial" w:cs="Arial"/>
                <w:color w:val="auto"/>
                <w:sz w:val="22"/>
                <w:szCs w:val="22"/>
                <w:lang w:val="pl-PL"/>
              </w:rPr>
              <w:t xml:space="preserve">ZVON </w:t>
            </w:r>
            <w:r w:rsidR="00CF713B" w:rsidRPr="00745A16">
              <w:rPr>
                <w:rFonts w:ascii="Arial" w:hAnsi="Arial" w:cs="Arial"/>
                <w:color w:val="auto"/>
                <w:sz w:val="22"/>
                <w:szCs w:val="22"/>
                <w:lang w:val="pl-PL"/>
              </w:rPr>
              <w:t>sporz</w:t>
            </w:r>
            <w:r w:rsidR="00B54B0E" w:rsidRPr="00745A16">
              <w:rPr>
                <w:rFonts w:ascii="Arial" w:hAnsi="Arial" w:cs="Arial"/>
                <w:color w:val="auto"/>
                <w:sz w:val="22"/>
                <w:szCs w:val="22"/>
                <w:lang w:val="pl-PL"/>
              </w:rPr>
              <w:t>ądz</w:t>
            </w:r>
            <w:r w:rsidR="00B97CE9" w:rsidRPr="00745A16">
              <w:rPr>
                <w:rFonts w:ascii="Arial" w:hAnsi="Arial" w:cs="Arial"/>
                <w:color w:val="auto"/>
                <w:sz w:val="22"/>
                <w:szCs w:val="22"/>
                <w:lang w:val="pl-PL"/>
              </w:rPr>
              <w:t>i</w:t>
            </w:r>
            <w:r w:rsidRPr="00745A16">
              <w:rPr>
                <w:rFonts w:ascii="Arial" w:hAnsi="Arial" w:cs="Arial"/>
                <w:color w:val="auto"/>
                <w:sz w:val="22"/>
                <w:szCs w:val="22"/>
                <w:lang w:val="pl-PL"/>
              </w:rPr>
              <w:t xml:space="preserve"> zbiór </w:t>
            </w:r>
            <w:r w:rsidR="00B54B0E" w:rsidRPr="00745A16">
              <w:rPr>
                <w:rFonts w:ascii="Arial" w:hAnsi="Arial" w:cs="Arial"/>
                <w:color w:val="auto"/>
                <w:sz w:val="22"/>
                <w:szCs w:val="22"/>
                <w:lang w:val="pl-PL"/>
              </w:rPr>
              <w:t xml:space="preserve">wzorów wszystkich honorowanych </w:t>
            </w:r>
            <w:r w:rsidR="00CC4CDF" w:rsidRPr="00745A16">
              <w:rPr>
                <w:rFonts w:ascii="Arial" w:hAnsi="Arial" w:cs="Arial"/>
                <w:color w:val="auto"/>
                <w:sz w:val="22"/>
                <w:szCs w:val="22"/>
                <w:lang w:val="pl-PL"/>
              </w:rPr>
              <w:t>B</w:t>
            </w:r>
            <w:r w:rsidR="00B54B0E" w:rsidRPr="00745A16">
              <w:rPr>
                <w:rFonts w:ascii="Arial" w:hAnsi="Arial" w:cs="Arial"/>
                <w:color w:val="auto"/>
                <w:sz w:val="22"/>
                <w:szCs w:val="22"/>
                <w:lang w:val="pl-PL"/>
              </w:rPr>
              <w:t xml:space="preserve">iletów </w:t>
            </w:r>
            <w:r w:rsidR="00B97CE9" w:rsidRPr="00745A16">
              <w:rPr>
                <w:rFonts w:ascii="Arial" w:hAnsi="Arial" w:cs="Arial"/>
                <w:color w:val="auto"/>
                <w:sz w:val="22"/>
                <w:szCs w:val="22"/>
                <w:lang w:val="pl-PL"/>
              </w:rPr>
              <w:t xml:space="preserve">E-M </w:t>
            </w:r>
            <w:r w:rsidR="00B54B0E" w:rsidRPr="00745A16">
              <w:rPr>
                <w:rFonts w:ascii="Arial" w:hAnsi="Arial" w:cs="Arial"/>
                <w:color w:val="auto"/>
                <w:sz w:val="22"/>
                <w:szCs w:val="22"/>
                <w:lang w:val="pl-PL"/>
              </w:rPr>
              <w:t xml:space="preserve">(informacja dla personelu) i przekaże go </w:t>
            </w:r>
            <w:r w:rsidR="00F907F2" w:rsidRPr="00745A16">
              <w:rPr>
                <w:rFonts w:ascii="Arial" w:hAnsi="Arial" w:cs="Arial"/>
                <w:color w:val="auto"/>
                <w:sz w:val="22"/>
                <w:szCs w:val="22"/>
                <w:lang w:val="pl-PL"/>
              </w:rPr>
              <w:t xml:space="preserve">w formie pliku PDF </w:t>
            </w:r>
            <w:r w:rsidR="00B54B0E" w:rsidRPr="00745A16">
              <w:rPr>
                <w:rFonts w:ascii="Arial" w:hAnsi="Arial" w:cs="Arial"/>
                <w:color w:val="auto"/>
                <w:sz w:val="22"/>
                <w:szCs w:val="22"/>
                <w:lang w:val="pl-PL"/>
              </w:rPr>
              <w:t xml:space="preserve">do dyspozycji </w:t>
            </w:r>
            <w:r w:rsidR="00A03C36">
              <w:rPr>
                <w:rFonts w:ascii="Arial" w:hAnsi="Arial" w:cs="Arial"/>
                <w:color w:val="auto"/>
                <w:sz w:val="22"/>
                <w:szCs w:val="22"/>
                <w:lang w:val="pl-PL"/>
              </w:rPr>
              <w:t>………</w:t>
            </w:r>
            <w:r w:rsidR="00B54B0E" w:rsidRPr="00745A16">
              <w:rPr>
                <w:rFonts w:ascii="Arial" w:hAnsi="Arial" w:cs="Arial"/>
                <w:color w:val="auto"/>
                <w:sz w:val="22"/>
                <w:szCs w:val="22"/>
                <w:lang w:val="pl-PL"/>
              </w:rPr>
              <w:t xml:space="preserve"> </w:t>
            </w:r>
            <w:r w:rsidR="00D11FD7" w:rsidRPr="00745A16">
              <w:rPr>
                <w:rFonts w:ascii="Arial" w:hAnsi="Arial" w:cs="Arial"/>
                <w:color w:val="auto"/>
                <w:sz w:val="22"/>
                <w:szCs w:val="22"/>
                <w:lang w:val="pl-PL"/>
              </w:rPr>
              <w:t xml:space="preserve">emailem </w:t>
            </w:r>
            <w:r w:rsidR="00CC4CDF" w:rsidRPr="00745A16">
              <w:rPr>
                <w:rFonts w:ascii="Arial" w:hAnsi="Arial" w:cs="Arial"/>
                <w:color w:val="auto"/>
                <w:sz w:val="22"/>
                <w:szCs w:val="22"/>
                <w:lang w:val="pl-PL"/>
              </w:rPr>
              <w:t>najpóźniej w terminie</w:t>
            </w:r>
            <w:r w:rsidR="00B54B0E" w:rsidRPr="00745A16">
              <w:rPr>
                <w:rFonts w:ascii="Arial" w:hAnsi="Arial" w:cs="Arial"/>
                <w:color w:val="auto"/>
                <w:sz w:val="22"/>
                <w:szCs w:val="22"/>
                <w:lang w:val="pl-PL"/>
              </w:rPr>
              <w:t xml:space="preserve"> rozpoczęcia</w:t>
            </w:r>
            <w:r w:rsidR="00CC4CDF" w:rsidRPr="00745A16">
              <w:rPr>
                <w:rFonts w:ascii="Times New Roman" w:hAnsi="Times New Roman" w:cs="Arial"/>
                <w:color w:val="auto"/>
                <w:sz w:val="22"/>
                <w:szCs w:val="22"/>
                <w:lang w:val="pl-PL"/>
              </w:rPr>
              <w:t xml:space="preserve"> </w:t>
            </w:r>
            <w:r w:rsidR="00CC4CDF" w:rsidRPr="00745A16">
              <w:rPr>
                <w:rFonts w:ascii="Arial" w:hAnsi="Arial" w:cs="Arial"/>
                <w:color w:val="auto"/>
                <w:sz w:val="22"/>
                <w:szCs w:val="22"/>
                <w:lang w:val="pl-PL"/>
              </w:rPr>
              <w:t>wykonywania usługi</w:t>
            </w:r>
            <w:r w:rsidRPr="00745A16">
              <w:rPr>
                <w:rFonts w:ascii="Arial" w:hAnsi="Arial" w:cs="Arial"/>
                <w:color w:val="auto"/>
                <w:sz w:val="22"/>
                <w:szCs w:val="22"/>
                <w:lang w:val="pl-PL"/>
              </w:rPr>
              <w:t>.</w:t>
            </w:r>
            <w:r w:rsidR="00CF713B" w:rsidRPr="00745A16">
              <w:rPr>
                <w:rFonts w:ascii="Arial" w:hAnsi="Arial" w:cs="Arial"/>
                <w:color w:val="auto"/>
                <w:sz w:val="22"/>
                <w:szCs w:val="22"/>
                <w:lang w:val="pl-PL"/>
              </w:rPr>
              <w:t xml:space="preserve"> </w:t>
            </w:r>
          </w:p>
          <w:p w14:paraId="5E9E027E" w14:textId="77777777" w:rsidR="00CF713B" w:rsidRPr="009B617A" w:rsidRDefault="00CF713B" w:rsidP="00F907F2">
            <w:pPr>
              <w:pStyle w:val="Tekstpodstawowy2"/>
              <w:ind w:right="246"/>
              <w:jc w:val="both"/>
              <w:rPr>
                <w:b/>
                <w:bCs/>
                <w:sz w:val="22"/>
                <w:szCs w:val="22"/>
                <w:lang w:val="pl-PL"/>
              </w:rPr>
            </w:pPr>
          </w:p>
        </w:tc>
      </w:tr>
      <w:tr w:rsidR="002359AA" w:rsidRPr="00972E39" w14:paraId="4DB854A3" w14:textId="77777777" w:rsidTr="002359AA">
        <w:tc>
          <w:tcPr>
            <w:tcW w:w="7380" w:type="dxa"/>
          </w:tcPr>
          <w:p w14:paraId="2E1DFCE1" w14:textId="3A189756" w:rsidR="002359AA" w:rsidRPr="00745A16" w:rsidRDefault="002359AA" w:rsidP="00C837CA">
            <w:pPr>
              <w:pStyle w:val="Tekstpodstawowy"/>
              <w:ind w:right="193"/>
              <w:jc w:val="center"/>
              <w:rPr>
                <w:rFonts w:ascii="Arial" w:hAnsi="Arial" w:cs="Arial"/>
                <w:b/>
                <w:bCs/>
                <w:color w:val="auto"/>
                <w:sz w:val="22"/>
                <w:szCs w:val="22"/>
                <w:lang w:val="de-DE"/>
              </w:rPr>
            </w:pPr>
            <w:r w:rsidRPr="0040016D">
              <w:rPr>
                <w:rFonts w:ascii="Times New Roman" w:hAnsi="Times New Roman"/>
                <w:color w:val="auto"/>
                <w:szCs w:val="24"/>
                <w:lang w:val="pl-PL"/>
              </w:rPr>
              <w:lastRenderedPageBreak/>
              <w:br w:type="page"/>
            </w:r>
            <w:r w:rsidRPr="0040016D">
              <w:rPr>
                <w:lang w:val="pl-PL"/>
              </w:rPr>
              <w:br w:type="page"/>
            </w:r>
            <w:r w:rsidRPr="00745A16">
              <w:rPr>
                <w:rFonts w:ascii="Arial" w:hAnsi="Arial" w:cs="Arial"/>
                <w:b/>
                <w:bCs/>
                <w:color w:val="auto"/>
                <w:sz w:val="22"/>
                <w:szCs w:val="22"/>
                <w:lang w:val="de-DE"/>
              </w:rPr>
              <w:t xml:space="preserve">§ </w:t>
            </w:r>
            <w:r w:rsidR="002655F5" w:rsidRPr="00745A16">
              <w:rPr>
                <w:rFonts w:ascii="Arial" w:hAnsi="Arial" w:cs="Arial"/>
                <w:b/>
                <w:bCs/>
                <w:color w:val="auto"/>
                <w:sz w:val="22"/>
                <w:szCs w:val="22"/>
                <w:lang w:val="de-DE"/>
              </w:rPr>
              <w:t>8</w:t>
            </w:r>
          </w:p>
          <w:p w14:paraId="2AD14505" w14:textId="77777777" w:rsidR="00BD5378" w:rsidRPr="00745A16" w:rsidRDefault="00392F34" w:rsidP="00C837CA">
            <w:pPr>
              <w:pStyle w:val="Tekstpodstawowy"/>
              <w:ind w:right="193"/>
              <w:jc w:val="center"/>
              <w:rPr>
                <w:rFonts w:ascii="Arial" w:hAnsi="Arial" w:cs="Arial"/>
                <w:b/>
                <w:bCs/>
                <w:color w:val="auto"/>
                <w:sz w:val="22"/>
                <w:szCs w:val="22"/>
                <w:lang w:val="de-DE"/>
              </w:rPr>
            </w:pPr>
            <w:r w:rsidRPr="00745A16">
              <w:rPr>
                <w:rFonts w:ascii="Arial" w:hAnsi="Arial" w:cs="Arial"/>
                <w:b/>
                <w:bCs/>
                <w:color w:val="auto"/>
                <w:sz w:val="22"/>
                <w:szCs w:val="22"/>
                <w:lang w:val="de-DE"/>
              </w:rPr>
              <w:t xml:space="preserve">Zusammenarbeit </w:t>
            </w:r>
          </w:p>
          <w:p w14:paraId="4F7B1DE0" w14:textId="3D217BBF" w:rsidR="002359AA" w:rsidRPr="00745A16" w:rsidRDefault="00BD5378" w:rsidP="00C837CA">
            <w:pPr>
              <w:pStyle w:val="Tekstpodstawowy"/>
              <w:ind w:right="193"/>
              <w:jc w:val="center"/>
              <w:rPr>
                <w:rFonts w:ascii="Arial" w:hAnsi="Arial" w:cs="Arial"/>
                <w:b/>
                <w:bCs/>
                <w:color w:val="auto"/>
                <w:sz w:val="22"/>
                <w:szCs w:val="22"/>
                <w:lang w:val="de-DE"/>
              </w:rPr>
            </w:pPr>
            <w:r w:rsidRPr="00745A16">
              <w:rPr>
                <w:rFonts w:ascii="Arial" w:hAnsi="Arial" w:cs="Arial"/>
                <w:b/>
                <w:bCs/>
                <w:color w:val="auto"/>
                <w:sz w:val="22"/>
                <w:szCs w:val="22"/>
                <w:lang w:val="de-DE"/>
              </w:rPr>
              <w:t xml:space="preserve">beim </w:t>
            </w:r>
            <w:r w:rsidR="002359AA" w:rsidRPr="00745A16">
              <w:rPr>
                <w:rFonts w:ascii="Arial" w:hAnsi="Arial" w:cs="Arial"/>
                <w:b/>
                <w:color w:val="auto"/>
                <w:sz w:val="22"/>
                <w:szCs w:val="22"/>
                <w:lang w:val="de-DE"/>
              </w:rPr>
              <w:t>Euro</w:t>
            </w:r>
            <w:r w:rsidR="002655F5" w:rsidRPr="00745A16">
              <w:rPr>
                <w:rFonts w:ascii="Arial" w:hAnsi="Arial" w:cs="Arial"/>
                <w:b/>
                <w:color w:val="auto"/>
                <w:sz w:val="22"/>
                <w:szCs w:val="22"/>
                <w:lang w:val="de-DE"/>
              </w:rPr>
              <w:t>pastadt</w:t>
            </w:r>
            <w:r w:rsidR="002359AA" w:rsidRPr="00745A16">
              <w:rPr>
                <w:rFonts w:ascii="Arial" w:hAnsi="Arial" w:cs="Arial"/>
                <w:b/>
                <w:color w:val="auto"/>
                <w:sz w:val="22"/>
                <w:szCs w:val="22"/>
                <w:lang w:val="de-DE"/>
              </w:rPr>
              <w:t>Ticket</w:t>
            </w:r>
          </w:p>
          <w:p w14:paraId="413607EC" w14:textId="77777777" w:rsidR="002359AA" w:rsidRPr="00745A16" w:rsidRDefault="002359AA" w:rsidP="00C837CA">
            <w:pPr>
              <w:pStyle w:val="Tekstblokowy"/>
              <w:ind w:left="0" w:right="193" w:firstLine="0"/>
              <w:jc w:val="left"/>
              <w:rPr>
                <w:rFonts w:cs="Arial"/>
                <w:color w:val="auto"/>
                <w:sz w:val="22"/>
                <w:szCs w:val="22"/>
              </w:rPr>
            </w:pPr>
          </w:p>
          <w:p w14:paraId="293D1964" w14:textId="5EBE041E" w:rsidR="00392F34" w:rsidRPr="00745A16" w:rsidRDefault="00A13A65" w:rsidP="000C1BC2">
            <w:pPr>
              <w:pStyle w:val="Tekstblokowy"/>
              <w:numPr>
                <w:ilvl w:val="0"/>
                <w:numId w:val="19"/>
              </w:numPr>
              <w:ind w:left="424" w:right="195" w:hanging="424"/>
              <w:rPr>
                <w:rFonts w:cs="Arial"/>
                <w:color w:val="auto"/>
                <w:sz w:val="22"/>
                <w:szCs w:val="22"/>
              </w:rPr>
            </w:pPr>
            <w:r>
              <w:rPr>
                <w:rFonts w:cs="Arial"/>
                <w:color w:val="auto"/>
                <w:sz w:val="22"/>
                <w:szCs w:val="22"/>
              </w:rPr>
              <w:t>…..</w:t>
            </w:r>
            <w:r w:rsidR="00392F34" w:rsidRPr="00745A16">
              <w:rPr>
                <w:rFonts w:cs="Arial"/>
                <w:color w:val="auto"/>
                <w:sz w:val="22"/>
                <w:szCs w:val="22"/>
              </w:rPr>
              <w:t xml:space="preserve"> erklärt sich bereit, in der zwischen den Städten Zgorzelec und Görlitz, ZVON und GVB seit Anfang 2020 bestehenden deutsch-polnischen Arbeitsgruppe (AG) „Gemeinsamer Stadtverkehr Zgorzelec</w:t>
            </w:r>
            <w:r w:rsidR="00C13B08" w:rsidRPr="00745A16">
              <w:rPr>
                <w:rFonts w:cs="Arial"/>
                <w:color w:val="auto"/>
                <w:sz w:val="22"/>
                <w:szCs w:val="22"/>
              </w:rPr>
              <w:t> - </w:t>
            </w:r>
            <w:r w:rsidR="00392F34" w:rsidRPr="00745A16">
              <w:rPr>
                <w:rFonts w:cs="Arial"/>
                <w:color w:val="auto"/>
                <w:sz w:val="22"/>
                <w:szCs w:val="22"/>
              </w:rPr>
              <w:t xml:space="preserve">Görlitz“ mitzuarbeiten und an den regelmäßigen Besprechungen aktiv teilzunehmen. ZVON </w:t>
            </w:r>
            <w:r w:rsidR="00D70B8F" w:rsidRPr="00745A16">
              <w:rPr>
                <w:rFonts w:cs="Arial"/>
                <w:color w:val="auto"/>
                <w:sz w:val="22"/>
                <w:szCs w:val="22"/>
              </w:rPr>
              <w:t xml:space="preserve">(in Zusammenarbeit mit der </w:t>
            </w:r>
            <w:r w:rsidR="00392F34" w:rsidRPr="00745A16">
              <w:rPr>
                <w:rFonts w:cs="Arial"/>
                <w:color w:val="auto"/>
                <w:sz w:val="22"/>
                <w:szCs w:val="22"/>
              </w:rPr>
              <w:t>Stadtverwaltung Görlitz</w:t>
            </w:r>
            <w:r w:rsidR="00D70B8F" w:rsidRPr="00745A16">
              <w:rPr>
                <w:rFonts w:cs="Arial"/>
                <w:color w:val="auto"/>
                <w:sz w:val="22"/>
                <w:szCs w:val="22"/>
              </w:rPr>
              <w:t>)</w:t>
            </w:r>
            <w:r w:rsidR="00392F34" w:rsidRPr="00745A16">
              <w:rPr>
                <w:rFonts w:cs="Arial"/>
                <w:color w:val="auto"/>
                <w:sz w:val="22"/>
                <w:szCs w:val="22"/>
              </w:rPr>
              <w:t xml:space="preserve"> sicher</w:t>
            </w:r>
            <w:r w:rsidR="00D70B8F" w:rsidRPr="00745A16">
              <w:rPr>
                <w:rFonts w:cs="Arial"/>
                <w:color w:val="auto"/>
                <w:sz w:val="22"/>
                <w:szCs w:val="22"/>
              </w:rPr>
              <w:t>t</w:t>
            </w:r>
            <w:r w:rsidR="00E54B2D" w:rsidRPr="00745A16">
              <w:rPr>
                <w:rFonts w:cs="Arial"/>
                <w:color w:val="auto"/>
                <w:sz w:val="22"/>
                <w:szCs w:val="22"/>
              </w:rPr>
              <w:t xml:space="preserve"> </w:t>
            </w:r>
            <w:r w:rsidR="00392F34" w:rsidRPr="00745A16">
              <w:rPr>
                <w:rFonts w:cs="Arial"/>
                <w:color w:val="auto"/>
                <w:sz w:val="22"/>
                <w:szCs w:val="22"/>
              </w:rPr>
              <w:t>die Koordination, Organisation und das Dolmetschen der AG</w:t>
            </w:r>
            <w:r w:rsidR="006A6687" w:rsidRPr="00745A16">
              <w:rPr>
                <w:rFonts w:cs="Arial"/>
                <w:color w:val="auto"/>
                <w:sz w:val="22"/>
                <w:szCs w:val="22"/>
              </w:rPr>
              <w:t>-Arbeit</w:t>
            </w:r>
            <w:r w:rsidR="00392F34" w:rsidRPr="00745A16">
              <w:rPr>
                <w:rFonts w:cs="Arial"/>
                <w:color w:val="auto"/>
                <w:sz w:val="22"/>
                <w:szCs w:val="22"/>
              </w:rPr>
              <w:t xml:space="preserve">. </w:t>
            </w:r>
          </w:p>
          <w:p w14:paraId="7F9486D3" w14:textId="77777777" w:rsidR="00370B83" w:rsidRPr="00745A16" w:rsidRDefault="00370B83" w:rsidP="00370B83">
            <w:pPr>
              <w:pStyle w:val="Tekstblokowy"/>
              <w:ind w:left="424" w:right="195" w:firstLine="0"/>
              <w:rPr>
                <w:rFonts w:cs="Arial"/>
                <w:color w:val="auto"/>
                <w:sz w:val="22"/>
                <w:szCs w:val="22"/>
              </w:rPr>
            </w:pPr>
          </w:p>
          <w:p w14:paraId="7E8B31BF" w14:textId="3DBA5BD5" w:rsidR="00370B83" w:rsidRPr="00745A16" w:rsidRDefault="009B0C4A" w:rsidP="000C1BC2">
            <w:pPr>
              <w:pStyle w:val="Tekstblokowy"/>
              <w:numPr>
                <w:ilvl w:val="0"/>
                <w:numId w:val="19"/>
              </w:numPr>
              <w:ind w:left="424" w:right="195" w:hanging="424"/>
              <w:rPr>
                <w:rFonts w:cs="Arial"/>
                <w:color w:val="auto"/>
                <w:sz w:val="22"/>
                <w:szCs w:val="22"/>
              </w:rPr>
            </w:pPr>
            <w:r>
              <w:rPr>
                <w:rFonts w:cs="Arial"/>
                <w:color w:val="auto"/>
                <w:sz w:val="22"/>
                <w:szCs w:val="22"/>
              </w:rPr>
              <w:t>Ansprechpartner seitens</w:t>
            </w:r>
            <w:r w:rsidR="00370B83" w:rsidRPr="00745A16">
              <w:rPr>
                <w:rFonts w:cs="Arial"/>
                <w:color w:val="auto"/>
                <w:sz w:val="22"/>
                <w:szCs w:val="22"/>
              </w:rPr>
              <w:t xml:space="preserve"> ist: </w:t>
            </w:r>
            <w:r w:rsidR="00A03C36">
              <w:rPr>
                <w:rFonts w:cs="Arial"/>
                <w:color w:val="auto"/>
                <w:sz w:val="22"/>
                <w:szCs w:val="22"/>
              </w:rPr>
              <w:t>………………………………….</w:t>
            </w:r>
            <w:r w:rsidR="00204B33" w:rsidRPr="00745A16">
              <w:rPr>
                <w:rFonts w:cs="Arial"/>
                <w:color w:val="auto"/>
                <w:sz w:val="22"/>
                <w:szCs w:val="22"/>
              </w:rPr>
              <w:t xml:space="preserve"> </w:t>
            </w:r>
          </w:p>
          <w:p w14:paraId="46F5D96D" w14:textId="77777777" w:rsidR="00392F34" w:rsidRPr="00745A16" w:rsidRDefault="00392F34" w:rsidP="00C837CA">
            <w:pPr>
              <w:pStyle w:val="Tekstpodstawowywcity"/>
              <w:ind w:right="195"/>
              <w:jc w:val="both"/>
              <w:rPr>
                <w:sz w:val="22"/>
                <w:szCs w:val="22"/>
              </w:rPr>
            </w:pPr>
          </w:p>
          <w:p w14:paraId="311B0C30" w14:textId="1F19C202" w:rsidR="002359AA" w:rsidRPr="00745A16" w:rsidRDefault="002359AA" w:rsidP="00C837CA">
            <w:pPr>
              <w:pStyle w:val="Tekstpodstawowywcity"/>
              <w:ind w:right="195"/>
              <w:jc w:val="both"/>
              <w:rPr>
                <w:sz w:val="22"/>
                <w:szCs w:val="22"/>
              </w:rPr>
            </w:pPr>
            <w:r w:rsidRPr="00745A16">
              <w:rPr>
                <w:sz w:val="22"/>
                <w:szCs w:val="22"/>
              </w:rPr>
              <w:t>(3)</w:t>
            </w:r>
            <w:r w:rsidRPr="00745A16">
              <w:rPr>
                <w:sz w:val="22"/>
                <w:szCs w:val="22"/>
              </w:rPr>
              <w:tab/>
            </w:r>
            <w:r w:rsidR="00703F94" w:rsidRPr="00745A16">
              <w:rPr>
                <w:sz w:val="22"/>
                <w:szCs w:val="22"/>
              </w:rPr>
              <w:t xml:space="preserve">Die Partner der AG </w:t>
            </w:r>
            <w:r w:rsidR="008A316A" w:rsidRPr="00745A16">
              <w:rPr>
                <w:sz w:val="22"/>
                <w:szCs w:val="22"/>
              </w:rPr>
              <w:t xml:space="preserve">besprechen </w:t>
            </w:r>
            <w:r w:rsidR="00703F94" w:rsidRPr="00745A16">
              <w:rPr>
                <w:sz w:val="22"/>
                <w:szCs w:val="22"/>
              </w:rPr>
              <w:t>in de</w:t>
            </w:r>
            <w:r w:rsidR="0061234D" w:rsidRPr="00745A16">
              <w:rPr>
                <w:sz w:val="22"/>
                <w:szCs w:val="22"/>
              </w:rPr>
              <w:t>n</w:t>
            </w:r>
            <w:r w:rsidR="00703F94" w:rsidRPr="00745A16">
              <w:rPr>
                <w:sz w:val="22"/>
                <w:szCs w:val="22"/>
              </w:rPr>
              <w:t xml:space="preserve"> gemeinsamen AG</w:t>
            </w:r>
            <w:r w:rsidR="0061234D" w:rsidRPr="00745A16">
              <w:rPr>
                <w:sz w:val="22"/>
                <w:szCs w:val="22"/>
              </w:rPr>
              <w:t>-</w:t>
            </w:r>
            <w:r w:rsidR="009B52BE" w:rsidRPr="00745A16">
              <w:rPr>
                <w:sz w:val="22"/>
                <w:szCs w:val="22"/>
              </w:rPr>
              <w:t>Sitzungen</w:t>
            </w:r>
            <w:r w:rsidR="00703F94" w:rsidRPr="00745A16">
              <w:rPr>
                <w:sz w:val="22"/>
                <w:szCs w:val="22"/>
              </w:rPr>
              <w:t xml:space="preserve"> alle Fragen des Tarifs, des Vertriebs, der Weiterentwicklung der Linie A, </w:t>
            </w:r>
            <w:r w:rsidR="008E39DD" w:rsidRPr="00745A16">
              <w:rPr>
                <w:sz w:val="22"/>
                <w:szCs w:val="22"/>
              </w:rPr>
              <w:t xml:space="preserve">der </w:t>
            </w:r>
            <w:r w:rsidR="001E14A9" w:rsidRPr="00745A16">
              <w:rPr>
                <w:sz w:val="22"/>
                <w:szCs w:val="22"/>
              </w:rPr>
              <w:t>F</w:t>
            </w:r>
            <w:r w:rsidR="008E39DD" w:rsidRPr="00745A16">
              <w:rPr>
                <w:sz w:val="22"/>
                <w:szCs w:val="22"/>
              </w:rPr>
              <w:t>ahrpläne</w:t>
            </w:r>
            <w:r w:rsidR="001E14A9" w:rsidRPr="00745A16">
              <w:rPr>
                <w:sz w:val="22"/>
                <w:szCs w:val="22"/>
              </w:rPr>
              <w:t xml:space="preserve">, </w:t>
            </w:r>
            <w:r w:rsidR="00703F94" w:rsidRPr="00745A16">
              <w:rPr>
                <w:sz w:val="22"/>
                <w:szCs w:val="22"/>
              </w:rPr>
              <w:t xml:space="preserve">des Marketings </w:t>
            </w:r>
            <w:r w:rsidR="00B51512" w:rsidRPr="00745A16">
              <w:rPr>
                <w:sz w:val="22"/>
                <w:szCs w:val="22"/>
              </w:rPr>
              <w:t>(</w:t>
            </w:r>
            <w:proofErr w:type="spellStart"/>
            <w:r w:rsidR="00B51512" w:rsidRPr="00745A16">
              <w:rPr>
                <w:sz w:val="22"/>
                <w:szCs w:val="22"/>
              </w:rPr>
              <w:t>Busbeklebung</w:t>
            </w:r>
            <w:proofErr w:type="spellEnd"/>
            <w:r w:rsidR="00B51512" w:rsidRPr="00745A16">
              <w:rPr>
                <w:sz w:val="22"/>
                <w:szCs w:val="22"/>
              </w:rPr>
              <w:t>, Erstellung von Flyern, Plakaten, Internetwerbung usw.)</w:t>
            </w:r>
            <w:r w:rsidR="001E14A9" w:rsidRPr="00745A16">
              <w:rPr>
                <w:sz w:val="22"/>
                <w:szCs w:val="22"/>
              </w:rPr>
              <w:t>, Sonderaktionen</w:t>
            </w:r>
            <w:r w:rsidR="00B51512" w:rsidRPr="00745A16">
              <w:rPr>
                <w:sz w:val="22"/>
                <w:szCs w:val="22"/>
              </w:rPr>
              <w:t xml:space="preserve"> </w:t>
            </w:r>
            <w:r w:rsidR="00307515" w:rsidRPr="00745A16">
              <w:rPr>
                <w:sz w:val="22"/>
                <w:szCs w:val="22"/>
              </w:rPr>
              <w:t xml:space="preserve">usw. </w:t>
            </w:r>
            <w:r w:rsidR="00381641" w:rsidRPr="00745A16">
              <w:rPr>
                <w:sz w:val="22"/>
                <w:szCs w:val="22"/>
              </w:rPr>
              <w:t xml:space="preserve">und </w:t>
            </w:r>
            <w:r w:rsidR="008A316A" w:rsidRPr="00745A16">
              <w:rPr>
                <w:sz w:val="22"/>
                <w:szCs w:val="22"/>
              </w:rPr>
              <w:t xml:space="preserve">setzen diese Maßnahmen </w:t>
            </w:r>
            <w:r w:rsidR="00703F94" w:rsidRPr="00745A16">
              <w:rPr>
                <w:sz w:val="22"/>
                <w:szCs w:val="22"/>
              </w:rPr>
              <w:t>daraufhin um.</w:t>
            </w:r>
            <w:r w:rsidRPr="00745A16">
              <w:rPr>
                <w:sz w:val="22"/>
                <w:szCs w:val="22"/>
              </w:rPr>
              <w:t xml:space="preserve"> </w:t>
            </w:r>
          </w:p>
          <w:p w14:paraId="75AF6420" w14:textId="77777777" w:rsidR="002359AA" w:rsidRPr="00745A16" w:rsidRDefault="002359AA" w:rsidP="00C837CA">
            <w:pPr>
              <w:ind w:right="195"/>
              <w:rPr>
                <w:rFonts w:ascii="Arial" w:hAnsi="Arial" w:cs="Arial"/>
                <w:sz w:val="22"/>
                <w:szCs w:val="22"/>
              </w:rPr>
            </w:pPr>
          </w:p>
          <w:p w14:paraId="7911BBA9" w14:textId="6D30E6EC" w:rsidR="002359AA" w:rsidRPr="00436A27" w:rsidRDefault="002359AA" w:rsidP="00F9558F">
            <w:pPr>
              <w:pStyle w:val="Tekstpodstawowywcity"/>
              <w:ind w:right="195"/>
              <w:jc w:val="both"/>
              <w:rPr>
                <w:b/>
                <w:sz w:val="22"/>
                <w:szCs w:val="22"/>
              </w:rPr>
            </w:pPr>
            <w:r w:rsidRPr="00745A16">
              <w:rPr>
                <w:sz w:val="22"/>
                <w:szCs w:val="22"/>
              </w:rPr>
              <w:lastRenderedPageBreak/>
              <w:t>(4)</w:t>
            </w:r>
            <w:r w:rsidRPr="00745A16">
              <w:rPr>
                <w:sz w:val="22"/>
                <w:szCs w:val="22"/>
              </w:rPr>
              <w:tab/>
            </w:r>
            <w:r w:rsidR="00BA6B42" w:rsidRPr="00745A16">
              <w:rPr>
                <w:sz w:val="22"/>
                <w:szCs w:val="22"/>
              </w:rPr>
              <w:t xml:space="preserve">Gem. § </w:t>
            </w:r>
            <w:r w:rsidR="0044385B" w:rsidRPr="00745A16">
              <w:rPr>
                <w:sz w:val="22"/>
                <w:szCs w:val="22"/>
              </w:rPr>
              <w:t xml:space="preserve">6 Pkt. </w:t>
            </w:r>
            <w:r w:rsidR="00957EBE" w:rsidRPr="00745A16">
              <w:rPr>
                <w:sz w:val="22"/>
                <w:szCs w:val="22"/>
              </w:rPr>
              <w:t xml:space="preserve">7 und </w:t>
            </w:r>
            <w:r w:rsidR="0044385B" w:rsidRPr="00745A16">
              <w:rPr>
                <w:sz w:val="22"/>
                <w:szCs w:val="22"/>
              </w:rPr>
              <w:t xml:space="preserve">8 </w:t>
            </w:r>
            <w:r w:rsidR="009D10DF" w:rsidRPr="00745A16">
              <w:rPr>
                <w:sz w:val="22"/>
                <w:szCs w:val="22"/>
              </w:rPr>
              <w:t xml:space="preserve">des Verkehrsvertrages vom </w:t>
            </w:r>
            <w:r w:rsidR="00F9558F">
              <w:rPr>
                <w:sz w:val="22"/>
                <w:szCs w:val="22"/>
              </w:rPr>
              <w:t>…………...</w:t>
            </w:r>
            <w:r w:rsidR="009D10DF" w:rsidRPr="00745A16">
              <w:rPr>
                <w:sz w:val="22"/>
                <w:szCs w:val="22"/>
              </w:rPr>
              <w:t xml:space="preserve"> </w:t>
            </w:r>
            <w:r w:rsidR="0044385B" w:rsidRPr="00745A16">
              <w:rPr>
                <w:sz w:val="22"/>
                <w:szCs w:val="22"/>
              </w:rPr>
              <w:t xml:space="preserve">hat </w:t>
            </w:r>
            <w:r w:rsidR="00A03C36">
              <w:rPr>
                <w:sz w:val="22"/>
                <w:szCs w:val="22"/>
              </w:rPr>
              <w:t>……….</w:t>
            </w:r>
            <w:r w:rsidR="00955021" w:rsidRPr="00745A16">
              <w:rPr>
                <w:sz w:val="22"/>
                <w:szCs w:val="22"/>
              </w:rPr>
              <w:t xml:space="preserve"> </w:t>
            </w:r>
            <w:r w:rsidR="003233F2" w:rsidRPr="00745A16">
              <w:rPr>
                <w:sz w:val="22"/>
                <w:szCs w:val="22"/>
              </w:rPr>
              <w:t>Informationen/</w:t>
            </w:r>
            <w:r w:rsidR="00DE4CB3" w:rsidRPr="00745A16">
              <w:rPr>
                <w:sz w:val="22"/>
                <w:szCs w:val="22"/>
              </w:rPr>
              <w:t>W</w:t>
            </w:r>
            <w:r w:rsidR="00FD5FC1" w:rsidRPr="00745A16">
              <w:rPr>
                <w:sz w:val="22"/>
                <w:szCs w:val="22"/>
              </w:rPr>
              <w:t>erbung</w:t>
            </w:r>
            <w:r w:rsidR="00DE4CB3" w:rsidRPr="00745A16">
              <w:rPr>
                <w:sz w:val="22"/>
                <w:szCs w:val="22"/>
              </w:rPr>
              <w:t>en</w:t>
            </w:r>
            <w:r w:rsidR="00FD5FC1" w:rsidRPr="00745A16">
              <w:rPr>
                <w:sz w:val="22"/>
                <w:szCs w:val="22"/>
              </w:rPr>
              <w:t xml:space="preserve"> </w:t>
            </w:r>
            <w:r w:rsidR="000B09B9" w:rsidRPr="00745A16">
              <w:rPr>
                <w:sz w:val="22"/>
                <w:szCs w:val="22"/>
              </w:rPr>
              <w:t>auf den Innen</w:t>
            </w:r>
            <w:r w:rsidR="001F06C5" w:rsidRPr="00745A16">
              <w:rPr>
                <w:sz w:val="22"/>
                <w:szCs w:val="22"/>
              </w:rPr>
              <w:t>-</w:t>
            </w:r>
            <w:r w:rsidR="000B09B9" w:rsidRPr="00745A16">
              <w:rPr>
                <w:sz w:val="22"/>
                <w:szCs w:val="22"/>
              </w:rPr>
              <w:t xml:space="preserve"> und </w:t>
            </w:r>
            <w:r w:rsidR="001F06C5" w:rsidRPr="00745A16">
              <w:rPr>
                <w:sz w:val="22"/>
                <w:szCs w:val="22"/>
              </w:rPr>
              <w:t>A</w:t>
            </w:r>
            <w:r w:rsidR="00FD5FC1" w:rsidRPr="00745A16">
              <w:rPr>
                <w:sz w:val="22"/>
                <w:szCs w:val="22"/>
              </w:rPr>
              <w:t>ußen</w:t>
            </w:r>
            <w:r w:rsidR="001F06C5" w:rsidRPr="00745A16">
              <w:rPr>
                <w:sz w:val="22"/>
                <w:szCs w:val="22"/>
              </w:rPr>
              <w:t>flächen</w:t>
            </w:r>
            <w:r w:rsidR="00FD5FC1" w:rsidRPr="00745A16">
              <w:rPr>
                <w:sz w:val="22"/>
                <w:szCs w:val="22"/>
              </w:rPr>
              <w:t xml:space="preserve"> (</w:t>
            </w:r>
            <w:proofErr w:type="spellStart"/>
            <w:r w:rsidR="00955021" w:rsidRPr="00745A16">
              <w:rPr>
                <w:sz w:val="22"/>
                <w:szCs w:val="22"/>
              </w:rPr>
              <w:t>Busbeklebung</w:t>
            </w:r>
            <w:proofErr w:type="spellEnd"/>
            <w:r w:rsidR="00FD5FC1" w:rsidRPr="00745A16">
              <w:rPr>
                <w:sz w:val="22"/>
                <w:szCs w:val="22"/>
              </w:rPr>
              <w:t>)</w:t>
            </w:r>
            <w:r w:rsidR="00955021" w:rsidRPr="00745A16">
              <w:rPr>
                <w:sz w:val="22"/>
                <w:szCs w:val="22"/>
              </w:rPr>
              <w:t xml:space="preserve"> </w:t>
            </w:r>
            <w:r w:rsidR="002D4851" w:rsidRPr="00745A16">
              <w:rPr>
                <w:sz w:val="22"/>
                <w:szCs w:val="22"/>
              </w:rPr>
              <w:t xml:space="preserve">der </w:t>
            </w:r>
            <w:r w:rsidR="00955021" w:rsidRPr="00745A16">
              <w:rPr>
                <w:sz w:val="22"/>
                <w:szCs w:val="22"/>
              </w:rPr>
              <w:t>auf den Stadtlinien 3, 4 und 5 einges</w:t>
            </w:r>
            <w:r w:rsidR="002D4851" w:rsidRPr="00745A16">
              <w:rPr>
                <w:sz w:val="22"/>
                <w:szCs w:val="22"/>
              </w:rPr>
              <w:t>e</w:t>
            </w:r>
            <w:r w:rsidR="00955021" w:rsidRPr="00745A16">
              <w:rPr>
                <w:sz w:val="22"/>
                <w:szCs w:val="22"/>
              </w:rPr>
              <w:t xml:space="preserve">tzten </w:t>
            </w:r>
            <w:r w:rsidR="002D4851" w:rsidRPr="00745A16">
              <w:rPr>
                <w:sz w:val="22"/>
                <w:szCs w:val="22"/>
              </w:rPr>
              <w:t xml:space="preserve">Busse vorzunehmen. </w:t>
            </w:r>
            <w:r w:rsidR="00A03C36">
              <w:rPr>
                <w:sz w:val="22"/>
                <w:szCs w:val="22"/>
              </w:rPr>
              <w:t>………</w:t>
            </w:r>
            <w:r w:rsidR="00BA6B42" w:rsidRPr="00745A16">
              <w:rPr>
                <w:sz w:val="22"/>
                <w:szCs w:val="22"/>
              </w:rPr>
              <w:t xml:space="preserve"> wird die</w:t>
            </w:r>
            <w:r w:rsidR="00CF21F0" w:rsidRPr="00745A16">
              <w:rPr>
                <w:sz w:val="22"/>
                <w:szCs w:val="22"/>
              </w:rPr>
              <w:t>se Werbungen</w:t>
            </w:r>
            <w:r w:rsidR="00BA6B42" w:rsidRPr="00745A16">
              <w:rPr>
                <w:sz w:val="22"/>
                <w:szCs w:val="22"/>
              </w:rPr>
              <w:t xml:space="preserve"> </w:t>
            </w:r>
            <w:r w:rsidR="00B32AD6" w:rsidRPr="00745A16">
              <w:rPr>
                <w:sz w:val="22"/>
                <w:szCs w:val="22"/>
              </w:rPr>
              <w:t xml:space="preserve">in Abstimmung mit der Stadtverwaltung Zgorzelec und der AG durchführen. </w:t>
            </w:r>
            <w:r w:rsidR="00CC1264" w:rsidRPr="00745A16">
              <w:rPr>
                <w:sz w:val="22"/>
                <w:szCs w:val="22"/>
              </w:rPr>
              <w:t>Die Kosten</w:t>
            </w:r>
            <w:r w:rsidR="00E1434A" w:rsidRPr="00745A16">
              <w:rPr>
                <w:sz w:val="22"/>
                <w:szCs w:val="22"/>
              </w:rPr>
              <w:t xml:space="preserve">deckung </w:t>
            </w:r>
            <w:r w:rsidR="00983321" w:rsidRPr="00745A16">
              <w:rPr>
                <w:sz w:val="22"/>
                <w:szCs w:val="22"/>
              </w:rPr>
              <w:t xml:space="preserve">durch </w:t>
            </w:r>
            <w:r w:rsidR="00A03C36">
              <w:rPr>
                <w:sz w:val="22"/>
                <w:szCs w:val="22"/>
              </w:rPr>
              <w:t>………</w:t>
            </w:r>
            <w:r w:rsidR="00983321" w:rsidRPr="00745A16">
              <w:rPr>
                <w:sz w:val="22"/>
                <w:szCs w:val="22"/>
              </w:rPr>
              <w:t xml:space="preserve"> </w:t>
            </w:r>
            <w:r w:rsidR="00B82A84" w:rsidRPr="00745A16">
              <w:rPr>
                <w:sz w:val="22"/>
                <w:szCs w:val="22"/>
              </w:rPr>
              <w:t xml:space="preserve">kann aus Mitteln der Einnahmeaufteilung </w:t>
            </w:r>
            <w:r w:rsidR="00274D29" w:rsidRPr="00745A16">
              <w:rPr>
                <w:sz w:val="22"/>
                <w:szCs w:val="22"/>
              </w:rPr>
              <w:t xml:space="preserve">(vgl. </w:t>
            </w:r>
            <w:r w:rsidR="00E1434A" w:rsidRPr="00745A16">
              <w:rPr>
                <w:sz w:val="22"/>
                <w:szCs w:val="22"/>
              </w:rPr>
              <w:t xml:space="preserve">§ 7 Pkt. </w:t>
            </w:r>
            <w:r w:rsidR="000B09B9" w:rsidRPr="00745A16">
              <w:rPr>
                <w:sz w:val="22"/>
                <w:szCs w:val="22"/>
              </w:rPr>
              <w:t>3</w:t>
            </w:r>
            <w:r w:rsidR="00274D29" w:rsidRPr="00745A16">
              <w:rPr>
                <w:sz w:val="22"/>
                <w:szCs w:val="22"/>
              </w:rPr>
              <w:t>) erfolgen</w:t>
            </w:r>
            <w:r w:rsidR="00983321" w:rsidRPr="00745A16">
              <w:rPr>
                <w:sz w:val="22"/>
                <w:szCs w:val="22"/>
              </w:rPr>
              <w:t xml:space="preserve">, sofern </w:t>
            </w:r>
            <w:r w:rsidR="00A03C36">
              <w:rPr>
                <w:sz w:val="22"/>
                <w:szCs w:val="22"/>
              </w:rPr>
              <w:t>………….</w:t>
            </w:r>
            <w:r w:rsidR="00983321" w:rsidRPr="00745A16">
              <w:rPr>
                <w:sz w:val="22"/>
                <w:szCs w:val="22"/>
              </w:rPr>
              <w:t xml:space="preserve"> </w:t>
            </w:r>
            <w:r w:rsidR="00274D29" w:rsidRPr="00745A16">
              <w:rPr>
                <w:sz w:val="22"/>
                <w:szCs w:val="22"/>
              </w:rPr>
              <w:t>kein ausreichendes eigenes Budget dafür bereits</w:t>
            </w:r>
            <w:r w:rsidR="0023177B" w:rsidRPr="00745A16">
              <w:rPr>
                <w:sz w:val="22"/>
                <w:szCs w:val="22"/>
              </w:rPr>
              <w:t>tellt</w:t>
            </w:r>
            <w:r w:rsidR="00E1434A" w:rsidRPr="00745A16">
              <w:rPr>
                <w:sz w:val="22"/>
                <w:szCs w:val="22"/>
              </w:rPr>
              <w:t xml:space="preserve">. </w:t>
            </w:r>
          </w:p>
        </w:tc>
        <w:tc>
          <w:tcPr>
            <w:tcW w:w="7380" w:type="dxa"/>
          </w:tcPr>
          <w:p w14:paraId="385947B1" w14:textId="377D4390" w:rsidR="002359AA" w:rsidRPr="00745A16" w:rsidRDefault="002359AA" w:rsidP="00C837CA">
            <w:pPr>
              <w:pStyle w:val="Tekstpodstawowy"/>
              <w:ind w:right="246"/>
              <w:jc w:val="center"/>
              <w:rPr>
                <w:rFonts w:ascii="Arial" w:hAnsi="Arial" w:cs="Arial"/>
                <w:b/>
                <w:bCs/>
                <w:color w:val="auto"/>
                <w:sz w:val="22"/>
                <w:szCs w:val="22"/>
                <w:lang w:val="pl-PL"/>
              </w:rPr>
            </w:pPr>
            <w:r w:rsidRPr="00745A16">
              <w:rPr>
                <w:rFonts w:ascii="Arial" w:hAnsi="Arial" w:cs="Arial"/>
                <w:b/>
                <w:bCs/>
                <w:color w:val="auto"/>
                <w:sz w:val="22"/>
                <w:szCs w:val="22"/>
                <w:lang w:val="pl-PL"/>
              </w:rPr>
              <w:lastRenderedPageBreak/>
              <w:t xml:space="preserve">§ </w:t>
            </w:r>
            <w:r w:rsidR="0025547B" w:rsidRPr="00745A16">
              <w:rPr>
                <w:rFonts w:ascii="Arial" w:hAnsi="Arial" w:cs="Arial"/>
                <w:b/>
                <w:bCs/>
                <w:color w:val="auto"/>
                <w:sz w:val="22"/>
                <w:szCs w:val="22"/>
                <w:lang w:val="pl-PL"/>
              </w:rPr>
              <w:t>8</w:t>
            </w:r>
          </w:p>
          <w:p w14:paraId="54203089" w14:textId="29AD91D2" w:rsidR="002359AA" w:rsidRPr="00745A16" w:rsidRDefault="009B52BE" w:rsidP="00C837CA">
            <w:pPr>
              <w:pStyle w:val="Tekstpodstawowy"/>
              <w:ind w:right="246"/>
              <w:jc w:val="center"/>
              <w:rPr>
                <w:rFonts w:ascii="Arial" w:hAnsi="Arial" w:cs="Arial"/>
                <w:b/>
                <w:bCs/>
                <w:color w:val="auto"/>
                <w:sz w:val="22"/>
                <w:szCs w:val="22"/>
                <w:lang w:val="pl-PL"/>
              </w:rPr>
            </w:pPr>
            <w:r w:rsidRPr="00745A16">
              <w:rPr>
                <w:rFonts w:ascii="Arial" w:hAnsi="Arial" w:cs="Arial"/>
                <w:b/>
                <w:bCs/>
                <w:color w:val="auto"/>
                <w:sz w:val="22"/>
                <w:szCs w:val="22"/>
                <w:lang w:val="pl-PL"/>
              </w:rPr>
              <w:t>Współpraca</w:t>
            </w:r>
            <w:r w:rsidR="002359AA" w:rsidRPr="00745A16">
              <w:rPr>
                <w:rFonts w:ascii="Arial" w:hAnsi="Arial" w:cs="Arial"/>
                <w:b/>
                <w:bCs/>
                <w:color w:val="auto"/>
                <w:sz w:val="22"/>
                <w:szCs w:val="22"/>
                <w:lang w:val="pl-PL"/>
              </w:rPr>
              <w:t xml:space="preserve"> </w:t>
            </w:r>
            <w:r w:rsidR="002359AA" w:rsidRPr="00745A16">
              <w:rPr>
                <w:rFonts w:ascii="Arial" w:hAnsi="Arial" w:cs="Arial"/>
                <w:b/>
                <w:bCs/>
                <w:color w:val="auto"/>
                <w:sz w:val="22"/>
                <w:szCs w:val="22"/>
                <w:lang w:val="pl-PL"/>
              </w:rPr>
              <w:br/>
              <w:t xml:space="preserve">dot. </w:t>
            </w:r>
            <w:r w:rsidR="002655F5" w:rsidRPr="00745A16">
              <w:rPr>
                <w:rFonts w:ascii="Arial" w:hAnsi="Arial" w:cs="Arial"/>
                <w:b/>
                <w:bCs/>
                <w:color w:val="auto"/>
                <w:sz w:val="22"/>
                <w:szCs w:val="22"/>
                <w:lang w:val="pl-PL"/>
              </w:rPr>
              <w:t>B</w:t>
            </w:r>
            <w:r w:rsidR="002359AA" w:rsidRPr="00745A16">
              <w:rPr>
                <w:rFonts w:ascii="Arial" w:hAnsi="Arial" w:cs="Arial"/>
                <w:b/>
                <w:bCs/>
                <w:color w:val="auto"/>
                <w:sz w:val="22"/>
                <w:szCs w:val="22"/>
                <w:lang w:val="pl-PL"/>
              </w:rPr>
              <w:t>iletu Euro</w:t>
            </w:r>
            <w:r w:rsidR="002655F5" w:rsidRPr="00745A16">
              <w:rPr>
                <w:rFonts w:ascii="Arial" w:hAnsi="Arial" w:cs="Arial"/>
                <w:b/>
                <w:bCs/>
                <w:color w:val="auto"/>
                <w:sz w:val="22"/>
                <w:szCs w:val="22"/>
                <w:lang w:val="pl-PL"/>
              </w:rPr>
              <w:t>pa</w:t>
            </w:r>
            <w:r w:rsidR="002359AA" w:rsidRPr="00745A16">
              <w:rPr>
                <w:rFonts w:ascii="Arial" w:hAnsi="Arial" w:cs="Arial"/>
                <w:b/>
                <w:bCs/>
                <w:color w:val="auto"/>
                <w:sz w:val="22"/>
                <w:szCs w:val="22"/>
                <w:lang w:val="pl-PL"/>
              </w:rPr>
              <w:t>-</w:t>
            </w:r>
            <w:r w:rsidR="00AB3A23" w:rsidRPr="00745A16">
              <w:rPr>
                <w:rFonts w:ascii="Arial" w:hAnsi="Arial" w:cs="Arial"/>
                <w:b/>
                <w:bCs/>
                <w:color w:val="auto"/>
                <w:sz w:val="22"/>
                <w:szCs w:val="22"/>
                <w:lang w:val="pl-PL"/>
              </w:rPr>
              <w:t>Miasta</w:t>
            </w:r>
          </w:p>
          <w:p w14:paraId="71F2CC70" w14:textId="77777777" w:rsidR="002359AA" w:rsidRPr="00745A16" w:rsidRDefault="002359AA" w:rsidP="00C837CA">
            <w:pPr>
              <w:pStyle w:val="Tekstblokowy"/>
              <w:ind w:right="246"/>
              <w:jc w:val="left"/>
              <w:rPr>
                <w:rFonts w:cs="Arial"/>
                <w:color w:val="auto"/>
                <w:sz w:val="22"/>
                <w:szCs w:val="22"/>
                <w:lang w:val="pl-PL"/>
              </w:rPr>
            </w:pPr>
          </w:p>
          <w:p w14:paraId="0A99C845" w14:textId="291335DA" w:rsidR="002359AA" w:rsidRPr="00745A16" w:rsidRDefault="00A13A65" w:rsidP="00B43DC4">
            <w:pPr>
              <w:pStyle w:val="Tekstpodstawowy2"/>
              <w:numPr>
                <w:ilvl w:val="0"/>
                <w:numId w:val="28"/>
              </w:numPr>
              <w:ind w:left="417" w:right="246" w:hanging="417"/>
              <w:jc w:val="both"/>
              <w:rPr>
                <w:color w:val="auto"/>
                <w:sz w:val="22"/>
                <w:szCs w:val="22"/>
                <w:lang w:val="pl-PL"/>
              </w:rPr>
            </w:pPr>
            <w:r>
              <w:rPr>
                <w:color w:val="auto"/>
                <w:sz w:val="22"/>
                <w:szCs w:val="22"/>
                <w:lang w:val="pl-PL"/>
              </w:rPr>
              <w:t>…..</w:t>
            </w:r>
            <w:r w:rsidR="000331C0" w:rsidRPr="00745A16">
              <w:rPr>
                <w:color w:val="auto"/>
                <w:sz w:val="22"/>
                <w:szCs w:val="22"/>
                <w:lang w:val="pl-PL"/>
              </w:rPr>
              <w:t xml:space="preserve"> </w:t>
            </w:r>
            <w:r w:rsidR="0004093E" w:rsidRPr="00745A16">
              <w:rPr>
                <w:color w:val="auto"/>
                <w:sz w:val="22"/>
                <w:szCs w:val="22"/>
                <w:lang w:val="pl-PL"/>
              </w:rPr>
              <w:t>wyraża gotowość</w:t>
            </w:r>
            <w:r w:rsidR="00653FB9" w:rsidRPr="00745A16">
              <w:rPr>
                <w:color w:val="auto"/>
                <w:sz w:val="22"/>
                <w:szCs w:val="22"/>
                <w:lang w:val="pl-PL"/>
              </w:rPr>
              <w:t xml:space="preserve"> do współpracy w ramach polsko-</w:t>
            </w:r>
            <w:r w:rsidR="000331C0" w:rsidRPr="00745A16">
              <w:rPr>
                <w:color w:val="auto"/>
                <w:sz w:val="22"/>
                <w:szCs w:val="22"/>
                <w:lang w:val="pl-PL"/>
              </w:rPr>
              <w:t>niemieck</w:t>
            </w:r>
            <w:r w:rsidR="00653FB9" w:rsidRPr="00745A16">
              <w:rPr>
                <w:color w:val="auto"/>
                <w:sz w:val="22"/>
                <w:szCs w:val="22"/>
                <w:lang w:val="pl-PL"/>
              </w:rPr>
              <w:t>iej</w:t>
            </w:r>
            <w:r w:rsidR="000331C0" w:rsidRPr="00745A16">
              <w:rPr>
                <w:color w:val="auto"/>
                <w:sz w:val="22"/>
                <w:szCs w:val="22"/>
                <w:lang w:val="pl-PL"/>
              </w:rPr>
              <w:t xml:space="preserve"> grup</w:t>
            </w:r>
            <w:r w:rsidR="00653FB9" w:rsidRPr="00745A16">
              <w:rPr>
                <w:color w:val="auto"/>
                <w:sz w:val="22"/>
                <w:szCs w:val="22"/>
                <w:lang w:val="pl-PL"/>
              </w:rPr>
              <w:t>y</w:t>
            </w:r>
            <w:r w:rsidR="0004093E" w:rsidRPr="00745A16">
              <w:rPr>
                <w:color w:val="auto"/>
                <w:sz w:val="22"/>
                <w:szCs w:val="22"/>
                <w:lang w:val="pl-PL"/>
              </w:rPr>
              <w:t xml:space="preserve"> roboczej</w:t>
            </w:r>
            <w:r w:rsidR="000331C0" w:rsidRPr="00745A16">
              <w:rPr>
                <w:color w:val="auto"/>
                <w:sz w:val="22"/>
                <w:szCs w:val="22"/>
                <w:lang w:val="pl-PL"/>
              </w:rPr>
              <w:t xml:space="preserve"> „Wspóln</w:t>
            </w:r>
            <w:r w:rsidR="005E7F32" w:rsidRPr="00745A16">
              <w:rPr>
                <w:color w:val="auto"/>
                <w:sz w:val="22"/>
                <w:szCs w:val="22"/>
                <w:lang w:val="pl-PL"/>
              </w:rPr>
              <w:t>a</w:t>
            </w:r>
            <w:r w:rsidR="000331C0" w:rsidRPr="00745A16">
              <w:rPr>
                <w:color w:val="auto"/>
                <w:sz w:val="22"/>
                <w:szCs w:val="22"/>
                <w:lang w:val="pl-PL"/>
              </w:rPr>
              <w:t xml:space="preserve"> </w:t>
            </w:r>
            <w:r w:rsidR="002D0AA1" w:rsidRPr="00745A16">
              <w:rPr>
                <w:color w:val="auto"/>
                <w:sz w:val="22"/>
                <w:szCs w:val="22"/>
                <w:lang w:val="pl-PL"/>
              </w:rPr>
              <w:t xml:space="preserve">komunikacja </w:t>
            </w:r>
            <w:r w:rsidR="000331C0" w:rsidRPr="00745A16">
              <w:rPr>
                <w:color w:val="auto"/>
                <w:sz w:val="22"/>
                <w:szCs w:val="22"/>
                <w:lang w:val="pl-PL"/>
              </w:rPr>
              <w:t>miejsk</w:t>
            </w:r>
            <w:r w:rsidR="002D0AA1" w:rsidRPr="00745A16">
              <w:rPr>
                <w:color w:val="auto"/>
                <w:sz w:val="22"/>
                <w:szCs w:val="22"/>
                <w:lang w:val="pl-PL"/>
              </w:rPr>
              <w:t>a</w:t>
            </w:r>
            <w:r w:rsidR="000331C0" w:rsidRPr="00745A16">
              <w:rPr>
                <w:color w:val="auto"/>
                <w:sz w:val="22"/>
                <w:szCs w:val="22"/>
                <w:lang w:val="pl-PL"/>
              </w:rPr>
              <w:t xml:space="preserve"> Zgorzelec – </w:t>
            </w:r>
            <w:proofErr w:type="spellStart"/>
            <w:r w:rsidR="000331C0" w:rsidRPr="00745A16">
              <w:rPr>
                <w:color w:val="auto"/>
                <w:sz w:val="22"/>
                <w:szCs w:val="22"/>
                <w:lang w:val="pl-PL"/>
              </w:rPr>
              <w:t>Görlitz</w:t>
            </w:r>
            <w:proofErr w:type="spellEnd"/>
            <w:r w:rsidR="000331C0" w:rsidRPr="00745A16">
              <w:rPr>
                <w:color w:val="auto"/>
                <w:sz w:val="22"/>
                <w:szCs w:val="22"/>
                <w:lang w:val="pl-PL"/>
              </w:rPr>
              <w:t>”, która istnieje od początku 2020 r</w:t>
            </w:r>
            <w:r w:rsidR="005E7F32" w:rsidRPr="00745A16">
              <w:rPr>
                <w:color w:val="auto"/>
                <w:sz w:val="22"/>
                <w:szCs w:val="22"/>
                <w:lang w:val="pl-PL"/>
              </w:rPr>
              <w:t>.</w:t>
            </w:r>
            <w:r w:rsidR="000331C0" w:rsidRPr="00745A16">
              <w:rPr>
                <w:color w:val="auto"/>
                <w:sz w:val="22"/>
                <w:szCs w:val="22"/>
                <w:lang w:val="pl-PL"/>
              </w:rPr>
              <w:t xml:space="preserve"> pomiędzy miastami Zgorzelec i </w:t>
            </w:r>
            <w:proofErr w:type="spellStart"/>
            <w:r w:rsidR="000331C0" w:rsidRPr="00745A16">
              <w:rPr>
                <w:color w:val="auto"/>
                <w:sz w:val="22"/>
                <w:szCs w:val="22"/>
                <w:lang w:val="pl-PL"/>
              </w:rPr>
              <w:t>Görlitz</w:t>
            </w:r>
            <w:proofErr w:type="spellEnd"/>
            <w:r w:rsidR="000331C0" w:rsidRPr="00745A16">
              <w:rPr>
                <w:color w:val="auto"/>
                <w:sz w:val="22"/>
                <w:szCs w:val="22"/>
                <w:lang w:val="pl-PL"/>
              </w:rPr>
              <w:t>, ZVON i GVB oraz do aktywnego udziału w regularnych spotkania</w:t>
            </w:r>
            <w:r w:rsidR="005E7F32" w:rsidRPr="00745A16">
              <w:rPr>
                <w:color w:val="auto"/>
                <w:sz w:val="22"/>
                <w:szCs w:val="22"/>
                <w:lang w:val="pl-PL"/>
              </w:rPr>
              <w:t>ch</w:t>
            </w:r>
            <w:r w:rsidR="000331C0" w:rsidRPr="00745A16">
              <w:rPr>
                <w:color w:val="auto"/>
                <w:sz w:val="22"/>
                <w:szCs w:val="22"/>
                <w:lang w:val="pl-PL"/>
              </w:rPr>
              <w:t xml:space="preserve">. ZVON (we współpracy z władzami miasta </w:t>
            </w:r>
            <w:proofErr w:type="spellStart"/>
            <w:r w:rsidR="000331C0" w:rsidRPr="00745A16">
              <w:rPr>
                <w:color w:val="auto"/>
                <w:sz w:val="22"/>
                <w:szCs w:val="22"/>
                <w:lang w:val="pl-PL"/>
              </w:rPr>
              <w:t>Görlitz</w:t>
            </w:r>
            <w:proofErr w:type="spellEnd"/>
            <w:r w:rsidR="000331C0" w:rsidRPr="00745A16">
              <w:rPr>
                <w:color w:val="auto"/>
                <w:sz w:val="22"/>
                <w:szCs w:val="22"/>
                <w:lang w:val="pl-PL"/>
              </w:rPr>
              <w:t xml:space="preserve">) zapewnia koordynację, organizację i </w:t>
            </w:r>
            <w:r w:rsidR="005E7F32" w:rsidRPr="00745A16">
              <w:rPr>
                <w:color w:val="auto"/>
                <w:sz w:val="22"/>
                <w:szCs w:val="22"/>
                <w:lang w:val="pl-PL"/>
              </w:rPr>
              <w:t>tłumaczenie</w:t>
            </w:r>
            <w:r w:rsidR="000331C0" w:rsidRPr="00745A16">
              <w:rPr>
                <w:color w:val="auto"/>
                <w:sz w:val="22"/>
                <w:szCs w:val="22"/>
                <w:lang w:val="pl-PL"/>
              </w:rPr>
              <w:t xml:space="preserve"> pracy </w:t>
            </w:r>
            <w:r w:rsidR="0004093E" w:rsidRPr="00745A16">
              <w:rPr>
                <w:color w:val="auto"/>
                <w:sz w:val="22"/>
                <w:szCs w:val="22"/>
                <w:lang w:val="pl-PL"/>
              </w:rPr>
              <w:t>grupy roboczej</w:t>
            </w:r>
            <w:r w:rsidR="000331C0" w:rsidRPr="00745A16">
              <w:rPr>
                <w:color w:val="auto"/>
                <w:sz w:val="22"/>
                <w:szCs w:val="22"/>
                <w:lang w:val="pl-PL"/>
              </w:rPr>
              <w:t>.</w:t>
            </w:r>
          </w:p>
          <w:p w14:paraId="48A4C1FA" w14:textId="77777777" w:rsidR="002359AA" w:rsidRPr="00745A16" w:rsidRDefault="002359AA" w:rsidP="00B43DC4">
            <w:pPr>
              <w:pStyle w:val="Tekstpodstawowy2"/>
              <w:ind w:left="417" w:right="246" w:hanging="417"/>
              <w:jc w:val="both"/>
              <w:rPr>
                <w:color w:val="auto"/>
                <w:sz w:val="22"/>
                <w:szCs w:val="22"/>
                <w:lang w:val="pl-PL"/>
              </w:rPr>
            </w:pPr>
          </w:p>
          <w:p w14:paraId="392F28C8" w14:textId="43BE8D6A" w:rsidR="002359AA" w:rsidRPr="00745A16" w:rsidRDefault="00B43DC4" w:rsidP="00B43DC4">
            <w:pPr>
              <w:pStyle w:val="Tekstblokowy"/>
              <w:numPr>
                <w:ilvl w:val="0"/>
                <w:numId w:val="28"/>
              </w:numPr>
              <w:ind w:left="417" w:right="195" w:hanging="417"/>
              <w:rPr>
                <w:rFonts w:cs="Arial"/>
                <w:color w:val="auto"/>
                <w:sz w:val="22"/>
                <w:szCs w:val="22"/>
                <w:lang w:val="pl-PL"/>
              </w:rPr>
            </w:pPr>
            <w:r w:rsidRPr="00745A16">
              <w:rPr>
                <w:rFonts w:cs="Arial"/>
                <w:color w:val="auto"/>
                <w:sz w:val="22"/>
                <w:szCs w:val="22"/>
                <w:lang w:val="pl-PL"/>
              </w:rPr>
              <w:t xml:space="preserve">Osoba go kontaktu ze strony </w:t>
            </w:r>
            <w:r w:rsidR="00A03C36">
              <w:rPr>
                <w:rFonts w:cs="Arial"/>
                <w:color w:val="auto"/>
                <w:sz w:val="22"/>
                <w:szCs w:val="22"/>
                <w:lang w:val="pl-PL"/>
              </w:rPr>
              <w:t>…………………………………………..</w:t>
            </w:r>
            <w:r w:rsidRPr="00745A16">
              <w:rPr>
                <w:rFonts w:cs="Arial"/>
                <w:color w:val="auto"/>
                <w:sz w:val="22"/>
                <w:szCs w:val="22"/>
                <w:lang w:val="pl-PL"/>
              </w:rPr>
              <w:t xml:space="preserve"> </w:t>
            </w:r>
          </w:p>
          <w:p w14:paraId="613C4630" w14:textId="77777777" w:rsidR="000D7AD6" w:rsidRPr="00745A16" w:rsidRDefault="000D7AD6" w:rsidP="000D7AD6">
            <w:pPr>
              <w:pStyle w:val="Akapitzlist"/>
              <w:rPr>
                <w:rFonts w:cs="Arial"/>
                <w:sz w:val="22"/>
                <w:szCs w:val="22"/>
                <w:lang w:val="pl-PL"/>
              </w:rPr>
            </w:pPr>
          </w:p>
          <w:p w14:paraId="236A8BF6" w14:textId="2589363A" w:rsidR="000D7AD6" w:rsidRPr="00745A16" w:rsidRDefault="0004093E" w:rsidP="00B43DC4">
            <w:pPr>
              <w:pStyle w:val="Tekstblokowy"/>
              <w:numPr>
                <w:ilvl w:val="0"/>
                <w:numId w:val="28"/>
              </w:numPr>
              <w:ind w:left="417" w:right="195" w:hanging="417"/>
              <w:rPr>
                <w:rFonts w:cs="Arial"/>
                <w:color w:val="auto"/>
                <w:sz w:val="22"/>
                <w:szCs w:val="22"/>
                <w:lang w:val="pl-PL"/>
              </w:rPr>
            </w:pPr>
            <w:r w:rsidRPr="00745A16">
              <w:rPr>
                <w:rFonts w:cs="Arial"/>
                <w:color w:val="auto"/>
                <w:sz w:val="22"/>
                <w:szCs w:val="22"/>
                <w:lang w:val="pl-PL"/>
              </w:rPr>
              <w:t>Na wspólnych spotkaniach grupy roboczej</w:t>
            </w:r>
            <w:r w:rsidR="000D7AD6" w:rsidRPr="00745A16">
              <w:rPr>
                <w:rFonts w:cs="Arial"/>
                <w:color w:val="auto"/>
                <w:sz w:val="22"/>
                <w:szCs w:val="22"/>
                <w:lang w:val="pl-PL"/>
              </w:rPr>
              <w:t xml:space="preserve"> partnerzy </w:t>
            </w:r>
            <w:r w:rsidR="00B81296" w:rsidRPr="00745A16">
              <w:rPr>
                <w:rFonts w:cs="Arial"/>
                <w:color w:val="auto"/>
                <w:sz w:val="22"/>
                <w:szCs w:val="22"/>
                <w:lang w:val="pl-PL"/>
              </w:rPr>
              <w:t xml:space="preserve">tej grupy </w:t>
            </w:r>
            <w:r w:rsidR="000D7AD6" w:rsidRPr="00745A16">
              <w:rPr>
                <w:rFonts w:cs="Arial"/>
                <w:color w:val="auto"/>
                <w:sz w:val="22"/>
                <w:szCs w:val="22"/>
                <w:lang w:val="pl-PL"/>
              </w:rPr>
              <w:t>omawiają wszystkie kwestie dotyczące taryf</w:t>
            </w:r>
            <w:r w:rsidR="005F7F22" w:rsidRPr="00745A16">
              <w:rPr>
                <w:rFonts w:cs="Arial"/>
                <w:color w:val="auto"/>
                <w:sz w:val="22"/>
                <w:szCs w:val="22"/>
                <w:lang w:val="pl-PL"/>
              </w:rPr>
              <w:t>y</w:t>
            </w:r>
            <w:r w:rsidR="000D7AD6" w:rsidRPr="00745A16">
              <w:rPr>
                <w:rFonts w:cs="Arial"/>
                <w:color w:val="auto"/>
                <w:sz w:val="22"/>
                <w:szCs w:val="22"/>
                <w:lang w:val="pl-PL"/>
              </w:rPr>
              <w:t>, sprzedaży, dalszego rozwoju linii A, rozkładów jazdy, marketingu (</w:t>
            </w:r>
            <w:r w:rsidR="003D5344" w:rsidRPr="00745A16">
              <w:rPr>
                <w:rFonts w:cs="Arial"/>
                <w:color w:val="auto"/>
                <w:sz w:val="22"/>
                <w:szCs w:val="22"/>
                <w:lang w:val="pl-PL"/>
              </w:rPr>
              <w:t>oklejenie</w:t>
            </w:r>
            <w:r w:rsidR="000D7AD6" w:rsidRPr="00745A16">
              <w:rPr>
                <w:rFonts w:cs="Arial"/>
                <w:color w:val="auto"/>
                <w:sz w:val="22"/>
                <w:szCs w:val="22"/>
                <w:lang w:val="pl-PL"/>
              </w:rPr>
              <w:t xml:space="preserve"> autobus</w:t>
            </w:r>
            <w:r w:rsidR="003D5344" w:rsidRPr="00745A16">
              <w:rPr>
                <w:rFonts w:cs="Arial"/>
                <w:color w:val="auto"/>
                <w:sz w:val="22"/>
                <w:szCs w:val="22"/>
                <w:lang w:val="pl-PL"/>
              </w:rPr>
              <w:t>ów</w:t>
            </w:r>
            <w:r w:rsidR="000D7AD6" w:rsidRPr="00745A16">
              <w:rPr>
                <w:rFonts w:cs="Arial"/>
                <w:color w:val="auto"/>
                <w:sz w:val="22"/>
                <w:szCs w:val="22"/>
                <w:lang w:val="pl-PL"/>
              </w:rPr>
              <w:t xml:space="preserve">, </w:t>
            </w:r>
            <w:r w:rsidR="003D5344" w:rsidRPr="00745A16">
              <w:rPr>
                <w:rFonts w:cs="Arial"/>
                <w:color w:val="auto"/>
                <w:sz w:val="22"/>
                <w:szCs w:val="22"/>
                <w:lang w:val="pl-PL"/>
              </w:rPr>
              <w:t xml:space="preserve">opracowanie </w:t>
            </w:r>
            <w:r w:rsidR="000D7AD6" w:rsidRPr="00745A16">
              <w:rPr>
                <w:rFonts w:cs="Arial"/>
                <w:color w:val="auto"/>
                <w:sz w:val="22"/>
                <w:szCs w:val="22"/>
                <w:lang w:val="pl-PL"/>
              </w:rPr>
              <w:t>ulotek, plakatów, reklamy w Internecie itp.), specjalnych promocji itp., a następnie wdrożyć je.</w:t>
            </w:r>
          </w:p>
          <w:p w14:paraId="771AA61C" w14:textId="77777777" w:rsidR="00F522E5" w:rsidRPr="00745A16" w:rsidRDefault="00F522E5" w:rsidP="00F522E5">
            <w:pPr>
              <w:pStyle w:val="Akapitzlist"/>
              <w:rPr>
                <w:rFonts w:cs="Arial"/>
                <w:sz w:val="22"/>
                <w:szCs w:val="22"/>
                <w:lang w:val="pl-PL"/>
              </w:rPr>
            </w:pPr>
          </w:p>
          <w:p w14:paraId="5EBE831A" w14:textId="08F6914F" w:rsidR="000D7AD6" w:rsidRPr="00745A16" w:rsidRDefault="00F522E5" w:rsidP="00676F43">
            <w:pPr>
              <w:pStyle w:val="Tekstblokowy"/>
              <w:numPr>
                <w:ilvl w:val="0"/>
                <w:numId w:val="28"/>
              </w:numPr>
              <w:ind w:left="417" w:right="195" w:hanging="417"/>
              <w:rPr>
                <w:rFonts w:cs="Arial"/>
                <w:color w:val="auto"/>
                <w:sz w:val="22"/>
                <w:szCs w:val="22"/>
                <w:lang w:val="pl-PL"/>
              </w:rPr>
            </w:pPr>
            <w:r w:rsidRPr="00745A16">
              <w:rPr>
                <w:rFonts w:cs="Arial"/>
                <w:color w:val="auto"/>
                <w:sz w:val="22"/>
                <w:szCs w:val="22"/>
                <w:lang w:val="pl-PL"/>
              </w:rPr>
              <w:lastRenderedPageBreak/>
              <w:t>Zgodnie z § 6 ust. 7</w:t>
            </w:r>
            <w:r w:rsidR="00676F43">
              <w:rPr>
                <w:rFonts w:cs="Arial"/>
                <w:color w:val="auto"/>
                <w:sz w:val="22"/>
                <w:szCs w:val="22"/>
                <w:lang w:val="pl-PL"/>
              </w:rPr>
              <w:t xml:space="preserve"> i 8 umowy przewozowej z dnia …….</w:t>
            </w:r>
            <w:r w:rsidRPr="00745A16">
              <w:rPr>
                <w:rFonts w:cs="Arial"/>
                <w:color w:val="auto"/>
                <w:sz w:val="22"/>
                <w:szCs w:val="22"/>
                <w:lang w:val="pl-PL"/>
              </w:rPr>
              <w:t xml:space="preserve"> </w:t>
            </w:r>
            <w:r w:rsidR="00A03C36">
              <w:rPr>
                <w:rFonts w:cs="Arial"/>
                <w:color w:val="auto"/>
                <w:sz w:val="22"/>
                <w:szCs w:val="22"/>
                <w:lang w:val="pl-PL"/>
              </w:rPr>
              <w:t>… ………</w:t>
            </w:r>
            <w:r w:rsidRPr="00745A16">
              <w:rPr>
                <w:rFonts w:cs="Arial"/>
                <w:color w:val="auto"/>
                <w:sz w:val="22"/>
                <w:szCs w:val="22"/>
                <w:lang w:val="pl-PL"/>
              </w:rPr>
              <w:t xml:space="preserve"> jest zobowiązany do umieszczenia informacji/reklamy na powierzchniach wewnętrznych i zewnętrznych (naklejkach autobusowych) autobusów kursujących na liniach miejskich 3, 4 i 5. </w:t>
            </w:r>
            <w:r w:rsidR="00A03C36">
              <w:rPr>
                <w:rFonts w:cs="Arial"/>
                <w:color w:val="auto"/>
                <w:sz w:val="22"/>
                <w:szCs w:val="22"/>
                <w:lang w:val="pl-PL"/>
              </w:rPr>
              <w:t>……….</w:t>
            </w:r>
            <w:r w:rsidRPr="00745A16">
              <w:rPr>
                <w:rFonts w:cs="Arial"/>
                <w:color w:val="auto"/>
                <w:sz w:val="22"/>
                <w:szCs w:val="22"/>
                <w:lang w:val="pl-PL"/>
              </w:rPr>
              <w:t xml:space="preserve"> będzie realizować te reklamy w porozumieniu z UM Zgorzelec i grupy roboczej. </w:t>
            </w:r>
            <w:r w:rsidR="00A03C36">
              <w:rPr>
                <w:rFonts w:cs="Arial"/>
                <w:color w:val="auto"/>
                <w:sz w:val="22"/>
                <w:szCs w:val="22"/>
                <w:lang w:val="pl-PL"/>
              </w:rPr>
              <w:t>………</w:t>
            </w:r>
            <w:r w:rsidRPr="00745A16">
              <w:rPr>
                <w:rFonts w:cs="Arial"/>
                <w:color w:val="auto"/>
                <w:sz w:val="22"/>
                <w:szCs w:val="22"/>
                <w:lang w:val="pl-PL"/>
              </w:rPr>
              <w:t xml:space="preserve"> może pokryć koszty z funduszy dzielonych z przychodami (patrz § 7 pkt 3), jeśli </w:t>
            </w:r>
            <w:r w:rsidR="00A03C36">
              <w:rPr>
                <w:rFonts w:cs="Arial"/>
                <w:color w:val="auto"/>
                <w:sz w:val="22"/>
                <w:szCs w:val="22"/>
                <w:lang w:val="pl-PL"/>
              </w:rPr>
              <w:t>…………</w:t>
            </w:r>
            <w:r w:rsidRPr="00745A16">
              <w:rPr>
                <w:rFonts w:cs="Arial"/>
                <w:color w:val="auto"/>
                <w:sz w:val="22"/>
                <w:szCs w:val="22"/>
                <w:lang w:val="pl-PL"/>
              </w:rPr>
              <w:t xml:space="preserve"> nie zapewni na to własnego budżetu.</w:t>
            </w:r>
          </w:p>
        </w:tc>
      </w:tr>
      <w:tr w:rsidR="007F2FCE" w:rsidRPr="00972E39" w14:paraId="39084B7D" w14:textId="77777777" w:rsidTr="002359AA">
        <w:tc>
          <w:tcPr>
            <w:tcW w:w="7380" w:type="dxa"/>
          </w:tcPr>
          <w:p w14:paraId="5B44700C" w14:textId="77777777" w:rsidR="007F2FCE" w:rsidRPr="000D7AD6" w:rsidRDefault="007F2FCE" w:rsidP="000F420C">
            <w:pPr>
              <w:pStyle w:val="Tekstblokowy"/>
              <w:ind w:right="195"/>
              <w:rPr>
                <w:rFonts w:cs="Arial"/>
                <w:b/>
                <w:sz w:val="22"/>
                <w:szCs w:val="22"/>
                <w:lang w:val="pl-PL"/>
              </w:rPr>
            </w:pPr>
          </w:p>
        </w:tc>
        <w:tc>
          <w:tcPr>
            <w:tcW w:w="7380" w:type="dxa"/>
          </w:tcPr>
          <w:p w14:paraId="698BF379" w14:textId="77777777" w:rsidR="007F2FCE" w:rsidRPr="00972E39" w:rsidRDefault="007F2FCE" w:rsidP="000F420C">
            <w:pPr>
              <w:ind w:right="246"/>
              <w:jc w:val="center"/>
              <w:rPr>
                <w:rFonts w:ascii="Arial" w:hAnsi="Arial" w:cs="Arial"/>
                <w:b/>
                <w:sz w:val="22"/>
                <w:szCs w:val="22"/>
                <w:lang w:val="pl-PL"/>
              </w:rPr>
            </w:pPr>
          </w:p>
        </w:tc>
      </w:tr>
      <w:tr w:rsidR="007D4230" w:rsidRPr="00972E39" w14:paraId="296F07CD" w14:textId="77777777" w:rsidTr="00C837CA">
        <w:tc>
          <w:tcPr>
            <w:tcW w:w="7380" w:type="dxa"/>
          </w:tcPr>
          <w:p w14:paraId="2A259719" w14:textId="2DA8B97B" w:rsidR="007D4230" w:rsidRPr="005158DE" w:rsidRDefault="007D4230" w:rsidP="00C837CA">
            <w:pPr>
              <w:pStyle w:val="Tekstpodstawowy"/>
              <w:keepNext/>
              <w:ind w:right="193"/>
              <w:jc w:val="center"/>
              <w:rPr>
                <w:rFonts w:ascii="Arial" w:hAnsi="Arial" w:cs="Arial"/>
                <w:b/>
                <w:bCs/>
                <w:color w:val="auto"/>
                <w:sz w:val="22"/>
                <w:szCs w:val="22"/>
                <w:lang w:val="de-DE"/>
              </w:rPr>
            </w:pPr>
            <w:r w:rsidRPr="005158DE">
              <w:rPr>
                <w:rFonts w:ascii="Arial" w:hAnsi="Arial" w:cs="Arial"/>
                <w:b/>
                <w:bCs/>
                <w:color w:val="auto"/>
                <w:sz w:val="22"/>
                <w:szCs w:val="22"/>
                <w:lang w:val="de-DE"/>
              </w:rPr>
              <w:lastRenderedPageBreak/>
              <w:t xml:space="preserve">§ </w:t>
            </w:r>
            <w:r w:rsidR="000F420C">
              <w:rPr>
                <w:rFonts w:ascii="Arial" w:hAnsi="Arial" w:cs="Arial"/>
                <w:b/>
                <w:bCs/>
                <w:color w:val="auto"/>
                <w:sz w:val="22"/>
                <w:szCs w:val="22"/>
                <w:lang w:val="de-DE"/>
              </w:rPr>
              <w:t>9</w:t>
            </w:r>
          </w:p>
          <w:p w14:paraId="7F22726B" w14:textId="77777777" w:rsidR="007D4230" w:rsidRPr="005158DE" w:rsidRDefault="007D4230" w:rsidP="00C837CA">
            <w:pPr>
              <w:pStyle w:val="Tekstpodstawowy"/>
              <w:ind w:right="193"/>
              <w:jc w:val="center"/>
              <w:rPr>
                <w:rFonts w:ascii="Arial" w:hAnsi="Arial" w:cs="Arial"/>
                <w:b/>
                <w:bCs/>
                <w:color w:val="auto"/>
                <w:sz w:val="22"/>
                <w:szCs w:val="22"/>
                <w:lang w:val="de-DE"/>
              </w:rPr>
            </w:pPr>
            <w:r>
              <w:rPr>
                <w:rFonts w:ascii="Arial" w:hAnsi="Arial" w:cs="Arial"/>
                <w:b/>
                <w:bCs/>
                <w:color w:val="auto"/>
                <w:sz w:val="22"/>
                <w:szCs w:val="22"/>
                <w:lang w:val="de-DE"/>
              </w:rPr>
              <w:t xml:space="preserve">Evaluation, </w:t>
            </w:r>
            <w:r w:rsidRPr="005158DE">
              <w:rPr>
                <w:rFonts w:ascii="Arial" w:hAnsi="Arial" w:cs="Arial"/>
                <w:b/>
                <w:bCs/>
                <w:color w:val="auto"/>
                <w:sz w:val="22"/>
                <w:szCs w:val="22"/>
                <w:lang w:val="de-DE"/>
              </w:rPr>
              <w:t xml:space="preserve">Laufzeit und Kündigung </w:t>
            </w:r>
          </w:p>
          <w:p w14:paraId="678C78FE" w14:textId="77777777" w:rsidR="007D4230" w:rsidRPr="005158DE" w:rsidRDefault="007D4230" w:rsidP="00C837CA">
            <w:pPr>
              <w:pStyle w:val="Tekstblokowy"/>
              <w:ind w:left="0" w:right="193" w:firstLine="0"/>
              <w:rPr>
                <w:rFonts w:cs="Arial"/>
                <w:sz w:val="22"/>
                <w:szCs w:val="22"/>
              </w:rPr>
            </w:pPr>
          </w:p>
          <w:p w14:paraId="130A8783" w14:textId="185ABE28" w:rsidR="007D4230" w:rsidRPr="007845D2" w:rsidRDefault="008B02A2" w:rsidP="000C1BC2">
            <w:pPr>
              <w:pStyle w:val="Tekstpodstawowy"/>
              <w:numPr>
                <w:ilvl w:val="0"/>
                <w:numId w:val="12"/>
              </w:numPr>
              <w:ind w:left="357" w:right="193" w:hanging="357"/>
              <w:jc w:val="both"/>
              <w:rPr>
                <w:rFonts w:ascii="Arial" w:hAnsi="Arial" w:cs="Arial"/>
                <w:sz w:val="22"/>
                <w:szCs w:val="22"/>
                <w:lang w:val="de-DE"/>
              </w:rPr>
            </w:pPr>
            <w:bookmarkStart w:id="1" w:name="_Hlk76565639"/>
            <w:r>
              <w:rPr>
                <w:rFonts w:ascii="Arial" w:hAnsi="Arial" w:cs="Arial"/>
                <w:sz w:val="22"/>
                <w:szCs w:val="22"/>
                <w:lang w:val="de-DE"/>
              </w:rPr>
              <w:t>…..</w:t>
            </w:r>
            <w:r w:rsidR="007D4230">
              <w:rPr>
                <w:rFonts w:ascii="Arial" w:hAnsi="Arial" w:cs="Arial"/>
                <w:sz w:val="22"/>
                <w:szCs w:val="22"/>
                <w:lang w:val="de-DE"/>
              </w:rPr>
              <w:t xml:space="preserve"> und ZVON werden gemeinsam in einer mindestens einmal jährlich stattfindenden Abstimmung den Erfolg der umgesetzten Maßnahmen in Bezug auf den Tarif EuropastadtTicket evaluieren. Dazu wird der ZVON die Verkaufsdaten der letzten drei Jahreszyklen bzw. seit der Einführung des Tarifs entsprechend auswerten und </w:t>
            </w:r>
            <w:r>
              <w:rPr>
                <w:rFonts w:ascii="Arial" w:hAnsi="Arial" w:cs="Arial"/>
                <w:sz w:val="22"/>
                <w:szCs w:val="22"/>
                <w:lang w:val="de-DE"/>
              </w:rPr>
              <w:t>im Vorfeld der Abstimmung an …..</w:t>
            </w:r>
            <w:r w:rsidR="007D4230">
              <w:rPr>
                <w:rFonts w:ascii="Arial" w:hAnsi="Arial" w:cs="Arial"/>
                <w:sz w:val="22"/>
                <w:szCs w:val="22"/>
                <w:lang w:val="de-DE"/>
              </w:rPr>
              <w:t xml:space="preserve"> übermitteln</w:t>
            </w:r>
            <w:bookmarkEnd w:id="1"/>
            <w:r w:rsidR="007D4230">
              <w:rPr>
                <w:rFonts w:ascii="Arial" w:hAnsi="Arial" w:cs="Arial"/>
                <w:sz w:val="22"/>
                <w:szCs w:val="22"/>
                <w:lang w:val="de-DE"/>
              </w:rPr>
              <w:t xml:space="preserve">. </w:t>
            </w:r>
          </w:p>
          <w:p w14:paraId="15FD5AE6" w14:textId="77777777" w:rsidR="007D4230" w:rsidRDefault="007D4230" w:rsidP="00C837CA">
            <w:pPr>
              <w:pStyle w:val="Tekstblokowy"/>
              <w:ind w:right="195"/>
              <w:rPr>
                <w:rFonts w:cs="Arial"/>
                <w:sz w:val="22"/>
                <w:szCs w:val="22"/>
              </w:rPr>
            </w:pPr>
          </w:p>
          <w:p w14:paraId="3394E6C6" w14:textId="56F710F9" w:rsidR="007D4230" w:rsidRDefault="007D4230" w:rsidP="000C1BC2">
            <w:pPr>
              <w:pStyle w:val="Tekstpodstawowy"/>
              <w:numPr>
                <w:ilvl w:val="0"/>
                <w:numId w:val="12"/>
              </w:numPr>
              <w:ind w:left="394" w:right="195" w:hanging="394"/>
              <w:jc w:val="both"/>
              <w:rPr>
                <w:rFonts w:ascii="Arial" w:hAnsi="Arial" w:cs="Arial"/>
                <w:sz w:val="22"/>
                <w:szCs w:val="22"/>
                <w:lang w:val="de-DE"/>
              </w:rPr>
            </w:pPr>
            <w:r w:rsidRPr="007845D2">
              <w:rPr>
                <w:rFonts w:ascii="Arial" w:hAnsi="Arial" w:cs="Arial"/>
                <w:sz w:val="22"/>
                <w:szCs w:val="22"/>
                <w:lang w:val="de-DE"/>
              </w:rPr>
              <w:t xml:space="preserve">Die Vereinbarung gilt ab dem </w:t>
            </w:r>
            <w:r>
              <w:rPr>
                <w:rFonts w:ascii="Arial" w:hAnsi="Arial" w:cs="Arial"/>
                <w:sz w:val="22"/>
                <w:szCs w:val="22"/>
                <w:lang w:val="de-DE"/>
              </w:rPr>
              <w:t>01</w:t>
            </w:r>
            <w:r w:rsidRPr="007845D2">
              <w:rPr>
                <w:rFonts w:ascii="Arial" w:hAnsi="Arial" w:cs="Arial"/>
                <w:sz w:val="22"/>
                <w:szCs w:val="22"/>
                <w:lang w:val="de-DE"/>
              </w:rPr>
              <w:t>.</w:t>
            </w:r>
            <w:r w:rsidR="008B02A2">
              <w:rPr>
                <w:rFonts w:ascii="Arial" w:hAnsi="Arial" w:cs="Arial"/>
                <w:sz w:val="22"/>
                <w:szCs w:val="22"/>
                <w:lang w:val="de-DE"/>
              </w:rPr>
              <w:t>01</w:t>
            </w:r>
            <w:r>
              <w:rPr>
                <w:rFonts w:ascii="Arial" w:hAnsi="Arial" w:cs="Arial"/>
                <w:sz w:val="22"/>
                <w:szCs w:val="22"/>
                <w:lang w:val="de-DE"/>
              </w:rPr>
              <w:t>.</w:t>
            </w:r>
            <w:r w:rsidRPr="007845D2">
              <w:rPr>
                <w:rFonts w:ascii="Arial" w:hAnsi="Arial" w:cs="Arial"/>
                <w:sz w:val="22"/>
                <w:szCs w:val="22"/>
                <w:lang w:val="de-DE"/>
              </w:rPr>
              <w:t>20</w:t>
            </w:r>
            <w:r w:rsidR="008B02A2">
              <w:rPr>
                <w:rFonts w:ascii="Arial" w:hAnsi="Arial" w:cs="Arial"/>
                <w:sz w:val="22"/>
                <w:szCs w:val="22"/>
                <w:lang w:val="de-DE"/>
              </w:rPr>
              <w:t>25</w:t>
            </w:r>
            <w:r>
              <w:rPr>
                <w:rFonts w:ascii="Arial" w:hAnsi="Arial" w:cs="Arial"/>
                <w:sz w:val="22"/>
                <w:szCs w:val="22"/>
                <w:lang w:val="de-DE"/>
              </w:rPr>
              <w:t>.</w:t>
            </w:r>
          </w:p>
          <w:p w14:paraId="7265FCC3" w14:textId="77777777" w:rsidR="007D4230" w:rsidRDefault="007D4230" w:rsidP="00C837CA">
            <w:pPr>
              <w:pStyle w:val="Akapitzlist"/>
              <w:contextualSpacing w:val="0"/>
              <w:rPr>
                <w:rFonts w:ascii="Arial" w:hAnsi="Arial" w:cs="Arial"/>
                <w:sz w:val="22"/>
                <w:szCs w:val="22"/>
              </w:rPr>
            </w:pPr>
          </w:p>
          <w:p w14:paraId="4D9EC5F1" w14:textId="0BC76E2C" w:rsidR="007D4230" w:rsidRDefault="007D4230" w:rsidP="000C1BC2">
            <w:pPr>
              <w:pStyle w:val="Tekstpodstawowy"/>
              <w:numPr>
                <w:ilvl w:val="0"/>
                <w:numId w:val="12"/>
              </w:numPr>
              <w:ind w:left="394" w:right="195" w:hanging="394"/>
              <w:jc w:val="both"/>
              <w:rPr>
                <w:rFonts w:ascii="Arial" w:hAnsi="Arial" w:cs="Arial"/>
                <w:sz w:val="22"/>
                <w:szCs w:val="22"/>
                <w:lang w:val="de-DE"/>
              </w:rPr>
            </w:pPr>
            <w:r>
              <w:rPr>
                <w:rFonts w:ascii="Arial" w:hAnsi="Arial" w:cs="Arial"/>
                <w:sz w:val="22"/>
                <w:szCs w:val="22"/>
                <w:lang w:val="de-DE"/>
              </w:rPr>
              <w:t>Diese Verei</w:t>
            </w:r>
            <w:r w:rsidR="008B02A2">
              <w:rPr>
                <w:rFonts w:ascii="Arial" w:hAnsi="Arial" w:cs="Arial"/>
                <w:sz w:val="22"/>
                <w:szCs w:val="22"/>
                <w:lang w:val="de-DE"/>
              </w:rPr>
              <w:t>nbarung gilt zunächst bis zum 30.06.2025</w:t>
            </w:r>
            <w:r>
              <w:rPr>
                <w:rFonts w:ascii="Arial" w:hAnsi="Arial" w:cs="Arial"/>
                <w:sz w:val="22"/>
                <w:szCs w:val="22"/>
                <w:lang w:val="de-DE"/>
              </w:rPr>
              <w:t>, vorausgesetzt, der V</w:t>
            </w:r>
            <w:r w:rsidR="00F9558F">
              <w:rPr>
                <w:rFonts w:ascii="Arial" w:hAnsi="Arial" w:cs="Arial"/>
                <w:sz w:val="22"/>
                <w:szCs w:val="22"/>
                <w:lang w:val="de-DE"/>
              </w:rPr>
              <w:t>erkehrsvertrag zwischen …..</w:t>
            </w:r>
            <w:r>
              <w:rPr>
                <w:rFonts w:ascii="Arial" w:hAnsi="Arial" w:cs="Arial"/>
                <w:sz w:val="22"/>
                <w:szCs w:val="22"/>
                <w:lang w:val="de-DE"/>
              </w:rPr>
              <w:t xml:space="preserve"> und der Stadt Zgorzelec besteht bis zu diesem Zeitpunkt. Mit dem Auslaufen dieses Verkehrsvertrages erlischt diese Vereinbarung ebenfalls.</w:t>
            </w:r>
          </w:p>
          <w:p w14:paraId="5F1C8730" w14:textId="77777777" w:rsidR="007D4230" w:rsidRDefault="007D4230" w:rsidP="00C837CA">
            <w:pPr>
              <w:pStyle w:val="Akapitzlist"/>
              <w:rPr>
                <w:rFonts w:ascii="Arial" w:hAnsi="Arial" w:cs="Arial"/>
                <w:sz w:val="22"/>
                <w:szCs w:val="22"/>
              </w:rPr>
            </w:pPr>
          </w:p>
          <w:p w14:paraId="647B3811" w14:textId="200FDEB8" w:rsidR="007D4230" w:rsidRPr="006D1E0F" w:rsidRDefault="007D4230" w:rsidP="000C1BC2">
            <w:pPr>
              <w:pStyle w:val="Tekstpodstawowy"/>
              <w:numPr>
                <w:ilvl w:val="0"/>
                <w:numId w:val="12"/>
              </w:numPr>
              <w:ind w:left="391" w:right="193" w:hanging="391"/>
              <w:jc w:val="both"/>
              <w:rPr>
                <w:rFonts w:ascii="Arial" w:hAnsi="Arial" w:cs="Arial"/>
                <w:sz w:val="22"/>
                <w:szCs w:val="22"/>
                <w:lang w:val="de-DE"/>
              </w:rPr>
            </w:pPr>
            <w:r w:rsidRPr="00B6148A">
              <w:rPr>
                <w:rFonts w:ascii="Arial" w:hAnsi="Arial" w:cs="Arial"/>
                <w:sz w:val="22"/>
                <w:szCs w:val="22"/>
                <w:lang w:val="de-DE"/>
              </w:rPr>
              <w:t xml:space="preserve">Die Vereinbarung verlängert sich automatisch um jeweils ein Jahr, wenn keiner der Vereinbarungspartner mit einer Frist von drei </w:t>
            </w:r>
            <w:r w:rsidRPr="006D1E0F">
              <w:rPr>
                <w:rFonts w:ascii="Arial" w:hAnsi="Arial" w:cs="Arial"/>
                <w:sz w:val="22"/>
                <w:szCs w:val="22"/>
                <w:lang w:val="de-DE"/>
              </w:rPr>
              <w:t>M</w:t>
            </w:r>
            <w:r w:rsidR="00EE70EA">
              <w:rPr>
                <w:rFonts w:ascii="Arial" w:hAnsi="Arial" w:cs="Arial"/>
                <w:sz w:val="22"/>
                <w:szCs w:val="22"/>
                <w:lang w:val="de-DE"/>
              </w:rPr>
              <w:t>onaten, also spätestens am 31.03</w:t>
            </w:r>
            <w:r w:rsidRPr="006D1E0F">
              <w:rPr>
                <w:rFonts w:ascii="Arial" w:hAnsi="Arial" w:cs="Arial"/>
                <w:sz w:val="22"/>
                <w:szCs w:val="22"/>
                <w:lang w:val="de-DE"/>
              </w:rPr>
              <w:t xml:space="preserve">. des jeweiligen Jahres, kündigt. </w:t>
            </w:r>
          </w:p>
          <w:p w14:paraId="6622D923" w14:textId="77777777" w:rsidR="007D4230" w:rsidRPr="006D1E0F" w:rsidRDefault="007D4230" w:rsidP="00C837CA">
            <w:pPr>
              <w:ind w:right="195"/>
              <w:rPr>
                <w:rFonts w:ascii="Arial" w:hAnsi="Arial" w:cs="Arial"/>
                <w:sz w:val="22"/>
                <w:szCs w:val="22"/>
              </w:rPr>
            </w:pPr>
          </w:p>
          <w:p w14:paraId="61F1024F" w14:textId="77777777" w:rsidR="007D4230" w:rsidRPr="00390A7B" w:rsidRDefault="007D4230" w:rsidP="000C1BC2">
            <w:pPr>
              <w:pStyle w:val="Tekstpodstawowy"/>
              <w:numPr>
                <w:ilvl w:val="0"/>
                <w:numId w:val="12"/>
              </w:numPr>
              <w:ind w:left="394" w:right="195" w:hanging="394"/>
              <w:jc w:val="both"/>
              <w:rPr>
                <w:rFonts w:ascii="Arial" w:hAnsi="Arial" w:cs="Arial"/>
                <w:b/>
                <w:sz w:val="22"/>
                <w:szCs w:val="22"/>
                <w:lang w:val="de-DE"/>
              </w:rPr>
            </w:pPr>
            <w:r w:rsidRPr="006D1E0F">
              <w:rPr>
                <w:rFonts w:ascii="Arial" w:hAnsi="Arial" w:cs="Arial"/>
                <w:sz w:val="22"/>
                <w:szCs w:val="22"/>
                <w:lang w:val="de-DE"/>
              </w:rPr>
              <w:t>Der Beitritt weiterer in der Euroregion Neiße-Nysa oder in unmittelbarer</w:t>
            </w:r>
            <w:r w:rsidRPr="007845D2">
              <w:rPr>
                <w:rFonts w:ascii="Arial" w:hAnsi="Arial" w:cs="Arial"/>
                <w:sz w:val="22"/>
                <w:szCs w:val="22"/>
                <w:lang w:val="de-DE"/>
              </w:rPr>
              <w:t xml:space="preserve"> Nachbarschaft Leistungen im öffentlichen Personennahverkehr anbietender Unternehmen ist möglich, wenn diesem keiner der bisherigen Vertragspartner widerspricht. Die Vereinbarungspartner stimmen deshalb bereits heute zu, dass der Inhalt dieser Vereinbarung potenziellen weiteren Vereinbarungs</w:t>
            </w:r>
            <w:r w:rsidRPr="007845D2">
              <w:rPr>
                <w:rFonts w:ascii="Arial" w:hAnsi="Arial" w:cs="Arial"/>
                <w:sz w:val="22"/>
                <w:szCs w:val="22"/>
                <w:lang w:val="de-DE"/>
              </w:rPr>
              <w:softHyphen/>
              <w:t>partnern bekannt gemacht werden darf.</w:t>
            </w:r>
          </w:p>
        </w:tc>
        <w:tc>
          <w:tcPr>
            <w:tcW w:w="7380" w:type="dxa"/>
          </w:tcPr>
          <w:p w14:paraId="75F26E6E" w14:textId="17F65962" w:rsidR="007D4230" w:rsidRPr="00887FDC" w:rsidRDefault="007D4230" w:rsidP="00C837CA">
            <w:pPr>
              <w:pStyle w:val="Tekstpodstawowy"/>
              <w:ind w:right="246"/>
              <w:jc w:val="center"/>
              <w:rPr>
                <w:rFonts w:ascii="Arial" w:hAnsi="Arial" w:cs="Arial"/>
                <w:b/>
                <w:bCs/>
                <w:color w:val="auto"/>
                <w:sz w:val="22"/>
                <w:szCs w:val="22"/>
                <w:lang w:val="pl-PL"/>
              </w:rPr>
            </w:pPr>
            <w:r w:rsidRPr="00887FDC">
              <w:rPr>
                <w:rFonts w:ascii="Arial" w:hAnsi="Arial" w:cs="Arial"/>
                <w:b/>
                <w:bCs/>
                <w:color w:val="auto"/>
                <w:sz w:val="22"/>
                <w:szCs w:val="22"/>
                <w:lang w:val="pl-PL"/>
              </w:rPr>
              <w:t xml:space="preserve">§ </w:t>
            </w:r>
            <w:r w:rsidR="000F420C">
              <w:rPr>
                <w:rFonts w:ascii="Arial" w:hAnsi="Arial" w:cs="Arial"/>
                <w:b/>
                <w:bCs/>
                <w:color w:val="auto"/>
                <w:sz w:val="22"/>
                <w:szCs w:val="22"/>
                <w:lang w:val="pl-PL"/>
              </w:rPr>
              <w:t>9</w:t>
            </w:r>
          </w:p>
          <w:p w14:paraId="70837B14" w14:textId="77777777" w:rsidR="007D4230" w:rsidRPr="00BF691F" w:rsidRDefault="007D4230" w:rsidP="00C837CA">
            <w:pPr>
              <w:ind w:right="246"/>
              <w:jc w:val="center"/>
              <w:rPr>
                <w:rFonts w:ascii="Arial" w:hAnsi="Arial" w:cs="Arial"/>
                <w:b/>
                <w:bCs/>
                <w:sz w:val="22"/>
                <w:szCs w:val="22"/>
                <w:lang w:val="pl-PL"/>
              </w:rPr>
            </w:pPr>
            <w:r w:rsidRPr="00BF691F">
              <w:rPr>
                <w:rFonts w:ascii="Arial" w:hAnsi="Arial" w:cs="Arial"/>
                <w:b/>
                <w:bCs/>
                <w:sz w:val="22"/>
                <w:szCs w:val="22"/>
                <w:lang w:val="pl-PL"/>
              </w:rPr>
              <w:t>Ewaluacja, czas trwania i wypowiedzenie</w:t>
            </w:r>
          </w:p>
          <w:p w14:paraId="7F1597B0" w14:textId="77777777" w:rsidR="007D4230" w:rsidRPr="00BF691F" w:rsidRDefault="007D4230" w:rsidP="00C837CA">
            <w:pPr>
              <w:ind w:right="246"/>
              <w:jc w:val="center"/>
              <w:rPr>
                <w:rFonts w:ascii="Arial" w:hAnsi="Arial" w:cs="Arial"/>
                <w:b/>
                <w:bCs/>
                <w:sz w:val="22"/>
                <w:szCs w:val="22"/>
                <w:lang w:val="pl-PL"/>
              </w:rPr>
            </w:pPr>
          </w:p>
          <w:p w14:paraId="7A692AA7" w14:textId="6790A61E" w:rsidR="007D4230" w:rsidRPr="00BF691F" w:rsidRDefault="007D4230" w:rsidP="000C1BC2">
            <w:pPr>
              <w:pStyle w:val="Tekstpodstawowy"/>
              <w:numPr>
                <w:ilvl w:val="0"/>
                <w:numId w:val="13"/>
              </w:numPr>
              <w:ind w:left="357" w:right="193" w:hanging="357"/>
              <w:jc w:val="both"/>
              <w:rPr>
                <w:color w:val="auto"/>
                <w:lang w:val="pl-PL"/>
              </w:rPr>
            </w:pPr>
            <w:r w:rsidRPr="00BF691F">
              <w:rPr>
                <w:rFonts w:ascii="Arial" w:hAnsi="Arial" w:cs="Arial"/>
                <w:color w:val="auto"/>
                <w:sz w:val="22"/>
                <w:szCs w:val="22"/>
                <w:lang w:val="pl-PL"/>
              </w:rPr>
              <w:t xml:space="preserve">Co najmniej raz w roku </w:t>
            </w:r>
            <w:r w:rsidR="008B02A2">
              <w:rPr>
                <w:rFonts w:ascii="Arial" w:hAnsi="Arial" w:cs="Arial"/>
                <w:color w:val="auto"/>
                <w:sz w:val="22"/>
                <w:szCs w:val="22"/>
                <w:lang w:val="pl-PL"/>
              </w:rPr>
              <w:t>…..</w:t>
            </w:r>
            <w:r w:rsidRPr="00BF691F">
              <w:rPr>
                <w:rFonts w:ascii="Arial" w:hAnsi="Arial" w:cs="Arial"/>
                <w:color w:val="auto"/>
                <w:sz w:val="22"/>
                <w:szCs w:val="22"/>
                <w:lang w:val="pl-PL"/>
              </w:rPr>
              <w:t xml:space="preserve"> oraz ZVON przeprowadzą wspólnie ocenę efektów realizowanych działań taryfowych w odniesieniu</w:t>
            </w:r>
            <w:r>
              <w:rPr>
                <w:rFonts w:ascii="Arial" w:hAnsi="Arial" w:cs="Arial"/>
                <w:color w:val="auto"/>
                <w:sz w:val="22"/>
                <w:szCs w:val="22"/>
                <w:lang w:val="pl-PL"/>
              </w:rPr>
              <w:t xml:space="preserve"> do</w:t>
            </w:r>
            <w:r w:rsidRPr="00BF691F">
              <w:rPr>
                <w:rFonts w:ascii="Arial" w:hAnsi="Arial" w:cs="Arial"/>
                <w:color w:val="auto"/>
                <w:sz w:val="22"/>
                <w:szCs w:val="22"/>
                <w:lang w:val="pl-PL"/>
              </w:rPr>
              <w:t xml:space="preserve"> </w:t>
            </w:r>
            <w:r>
              <w:rPr>
                <w:rFonts w:ascii="Arial" w:hAnsi="Arial" w:cs="Arial"/>
                <w:color w:val="auto"/>
                <w:sz w:val="22"/>
                <w:szCs w:val="22"/>
                <w:lang w:val="pl-PL"/>
              </w:rPr>
              <w:t>B</w:t>
            </w:r>
            <w:r w:rsidRPr="00BF691F">
              <w:rPr>
                <w:rFonts w:ascii="Arial" w:hAnsi="Arial" w:cs="Arial"/>
                <w:color w:val="auto"/>
                <w:sz w:val="22"/>
                <w:szCs w:val="22"/>
                <w:lang w:val="pl-PL"/>
              </w:rPr>
              <w:t xml:space="preserve">iletów Europa-Miasta. W tym celu ZVON przeanalizuje dane sprzedaży biletów z trzech ostatnich lat lub od momentu wprowadzenia tej taryfy i przekaże je </w:t>
            </w:r>
            <w:r w:rsidR="008B02A2">
              <w:rPr>
                <w:rFonts w:ascii="Arial" w:hAnsi="Arial" w:cs="Arial"/>
                <w:color w:val="auto"/>
                <w:sz w:val="22"/>
                <w:szCs w:val="22"/>
                <w:lang w:val="pl-PL"/>
              </w:rPr>
              <w:t>…..</w:t>
            </w:r>
            <w:r w:rsidRPr="00BF691F">
              <w:rPr>
                <w:rFonts w:ascii="Arial" w:hAnsi="Arial" w:cs="Arial"/>
                <w:color w:val="auto"/>
                <w:sz w:val="22"/>
                <w:szCs w:val="22"/>
                <w:lang w:val="pl-PL"/>
              </w:rPr>
              <w:t xml:space="preserve"> przed uzgodnieniem.</w:t>
            </w:r>
          </w:p>
          <w:p w14:paraId="2F964247" w14:textId="77777777" w:rsidR="007D4230" w:rsidRPr="00BF691F" w:rsidRDefault="007D4230" w:rsidP="00C837CA">
            <w:pPr>
              <w:pStyle w:val="Tekstpodstawowy"/>
              <w:ind w:right="193"/>
              <w:jc w:val="both"/>
              <w:rPr>
                <w:rFonts w:ascii="Arial" w:hAnsi="Arial" w:cs="Arial"/>
                <w:color w:val="auto"/>
                <w:sz w:val="22"/>
                <w:szCs w:val="22"/>
                <w:lang w:val="pl-PL"/>
              </w:rPr>
            </w:pPr>
          </w:p>
          <w:p w14:paraId="32797024" w14:textId="184612E5" w:rsidR="007D4230" w:rsidRDefault="007D4230" w:rsidP="000C1BC2">
            <w:pPr>
              <w:pStyle w:val="Tekstpodstawowy"/>
              <w:numPr>
                <w:ilvl w:val="0"/>
                <w:numId w:val="13"/>
              </w:numPr>
              <w:ind w:left="357" w:right="193" w:hanging="357"/>
              <w:jc w:val="both"/>
              <w:rPr>
                <w:rFonts w:ascii="Arial" w:hAnsi="Arial" w:cs="Arial"/>
                <w:sz w:val="22"/>
                <w:szCs w:val="22"/>
                <w:lang w:val="pl-PL"/>
              </w:rPr>
            </w:pPr>
            <w:r w:rsidRPr="00BF691F">
              <w:rPr>
                <w:rFonts w:ascii="Arial" w:hAnsi="Arial" w:cs="Arial"/>
                <w:color w:val="auto"/>
                <w:sz w:val="22"/>
                <w:szCs w:val="22"/>
                <w:lang w:val="pl-PL"/>
              </w:rPr>
              <w:t xml:space="preserve">Porozumienie jest ważne od dn. </w:t>
            </w:r>
            <w:r>
              <w:rPr>
                <w:rFonts w:ascii="Arial" w:hAnsi="Arial" w:cs="Arial"/>
                <w:color w:val="auto"/>
                <w:sz w:val="22"/>
                <w:szCs w:val="22"/>
                <w:lang w:val="pl-PL"/>
              </w:rPr>
              <w:t>01</w:t>
            </w:r>
            <w:r w:rsidR="008B02A2">
              <w:rPr>
                <w:rFonts w:ascii="Arial" w:hAnsi="Arial" w:cs="Arial"/>
                <w:sz w:val="22"/>
                <w:szCs w:val="22"/>
                <w:lang w:val="pl-PL"/>
              </w:rPr>
              <w:t>.01</w:t>
            </w:r>
            <w:r>
              <w:rPr>
                <w:rFonts w:ascii="Arial" w:hAnsi="Arial" w:cs="Arial"/>
                <w:sz w:val="22"/>
                <w:szCs w:val="22"/>
                <w:lang w:val="pl-PL"/>
              </w:rPr>
              <w:t>.</w:t>
            </w:r>
            <w:r w:rsidRPr="00212CC1">
              <w:rPr>
                <w:rFonts w:ascii="Arial" w:hAnsi="Arial" w:cs="Arial"/>
                <w:sz w:val="22"/>
                <w:szCs w:val="22"/>
                <w:lang w:val="pl-PL"/>
              </w:rPr>
              <w:t>20</w:t>
            </w:r>
            <w:r w:rsidR="008B02A2">
              <w:rPr>
                <w:rFonts w:ascii="Arial" w:hAnsi="Arial" w:cs="Arial"/>
                <w:sz w:val="22"/>
                <w:szCs w:val="22"/>
                <w:lang w:val="pl-PL"/>
              </w:rPr>
              <w:t>25</w:t>
            </w:r>
            <w:r w:rsidRPr="00212CC1">
              <w:rPr>
                <w:rFonts w:ascii="Arial" w:hAnsi="Arial" w:cs="Arial"/>
                <w:sz w:val="22"/>
                <w:szCs w:val="22"/>
                <w:lang w:val="pl-PL"/>
              </w:rPr>
              <w:t xml:space="preserve"> r. </w:t>
            </w:r>
          </w:p>
          <w:p w14:paraId="77CFE074" w14:textId="77777777" w:rsidR="007D4230" w:rsidRDefault="007D4230" w:rsidP="00C837CA">
            <w:pPr>
              <w:pStyle w:val="Akapitzlist"/>
              <w:rPr>
                <w:rFonts w:ascii="Arial" w:hAnsi="Arial" w:cs="Arial"/>
                <w:sz w:val="22"/>
                <w:szCs w:val="22"/>
                <w:lang w:val="pl-PL"/>
              </w:rPr>
            </w:pPr>
          </w:p>
          <w:p w14:paraId="7CE2B800" w14:textId="088E2142" w:rsidR="007D4230" w:rsidRDefault="007D4230" w:rsidP="000C1BC2">
            <w:pPr>
              <w:pStyle w:val="Tekstpodstawowy"/>
              <w:numPr>
                <w:ilvl w:val="0"/>
                <w:numId w:val="13"/>
              </w:numPr>
              <w:ind w:left="357" w:right="193" w:hanging="357"/>
              <w:jc w:val="both"/>
              <w:rPr>
                <w:rFonts w:ascii="Arial" w:hAnsi="Arial" w:cs="Arial"/>
                <w:sz w:val="22"/>
                <w:szCs w:val="22"/>
                <w:lang w:val="pl-PL"/>
              </w:rPr>
            </w:pPr>
            <w:r>
              <w:rPr>
                <w:rFonts w:ascii="Arial" w:hAnsi="Arial" w:cs="Arial"/>
                <w:sz w:val="22"/>
                <w:szCs w:val="22"/>
                <w:lang w:val="pl-PL"/>
              </w:rPr>
              <w:t>Poroz</w:t>
            </w:r>
            <w:r w:rsidR="008B02A2">
              <w:rPr>
                <w:rFonts w:ascii="Arial" w:hAnsi="Arial" w:cs="Arial"/>
                <w:sz w:val="22"/>
                <w:szCs w:val="22"/>
                <w:lang w:val="pl-PL"/>
              </w:rPr>
              <w:t>umienie jest ważne do dnia 30.06.2025</w:t>
            </w:r>
            <w:r>
              <w:rPr>
                <w:rFonts w:ascii="Arial" w:hAnsi="Arial" w:cs="Arial"/>
                <w:sz w:val="22"/>
                <w:szCs w:val="22"/>
                <w:lang w:val="pl-PL"/>
              </w:rPr>
              <w:t xml:space="preserve"> r. pod warunkiem, że do tego terminu jest w</w:t>
            </w:r>
            <w:r w:rsidR="00F9558F">
              <w:rPr>
                <w:rFonts w:ascii="Arial" w:hAnsi="Arial" w:cs="Arial"/>
                <w:sz w:val="22"/>
                <w:szCs w:val="22"/>
                <w:lang w:val="pl-PL"/>
              </w:rPr>
              <w:t>ażna umowa przewozowa między …..</w:t>
            </w:r>
            <w:r>
              <w:rPr>
                <w:rFonts w:ascii="Arial" w:hAnsi="Arial" w:cs="Arial"/>
                <w:sz w:val="22"/>
                <w:szCs w:val="22"/>
                <w:lang w:val="pl-PL"/>
              </w:rPr>
              <w:t xml:space="preserve"> a Miastem Zgorzelcem. </w:t>
            </w:r>
            <w:r w:rsidRPr="008B4FE9">
              <w:rPr>
                <w:rFonts w:ascii="Arial" w:hAnsi="Arial" w:cs="Arial"/>
                <w:sz w:val="22"/>
                <w:szCs w:val="22"/>
                <w:lang w:val="pl-PL"/>
              </w:rPr>
              <w:t xml:space="preserve">Wraz z wygaśnięciem tej umowy przewozowej wygasa również </w:t>
            </w:r>
            <w:r>
              <w:rPr>
                <w:rFonts w:ascii="Arial" w:hAnsi="Arial" w:cs="Arial"/>
                <w:sz w:val="22"/>
                <w:szCs w:val="22"/>
                <w:lang w:val="pl-PL"/>
              </w:rPr>
              <w:t>przedmiotowe Porozumienie.</w:t>
            </w:r>
          </w:p>
          <w:p w14:paraId="20B9CD91" w14:textId="77777777" w:rsidR="007D4230" w:rsidRDefault="007D4230" w:rsidP="00C837CA">
            <w:pPr>
              <w:pStyle w:val="Tekstpodstawowy"/>
              <w:ind w:left="357" w:right="193"/>
              <w:jc w:val="both"/>
              <w:rPr>
                <w:rFonts w:ascii="Arial" w:hAnsi="Arial" w:cs="Arial"/>
                <w:sz w:val="22"/>
                <w:szCs w:val="22"/>
                <w:lang w:val="pl-PL"/>
              </w:rPr>
            </w:pPr>
          </w:p>
          <w:p w14:paraId="130FE701" w14:textId="77777777" w:rsidR="007D4230" w:rsidRDefault="007D4230" w:rsidP="00C837CA">
            <w:pPr>
              <w:pStyle w:val="Tekstpodstawowy"/>
              <w:ind w:left="357" w:right="193"/>
              <w:jc w:val="both"/>
              <w:rPr>
                <w:rFonts w:ascii="Arial" w:hAnsi="Arial" w:cs="Arial"/>
                <w:sz w:val="22"/>
                <w:szCs w:val="22"/>
                <w:lang w:val="pl-PL"/>
              </w:rPr>
            </w:pPr>
          </w:p>
          <w:p w14:paraId="641DD519" w14:textId="38D14309" w:rsidR="007D4230" w:rsidRPr="00212CC1" w:rsidRDefault="007D4230" w:rsidP="000C1BC2">
            <w:pPr>
              <w:pStyle w:val="Tekstpodstawowy"/>
              <w:numPr>
                <w:ilvl w:val="0"/>
                <w:numId w:val="13"/>
              </w:numPr>
              <w:ind w:left="357" w:right="193" w:hanging="357"/>
              <w:jc w:val="both"/>
              <w:rPr>
                <w:rFonts w:ascii="Arial" w:hAnsi="Arial" w:cs="Arial"/>
                <w:sz w:val="22"/>
                <w:szCs w:val="22"/>
                <w:lang w:val="pl-PL"/>
              </w:rPr>
            </w:pPr>
            <w:r w:rsidRPr="00144485">
              <w:rPr>
                <w:rFonts w:ascii="Arial" w:hAnsi="Arial" w:cs="Arial"/>
                <w:sz w:val="22"/>
                <w:szCs w:val="22"/>
                <w:lang w:val="pl-PL"/>
              </w:rPr>
              <w:t>Umowa ulega automatycznemu przedłużeniu o jeden rok, jeżeli żadna ze stron umowy nie wystosuje trzymiesięcznego okresu wypowiedzenia, tj. nie później</w:t>
            </w:r>
            <w:r w:rsidR="00EE70EA">
              <w:rPr>
                <w:rFonts w:ascii="Arial" w:hAnsi="Arial" w:cs="Arial"/>
                <w:sz w:val="22"/>
                <w:szCs w:val="22"/>
                <w:lang w:val="pl-PL"/>
              </w:rPr>
              <w:t xml:space="preserve"> niż 31 marc</w:t>
            </w:r>
            <w:r w:rsidRPr="00144485">
              <w:rPr>
                <w:rFonts w:ascii="Arial" w:hAnsi="Arial" w:cs="Arial"/>
                <w:sz w:val="22"/>
                <w:szCs w:val="22"/>
                <w:lang w:val="pl-PL"/>
              </w:rPr>
              <w:t>a odpowiedniego roku</w:t>
            </w:r>
          </w:p>
          <w:p w14:paraId="678501B6" w14:textId="77777777" w:rsidR="007D4230" w:rsidRPr="00436A27" w:rsidRDefault="007D4230" w:rsidP="00C837CA">
            <w:pPr>
              <w:ind w:left="426" w:right="246" w:hanging="426"/>
              <w:jc w:val="both"/>
              <w:rPr>
                <w:rFonts w:ascii="Arial" w:hAnsi="Arial" w:cs="Arial"/>
                <w:sz w:val="22"/>
                <w:szCs w:val="22"/>
                <w:lang w:val="pl-PL"/>
              </w:rPr>
            </w:pPr>
          </w:p>
          <w:p w14:paraId="749F96F4" w14:textId="77777777" w:rsidR="007D4230" w:rsidRPr="00245F8D" w:rsidRDefault="007D4230" w:rsidP="000C1BC2">
            <w:pPr>
              <w:pStyle w:val="Tekstpodstawowy"/>
              <w:numPr>
                <w:ilvl w:val="0"/>
                <w:numId w:val="13"/>
              </w:numPr>
              <w:ind w:left="394" w:right="195" w:hanging="394"/>
              <w:jc w:val="both"/>
              <w:rPr>
                <w:rFonts w:ascii="Arial" w:hAnsi="Arial" w:cs="Arial"/>
                <w:b/>
                <w:sz w:val="22"/>
                <w:szCs w:val="22"/>
                <w:lang w:val="pl-PL"/>
              </w:rPr>
            </w:pPr>
            <w:r w:rsidRPr="00212CC1">
              <w:rPr>
                <w:rFonts w:ascii="Arial" w:hAnsi="Arial" w:cs="Arial"/>
                <w:sz w:val="22"/>
                <w:szCs w:val="22"/>
                <w:lang w:val="pl-PL"/>
              </w:rPr>
              <w:t xml:space="preserve">Przystąpienie kolejnych przewoźników oferujących usługi z zakresu publicznej regionalnej komunikacji pasażerskiej w Euroregionie </w:t>
            </w:r>
            <w:proofErr w:type="spellStart"/>
            <w:r w:rsidRPr="00212CC1">
              <w:rPr>
                <w:rFonts w:ascii="Arial" w:hAnsi="Arial" w:cs="Arial"/>
                <w:sz w:val="22"/>
                <w:szCs w:val="22"/>
                <w:lang w:val="pl-PL"/>
              </w:rPr>
              <w:t>Neiße</w:t>
            </w:r>
            <w:proofErr w:type="spellEnd"/>
            <w:r w:rsidRPr="00212CC1">
              <w:rPr>
                <w:rFonts w:ascii="Arial" w:hAnsi="Arial" w:cs="Arial"/>
                <w:sz w:val="22"/>
                <w:szCs w:val="22"/>
                <w:lang w:val="pl-PL"/>
              </w:rPr>
              <w:t xml:space="preserve">-Nysa lub w jego bezpośrednim sąsiedztwie jest możliwe, jeśli żaden z dotychczasowych </w:t>
            </w:r>
            <w:r w:rsidRPr="001602DE">
              <w:rPr>
                <w:rFonts w:ascii="Arial" w:hAnsi="Arial" w:cs="Arial"/>
                <w:sz w:val="22"/>
                <w:szCs w:val="22"/>
                <w:lang w:val="pl-PL"/>
              </w:rPr>
              <w:t>partnerów umownych nie jest temu przeciwny. Dlatego też partnerzy porozumienia uzgadniają już dzisiaj, że treść niniejszego porozumienia może być przekazywana kolejnym potencjalnym partnerom.</w:t>
            </w:r>
          </w:p>
        </w:tc>
      </w:tr>
    </w:tbl>
    <w:p w14:paraId="77B2F3D1" w14:textId="77777777" w:rsidR="007D4230" w:rsidRDefault="007D4230" w:rsidP="00F90F89">
      <w:pPr>
        <w:ind w:right="284"/>
        <w:rPr>
          <w:rFonts w:ascii="Arial" w:hAnsi="Arial" w:cs="Arial"/>
          <w:color w:val="000000"/>
          <w:sz w:val="22"/>
          <w:szCs w:val="22"/>
          <w:lang w:val="pl-PL"/>
        </w:rPr>
      </w:pPr>
    </w:p>
    <w:p w14:paraId="67731546" w14:textId="77777777" w:rsidR="007D4230" w:rsidRDefault="007D4230" w:rsidP="00F90F89">
      <w:pPr>
        <w:ind w:right="284"/>
        <w:rPr>
          <w:rFonts w:ascii="Arial" w:hAnsi="Arial" w:cs="Arial"/>
          <w:color w:val="000000"/>
          <w:sz w:val="22"/>
          <w:szCs w:val="22"/>
          <w:lang w:val="pl-PL"/>
        </w:rPr>
      </w:pPr>
    </w:p>
    <w:p w14:paraId="44A5DD3F" w14:textId="77777777" w:rsidR="007D4230" w:rsidRPr="00781003" w:rsidRDefault="007D4230" w:rsidP="00F90F89">
      <w:pPr>
        <w:ind w:right="284"/>
        <w:rPr>
          <w:rFonts w:ascii="Arial" w:hAnsi="Arial" w:cs="Arial"/>
          <w:color w:val="000000"/>
          <w:sz w:val="22"/>
          <w:szCs w:val="22"/>
          <w:lang w:val="pl-PL"/>
        </w:rPr>
      </w:pPr>
    </w:p>
    <w:p w14:paraId="10E0D144" w14:textId="2AF4CA8D" w:rsidR="00F90F89" w:rsidRPr="00C707F5" w:rsidRDefault="00F90F89" w:rsidP="00FE5CAE">
      <w:pPr>
        <w:pStyle w:val="Tekstpodstawowy"/>
        <w:keepNext/>
        <w:tabs>
          <w:tab w:val="left" w:pos="4500"/>
        </w:tabs>
        <w:ind w:right="-108"/>
        <w:jc w:val="both"/>
        <w:rPr>
          <w:rFonts w:ascii="Arial" w:hAnsi="Arial" w:cs="Arial"/>
          <w:sz w:val="22"/>
          <w:szCs w:val="22"/>
          <w:lang w:val="de-DE"/>
        </w:rPr>
      </w:pPr>
      <w:r w:rsidRPr="00C707F5">
        <w:rPr>
          <w:rFonts w:ascii="Arial" w:hAnsi="Arial" w:cs="Arial"/>
          <w:sz w:val="22"/>
          <w:szCs w:val="22"/>
          <w:lang w:val="de-DE"/>
        </w:rPr>
        <w:lastRenderedPageBreak/>
        <w:t>Für den ZVON</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009B1C02">
        <w:rPr>
          <w:rFonts w:ascii="Arial" w:hAnsi="Arial" w:cs="Arial"/>
          <w:sz w:val="22"/>
          <w:szCs w:val="22"/>
          <w:lang w:val="de-DE"/>
        </w:rPr>
        <w:tab/>
      </w:r>
      <w:r>
        <w:rPr>
          <w:rFonts w:ascii="Arial" w:hAnsi="Arial" w:cs="Arial"/>
          <w:sz w:val="22"/>
          <w:szCs w:val="22"/>
          <w:lang w:val="de-DE"/>
        </w:rPr>
        <w:tab/>
      </w:r>
      <w:proofErr w:type="spellStart"/>
      <w:r w:rsidR="00BD0079">
        <w:rPr>
          <w:rFonts w:ascii="Arial" w:hAnsi="Arial" w:cs="Arial"/>
          <w:sz w:val="22"/>
          <w:szCs w:val="22"/>
          <w:lang w:val="de-DE"/>
        </w:rPr>
        <w:t>Za</w:t>
      </w:r>
      <w:proofErr w:type="spellEnd"/>
      <w:r w:rsidR="00BD0079">
        <w:rPr>
          <w:rFonts w:ascii="Arial" w:hAnsi="Arial" w:cs="Arial"/>
          <w:sz w:val="22"/>
          <w:szCs w:val="22"/>
          <w:lang w:val="de-DE"/>
        </w:rPr>
        <w:t xml:space="preserve"> </w:t>
      </w:r>
      <w:r w:rsidR="00811456">
        <w:rPr>
          <w:rFonts w:ascii="Arial" w:hAnsi="Arial" w:cs="Arial"/>
          <w:sz w:val="22"/>
          <w:szCs w:val="22"/>
          <w:lang w:val="de-DE"/>
        </w:rPr>
        <w:t>…..</w:t>
      </w:r>
      <w:r w:rsidR="00104267">
        <w:rPr>
          <w:rFonts w:ascii="Arial" w:hAnsi="Arial" w:cs="Arial"/>
          <w:sz w:val="22"/>
          <w:szCs w:val="22"/>
          <w:lang w:val="de-DE"/>
        </w:rPr>
        <w:t xml:space="preserve"> Sp. z </w:t>
      </w:r>
      <w:proofErr w:type="spellStart"/>
      <w:r w:rsidR="00104267">
        <w:rPr>
          <w:rFonts w:ascii="Arial" w:hAnsi="Arial" w:cs="Arial"/>
          <w:sz w:val="22"/>
          <w:szCs w:val="22"/>
          <w:lang w:val="de-DE"/>
        </w:rPr>
        <w:t>o.o.</w:t>
      </w:r>
      <w:proofErr w:type="spellEnd"/>
      <w:r w:rsidR="007C11BA">
        <w:rPr>
          <w:rFonts w:ascii="Arial" w:hAnsi="Arial" w:cs="Arial"/>
          <w:sz w:val="22"/>
          <w:szCs w:val="22"/>
          <w:lang w:val="de-DE"/>
        </w:rPr>
        <w:t xml:space="preserve"> </w:t>
      </w:r>
    </w:p>
    <w:p w14:paraId="1BC8DEAB" w14:textId="68F57E67" w:rsidR="00F90F89" w:rsidRPr="005835A1" w:rsidRDefault="00F90F89" w:rsidP="00FE5CAE">
      <w:pPr>
        <w:pStyle w:val="Tekstpodstawowy"/>
        <w:keepNext/>
        <w:tabs>
          <w:tab w:val="left" w:pos="4500"/>
        </w:tabs>
        <w:ind w:right="284"/>
        <w:jc w:val="both"/>
        <w:rPr>
          <w:rFonts w:ascii="Arial" w:hAnsi="Arial" w:cs="Arial"/>
          <w:sz w:val="22"/>
          <w:szCs w:val="22"/>
          <w:lang w:val="de-DE"/>
        </w:rPr>
      </w:pPr>
      <w:r w:rsidRPr="005835A1">
        <w:rPr>
          <w:rFonts w:ascii="Arial" w:hAnsi="Arial" w:cs="Arial"/>
          <w:sz w:val="22"/>
          <w:szCs w:val="22"/>
          <w:lang w:val="de-DE"/>
        </w:rPr>
        <w:t xml:space="preserve">Bautzen, den </w:t>
      </w:r>
      <w:r w:rsidR="00285514" w:rsidRPr="005835A1">
        <w:rPr>
          <w:rFonts w:ascii="Arial" w:hAnsi="Arial" w:cs="Arial"/>
          <w:sz w:val="22"/>
          <w:szCs w:val="22"/>
          <w:lang w:val="de-DE"/>
        </w:rPr>
        <w:t>__</w:t>
      </w:r>
      <w:r w:rsidR="00A4390B">
        <w:rPr>
          <w:rFonts w:ascii="Arial" w:hAnsi="Arial" w:cs="Arial"/>
          <w:sz w:val="22"/>
          <w:szCs w:val="22"/>
          <w:lang w:val="de-DE"/>
        </w:rPr>
        <w:t xml:space="preserve"> </w:t>
      </w:r>
      <w:r w:rsidRPr="005835A1">
        <w:rPr>
          <w:rFonts w:ascii="Arial" w:hAnsi="Arial" w:cs="Arial"/>
          <w:sz w:val="22"/>
          <w:szCs w:val="22"/>
          <w:lang w:val="de-DE"/>
        </w:rPr>
        <w:tab/>
      </w:r>
      <w:r w:rsidRPr="005835A1">
        <w:rPr>
          <w:rFonts w:ascii="Arial" w:hAnsi="Arial" w:cs="Arial"/>
          <w:sz w:val="22"/>
          <w:szCs w:val="22"/>
          <w:lang w:val="de-DE"/>
        </w:rPr>
        <w:tab/>
      </w:r>
      <w:r w:rsidRPr="005835A1">
        <w:rPr>
          <w:rFonts w:ascii="Arial" w:hAnsi="Arial" w:cs="Arial"/>
          <w:sz w:val="22"/>
          <w:szCs w:val="22"/>
          <w:lang w:val="de-DE"/>
        </w:rPr>
        <w:tab/>
      </w:r>
      <w:r w:rsidRPr="005835A1">
        <w:rPr>
          <w:rFonts w:ascii="Arial" w:hAnsi="Arial" w:cs="Arial"/>
          <w:sz w:val="22"/>
          <w:szCs w:val="22"/>
          <w:lang w:val="de-DE"/>
        </w:rPr>
        <w:tab/>
      </w:r>
      <w:r w:rsidR="009B1C02" w:rsidRPr="005835A1">
        <w:rPr>
          <w:rFonts w:ascii="Arial" w:hAnsi="Arial" w:cs="Arial"/>
          <w:sz w:val="22"/>
          <w:szCs w:val="22"/>
          <w:lang w:val="de-DE"/>
        </w:rPr>
        <w:tab/>
      </w:r>
      <w:r w:rsidRPr="008E2EAC">
        <w:rPr>
          <w:rFonts w:ascii="Arial" w:hAnsi="Arial" w:cs="Arial"/>
          <w:sz w:val="22"/>
          <w:szCs w:val="22"/>
          <w:lang w:val="de-DE"/>
        </w:rPr>
        <w:tab/>
      </w:r>
      <w:proofErr w:type="spellStart"/>
      <w:r w:rsidR="005835A1" w:rsidRPr="005835A1">
        <w:rPr>
          <w:rFonts w:ascii="Arial" w:hAnsi="Arial" w:cs="Arial"/>
          <w:sz w:val="22"/>
          <w:szCs w:val="22"/>
          <w:lang w:val="de-DE"/>
        </w:rPr>
        <w:t>Zgorzelec</w:t>
      </w:r>
      <w:proofErr w:type="spellEnd"/>
      <w:r w:rsidRPr="005835A1">
        <w:rPr>
          <w:rFonts w:ascii="Arial" w:hAnsi="Arial" w:cs="Arial"/>
          <w:sz w:val="22"/>
          <w:szCs w:val="22"/>
          <w:lang w:val="de-DE"/>
        </w:rPr>
        <w:t xml:space="preserve">, </w:t>
      </w:r>
      <w:proofErr w:type="spellStart"/>
      <w:r w:rsidRPr="005835A1">
        <w:rPr>
          <w:rFonts w:ascii="Arial" w:hAnsi="Arial" w:cs="Arial"/>
          <w:sz w:val="22"/>
          <w:szCs w:val="22"/>
          <w:lang w:val="de-DE"/>
        </w:rPr>
        <w:t>d</w:t>
      </w:r>
      <w:r w:rsidR="00A72F46" w:rsidRPr="005835A1">
        <w:rPr>
          <w:rFonts w:ascii="Arial" w:hAnsi="Arial" w:cs="Arial"/>
          <w:sz w:val="22"/>
          <w:szCs w:val="22"/>
          <w:lang w:val="de-DE"/>
        </w:rPr>
        <w:t>nia</w:t>
      </w:r>
      <w:proofErr w:type="spellEnd"/>
      <w:r w:rsidR="00285514" w:rsidRPr="005835A1">
        <w:rPr>
          <w:rFonts w:ascii="Arial" w:hAnsi="Arial" w:cs="Arial"/>
          <w:sz w:val="22"/>
          <w:szCs w:val="22"/>
          <w:lang w:val="de-DE"/>
        </w:rPr>
        <w:t xml:space="preserve"> __</w:t>
      </w:r>
      <w:r w:rsidR="00811456">
        <w:rPr>
          <w:rFonts w:ascii="Arial" w:hAnsi="Arial" w:cs="Arial"/>
          <w:sz w:val="22"/>
          <w:szCs w:val="22"/>
          <w:lang w:val="de-DE"/>
        </w:rPr>
        <w:t xml:space="preserve"> </w:t>
      </w:r>
      <w:proofErr w:type="spellStart"/>
      <w:r w:rsidR="00811456">
        <w:rPr>
          <w:rFonts w:ascii="Arial" w:hAnsi="Arial" w:cs="Arial"/>
          <w:sz w:val="22"/>
          <w:szCs w:val="22"/>
          <w:lang w:val="de-DE"/>
        </w:rPr>
        <w:t>stycznia</w:t>
      </w:r>
      <w:proofErr w:type="spellEnd"/>
      <w:r w:rsidR="00B018E6">
        <w:rPr>
          <w:rFonts w:ascii="Arial" w:hAnsi="Arial" w:cs="Arial"/>
          <w:sz w:val="22"/>
          <w:szCs w:val="22"/>
          <w:lang w:val="de-DE"/>
        </w:rPr>
        <w:t xml:space="preserve"> </w:t>
      </w:r>
      <w:r w:rsidR="00285514" w:rsidRPr="005835A1">
        <w:rPr>
          <w:rFonts w:ascii="Arial" w:hAnsi="Arial" w:cs="Arial"/>
          <w:sz w:val="22"/>
          <w:szCs w:val="22"/>
          <w:lang w:val="de-DE"/>
        </w:rPr>
        <w:t>20</w:t>
      </w:r>
      <w:r w:rsidR="00944C78" w:rsidRPr="005835A1">
        <w:rPr>
          <w:rFonts w:ascii="Arial" w:hAnsi="Arial" w:cs="Arial"/>
          <w:sz w:val="22"/>
          <w:szCs w:val="22"/>
          <w:lang w:val="de-DE"/>
        </w:rPr>
        <w:t>2</w:t>
      </w:r>
      <w:r w:rsidR="00811456">
        <w:rPr>
          <w:rFonts w:ascii="Arial" w:hAnsi="Arial" w:cs="Arial"/>
          <w:sz w:val="22"/>
          <w:szCs w:val="22"/>
          <w:lang w:val="de-DE"/>
        </w:rPr>
        <w:t>5</w:t>
      </w:r>
      <w:r w:rsidR="002E72BA" w:rsidRPr="005835A1">
        <w:rPr>
          <w:rFonts w:ascii="Arial" w:hAnsi="Arial" w:cs="Arial"/>
          <w:sz w:val="22"/>
          <w:szCs w:val="22"/>
          <w:lang w:val="de-DE"/>
        </w:rPr>
        <w:t xml:space="preserve"> r.</w:t>
      </w:r>
    </w:p>
    <w:p w14:paraId="04130C1C" w14:textId="77777777" w:rsidR="00F90F89" w:rsidRPr="005835A1" w:rsidRDefault="00F90F89" w:rsidP="00FE5CAE">
      <w:pPr>
        <w:keepNext/>
        <w:tabs>
          <w:tab w:val="left" w:pos="4500"/>
        </w:tabs>
        <w:ind w:right="284"/>
        <w:rPr>
          <w:rFonts w:ascii="Arial" w:hAnsi="Arial" w:cs="Arial"/>
          <w:color w:val="000000"/>
          <w:sz w:val="22"/>
          <w:szCs w:val="22"/>
        </w:rPr>
      </w:pPr>
    </w:p>
    <w:p w14:paraId="69C4344F" w14:textId="623E99A0" w:rsidR="00F90F89" w:rsidRDefault="00F90F89" w:rsidP="00FE5CAE">
      <w:pPr>
        <w:keepNext/>
        <w:tabs>
          <w:tab w:val="left" w:pos="4500"/>
        </w:tabs>
        <w:ind w:right="284"/>
        <w:rPr>
          <w:rFonts w:ascii="Arial" w:hAnsi="Arial" w:cs="Arial"/>
          <w:sz w:val="22"/>
          <w:szCs w:val="22"/>
        </w:rPr>
      </w:pPr>
    </w:p>
    <w:p w14:paraId="16988597" w14:textId="77777777" w:rsidR="0092110C" w:rsidRPr="005835A1" w:rsidRDefault="0092110C" w:rsidP="00FE5CAE">
      <w:pPr>
        <w:keepNext/>
        <w:tabs>
          <w:tab w:val="left" w:pos="4500"/>
        </w:tabs>
        <w:ind w:right="284"/>
        <w:rPr>
          <w:rFonts w:ascii="Arial" w:hAnsi="Arial" w:cs="Arial"/>
          <w:sz w:val="22"/>
          <w:szCs w:val="22"/>
        </w:rPr>
      </w:pPr>
    </w:p>
    <w:p w14:paraId="2717A600" w14:textId="77777777" w:rsidR="00CB0364" w:rsidRPr="005835A1" w:rsidRDefault="00CB0364" w:rsidP="00FE5CAE">
      <w:pPr>
        <w:keepNext/>
        <w:tabs>
          <w:tab w:val="left" w:pos="4500"/>
        </w:tabs>
        <w:ind w:right="284"/>
        <w:rPr>
          <w:rFonts w:ascii="Arial" w:hAnsi="Arial" w:cs="Arial"/>
          <w:sz w:val="22"/>
          <w:szCs w:val="22"/>
        </w:rPr>
      </w:pPr>
    </w:p>
    <w:p w14:paraId="514805AC" w14:textId="3C64A69C" w:rsidR="00F90F89" w:rsidRPr="0092110C" w:rsidRDefault="00F90F89" w:rsidP="00FE5CAE">
      <w:pPr>
        <w:keepNext/>
        <w:tabs>
          <w:tab w:val="left" w:pos="4500"/>
        </w:tabs>
        <w:ind w:right="284"/>
        <w:rPr>
          <w:rFonts w:ascii="Arial" w:hAnsi="Arial" w:cs="Arial"/>
          <w:sz w:val="22"/>
          <w:szCs w:val="22"/>
        </w:rPr>
      </w:pPr>
      <w:r w:rsidRPr="0092110C">
        <w:rPr>
          <w:rFonts w:ascii="Arial" w:hAnsi="Arial" w:cs="Arial"/>
          <w:sz w:val="22"/>
          <w:szCs w:val="22"/>
        </w:rPr>
        <w:t>............................</w:t>
      </w:r>
      <w:r w:rsidR="00316CAF" w:rsidRPr="0092110C">
        <w:rPr>
          <w:rFonts w:ascii="Arial" w:hAnsi="Arial" w:cs="Arial"/>
          <w:sz w:val="22"/>
          <w:szCs w:val="22"/>
        </w:rPr>
        <w:t>.......</w:t>
      </w:r>
      <w:r w:rsidRPr="0092110C">
        <w:rPr>
          <w:rFonts w:ascii="Arial" w:hAnsi="Arial" w:cs="Arial"/>
          <w:sz w:val="22"/>
          <w:szCs w:val="22"/>
        </w:rPr>
        <w:t>.</w:t>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006A23C1" w:rsidRPr="0092110C">
        <w:rPr>
          <w:rFonts w:ascii="Arial" w:hAnsi="Arial" w:cs="Arial"/>
          <w:sz w:val="22"/>
          <w:szCs w:val="22"/>
        </w:rPr>
        <w:tab/>
      </w:r>
      <w:r w:rsidRPr="0092110C">
        <w:rPr>
          <w:rFonts w:ascii="Arial" w:hAnsi="Arial" w:cs="Arial"/>
          <w:sz w:val="22"/>
          <w:szCs w:val="22"/>
        </w:rPr>
        <w:t>................</w:t>
      </w:r>
      <w:r w:rsidR="00316CAF" w:rsidRPr="0092110C">
        <w:rPr>
          <w:rFonts w:ascii="Arial" w:hAnsi="Arial" w:cs="Arial"/>
          <w:sz w:val="22"/>
          <w:szCs w:val="22"/>
        </w:rPr>
        <w:t>....</w:t>
      </w:r>
      <w:r w:rsidRPr="0092110C">
        <w:rPr>
          <w:rFonts w:ascii="Arial" w:hAnsi="Arial" w:cs="Arial"/>
          <w:sz w:val="22"/>
          <w:szCs w:val="22"/>
        </w:rPr>
        <w:t>.............</w:t>
      </w:r>
      <w:r w:rsidR="005B21CB">
        <w:rPr>
          <w:rFonts w:ascii="Arial" w:hAnsi="Arial" w:cs="Arial"/>
          <w:sz w:val="22"/>
          <w:szCs w:val="22"/>
        </w:rPr>
        <w:tab/>
      </w:r>
      <w:r w:rsidR="005B21CB">
        <w:rPr>
          <w:rFonts w:ascii="Arial" w:hAnsi="Arial" w:cs="Arial"/>
          <w:sz w:val="22"/>
          <w:szCs w:val="22"/>
        </w:rPr>
        <w:tab/>
        <w:t>………………………</w:t>
      </w:r>
    </w:p>
    <w:p w14:paraId="530E6FC0" w14:textId="557F69C1" w:rsidR="009C6A5E" w:rsidRPr="0092110C" w:rsidRDefault="009C6A5E" w:rsidP="00FE5CAE">
      <w:pPr>
        <w:keepNext/>
        <w:tabs>
          <w:tab w:val="left" w:pos="4500"/>
        </w:tabs>
        <w:ind w:right="284"/>
        <w:rPr>
          <w:rFonts w:ascii="Arial" w:hAnsi="Arial" w:cs="Arial"/>
          <w:sz w:val="22"/>
          <w:szCs w:val="22"/>
        </w:rPr>
      </w:pP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Pr="0092110C">
        <w:rPr>
          <w:rFonts w:ascii="Arial" w:hAnsi="Arial" w:cs="Arial"/>
          <w:sz w:val="22"/>
          <w:szCs w:val="22"/>
        </w:rPr>
        <w:tab/>
      </w:r>
      <w:r w:rsidR="005B21CB">
        <w:rPr>
          <w:rFonts w:ascii="Arial" w:hAnsi="Arial" w:cs="Arial"/>
          <w:sz w:val="22"/>
          <w:szCs w:val="22"/>
        </w:rPr>
        <w:tab/>
      </w:r>
      <w:r w:rsidR="005B21CB">
        <w:rPr>
          <w:rFonts w:ascii="Arial" w:hAnsi="Arial" w:cs="Arial"/>
          <w:sz w:val="22"/>
          <w:szCs w:val="22"/>
        </w:rPr>
        <w:tab/>
      </w:r>
    </w:p>
    <w:p w14:paraId="6BE1F18A" w14:textId="77777777" w:rsidR="009C6A5E" w:rsidRPr="0092110C" w:rsidRDefault="009C6A5E" w:rsidP="00FE5CAE">
      <w:pPr>
        <w:keepNext/>
        <w:tabs>
          <w:tab w:val="left" w:pos="4500"/>
        </w:tabs>
        <w:ind w:right="284"/>
        <w:rPr>
          <w:rFonts w:ascii="Arial" w:hAnsi="Arial" w:cs="Arial"/>
          <w:sz w:val="22"/>
          <w:szCs w:val="22"/>
        </w:rPr>
      </w:pPr>
    </w:p>
    <w:p w14:paraId="55FC1E56" w14:textId="77777777" w:rsidR="009C6A5E" w:rsidRDefault="009C6A5E" w:rsidP="00FE5CAE">
      <w:pPr>
        <w:keepNext/>
        <w:tabs>
          <w:tab w:val="left" w:pos="4500"/>
        </w:tabs>
        <w:ind w:right="284"/>
        <w:rPr>
          <w:rFonts w:ascii="Arial" w:hAnsi="Arial" w:cs="Arial"/>
          <w:sz w:val="22"/>
          <w:szCs w:val="22"/>
        </w:rPr>
      </w:pPr>
    </w:p>
    <w:p w14:paraId="2087AFE6" w14:textId="77777777" w:rsidR="007C398E" w:rsidRPr="0092110C" w:rsidRDefault="007C398E" w:rsidP="00FE5CAE">
      <w:pPr>
        <w:keepNext/>
        <w:tabs>
          <w:tab w:val="left" w:pos="4500"/>
        </w:tabs>
        <w:ind w:right="284"/>
        <w:rPr>
          <w:rFonts w:ascii="Arial" w:hAnsi="Arial" w:cs="Arial"/>
          <w:sz w:val="22"/>
          <w:szCs w:val="22"/>
        </w:rPr>
      </w:pPr>
    </w:p>
    <w:p w14:paraId="4424B5F7" w14:textId="77777777" w:rsidR="00F90F89" w:rsidRPr="0092110C" w:rsidRDefault="00F90F89" w:rsidP="00FE5CAE">
      <w:pPr>
        <w:keepNext/>
        <w:rPr>
          <w:rFonts w:ascii="Arial" w:hAnsi="Arial" w:cs="Arial"/>
          <w:sz w:val="22"/>
          <w:szCs w:val="22"/>
          <w:u w:val="single"/>
        </w:rPr>
      </w:pPr>
      <w:r w:rsidRPr="0092110C">
        <w:rPr>
          <w:rFonts w:ascii="Arial" w:hAnsi="Arial" w:cs="Arial"/>
          <w:sz w:val="22"/>
          <w:szCs w:val="22"/>
          <w:u w:val="single"/>
        </w:rPr>
        <w:t>Anlagen</w:t>
      </w:r>
      <w:r w:rsidR="00316CAF" w:rsidRPr="0092110C">
        <w:rPr>
          <w:rFonts w:ascii="Arial" w:hAnsi="Arial" w:cs="Arial"/>
          <w:sz w:val="22"/>
          <w:szCs w:val="22"/>
          <w:u w:val="single"/>
        </w:rPr>
        <w:t xml:space="preserve"> </w:t>
      </w:r>
      <w:r w:rsidRPr="0092110C">
        <w:rPr>
          <w:rFonts w:ascii="Arial" w:hAnsi="Arial" w:cs="Arial"/>
          <w:sz w:val="22"/>
          <w:szCs w:val="22"/>
          <w:u w:val="single"/>
        </w:rPr>
        <w:t>/</w:t>
      </w:r>
      <w:r w:rsidR="00316CAF" w:rsidRPr="0092110C">
        <w:rPr>
          <w:rFonts w:ascii="Arial" w:hAnsi="Arial" w:cs="Arial"/>
          <w:sz w:val="22"/>
          <w:szCs w:val="22"/>
          <w:u w:val="single"/>
        </w:rPr>
        <w:t xml:space="preserve"> </w:t>
      </w:r>
      <w:proofErr w:type="spellStart"/>
      <w:r w:rsidRPr="0092110C">
        <w:rPr>
          <w:rFonts w:ascii="Arial" w:hAnsi="Arial" w:cs="Arial"/>
          <w:sz w:val="22"/>
          <w:szCs w:val="22"/>
          <w:u w:val="single"/>
        </w:rPr>
        <w:t>Załączniki</w:t>
      </w:r>
      <w:proofErr w:type="spellEnd"/>
      <w:r w:rsidRPr="0092110C">
        <w:rPr>
          <w:rFonts w:ascii="Arial" w:hAnsi="Arial" w:cs="Arial"/>
          <w:sz w:val="22"/>
          <w:szCs w:val="22"/>
          <w:u w:val="single"/>
        </w:rPr>
        <w:t xml:space="preserve">: </w:t>
      </w:r>
    </w:p>
    <w:p w14:paraId="4F658DB6" w14:textId="526CA644" w:rsidR="006A0D8B" w:rsidRDefault="00F90F89" w:rsidP="000C1BC2">
      <w:pPr>
        <w:pStyle w:val="Akapitzlist"/>
        <w:keepNext/>
        <w:numPr>
          <w:ilvl w:val="0"/>
          <w:numId w:val="6"/>
        </w:numPr>
        <w:tabs>
          <w:tab w:val="left" w:pos="360"/>
        </w:tabs>
        <w:rPr>
          <w:rFonts w:ascii="Arial" w:hAnsi="Arial" w:cs="Arial"/>
          <w:sz w:val="22"/>
          <w:szCs w:val="22"/>
        </w:rPr>
      </w:pPr>
      <w:r w:rsidRPr="00F64F62">
        <w:rPr>
          <w:rFonts w:ascii="Arial" w:hAnsi="Arial" w:cs="Arial"/>
          <w:sz w:val="22"/>
          <w:szCs w:val="22"/>
        </w:rPr>
        <w:t>ENT-Vertrag /</w:t>
      </w:r>
      <w:r w:rsidR="00A72F46" w:rsidRPr="00F64F62">
        <w:rPr>
          <w:rFonts w:ascii="Arial" w:hAnsi="Arial" w:cs="Arial"/>
          <w:sz w:val="22"/>
          <w:szCs w:val="22"/>
        </w:rPr>
        <w:t xml:space="preserve"> </w:t>
      </w:r>
      <w:proofErr w:type="spellStart"/>
      <w:r w:rsidR="00A72F46" w:rsidRPr="00F64F62">
        <w:rPr>
          <w:rFonts w:ascii="Arial" w:hAnsi="Arial" w:cs="Arial"/>
          <w:sz w:val="22"/>
          <w:szCs w:val="22"/>
        </w:rPr>
        <w:t>umowa</w:t>
      </w:r>
      <w:proofErr w:type="spellEnd"/>
      <w:r w:rsidR="00A72F46" w:rsidRPr="00F64F62">
        <w:rPr>
          <w:rFonts w:ascii="Arial" w:hAnsi="Arial" w:cs="Arial"/>
          <w:sz w:val="22"/>
          <w:szCs w:val="22"/>
        </w:rPr>
        <w:t xml:space="preserve"> ENT</w:t>
      </w:r>
      <w:r w:rsidR="00A6487E">
        <w:rPr>
          <w:rFonts w:ascii="Arial" w:hAnsi="Arial" w:cs="Arial"/>
          <w:sz w:val="22"/>
          <w:szCs w:val="22"/>
        </w:rPr>
        <w:t xml:space="preserve"> </w:t>
      </w:r>
    </w:p>
    <w:p w14:paraId="00F57DE5" w14:textId="34BB1F03" w:rsidR="00C446EF" w:rsidRPr="00A919B5" w:rsidRDefault="00F90F89" w:rsidP="000C1BC2">
      <w:pPr>
        <w:pStyle w:val="Akapitzlist"/>
        <w:keepNext/>
        <w:numPr>
          <w:ilvl w:val="0"/>
          <w:numId w:val="6"/>
        </w:numPr>
        <w:tabs>
          <w:tab w:val="left" w:pos="360"/>
        </w:tabs>
        <w:spacing w:line="240" w:lineRule="exact"/>
        <w:rPr>
          <w:sz w:val="22"/>
          <w:szCs w:val="22"/>
        </w:rPr>
      </w:pPr>
      <w:r w:rsidRPr="00A919B5">
        <w:rPr>
          <w:rFonts w:ascii="Arial" w:hAnsi="Arial" w:cs="Arial"/>
          <w:sz w:val="22"/>
          <w:szCs w:val="22"/>
        </w:rPr>
        <w:t>Linienverzeichn</w:t>
      </w:r>
      <w:r w:rsidR="009E0C91" w:rsidRPr="00A919B5">
        <w:rPr>
          <w:rFonts w:ascii="Arial" w:hAnsi="Arial" w:cs="Arial"/>
          <w:sz w:val="22"/>
          <w:szCs w:val="22"/>
        </w:rPr>
        <w:t xml:space="preserve">is </w:t>
      </w:r>
      <w:r w:rsidR="00811456">
        <w:rPr>
          <w:rFonts w:ascii="Arial" w:hAnsi="Arial" w:cs="Arial"/>
          <w:sz w:val="22"/>
          <w:szCs w:val="22"/>
        </w:rPr>
        <w:t>der …..</w:t>
      </w:r>
      <w:r w:rsidR="00226776" w:rsidRPr="00A919B5">
        <w:rPr>
          <w:rFonts w:ascii="Arial" w:hAnsi="Arial" w:cs="Arial"/>
          <w:sz w:val="22"/>
          <w:szCs w:val="22"/>
        </w:rPr>
        <w:t xml:space="preserve"> </w:t>
      </w:r>
      <w:r w:rsidRPr="00A919B5">
        <w:rPr>
          <w:rFonts w:ascii="Arial" w:hAnsi="Arial" w:cs="Arial"/>
          <w:sz w:val="22"/>
          <w:szCs w:val="22"/>
        </w:rPr>
        <w:t xml:space="preserve">/ </w:t>
      </w:r>
      <w:proofErr w:type="spellStart"/>
      <w:r w:rsidR="00196005" w:rsidRPr="00A919B5">
        <w:rPr>
          <w:rFonts w:ascii="Arial" w:hAnsi="Arial" w:cs="Arial"/>
          <w:sz w:val="22"/>
          <w:szCs w:val="22"/>
        </w:rPr>
        <w:t>s</w:t>
      </w:r>
      <w:r w:rsidR="00A72F46" w:rsidRPr="00A919B5">
        <w:rPr>
          <w:rFonts w:ascii="Arial" w:hAnsi="Arial" w:cs="Arial"/>
          <w:sz w:val="22"/>
          <w:szCs w:val="22"/>
        </w:rPr>
        <w:t>pis</w:t>
      </w:r>
      <w:proofErr w:type="spellEnd"/>
      <w:r w:rsidR="00A72F46" w:rsidRPr="00A919B5">
        <w:rPr>
          <w:rFonts w:ascii="Arial" w:hAnsi="Arial" w:cs="Arial"/>
          <w:sz w:val="22"/>
          <w:szCs w:val="22"/>
        </w:rPr>
        <w:t xml:space="preserve"> </w:t>
      </w:r>
      <w:proofErr w:type="spellStart"/>
      <w:r w:rsidR="00A72F46" w:rsidRPr="00A919B5">
        <w:rPr>
          <w:rFonts w:ascii="Arial" w:hAnsi="Arial" w:cs="Arial"/>
          <w:sz w:val="22"/>
          <w:szCs w:val="22"/>
        </w:rPr>
        <w:t>linii</w:t>
      </w:r>
      <w:proofErr w:type="spellEnd"/>
      <w:r w:rsidR="00A72F46" w:rsidRPr="00A919B5">
        <w:rPr>
          <w:rFonts w:ascii="Arial" w:hAnsi="Arial" w:cs="Arial"/>
          <w:sz w:val="22"/>
          <w:szCs w:val="22"/>
        </w:rPr>
        <w:t xml:space="preserve"> </w:t>
      </w:r>
      <w:r w:rsidR="00811456">
        <w:rPr>
          <w:rFonts w:ascii="Arial" w:hAnsi="Arial" w:cs="Arial"/>
          <w:sz w:val="22"/>
          <w:szCs w:val="22"/>
        </w:rPr>
        <w:t>…..</w:t>
      </w:r>
    </w:p>
    <w:p w14:paraId="6FBAC61B" w14:textId="4EF1FA5C" w:rsidR="00E7205D" w:rsidRPr="00A919B5" w:rsidRDefault="0093664D" w:rsidP="000C1BC2">
      <w:pPr>
        <w:pStyle w:val="Akapitzlist"/>
        <w:keepNext/>
        <w:numPr>
          <w:ilvl w:val="0"/>
          <w:numId w:val="6"/>
        </w:numPr>
        <w:tabs>
          <w:tab w:val="left" w:pos="360"/>
        </w:tabs>
        <w:rPr>
          <w:rFonts w:ascii="Arial" w:hAnsi="Arial" w:cs="Arial"/>
          <w:sz w:val="22"/>
          <w:szCs w:val="22"/>
        </w:rPr>
      </w:pPr>
      <w:r w:rsidRPr="00A919B5">
        <w:rPr>
          <w:rFonts w:ascii="Arial" w:hAnsi="Arial" w:cs="Arial"/>
          <w:sz w:val="22"/>
          <w:szCs w:val="22"/>
        </w:rPr>
        <w:t>Fahrausweise Europastadt</w:t>
      </w:r>
      <w:r w:rsidR="004A7724" w:rsidRPr="00A919B5">
        <w:rPr>
          <w:rFonts w:ascii="Arial" w:hAnsi="Arial" w:cs="Arial"/>
          <w:sz w:val="22"/>
          <w:szCs w:val="22"/>
        </w:rPr>
        <w:t>T</w:t>
      </w:r>
      <w:r w:rsidRPr="00A919B5">
        <w:rPr>
          <w:rFonts w:ascii="Arial" w:hAnsi="Arial" w:cs="Arial"/>
          <w:sz w:val="22"/>
          <w:szCs w:val="22"/>
        </w:rPr>
        <w:t>icket (Preise und Clearing)</w:t>
      </w:r>
      <w:r w:rsidR="00764007" w:rsidRPr="00A919B5">
        <w:rPr>
          <w:rFonts w:ascii="Arial" w:hAnsi="Arial" w:cs="Arial"/>
          <w:sz w:val="22"/>
          <w:szCs w:val="22"/>
        </w:rPr>
        <w:t xml:space="preserve"> und Beförderungsbedingungen und Tarifbestimmungen zum </w:t>
      </w:r>
      <w:proofErr w:type="spellStart"/>
      <w:r w:rsidR="00764007" w:rsidRPr="00A919B5">
        <w:rPr>
          <w:rFonts w:ascii="Arial" w:hAnsi="Arial" w:cs="Arial"/>
          <w:sz w:val="22"/>
          <w:szCs w:val="22"/>
        </w:rPr>
        <w:t>EuropastadtTicket</w:t>
      </w:r>
      <w:proofErr w:type="spellEnd"/>
      <w:r w:rsidR="00A6487E" w:rsidRPr="00A919B5">
        <w:rPr>
          <w:rFonts w:ascii="Arial" w:hAnsi="Arial" w:cs="Arial"/>
          <w:sz w:val="22"/>
          <w:szCs w:val="22"/>
        </w:rPr>
        <w:t xml:space="preserve"> / </w:t>
      </w:r>
      <w:proofErr w:type="spellStart"/>
      <w:r w:rsidR="00A6487E" w:rsidRPr="00A919B5">
        <w:rPr>
          <w:rFonts w:ascii="Arial" w:hAnsi="Arial" w:cs="Arial"/>
          <w:sz w:val="22"/>
          <w:szCs w:val="22"/>
        </w:rPr>
        <w:t>Bilety</w:t>
      </w:r>
      <w:proofErr w:type="spellEnd"/>
      <w:r w:rsidR="00A6487E" w:rsidRPr="00A919B5">
        <w:rPr>
          <w:rFonts w:ascii="Arial" w:hAnsi="Arial" w:cs="Arial"/>
          <w:sz w:val="22"/>
          <w:szCs w:val="22"/>
        </w:rPr>
        <w:t xml:space="preserve"> Europa</w:t>
      </w:r>
      <w:r w:rsidR="0085424E" w:rsidRPr="00A919B5">
        <w:rPr>
          <w:rFonts w:ascii="Arial" w:hAnsi="Arial" w:cs="Arial"/>
          <w:sz w:val="22"/>
          <w:szCs w:val="22"/>
        </w:rPr>
        <w:t>-</w:t>
      </w:r>
      <w:proofErr w:type="spellStart"/>
      <w:r w:rsidR="00A6487E" w:rsidRPr="00A919B5">
        <w:rPr>
          <w:rFonts w:ascii="Arial" w:hAnsi="Arial" w:cs="Arial"/>
          <w:sz w:val="22"/>
          <w:szCs w:val="22"/>
        </w:rPr>
        <w:t>Miasta</w:t>
      </w:r>
      <w:proofErr w:type="spellEnd"/>
      <w:r w:rsidR="00A6487E" w:rsidRPr="00A919B5">
        <w:rPr>
          <w:rFonts w:ascii="Arial" w:hAnsi="Arial" w:cs="Arial"/>
          <w:sz w:val="22"/>
          <w:szCs w:val="22"/>
        </w:rPr>
        <w:t xml:space="preserve"> (</w:t>
      </w:r>
      <w:proofErr w:type="spellStart"/>
      <w:r w:rsidR="00A6487E" w:rsidRPr="00A919B5">
        <w:rPr>
          <w:rFonts w:ascii="Arial" w:hAnsi="Arial" w:cs="Arial"/>
          <w:sz w:val="22"/>
          <w:szCs w:val="22"/>
        </w:rPr>
        <w:t>cennik</w:t>
      </w:r>
      <w:proofErr w:type="spellEnd"/>
      <w:r w:rsidR="00A6487E" w:rsidRPr="00A919B5">
        <w:rPr>
          <w:rFonts w:ascii="Arial" w:hAnsi="Arial" w:cs="Arial"/>
          <w:sz w:val="22"/>
          <w:szCs w:val="22"/>
        </w:rPr>
        <w:t xml:space="preserve"> </w:t>
      </w:r>
      <w:proofErr w:type="spellStart"/>
      <w:r w:rsidR="00A6487E" w:rsidRPr="00A919B5">
        <w:rPr>
          <w:rFonts w:ascii="Arial" w:hAnsi="Arial" w:cs="Arial"/>
          <w:sz w:val="22"/>
          <w:szCs w:val="22"/>
        </w:rPr>
        <w:t>oraz</w:t>
      </w:r>
      <w:proofErr w:type="spellEnd"/>
      <w:r w:rsidR="00A6487E" w:rsidRPr="00A919B5">
        <w:rPr>
          <w:rFonts w:ascii="Arial" w:hAnsi="Arial" w:cs="Arial"/>
          <w:sz w:val="22"/>
          <w:szCs w:val="22"/>
        </w:rPr>
        <w:t xml:space="preserve"> </w:t>
      </w:r>
      <w:proofErr w:type="spellStart"/>
      <w:r w:rsidR="00245F8D" w:rsidRPr="00A919B5">
        <w:rPr>
          <w:rFonts w:ascii="Arial" w:hAnsi="Arial" w:cs="Arial"/>
          <w:sz w:val="22"/>
          <w:szCs w:val="22"/>
        </w:rPr>
        <w:t>c</w:t>
      </w:r>
      <w:r w:rsidR="00A6487E" w:rsidRPr="00A919B5">
        <w:rPr>
          <w:rFonts w:ascii="Arial" w:hAnsi="Arial" w:cs="Arial"/>
          <w:sz w:val="22"/>
          <w:szCs w:val="22"/>
        </w:rPr>
        <w:t>learing</w:t>
      </w:r>
      <w:proofErr w:type="spellEnd"/>
      <w:r w:rsidR="002E72BA" w:rsidRPr="00A919B5">
        <w:rPr>
          <w:rFonts w:ascii="Arial" w:hAnsi="Arial" w:cs="Arial"/>
          <w:sz w:val="22"/>
          <w:szCs w:val="22"/>
        </w:rPr>
        <w:t>/</w:t>
      </w:r>
      <w:proofErr w:type="spellStart"/>
      <w:r w:rsidR="002E72BA" w:rsidRPr="00A919B5">
        <w:rPr>
          <w:rFonts w:ascii="Arial" w:hAnsi="Arial" w:cs="Arial"/>
          <w:sz w:val="22"/>
          <w:szCs w:val="22"/>
        </w:rPr>
        <w:t>udziały</w:t>
      </w:r>
      <w:proofErr w:type="spellEnd"/>
      <w:r w:rsidR="002E72BA" w:rsidRPr="00A919B5">
        <w:rPr>
          <w:rFonts w:ascii="Arial" w:hAnsi="Arial" w:cs="Arial"/>
          <w:sz w:val="22"/>
          <w:szCs w:val="22"/>
        </w:rPr>
        <w:t xml:space="preserve"> </w:t>
      </w:r>
      <w:proofErr w:type="spellStart"/>
      <w:r w:rsidR="002E72BA" w:rsidRPr="00A919B5">
        <w:rPr>
          <w:rFonts w:ascii="Arial" w:hAnsi="Arial" w:cs="Arial"/>
          <w:sz w:val="22"/>
          <w:szCs w:val="22"/>
        </w:rPr>
        <w:t>cen</w:t>
      </w:r>
      <w:proofErr w:type="spellEnd"/>
      <w:r w:rsidR="00A6487E" w:rsidRPr="00A919B5">
        <w:rPr>
          <w:rFonts w:ascii="Arial" w:hAnsi="Arial" w:cs="Arial"/>
          <w:sz w:val="22"/>
          <w:szCs w:val="22"/>
        </w:rPr>
        <w:t>)</w:t>
      </w:r>
      <w:r w:rsidR="00764007" w:rsidRPr="00A919B5">
        <w:rPr>
          <w:rFonts w:ascii="Arial" w:hAnsi="Arial" w:cs="Arial"/>
          <w:sz w:val="22"/>
          <w:szCs w:val="22"/>
        </w:rPr>
        <w:t xml:space="preserve"> </w:t>
      </w:r>
      <w:proofErr w:type="spellStart"/>
      <w:r w:rsidR="00764007" w:rsidRPr="00A919B5">
        <w:rPr>
          <w:rFonts w:ascii="Arial" w:hAnsi="Arial" w:cs="Arial"/>
          <w:sz w:val="22"/>
          <w:szCs w:val="22"/>
        </w:rPr>
        <w:t>oraz</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warunki</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przewozu</w:t>
      </w:r>
      <w:proofErr w:type="spellEnd"/>
      <w:r w:rsidR="00764007" w:rsidRPr="00A919B5">
        <w:rPr>
          <w:rFonts w:ascii="Arial" w:hAnsi="Arial" w:cs="Arial"/>
          <w:sz w:val="22"/>
          <w:szCs w:val="22"/>
        </w:rPr>
        <w:t xml:space="preserve"> i </w:t>
      </w:r>
      <w:proofErr w:type="spellStart"/>
      <w:r w:rsidR="00764007" w:rsidRPr="00A919B5">
        <w:rPr>
          <w:rFonts w:ascii="Arial" w:hAnsi="Arial" w:cs="Arial"/>
          <w:sz w:val="22"/>
          <w:szCs w:val="22"/>
        </w:rPr>
        <w:t>opłaty</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dla</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oferty</w:t>
      </w:r>
      <w:proofErr w:type="spellEnd"/>
      <w:r w:rsidR="00764007" w:rsidRPr="00A919B5">
        <w:rPr>
          <w:rFonts w:ascii="Arial" w:hAnsi="Arial" w:cs="Arial"/>
          <w:sz w:val="22"/>
          <w:szCs w:val="22"/>
        </w:rPr>
        <w:t xml:space="preserve"> </w:t>
      </w:r>
      <w:proofErr w:type="spellStart"/>
      <w:r w:rsidR="00744230" w:rsidRPr="00A919B5">
        <w:rPr>
          <w:rFonts w:ascii="Arial" w:hAnsi="Arial" w:cs="Arial"/>
          <w:sz w:val="22"/>
          <w:szCs w:val="22"/>
        </w:rPr>
        <w:t>B</w:t>
      </w:r>
      <w:r w:rsidR="00764007" w:rsidRPr="00A919B5">
        <w:rPr>
          <w:rFonts w:ascii="Arial" w:hAnsi="Arial" w:cs="Arial"/>
          <w:sz w:val="22"/>
          <w:szCs w:val="22"/>
        </w:rPr>
        <w:t>ilet</w:t>
      </w:r>
      <w:proofErr w:type="spellEnd"/>
      <w:r w:rsidR="00764007" w:rsidRPr="00A919B5">
        <w:rPr>
          <w:rFonts w:ascii="Arial" w:hAnsi="Arial" w:cs="Arial"/>
          <w:sz w:val="22"/>
          <w:szCs w:val="22"/>
        </w:rPr>
        <w:t xml:space="preserve"> Europa-</w:t>
      </w:r>
      <w:proofErr w:type="spellStart"/>
      <w:r w:rsidR="00764007" w:rsidRPr="00A919B5">
        <w:rPr>
          <w:rFonts w:ascii="Arial" w:hAnsi="Arial" w:cs="Arial"/>
          <w:sz w:val="22"/>
          <w:szCs w:val="22"/>
        </w:rPr>
        <w:t>Miasta</w:t>
      </w:r>
      <w:proofErr w:type="spellEnd"/>
      <w:r w:rsidR="00764007" w:rsidRPr="00A919B5">
        <w:rPr>
          <w:rFonts w:ascii="Arial" w:hAnsi="Arial" w:cs="Arial"/>
          <w:sz w:val="22"/>
          <w:szCs w:val="22"/>
        </w:rPr>
        <w:t xml:space="preserve"> </w:t>
      </w:r>
      <w:proofErr w:type="spellStart"/>
      <w:r w:rsidR="00764007" w:rsidRPr="00A919B5">
        <w:rPr>
          <w:rFonts w:ascii="Arial" w:hAnsi="Arial" w:cs="Arial"/>
          <w:sz w:val="22"/>
          <w:szCs w:val="22"/>
        </w:rPr>
        <w:t>Zgorzelec</w:t>
      </w:r>
      <w:proofErr w:type="spellEnd"/>
      <w:r w:rsidR="00764007" w:rsidRPr="00A919B5">
        <w:rPr>
          <w:rFonts w:ascii="Arial" w:hAnsi="Arial" w:cs="Arial"/>
          <w:sz w:val="22"/>
          <w:szCs w:val="22"/>
        </w:rPr>
        <w:t>/Görlitz</w:t>
      </w:r>
    </w:p>
    <w:p w14:paraId="3502F3F8" w14:textId="3FE5BD67" w:rsidR="00D11CED" w:rsidRPr="00A919B5" w:rsidRDefault="00F76ACF" w:rsidP="000C1BC2">
      <w:pPr>
        <w:pStyle w:val="Akapitzlist"/>
        <w:keepNext/>
        <w:numPr>
          <w:ilvl w:val="0"/>
          <w:numId w:val="6"/>
        </w:numPr>
        <w:tabs>
          <w:tab w:val="left" w:pos="360"/>
        </w:tabs>
        <w:rPr>
          <w:rFonts w:ascii="Arial" w:hAnsi="Arial" w:cs="Arial"/>
          <w:sz w:val="22"/>
          <w:szCs w:val="22"/>
        </w:rPr>
      </w:pPr>
      <w:r w:rsidRPr="00A919B5">
        <w:rPr>
          <w:rFonts w:ascii="Arial" w:hAnsi="Arial" w:cs="Arial"/>
          <w:sz w:val="22"/>
          <w:szCs w:val="22"/>
        </w:rPr>
        <w:t xml:space="preserve">Zusammenstellung </w:t>
      </w:r>
      <w:r w:rsidR="00D11CED" w:rsidRPr="00A919B5">
        <w:rPr>
          <w:rFonts w:ascii="Arial" w:hAnsi="Arial" w:cs="Arial"/>
          <w:sz w:val="22"/>
          <w:szCs w:val="22"/>
        </w:rPr>
        <w:t xml:space="preserve">des EST-Verkaufs gem. Ticketart (Muster) / </w:t>
      </w:r>
      <w:proofErr w:type="spellStart"/>
      <w:r w:rsidRPr="00A919B5">
        <w:rPr>
          <w:rFonts w:ascii="Arial" w:hAnsi="Arial" w:cs="Arial"/>
          <w:sz w:val="22"/>
          <w:szCs w:val="22"/>
        </w:rPr>
        <w:t>zestawienie</w:t>
      </w:r>
      <w:proofErr w:type="spellEnd"/>
      <w:r w:rsidR="00D11CED" w:rsidRPr="00A919B5">
        <w:rPr>
          <w:rFonts w:ascii="Arial" w:hAnsi="Arial" w:cs="Arial"/>
          <w:sz w:val="22"/>
          <w:szCs w:val="22"/>
        </w:rPr>
        <w:t xml:space="preserve"> </w:t>
      </w:r>
      <w:proofErr w:type="spellStart"/>
      <w:r w:rsidR="00D11CED" w:rsidRPr="00A919B5">
        <w:rPr>
          <w:rFonts w:ascii="Arial" w:hAnsi="Arial" w:cs="Arial"/>
          <w:sz w:val="22"/>
          <w:szCs w:val="22"/>
        </w:rPr>
        <w:t>sprzedanych</w:t>
      </w:r>
      <w:proofErr w:type="spellEnd"/>
      <w:r w:rsidR="00D11CED" w:rsidRPr="00A919B5">
        <w:rPr>
          <w:rFonts w:ascii="Arial" w:hAnsi="Arial" w:cs="Arial"/>
          <w:sz w:val="22"/>
          <w:szCs w:val="22"/>
        </w:rPr>
        <w:t xml:space="preserve"> </w:t>
      </w:r>
      <w:proofErr w:type="spellStart"/>
      <w:r w:rsidR="00D11CED" w:rsidRPr="00A919B5">
        <w:rPr>
          <w:rFonts w:ascii="Arial" w:hAnsi="Arial" w:cs="Arial"/>
          <w:sz w:val="22"/>
          <w:szCs w:val="22"/>
        </w:rPr>
        <w:t>Biletów</w:t>
      </w:r>
      <w:proofErr w:type="spellEnd"/>
      <w:r w:rsidR="00D11CED" w:rsidRPr="00A919B5">
        <w:rPr>
          <w:rFonts w:ascii="Arial" w:hAnsi="Arial" w:cs="Arial"/>
          <w:sz w:val="22"/>
          <w:szCs w:val="22"/>
        </w:rPr>
        <w:t xml:space="preserve"> Europa-</w:t>
      </w:r>
      <w:proofErr w:type="spellStart"/>
      <w:r w:rsidR="00D11CED" w:rsidRPr="00A919B5">
        <w:rPr>
          <w:rFonts w:ascii="Arial" w:hAnsi="Arial" w:cs="Arial"/>
          <w:sz w:val="22"/>
          <w:szCs w:val="22"/>
        </w:rPr>
        <w:t>Miasta</w:t>
      </w:r>
      <w:proofErr w:type="spellEnd"/>
      <w:r w:rsidR="00D11CED" w:rsidRPr="00A919B5">
        <w:rPr>
          <w:rFonts w:ascii="Arial" w:hAnsi="Arial" w:cs="Arial"/>
          <w:sz w:val="22"/>
          <w:szCs w:val="22"/>
        </w:rPr>
        <w:t xml:space="preserve"> wg. </w:t>
      </w:r>
      <w:proofErr w:type="spellStart"/>
      <w:r w:rsidR="00D11CED" w:rsidRPr="00A919B5">
        <w:rPr>
          <w:rFonts w:ascii="Arial" w:hAnsi="Arial" w:cs="Arial"/>
          <w:sz w:val="22"/>
          <w:szCs w:val="22"/>
        </w:rPr>
        <w:t>asortymentu</w:t>
      </w:r>
      <w:proofErr w:type="spellEnd"/>
      <w:r w:rsidR="00D11CED" w:rsidRPr="00A919B5">
        <w:rPr>
          <w:rFonts w:ascii="Arial" w:hAnsi="Arial" w:cs="Arial"/>
          <w:sz w:val="22"/>
          <w:szCs w:val="22"/>
        </w:rPr>
        <w:t xml:space="preserve"> (</w:t>
      </w:r>
      <w:proofErr w:type="spellStart"/>
      <w:r w:rsidR="005B21CB" w:rsidRPr="00A919B5">
        <w:rPr>
          <w:rFonts w:ascii="Arial" w:hAnsi="Arial" w:cs="Arial"/>
          <w:sz w:val="22"/>
          <w:szCs w:val="22"/>
        </w:rPr>
        <w:t>wzór</w:t>
      </w:r>
      <w:proofErr w:type="spellEnd"/>
      <w:r w:rsidR="005B21CB" w:rsidRPr="00A919B5">
        <w:rPr>
          <w:rFonts w:ascii="Arial" w:hAnsi="Arial" w:cs="Arial"/>
          <w:sz w:val="22"/>
          <w:szCs w:val="22"/>
        </w:rPr>
        <w:t>)</w:t>
      </w:r>
    </w:p>
    <w:tbl>
      <w:tblPr>
        <w:tblStyle w:val="Tabela-Siatka"/>
        <w:tblW w:w="147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80"/>
        <w:gridCol w:w="7380"/>
      </w:tblGrid>
      <w:tr w:rsidR="00B41212" w:rsidRPr="00972E39" w14:paraId="5D00FBC7" w14:textId="77777777" w:rsidTr="006C5E22">
        <w:tc>
          <w:tcPr>
            <w:tcW w:w="7380" w:type="dxa"/>
          </w:tcPr>
          <w:p w14:paraId="6B4EE6D4" w14:textId="77777777" w:rsidR="00B41212" w:rsidRPr="00B41212" w:rsidRDefault="00B41212" w:rsidP="00B41212">
            <w:pPr>
              <w:pageBreakBefore/>
              <w:ind w:right="244"/>
              <w:jc w:val="center"/>
              <w:rPr>
                <w:rFonts w:ascii="Arial" w:hAnsi="Arial" w:cs="Arial"/>
                <w:b/>
                <w:sz w:val="22"/>
                <w:szCs w:val="22"/>
              </w:rPr>
            </w:pPr>
            <w:r w:rsidRPr="00B41212">
              <w:rPr>
                <w:rFonts w:ascii="Arial" w:hAnsi="Arial" w:cs="Arial"/>
                <w:b/>
                <w:sz w:val="22"/>
                <w:szCs w:val="22"/>
              </w:rPr>
              <w:lastRenderedPageBreak/>
              <w:t xml:space="preserve">Anlage </w:t>
            </w:r>
            <w:r>
              <w:rPr>
                <w:rFonts w:ascii="Arial" w:hAnsi="Arial" w:cs="Arial"/>
                <w:b/>
                <w:sz w:val="22"/>
                <w:szCs w:val="22"/>
              </w:rPr>
              <w:t>2</w:t>
            </w:r>
          </w:p>
          <w:p w14:paraId="4CFA37F2" w14:textId="465CC00A" w:rsidR="00B41212" w:rsidRPr="00B41212" w:rsidRDefault="00B41212" w:rsidP="00B41212">
            <w:pPr>
              <w:ind w:right="246"/>
              <w:jc w:val="center"/>
              <w:rPr>
                <w:rFonts w:ascii="Arial" w:hAnsi="Arial" w:cs="Arial"/>
                <w:b/>
                <w:sz w:val="22"/>
                <w:szCs w:val="22"/>
              </w:rPr>
            </w:pPr>
            <w:r>
              <w:rPr>
                <w:rFonts w:ascii="Arial" w:hAnsi="Arial" w:cs="Arial"/>
                <w:b/>
                <w:sz w:val="22"/>
                <w:szCs w:val="22"/>
              </w:rPr>
              <w:t xml:space="preserve">Linienverzeichnis </w:t>
            </w:r>
            <w:r w:rsidR="00996F9A">
              <w:rPr>
                <w:rFonts w:ascii="Arial" w:hAnsi="Arial" w:cs="Arial"/>
                <w:b/>
                <w:sz w:val="22"/>
                <w:szCs w:val="22"/>
              </w:rPr>
              <w:t xml:space="preserve">der </w:t>
            </w:r>
            <w:r w:rsidR="00811456">
              <w:rPr>
                <w:rFonts w:ascii="Arial" w:hAnsi="Arial" w:cs="Arial"/>
                <w:b/>
                <w:sz w:val="22"/>
                <w:szCs w:val="22"/>
              </w:rPr>
              <w:t>……</w:t>
            </w:r>
          </w:p>
        </w:tc>
        <w:tc>
          <w:tcPr>
            <w:tcW w:w="7380" w:type="dxa"/>
          </w:tcPr>
          <w:p w14:paraId="36410C2B" w14:textId="51923D35" w:rsidR="00B41212" w:rsidRPr="00EF551F" w:rsidRDefault="00B41212" w:rsidP="00B41212">
            <w:pPr>
              <w:ind w:right="246"/>
              <w:jc w:val="center"/>
              <w:rPr>
                <w:rFonts w:ascii="Arial" w:hAnsi="Arial" w:cs="Arial"/>
                <w:b/>
                <w:sz w:val="22"/>
                <w:szCs w:val="22"/>
                <w:lang w:val="pl-PL"/>
              </w:rPr>
            </w:pPr>
            <w:r w:rsidRPr="00EF551F">
              <w:rPr>
                <w:rFonts w:ascii="Arial" w:hAnsi="Arial" w:cs="Arial"/>
                <w:b/>
                <w:sz w:val="22"/>
                <w:szCs w:val="22"/>
                <w:lang w:val="pl-PL"/>
              </w:rPr>
              <w:t xml:space="preserve">Załącznik </w:t>
            </w:r>
            <w:r w:rsidR="00EF551F" w:rsidRPr="00EF551F">
              <w:rPr>
                <w:rFonts w:ascii="Arial" w:hAnsi="Arial" w:cs="Arial"/>
                <w:b/>
                <w:sz w:val="22"/>
                <w:szCs w:val="22"/>
                <w:lang w:val="pl-PL"/>
              </w:rPr>
              <w:t xml:space="preserve">nr </w:t>
            </w:r>
            <w:r w:rsidRPr="00EF551F">
              <w:rPr>
                <w:rFonts w:ascii="Arial" w:hAnsi="Arial" w:cs="Arial"/>
                <w:b/>
                <w:sz w:val="22"/>
                <w:szCs w:val="22"/>
                <w:lang w:val="pl-PL"/>
              </w:rPr>
              <w:t>2</w:t>
            </w:r>
          </w:p>
          <w:p w14:paraId="787C8B82" w14:textId="632C5002" w:rsidR="00B41212" w:rsidRPr="00EF551F" w:rsidRDefault="00EF551F" w:rsidP="00B41212">
            <w:pPr>
              <w:ind w:right="246"/>
              <w:jc w:val="center"/>
              <w:rPr>
                <w:rFonts w:ascii="Arial" w:hAnsi="Arial" w:cs="Arial"/>
                <w:b/>
                <w:sz w:val="22"/>
                <w:szCs w:val="22"/>
                <w:lang w:val="pl-PL"/>
              </w:rPr>
            </w:pPr>
            <w:r>
              <w:rPr>
                <w:rFonts w:ascii="Arial" w:hAnsi="Arial" w:cs="Arial"/>
                <w:b/>
                <w:sz w:val="22"/>
                <w:szCs w:val="22"/>
                <w:lang w:val="pl-PL"/>
              </w:rPr>
              <w:t>S</w:t>
            </w:r>
            <w:r w:rsidR="00B41212" w:rsidRPr="00EF551F">
              <w:rPr>
                <w:rFonts w:ascii="Arial" w:hAnsi="Arial" w:cs="Arial"/>
                <w:b/>
                <w:sz w:val="22"/>
                <w:szCs w:val="22"/>
                <w:lang w:val="pl-PL"/>
              </w:rPr>
              <w:t xml:space="preserve">pis linii </w:t>
            </w:r>
            <w:r w:rsidR="00811456">
              <w:rPr>
                <w:rFonts w:ascii="Arial" w:hAnsi="Arial" w:cs="Arial"/>
                <w:b/>
                <w:sz w:val="22"/>
                <w:szCs w:val="22"/>
                <w:lang w:val="pl-PL"/>
              </w:rPr>
              <w:t>…..</w:t>
            </w:r>
          </w:p>
        </w:tc>
      </w:tr>
    </w:tbl>
    <w:p w14:paraId="09C7DD62" w14:textId="4309AEC2" w:rsidR="00B41212" w:rsidRDefault="00B41212">
      <w:pPr>
        <w:rPr>
          <w:rFonts w:ascii="Arial" w:hAnsi="Arial" w:cs="Arial"/>
          <w:sz w:val="22"/>
          <w:szCs w:val="22"/>
          <w:lang w:val="pl-PL"/>
        </w:rPr>
      </w:pPr>
    </w:p>
    <w:p w14:paraId="65822A1B" w14:textId="77777777" w:rsidR="00B11CAB" w:rsidRDefault="00B11CAB">
      <w:pPr>
        <w:rPr>
          <w:rFonts w:ascii="Arial" w:hAnsi="Arial" w:cs="Arial"/>
          <w:sz w:val="22"/>
          <w:szCs w:val="22"/>
          <w:lang w:val="pl-PL"/>
        </w:rPr>
      </w:pPr>
    </w:p>
    <w:p w14:paraId="3FAF32DC" w14:textId="1E371ABE" w:rsidR="00B11CAB" w:rsidRDefault="00B11CAB">
      <w:pPr>
        <w:rPr>
          <w:rFonts w:ascii="Arial" w:hAnsi="Arial" w:cs="Arial"/>
          <w:sz w:val="22"/>
          <w:szCs w:val="22"/>
          <w:lang w:val="pl-PL"/>
        </w:rPr>
      </w:pPr>
      <w:proofErr w:type="spellStart"/>
      <w:r w:rsidRPr="00B11CAB">
        <w:rPr>
          <w:rFonts w:ascii="Arial" w:hAnsi="Arial" w:cs="Arial"/>
          <w:sz w:val="22"/>
          <w:szCs w:val="22"/>
          <w:lang w:val="pl-PL"/>
        </w:rPr>
        <w:t>Linien</w:t>
      </w:r>
      <w:proofErr w:type="spellEnd"/>
      <w:r w:rsidRPr="00B11CAB">
        <w:rPr>
          <w:rFonts w:ascii="Arial" w:hAnsi="Arial" w:cs="Arial"/>
          <w:sz w:val="22"/>
          <w:szCs w:val="22"/>
          <w:lang w:val="pl-PL"/>
        </w:rPr>
        <w:t xml:space="preserve"> 3, 4 </w:t>
      </w:r>
      <w:proofErr w:type="spellStart"/>
      <w:r w:rsidRPr="00B11CAB">
        <w:rPr>
          <w:rFonts w:ascii="Arial" w:hAnsi="Arial" w:cs="Arial"/>
          <w:sz w:val="22"/>
          <w:szCs w:val="22"/>
          <w:lang w:val="pl-PL"/>
        </w:rPr>
        <w:t>und</w:t>
      </w:r>
      <w:proofErr w:type="spellEnd"/>
      <w:r w:rsidRPr="00B11CAB">
        <w:rPr>
          <w:rFonts w:ascii="Arial" w:hAnsi="Arial" w:cs="Arial"/>
          <w:sz w:val="22"/>
          <w:szCs w:val="22"/>
          <w:lang w:val="pl-PL"/>
        </w:rPr>
        <w:t xml:space="preserve"> 5 im </w:t>
      </w:r>
      <w:proofErr w:type="spellStart"/>
      <w:r>
        <w:rPr>
          <w:rFonts w:ascii="Arial" w:hAnsi="Arial" w:cs="Arial"/>
          <w:sz w:val="22"/>
          <w:szCs w:val="22"/>
          <w:lang w:val="pl-PL"/>
        </w:rPr>
        <w:t>ö</w:t>
      </w:r>
      <w:r w:rsidRPr="00B11CAB">
        <w:rPr>
          <w:rFonts w:ascii="Arial" w:hAnsi="Arial" w:cs="Arial"/>
          <w:sz w:val="22"/>
          <w:szCs w:val="22"/>
          <w:lang w:val="pl-PL"/>
        </w:rPr>
        <w:t>ffentlichen</w:t>
      </w:r>
      <w:proofErr w:type="spellEnd"/>
      <w:r w:rsidRPr="00B11CAB">
        <w:rPr>
          <w:rFonts w:ascii="Arial" w:hAnsi="Arial" w:cs="Arial"/>
          <w:sz w:val="22"/>
          <w:szCs w:val="22"/>
          <w:lang w:val="pl-PL"/>
        </w:rPr>
        <w:t xml:space="preserve"> </w:t>
      </w:r>
      <w:proofErr w:type="spellStart"/>
      <w:r w:rsidRPr="00B11CAB">
        <w:rPr>
          <w:rFonts w:ascii="Arial" w:hAnsi="Arial" w:cs="Arial"/>
          <w:sz w:val="22"/>
          <w:szCs w:val="22"/>
          <w:lang w:val="pl-PL"/>
        </w:rPr>
        <w:t>Stadtverkehr</w:t>
      </w:r>
      <w:proofErr w:type="spellEnd"/>
      <w:r w:rsidRPr="00B11CAB">
        <w:rPr>
          <w:rFonts w:ascii="Arial" w:hAnsi="Arial" w:cs="Arial"/>
          <w:sz w:val="22"/>
          <w:szCs w:val="22"/>
          <w:lang w:val="pl-PL"/>
        </w:rPr>
        <w:t xml:space="preserve"> in Zgorzelec </w:t>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t>Linie 3, 4 i 5 w publicznej komunikacji miejskiej w Zgorzelcu</w:t>
      </w:r>
    </w:p>
    <w:p w14:paraId="39535E46" w14:textId="7C34A8FB" w:rsidR="00B11CAB" w:rsidRPr="005F687C" w:rsidRDefault="00B11CAB">
      <w:pPr>
        <w:rPr>
          <w:rFonts w:ascii="Arial" w:hAnsi="Arial" w:cs="Arial"/>
          <w:sz w:val="22"/>
          <w:szCs w:val="22"/>
        </w:rPr>
      </w:pPr>
      <w:r w:rsidRPr="005F687C">
        <w:rPr>
          <w:rFonts w:ascii="Arial" w:hAnsi="Arial" w:cs="Arial"/>
          <w:sz w:val="22"/>
          <w:szCs w:val="22"/>
        </w:rPr>
        <w:t xml:space="preserve">(gültig ab dem </w:t>
      </w:r>
      <w:r w:rsidR="008C7641" w:rsidRPr="005F687C">
        <w:rPr>
          <w:rFonts w:ascii="Arial" w:hAnsi="Arial" w:cs="Arial"/>
          <w:sz w:val="22"/>
          <w:szCs w:val="22"/>
        </w:rPr>
        <w:t>13</w:t>
      </w:r>
      <w:r w:rsidRPr="005F687C">
        <w:rPr>
          <w:rFonts w:ascii="Arial" w:hAnsi="Arial" w:cs="Arial"/>
          <w:sz w:val="22"/>
          <w:szCs w:val="22"/>
        </w:rPr>
        <w:t>.0</w:t>
      </w:r>
      <w:r w:rsidR="00C446EF" w:rsidRPr="005F687C">
        <w:rPr>
          <w:rFonts w:ascii="Arial" w:hAnsi="Arial" w:cs="Arial"/>
          <w:sz w:val="22"/>
          <w:szCs w:val="22"/>
        </w:rPr>
        <w:t>3</w:t>
      </w:r>
      <w:r w:rsidRPr="005F687C">
        <w:rPr>
          <w:rFonts w:ascii="Arial" w:hAnsi="Arial" w:cs="Arial"/>
          <w:sz w:val="22"/>
          <w:szCs w:val="22"/>
        </w:rPr>
        <w:t>.</w:t>
      </w:r>
      <w:r w:rsidRPr="00A919B5">
        <w:rPr>
          <w:rFonts w:ascii="Arial" w:hAnsi="Arial" w:cs="Arial"/>
          <w:sz w:val="22"/>
          <w:szCs w:val="22"/>
        </w:rPr>
        <w:t>2023)</w:t>
      </w:r>
      <w:r w:rsidRPr="005F687C">
        <w:rPr>
          <w:rFonts w:ascii="Arial" w:hAnsi="Arial" w:cs="Arial"/>
          <w:sz w:val="22"/>
          <w:szCs w:val="22"/>
        </w:rPr>
        <w:t xml:space="preserve"> </w:t>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r>
      <w:r w:rsidRPr="005F687C">
        <w:rPr>
          <w:rFonts w:ascii="Arial" w:hAnsi="Arial" w:cs="Arial"/>
          <w:sz w:val="22"/>
          <w:szCs w:val="22"/>
        </w:rPr>
        <w:tab/>
        <w:t>(</w:t>
      </w:r>
      <w:proofErr w:type="spellStart"/>
      <w:r w:rsidRPr="005F687C">
        <w:rPr>
          <w:rFonts w:ascii="Arial" w:hAnsi="Arial" w:cs="Arial"/>
          <w:sz w:val="22"/>
          <w:szCs w:val="22"/>
        </w:rPr>
        <w:t>ważne</w:t>
      </w:r>
      <w:proofErr w:type="spellEnd"/>
      <w:r w:rsidRPr="005F687C">
        <w:rPr>
          <w:rFonts w:ascii="Arial" w:hAnsi="Arial" w:cs="Arial"/>
          <w:sz w:val="22"/>
          <w:szCs w:val="22"/>
        </w:rPr>
        <w:t xml:space="preserve"> </w:t>
      </w:r>
      <w:proofErr w:type="spellStart"/>
      <w:r w:rsidRPr="005F687C">
        <w:rPr>
          <w:rFonts w:ascii="Arial" w:hAnsi="Arial" w:cs="Arial"/>
          <w:sz w:val="22"/>
          <w:szCs w:val="22"/>
        </w:rPr>
        <w:t>od</w:t>
      </w:r>
      <w:proofErr w:type="spellEnd"/>
      <w:r w:rsidRPr="005F687C">
        <w:rPr>
          <w:rFonts w:ascii="Arial" w:hAnsi="Arial" w:cs="Arial"/>
          <w:sz w:val="22"/>
          <w:szCs w:val="22"/>
        </w:rPr>
        <w:t xml:space="preserve"> </w:t>
      </w:r>
      <w:r w:rsidR="008C7641" w:rsidRPr="005F687C">
        <w:rPr>
          <w:rFonts w:ascii="Arial" w:hAnsi="Arial" w:cs="Arial"/>
          <w:sz w:val="22"/>
          <w:szCs w:val="22"/>
        </w:rPr>
        <w:t>13</w:t>
      </w:r>
      <w:r w:rsidRPr="005F687C">
        <w:rPr>
          <w:rFonts w:ascii="Arial" w:hAnsi="Arial" w:cs="Arial"/>
          <w:sz w:val="22"/>
          <w:szCs w:val="22"/>
        </w:rPr>
        <w:t>.0</w:t>
      </w:r>
      <w:r w:rsidR="00C446EF" w:rsidRPr="005F687C">
        <w:rPr>
          <w:rFonts w:ascii="Arial" w:hAnsi="Arial" w:cs="Arial"/>
          <w:sz w:val="22"/>
          <w:szCs w:val="22"/>
        </w:rPr>
        <w:t>3</w:t>
      </w:r>
      <w:r w:rsidRPr="005F687C">
        <w:rPr>
          <w:rFonts w:ascii="Arial" w:hAnsi="Arial" w:cs="Arial"/>
          <w:sz w:val="22"/>
          <w:szCs w:val="22"/>
        </w:rPr>
        <w:t>.2023 r.)</w:t>
      </w:r>
    </w:p>
    <w:tbl>
      <w:tblPr>
        <w:tblStyle w:val="Tabela-Siatka"/>
        <w:tblW w:w="147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80"/>
        <w:gridCol w:w="7380"/>
      </w:tblGrid>
      <w:tr w:rsidR="00B41212" w:rsidRPr="00972E39" w14:paraId="71C22086" w14:textId="77777777" w:rsidTr="006C5E22">
        <w:tc>
          <w:tcPr>
            <w:tcW w:w="7380" w:type="dxa"/>
          </w:tcPr>
          <w:p w14:paraId="5384B525" w14:textId="77777777" w:rsidR="00B41212" w:rsidRPr="00B41212" w:rsidRDefault="00B41212" w:rsidP="006C5E22">
            <w:pPr>
              <w:pageBreakBefore/>
              <w:ind w:right="244"/>
              <w:jc w:val="center"/>
              <w:rPr>
                <w:rFonts w:ascii="Arial" w:hAnsi="Arial" w:cs="Arial"/>
                <w:b/>
                <w:sz w:val="22"/>
                <w:szCs w:val="22"/>
              </w:rPr>
            </w:pPr>
            <w:r w:rsidRPr="00B41212">
              <w:rPr>
                <w:rFonts w:ascii="Arial" w:hAnsi="Arial" w:cs="Arial"/>
                <w:b/>
                <w:sz w:val="22"/>
                <w:szCs w:val="22"/>
              </w:rPr>
              <w:lastRenderedPageBreak/>
              <w:t>Anlage 3</w:t>
            </w:r>
          </w:p>
          <w:p w14:paraId="25261D4A" w14:textId="0A448DE0" w:rsidR="00B41212" w:rsidRPr="00B41212" w:rsidRDefault="00B41212" w:rsidP="006C5E22">
            <w:pPr>
              <w:ind w:right="246"/>
              <w:jc w:val="center"/>
              <w:rPr>
                <w:rFonts w:ascii="Arial" w:hAnsi="Arial" w:cs="Arial"/>
                <w:b/>
                <w:sz w:val="22"/>
                <w:szCs w:val="22"/>
              </w:rPr>
            </w:pPr>
            <w:r w:rsidRPr="00B41212">
              <w:rPr>
                <w:rFonts w:ascii="Arial" w:hAnsi="Arial" w:cs="Arial"/>
                <w:b/>
                <w:sz w:val="22"/>
                <w:szCs w:val="22"/>
              </w:rPr>
              <w:t>Fahrausweise Europastadt</w:t>
            </w:r>
            <w:r w:rsidR="004A7724">
              <w:rPr>
                <w:rFonts w:ascii="Arial" w:hAnsi="Arial" w:cs="Arial"/>
                <w:b/>
                <w:sz w:val="22"/>
                <w:szCs w:val="22"/>
              </w:rPr>
              <w:t>T</w:t>
            </w:r>
            <w:r w:rsidRPr="00B41212">
              <w:rPr>
                <w:rFonts w:ascii="Arial" w:hAnsi="Arial" w:cs="Arial"/>
                <w:b/>
                <w:sz w:val="22"/>
                <w:szCs w:val="22"/>
              </w:rPr>
              <w:t xml:space="preserve">icket </w:t>
            </w:r>
            <w:r>
              <w:rPr>
                <w:rFonts w:ascii="Arial" w:hAnsi="Arial" w:cs="Arial"/>
                <w:b/>
                <w:sz w:val="22"/>
                <w:szCs w:val="22"/>
              </w:rPr>
              <w:br/>
            </w:r>
            <w:r w:rsidRPr="00B41212">
              <w:rPr>
                <w:rFonts w:ascii="Arial" w:hAnsi="Arial" w:cs="Arial"/>
                <w:b/>
                <w:sz w:val="22"/>
                <w:szCs w:val="22"/>
              </w:rPr>
              <w:t>(Abgabepreise und Preisanteile)</w:t>
            </w:r>
            <w:r w:rsidR="00A543D7">
              <w:rPr>
                <w:rFonts w:ascii="Arial" w:hAnsi="Arial" w:cs="Arial"/>
                <w:b/>
                <w:sz w:val="22"/>
                <w:szCs w:val="22"/>
              </w:rPr>
              <w:t xml:space="preserve"> – ab 01.08.2023</w:t>
            </w:r>
          </w:p>
        </w:tc>
        <w:tc>
          <w:tcPr>
            <w:tcW w:w="7380" w:type="dxa"/>
          </w:tcPr>
          <w:p w14:paraId="32A44C9E" w14:textId="326C7114" w:rsidR="00EF551F" w:rsidRPr="00EF551F" w:rsidRDefault="00EF551F" w:rsidP="00EF551F">
            <w:pPr>
              <w:ind w:right="246"/>
              <w:jc w:val="center"/>
              <w:rPr>
                <w:rFonts w:ascii="Arial" w:hAnsi="Arial" w:cs="Arial"/>
                <w:b/>
                <w:sz w:val="22"/>
                <w:szCs w:val="22"/>
                <w:lang w:val="pl-PL"/>
              </w:rPr>
            </w:pPr>
            <w:r w:rsidRPr="00EF551F">
              <w:rPr>
                <w:rFonts w:ascii="Arial" w:hAnsi="Arial" w:cs="Arial"/>
                <w:b/>
                <w:sz w:val="22"/>
                <w:szCs w:val="22"/>
                <w:lang w:val="pl-PL"/>
              </w:rPr>
              <w:t>Załącznik nr 3</w:t>
            </w:r>
          </w:p>
          <w:p w14:paraId="423E7959" w14:textId="2984DB18" w:rsidR="00B41212" w:rsidRPr="00EF551F" w:rsidRDefault="00EF551F" w:rsidP="00EF551F">
            <w:pPr>
              <w:ind w:right="246"/>
              <w:jc w:val="center"/>
              <w:rPr>
                <w:rFonts w:ascii="Arial" w:hAnsi="Arial" w:cs="Arial"/>
                <w:b/>
                <w:sz w:val="22"/>
                <w:szCs w:val="22"/>
                <w:lang w:val="pl-PL"/>
              </w:rPr>
            </w:pPr>
            <w:r w:rsidRPr="00EF551F">
              <w:rPr>
                <w:rFonts w:ascii="Arial" w:hAnsi="Arial" w:cs="Arial"/>
                <w:b/>
                <w:sz w:val="22"/>
                <w:szCs w:val="22"/>
                <w:lang w:val="pl-PL"/>
              </w:rPr>
              <w:t>Bilety Europa-M</w:t>
            </w:r>
            <w:r>
              <w:rPr>
                <w:rFonts w:ascii="Arial" w:hAnsi="Arial" w:cs="Arial"/>
                <w:b/>
                <w:sz w:val="22"/>
                <w:szCs w:val="22"/>
                <w:lang w:val="pl-PL"/>
              </w:rPr>
              <w:t>iasta</w:t>
            </w:r>
            <w:r>
              <w:rPr>
                <w:rFonts w:ascii="Arial" w:hAnsi="Arial" w:cs="Arial"/>
                <w:b/>
                <w:sz w:val="22"/>
                <w:szCs w:val="22"/>
                <w:lang w:val="pl-PL"/>
              </w:rPr>
              <w:br/>
            </w:r>
            <w:r w:rsidRPr="00BF691F">
              <w:rPr>
                <w:rFonts w:ascii="Arial" w:hAnsi="Arial" w:cs="Arial"/>
                <w:b/>
                <w:sz w:val="22"/>
                <w:szCs w:val="22"/>
                <w:lang w:val="pl-PL"/>
              </w:rPr>
              <w:t>(ceny oraz ich udziały)</w:t>
            </w:r>
            <w:r w:rsidR="00A543D7">
              <w:rPr>
                <w:rFonts w:ascii="Arial" w:hAnsi="Arial" w:cs="Arial"/>
                <w:b/>
                <w:sz w:val="22"/>
                <w:szCs w:val="22"/>
                <w:lang w:val="pl-PL"/>
              </w:rPr>
              <w:t xml:space="preserve"> </w:t>
            </w:r>
            <w:r w:rsidR="009B185D">
              <w:rPr>
                <w:rFonts w:ascii="Arial" w:hAnsi="Arial" w:cs="Arial"/>
                <w:b/>
                <w:sz w:val="22"/>
                <w:szCs w:val="22"/>
                <w:lang w:val="pl-PL"/>
              </w:rPr>
              <w:t xml:space="preserve">– </w:t>
            </w:r>
            <w:r w:rsidR="00A543D7">
              <w:rPr>
                <w:rFonts w:ascii="Arial" w:hAnsi="Arial" w:cs="Arial"/>
                <w:b/>
                <w:sz w:val="22"/>
                <w:szCs w:val="22"/>
                <w:lang w:val="pl-PL"/>
              </w:rPr>
              <w:t>od dn. 01.08.2023</w:t>
            </w:r>
          </w:p>
        </w:tc>
      </w:tr>
    </w:tbl>
    <w:p w14:paraId="3F66A2AD" w14:textId="77777777" w:rsidR="00B41212" w:rsidRPr="00EF551F" w:rsidRDefault="00B41212" w:rsidP="00B41212">
      <w:pPr>
        <w:rPr>
          <w:rFonts w:ascii="Arial" w:hAnsi="Arial" w:cs="Arial"/>
          <w:sz w:val="22"/>
          <w:szCs w:val="22"/>
          <w:lang w:val="pl-PL"/>
        </w:rPr>
      </w:pPr>
    </w:p>
    <w:tbl>
      <w:tblPr>
        <w:tblW w:w="14282" w:type="dxa"/>
        <w:tblCellMar>
          <w:left w:w="70" w:type="dxa"/>
          <w:right w:w="70" w:type="dxa"/>
        </w:tblCellMar>
        <w:tblLook w:val="04A0" w:firstRow="1" w:lastRow="0" w:firstColumn="1" w:lastColumn="0" w:noHBand="0" w:noVBand="1"/>
      </w:tblPr>
      <w:tblGrid>
        <w:gridCol w:w="1829"/>
        <w:gridCol w:w="2158"/>
        <w:gridCol w:w="1685"/>
        <w:gridCol w:w="1726"/>
        <w:gridCol w:w="1274"/>
        <w:gridCol w:w="1274"/>
        <w:gridCol w:w="1274"/>
        <w:gridCol w:w="1788"/>
        <w:gridCol w:w="1274"/>
      </w:tblGrid>
      <w:tr w:rsidR="00752440" w14:paraId="5BFF2C54" w14:textId="77777777" w:rsidTr="0097294B">
        <w:trPr>
          <w:trHeight w:val="1136"/>
        </w:trPr>
        <w:tc>
          <w:tcPr>
            <w:tcW w:w="1829" w:type="dxa"/>
            <w:vMerge w:val="restart"/>
            <w:tcBorders>
              <w:top w:val="single" w:sz="8" w:space="0" w:color="8064A2"/>
              <w:left w:val="single" w:sz="8" w:space="0" w:color="8064A2"/>
              <w:bottom w:val="single" w:sz="12" w:space="0" w:color="8064A2"/>
              <w:right w:val="single" w:sz="8" w:space="0" w:color="8064A2"/>
            </w:tcBorders>
            <w:shd w:val="clear" w:color="auto" w:fill="auto"/>
            <w:vAlign w:val="center"/>
            <w:hideMark/>
          </w:tcPr>
          <w:p w14:paraId="4E93CA6B"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Fahrausweis</w:t>
            </w:r>
          </w:p>
        </w:tc>
        <w:tc>
          <w:tcPr>
            <w:tcW w:w="2158" w:type="dxa"/>
            <w:vMerge w:val="restart"/>
            <w:tcBorders>
              <w:top w:val="single" w:sz="8" w:space="0" w:color="8064A2"/>
              <w:left w:val="single" w:sz="8" w:space="0" w:color="8064A2"/>
              <w:bottom w:val="single" w:sz="12" w:space="0" w:color="8064A2"/>
              <w:right w:val="single" w:sz="12" w:space="0" w:color="8064A2"/>
            </w:tcBorders>
            <w:shd w:val="clear" w:color="auto" w:fill="auto"/>
            <w:vAlign w:val="center"/>
            <w:hideMark/>
          </w:tcPr>
          <w:p w14:paraId="16C94A1C"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Bilety</w:t>
            </w:r>
            <w:proofErr w:type="spellEnd"/>
          </w:p>
        </w:tc>
        <w:tc>
          <w:tcPr>
            <w:tcW w:w="1685" w:type="dxa"/>
            <w:vMerge w:val="restart"/>
            <w:tcBorders>
              <w:top w:val="single" w:sz="8" w:space="0" w:color="8064A2"/>
              <w:left w:val="single" w:sz="12" w:space="0" w:color="8064A2"/>
              <w:bottom w:val="single" w:sz="12" w:space="0" w:color="8064A2"/>
              <w:right w:val="single" w:sz="8" w:space="0" w:color="8064A2"/>
            </w:tcBorders>
            <w:shd w:val="clear" w:color="auto" w:fill="auto"/>
            <w:vAlign w:val="center"/>
            <w:hideMark/>
          </w:tcPr>
          <w:p w14:paraId="432CC27A"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Ermäßigung/ Personen</w:t>
            </w:r>
          </w:p>
        </w:tc>
        <w:tc>
          <w:tcPr>
            <w:tcW w:w="1726" w:type="dxa"/>
            <w:vMerge w:val="restart"/>
            <w:tcBorders>
              <w:top w:val="single" w:sz="8" w:space="0" w:color="8064A2"/>
              <w:left w:val="single" w:sz="8" w:space="0" w:color="8064A2"/>
              <w:bottom w:val="single" w:sz="12" w:space="0" w:color="8064A2"/>
              <w:right w:val="single" w:sz="12" w:space="0" w:color="8064A2"/>
            </w:tcBorders>
            <w:shd w:val="clear" w:color="auto" w:fill="auto"/>
            <w:vAlign w:val="center"/>
            <w:hideMark/>
          </w:tcPr>
          <w:p w14:paraId="272DA5E7"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Ulgi</w:t>
            </w:r>
            <w:proofErr w:type="spellEnd"/>
            <w:r>
              <w:rPr>
                <w:rFonts w:ascii="Calibri" w:hAnsi="Calibri" w:cs="Calibri"/>
                <w:b/>
                <w:bCs/>
                <w:color w:val="000000"/>
                <w:sz w:val="22"/>
                <w:szCs w:val="22"/>
              </w:rPr>
              <w:t>/</w:t>
            </w:r>
            <w:proofErr w:type="spellStart"/>
            <w:r>
              <w:rPr>
                <w:rFonts w:ascii="Calibri" w:hAnsi="Calibri" w:cs="Calibri"/>
                <w:b/>
                <w:bCs/>
                <w:color w:val="000000"/>
                <w:sz w:val="22"/>
                <w:szCs w:val="22"/>
              </w:rPr>
              <w:t>os</w:t>
            </w:r>
            <w:proofErr w:type="spellEnd"/>
            <w:r>
              <w:rPr>
                <w:rFonts w:ascii="Calibri" w:hAnsi="Calibri" w:cs="Calibri"/>
                <w:b/>
                <w:bCs/>
                <w:color w:val="000000"/>
                <w:sz w:val="22"/>
                <w:szCs w:val="22"/>
              </w:rPr>
              <w:t>.</w:t>
            </w:r>
          </w:p>
        </w:tc>
        <w:tc>
          <w:tcPr>
            <w:tcW w:w="1274" w:type="dxa"/>
            <w:tcBorders>
              <w:top w:val="single" w:sz="8" w:space="0" w:color="8064A2"/>
              <w:left w:val="nil"/>
              <w:bottom w:val="nil"/>
              <w:right w:val="nil"/>
            </w:tcBorders>
            <w:shd w:val="clear" w:color="auto" w:fill="auto"/>
            <w:vAlign w:val="bottom"/>
            <w:hideMark/>
          </w:tcPr>
          <w:p w14:paraId="1D4251C2"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Preis</w:t>
            </w:r>
          </w:p>
        </w:tc>
        <w:tc>
          <w:tcPr>
            <w:tcW w:w="1274" w:type="dxa"/>
            <w:tcBorders>
              <w:top w:val="single" w:sz="8" w:space="0" w:color="8064A2"/>
              <w:left w:val="nil"/>
              <w:bottom w:val="nil"/>
              <w:right w:val="single" w:sz="12" w:space="0" w:color="8064A2"/>
            </w:tcBorders>
            <w:shd w:val="clear" w:color="auto" w:fill="auto"/>
            <w:vAlign w:val="bottom"/>
            <w:hideMark/>
          </w:tcPr>
          <w:p w14:paraId="144733DB"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cena</w:t>
            </w:r>
            <w:proofErr w:type="spellEnd"/>
          </w:p>
        </w:tc>
        <w:tc>
          <w:tcPr>
            <w:tcW w:w="1274" w:type="dxa"/>
            <w:tcBorders>
              <w:top w:val="single" w:sz="8" w:space="0" w:color="8064A2"/>
              <w:left w:val="nil"/>
              <w:bottom w:val="nil"/>
              <w:right w:val="single" w:sz="8" w:space="0" w:color="8064A2"/>
            </w:tcBorders>
            <w:shd w:val="clear" w:color="auto" w:fill="auto"/>
            <w:vAlign w:val="center"/>
            <w:hideMark/>
          </w:tcPr>
          <w:p w14:paraId="0A9D0AC4"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Preisanteil ZVON</w:t>
            </w:r>
            <w:r>
              <w:rPr>
                <w:rFonts w:ascii="Calibri" w:hAnsi="Calibri" w:cs="Calibri"/>
                <w:b/>
                <w:bCs/>
                <w:color w:val="000000"/>
                <w:sz w:val="22"/>
                <w:szCs w:val="22"/>
              </w:rPr>
              <w:br/>
              <w:t>(Görlitz)</w:t>
            </w:r>
          </w:p>
        </w:tc>
        <w:tc>
          <w:tcPr>
            <w:tcW w:w="1788" w:type="dxa"/>
            <w:tcBorders>
              <w:top w:val="single" w:sz="8" w:space="0" w:color="8064A2"/>
              <w:left w:val="nil"/>
              <w:bottom w:val="nil"/>
              <w:right w:val="single" w:sz="8" w:space="0" w:color="8064A2"/>
            </w:tcBorders>
            <w:shd w:val="clear" w:color="auto" w:fill="auto"/>
            <w:vAlign w:val="center"/>
            <w:hideMark/>
          </w:tcPr>
          <w:p w14:paraId="45B2A924"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Preisanteil grenz-</w:t>
            </w:r>
            <w:r>
              <w:rPr>
                <w:rFonts w:ascii="Calibri" w:hAnsi="Calibri" w:cs="Calibri"/>
                <w:b/>
                <w:bCs/>
                <w:color w:val="000000"/>
                <w:sz w:val="22"/>
                <w:szCs w:val="22"/>
              </w:rPr>
              <w:br/>
            </w:r>
            <w:proofErr w:type="spellStart"/>
            <w:r>
              <w:rPr>
                <w:rFonts w:ascii="Calibri" w:hAnsi="Calibri" w:cs="Calibri"/>
                <w:b/>
                <w:bCs/>
                <w:color w:val="000000"/>
                <w:sz w:val="22"/>
                <w:szCs w:val="22"/>
              </w:rPr>
              <w:t>überschr</w:t>
            </w:r>
            <w:proofErr w:type="spellEnd"/>
            <w:r>
              <w:rPr>
                <w:rFonts w:ascii="Calibri" w:hAnsi="Calibri" w:cs="Calibri"/>
                <w:b/>
                <w:bCs/>
                <w:color w:val="000000"/>
                <w:sz w:val="22"/>
                <w:szCs w:val="22"/>
              </w:rPr>
              <w:t>. Linie</w:t>
            </w:r>
          </w:p>
        </w:tc>
        <w:tc>
          <w:tcPr>
            <w:tcW w:w="1274" w:type="dxa"/>
            <w:tcBorders>
              <w:top w:val="single" w:sz="8" w:space="0" w:color="8064A2"/>
              <w:left w:val="nil"/>
              <w:bottom w:val="nil"/>
              <w:right w:val="single" w:sz="8" w:space="0" w:color="8064A2"/>
            </w:tcBorders>
            <w:shd w:val="clear" w:color="auto" w:fill="auto"/>
            <w:vAlign w:val="center"/>
            <w:hideMark/>
          </w:tcPr>
          <w:p w14:paraId="720F9CCC" w14:textId="77777777" w:rsidR="00752440" w:rsidRDefault="00752440">
            <w:pPr>
              <w:jc w:val="center"/>
              <w:rPr>
                <w:rFonts w:ascii="Calibri" w:hAnsi="Calibri" w:cs="Calibri"/>
                <w:b/>
                <w:bCs/>
                <w:color w:val="000000"/>
                <w:sz w:val="22"/>
                <w:szCs w:val="22"/>
              </w:rPr>
            </w:pPr>
            <w:r>
              <w:rPr>
                <w:rFonts w:ascii="Calibri" w:hAnsi="Calibri" w:cs="Calibri"/>
                <w:b/>
                <w:bCs/>
                <w:color w:val="000000"/>
                <w:sz w:val="22"/>
                <w:szCs w:val="22"/>
              </w:rPr>
              <w:t>Preisanteil Zgorzelec</w:t>
            </w:r>
          </w:p>
        </w:tc>
      </w:tr>
      <w:tr w:rsidR="00752440" w14:paraId="73B224B9" w14:textId="77777777" w:rsidTr="0097294B">
        <w:trPr>
          <w:trHeight w:val="1080"/>
        </w:trPr>
        <w:tc>
          <w:tcPr>
            <w:tcW w:w="1829" w:type="dxa"/>
            <w:vMerge/>
            <w:tcBorders>
              <w:top w:val="single" w:sz="8" w:space="0" w:color="8064A2"/>
              <w:left w:val="single" w:sz="8" w:space="0" w:color="8064A2"/>
              <w:bottom w:val="single" w:sz="12" w:space="0" w:color="8064A2"/>
              <w:right w:val="single" w:sz="8" w:space="0" w:color="8064A2"/>
            </w:tcBorders>
            <w:vAlign w:val="center"/>
            <w:hideMark/>
          </w:tcPr>
          <w:p w14:paraId="675473D8" w14:textId="77777777" w:rsidR="00752440" w:rsidRDefault="00752440">
            <w:pPr>
              <w:rPr>
                <w:rFonts w:ascii="Calibri" w:hAnsi="Calibri" w:cs="Calibri"/>
                <w:b/>
                <w:bCs/>
                <w:color w:val="000000"/>
                <w:sz w:val="22"/>
                <w:szCs w:val="22"/>
              </w:rPr>
            </w:pPr>
          </w:p>
        </w:tc>
        <w:tc>
          <w:tcPr>
            <w:tcW w:w="2158" w:type="dxa"/>
            <w:vMerge/>
            <w:tcBorders>
              <w:top w:val="single" w:sz="8" w:space="0" w:color="8064A2"/>
              <w:left w:val="single" w:sz="8" w:space="0" w:color="8064A2"/>
              <w:bottom w:val="single" w:sz="12" w:space="0" w:color="8064A2"/>
              <w:right w:val="single" w:sz="12" w:space="0" w:color="8064A2"/>
            </w:tcBorders>
            <w:vAlign w:val="center"/>
            <w:hideMark/>
          </w:tcPr>
          <w:p w14:paraId="2DED23CD" w14:textId="77777777" w:rsidR="00752440" w:rsidRDefault="00752440">
            <w:pPr>
              <w:rPr>
                <w:rFonts w:ascii="Calibri" w:hAnsi="Calibri" w:cs="Calibri"/>
                <w:b/>
                <w:bCs/>
                <w:color w:val="000000"/>
                <w:sz w:val="22"/>
                <w:szCs w:val="22"/>
              </w:rPr>
            </w:pPr>
          </w:p>
        </w:tc>
        <w:tc>
          <w:tcPr>
            <w:tcW w:w="1685" w:type="dxa"/>
            <w:vMerge/>
            <w:tcBorders>
              <w:top w:val="single" w:sz="8" w:space="0" w:color="8064A2"/>
              <w:left w:val="single" w:sz="12" w:space="0" w:color="8064A2"/>
              <w:bottom w:val="single" w:sz="12" w:space="0" w:color="8064A2"/>
              <w:right w:val="single" w:sz="8" w:space="0" w:color="8064A2"/>
            </w:tcBorders>
            <w:vAlign w:val="center"/>
            <w:hideMark/>
          </w:tcPr>
          <w:p w14:paraId="7D832C63" w14:textId="77777777" w:rsidR="00752440" w:rsidRDefault="00752440">
            <w:pPr>
              <w:rPr>
                <w:rFonts w:ascii="Calibri" w:hAnsi="Calibri" w:cs="Calibri"/>
                <w:b/>
                <w:bCs/>
                <w:color w:val="000000"/>
                <w:sz w:val="22"/>
                <w:szCs w:val="22"/>
              </w:rPr>
            </w:pPr>
          </w:p>
        </w:tc>
        <w:tc>
          <w:tcPr>
            <w:tcW w:w="1726" w:type="dxa"/>
            <w:vMerge/>
            <w:tcBorders>
              <w:top w:val="single" w:sz="8" w:space="0" w:color="8064A2"/>
              <w:left w:val="single" w:sz="8" w:space="0" w:color="8064A2"/>
              <w:bottom w:val="single" w:sz="12" w:space="0" w:color="8064A2"/>
              <w:right w:val="single" w:sz="12" w:space="0" w:color="8064A2"/>
            </w:tcBorders>
            <w:vAlign w:val="center"/>
            <w:hideMark/>
          </w:tcPr>
          <w:p w14:paraId="2C4AC5A8" w14:textId="77777777" w:rsidR="00752440" w:rsidRDefault="00752440">
            <w:pPr>
              <w:rPr>
                <w:rFonts w:ascii="Calibri" w:hAnsi="Calibri" w:cs="Calibri"/>
                <w:b/>
                <w:bCs/>
                <w:color w:val="000000"/>
                <w:sz w:val="22"/>
                <w:szCs w:val="22"/>
              </w:rPr>
            </w:pPr>
          </w:p>
        </w:tc>
        <w:tc>
          <w:tcPr>
            <w:tcW w:w="1274" w:type="dxa"/>
            <w:tcBorders>
              <w:top w:val="nil"/>
              <w:left w:val="nil"/>
              <w:bottom w:val="single" w:sz="12" w:space="0" w:color="8064A2"/>
              <w:right w:val="nil"/>
            </w:tcBorders>
            <w:shd w:val="clear" w:color="auto" w:fill="auto"/>
            <w:vAlign w:val="center"/>
            <w:hideMark/>
          </w:tcPr>
          <w:p w14:paraId="4B8D82E4"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1274" w:type="dxa"/>
            <w:tcBorders>
              <w:top w:val="nil"/>
              <w:left w:val="nil"/>
              <w:bottom w:val="single" w:sz="12" w:space="0" w:color="8064A2"/>
              <w:right w:val="single" w:sz="12" w:space="0" w:color="8064A2"/>
            </w:tcBorders>
            <w:shd w:val="clear" w:color="auto" w:fill="auto"/>
            <w:vAlign w:val="center"/>
            <w:hideMark/>
          </w:tcPr>
          <w:p w14:paraId="0EE33BE6"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1274" w:type="dxa"/>
            <w:tcBorders>
              <w:top w:val="nil"/>
              <w:left w:val="nil"/>
              <w:bottom w:val="single" w:sz="12" w:space="0" w:color="8064A2"/>
              <w:right w:val="single" w:sz="8" w:space="0" w:color="8064A2"/>
            </w:tcBorders>
            <w:shd w:val="clear" w:color="auto" w:fill="auto"/>
            <w:vAlign w:val="center"/>
            <w:hideMark/>
          </w:tcPr>
          <w:p w14:paraId="3E7D9C94"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Udział</w:t>
            </w:r>
            <w:proofErr w:type="spellEnd"/>
            <w:r>
              <w:rPr>
                <w:rFonts w:ascii="Calibri" w:hAnsi="Calibri" w:cs="Calibri"/>
                <w:b/>
                <w:bCs/>
                <w:color w:val="000000"/>
                <w:sz w:val="22"/>
                <w:szCs w:val="22"/>
              </w:rPr>
              <w:t xml:space="preserve"> ZVON-u </w:t>
            </w:r>
          </w:p>
        </w:tc>
        <w:tc>
          <w:tcPr>
            <w:tcW w:w="1788" w:type="dxa"/>
            <w:tcBorders>
              <w:top w:val="nil"/>
              <w:left w:val="nil"/>
              <w:bottom w:val="single" w:sz="12" w:space="0" w:color="8064A2"/>
              <w:right w:val="single" w:sz="8" w:space="0" w:color="8064A2"/>
            </w:tcBorders>
            <w:shd w:val="clear" w:color="auto" w:fill="auto"/>
            <w:vAlign w:val="center"/>
            <w:hideMark/>
          </w:tcPr>
          <w:p w14:paraId="73ECB22E" w14:textId="77777777" w:rsidR="00752440" w:rsidRPr="00752440" w:rsidRDefault="00752440">
            <w:pPr>
              <w:jc w:val="center"/>
              <w:rPr>
                <w:rFonts w:ascii="Calibri" w:hAnsi="Calibri" w:cs="Calibri"/>
                <w:b/>
                <w:bCs/>
                <w:color w:val="000000"/>
                <w:sz w:val="22"/>
                <w:szCs w:val="22"/>
                <w:lang w:val="pl-PL"/>
              </w:rPr>
            </w:pPr>
            <w:r w:rsidRPr="00752440">
              <w:rPr>
                <w:rFonts w:ascii="Calibri" w:hAnsi="Calibri" w:cs="Calibri"/>
                <w:b/>
                <w:bCs/>
                <w:color w:val="000000"/>
                <w:sz w:val="22"/>
                <w:szCs w:val="22"/>
                <w:lang w:val="pl-PL"/>
              </w:rPr>
              <w:t xml:space="preserve">Udział dla linii </w:t>
            </w:r>
            <w:r w:rsidRPr="00752440">
              <w:rPr>
                <w:rFonts w:ascii="Calibri" w:hAnsi="Calibri" w:cs="Calibri"/>
                <w:b/>
                <w:bCs/>
                <w:color w:val="000000"/>
                <w:sz w:val="22"/>
                <w:szCs w:val="22"/>
                <w:lang w:val="pl-PL"/>
              </w:rPr>
              <w:br/>
              <w:t>transgranicznej (GVB)</w:t>
            </w:r>
          </w:p>
        </w:tc>
        <w:tc>
          <w:tcPr>
            <w:tcW w:w="1274" w:type="dxa"/>
            <w:tcBorders>
              <w:top w:val="nil"/>
              <w:left w:val="nil"/>
              <w:bottom w:val="single" w:sz="12" w:space="0" w:color="8064A2"/>
              <w:right w:val="single" w:sz="8" w:space="0" w:color="8064A2"/>
            </w:tcBorders>
            <w:shd w:val="clear" w:color="auto" w:fill="auto"/>
            <w:vAlign w:val="center"/>
            <w:hideMark/>
          </w:tcPr>
          <w:p w14:paraId="5A7C7570" w14:textId="77777777" w:rsidR="00752440" w:rsidRDefault="00752440">
            <w:pPr>
              <w:jc w:val="center"/>
              <w:rPr>
                <w:rFonts w:ascii="Calibri" w:hAnsi="Calibri" w:cs="Calibri"/>
                <w:b/>
                <w:bCs/>
                <w:color w:val="000000"/>
                <w:sz w:val="22"/>
                <w:szCs w:val="22"/>
              </w:rPr>
            </w:pPr>
            <w:proofErr w:type="spellStart"/>
            <w:r>
              <w:rPr>
                <w:rFonts w:ascii="Calibri" w:hAnsi="Calibri" w:cs="Calibri"/>
                <w:b/>
                <w:bCs/>
                <w:color w:val="000000"/>
                <w:sz w:val="22"/>
                <w:szCs w:val="22"/>
              </w:rPr>
              <w:t>Udział</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Zgorzelca</w:t>
            </w:r>
            <w:proofErr w:type="spellEnd"/>
            <w:r>
              <w:rPr>
                <w:rFonts w:ascii="Calibri" w:hAnsi="Calibri" w:cs="Calibri"/>
                <w:b/>
                <w:bCs/>
                <w:color w:val="000000"/>
                <w:sz w:val="22"/>
                <w:szCs w:val="22"/>
              </w:rPr>
              <w:t xml:space="preserve"> </w:t>
            </w:r>
          </w:p>
        </w:tc>
      </w:tr>
      <w:tr w:rsidR="0097294B" w14:paraId="0214118F" w14:textId="77777777" w:rsidTr="0097294B">
        <w:trPr>
          <w:trHeight w:val="662"/>
        </w:trPr>
        <w:tc>
          <w:tcPr>
            <w:tcW w:w="1829" w:type="dxa"/>
            <w:tcBorders>
              <w:top w:val="nil"/>
              <w:left w:val="single" w:sz="8" w:space="0" w:color="8064A2"/>
              <w:bottom w:val="nil"/>
              <w:right w:val="single" w:sz="8" w:space="0" w:color="8064A2"/>
            </w:tcBorders>
            <w:shd w:val="clear" w:color="000000" w:fill="E6E0EC"/>
            <w:vAlign w:val="center"/>
            <w:hideMark/>
          </w:tcPr>
          <w:p w14:paraId="1437C1A6"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Einzelfahrt (60 min)</w:t>
            </w:r>
          </w:p>
        </w:tc>
        <w:tc>
          <w:tcPr>
            <w:tcW w:w="2158" w:type="dxa"/>
            <w:vMerge w:val="restart"/>
            <w:tcBorders>
              <w:top w:val="nil"/>
              <w:left w:val="single" w:sz="8" w:space="0" w:color="8064A2"/>
              <w:bottom w:val="single" w:sz="8" w:space="0" w:color="8064A2"/>
              <w:right w:val="single" w:sz="12" w:space="0" w:color="8064A2"/>
            </w:tcBorders>
            <w:shd w:val="clear" w:color="000000" w:fill="E6E0EC"/>
            <w:hideMark/>
          </w:tcPr>
          <w:p w14:paraId="3A0CBB45"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Bilety</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jednorazowe</w:t>
            </w:r>
            <w:proofErr w:type="spellEnd"/>
            <w:r>
              <w:rPr>
                <w:rFonts w:ascii="Calibri" w:hAnsi="Calibri" w:cs="Calibri"/>
                <w:b/>
                <w:bCs/>
                <w:color w:val="000000"/>
                <w:sz w:val="22"/>
                <w:szCs w:val="22"/>
              </w:rPr>
              <w:t>-</w:t>
            </w:r>
            <w:r>
              <w:rPr>
                <w:rFonts w:ascii="Calibri" w:hAnsi="Calibri" w:cs="Calibri"/>
                <w:b/>
                <w:bCs/>
                <w:color w:val="000000"/>
                <w:sz w:val="22"/>
                <w:szCs w:val="22"/>
              </w:rPr>
              <w:br/>
            </w:r>
            <w:proofErr w:type="spellStart"/>
            <w:r>
              <w:rPr>
                <w:rFonts w:ascii="Calibri" w:hAnsi="Calibri" w:cs="Calibri"/>
                <w:b/>
                <w:bCs/>
                <w:color w:val="000000"/>
                <w:sz w:val="22"/>
                <w:szCs w:val="22"/>
              </w:rPr>
              <w:t>czasowe</w:t>
            </w:r>
            <w:proofErr w:type="spellEnd"/>
            <w:r>
              <w:rPr>
                <w:rFonts w:ascii="Calibri" w:hAnsi="Calibri" w:cs="Calibri"/>
                <w:b/>
                <w:bCs/>
                <w:color w:val="000000"/>
                <w:sz w:val="22"/>
                <w:szCs w:val="22"/>
              </w:rPr>
              <w:t xml:space="preserve"> (60 min)</w:t>
            </w:r>
          </w:p>
        </w:tc>
        <w:tc>
          <w:tcPr>
            <w:tcW w:w="1685" w:type="dxa"/>
            <w:tcBorders>
              <w:top w:val="nil"/>
              <w:left w:val="nil"/>
              <w:bottom w:val="single" w:sz="8" w:space="0" w:color="8064A2"/>
              <w:right w:val="single" w:sz="8" w:space="0" w:color="8064A2"/>
            </w:tcBorders>
            <w:shd w:val="clear" w:color="000000" w:fill="E6E0EC"/>
            <w:vAlign w:val="center"/>
            <w:hideMark/>
          </w:tcPr>
          <w:p w14:paraId="1579283A" w14:textId="77777777" w:rsidR="00752440" w:rsidRDefault="00752440">
            <w:pPr>
              <w:rPr>
                <w:rFonts w:ascii="Calibri" w:hAnsi="Calibri" w:cs="Calibri"/>
                <w:color w:val="000000"/>
                <w:sz w:val="22"/>
                <w:szCs w:val="22"/>
              </w:rPr>
            </w:pPr>
            <w:r>
              <w:rPr>
                <w:rFonts w:ascii="Calibri" w:hAnsi="Calibri" w:cs="Calibri"/>
                <w:color w:val="000000"/>
                <w:sz w:val="22"/>
                <w:szCs w:val="22"/>
              </w:rPr>
              <w:t>Normalpreis</w:t>
            </w:r>
          </w:p>
        </w:tc>
        <w:tc>
          <w:tcPr>
            <w:tcW w:w="1726" w:type="dxa"/>
            <w:tcBorders>
              <w:top w:val="nil"/>
              <w:left w:val="nil"/>
              <w:bottom w:val="single" w:sz="8" w:space="0" w:color="8064A2"/>
              <w:right w:val="single" w:sz="12" w:space="0" w:color="8064A2"/>
            </w:tcBorders>
            <w:shd w:val="clear" w:color="000000" w:fill="E6E0EC"/>
            <w:vAlign w:val="center"/>
            <w:hideMark/>
          </w:tcPr>
          <w:p w14:paraId="6408EA99"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normalny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451CCBE5"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1,90 €</w:t>
            </w:r>
          </w:p>
        </w:tc>
        <w:tc>
          <w:tcPr>
            <w:tcW w:w="1274" w:type="dxa"/>
            <w:tcBorders>
              <w:top w:val="nil"/>
              <w:left w:val="nil"/>
              <w:bottom w:val="single" w:sz="8" w:space="0" w:color="8064A2"/>
              <w:right w:val="single" w:sz="12" w:space="0" w:color="8064A2"/>
            </w:tcBorders>
            <w:shd w:val="clear" w:color="000000" w:fill="E6E0EC"/>
            <w:vAlign w:val="center"/>
            <w:hideMark/>
          </w:tcPr>
          <w:p w14:paraId="7CC6E1A3"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7,60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74CB150F"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0,40 €</w:t>
            </w:r>
          </w:p>
        </w:tc>
        <w:tc>
          <w:tcPr>
            <w:tcW w:w="1788" w:type="dxa"/>
            <w:tcBorders>
              <w:top w:val="nil"/>
              <w:left w:val="nil"/>
              <w:bottom w:val="single" w:sz="8" w:space="0" w:color="8064A2"/>
              <w:right w:val="single" w:sz="8" w:space="0" w:color="8064A2"/>
            </w:tcBorders>
            <w:shd w:val="clear" w:color="000000" w:fill="E6E0EC"/>
            <w:vAlign w:val="center"/>
            <w:hideMark/>
          </w:tcPr>
          <w:p w14:paraId="2DF3E18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1,27 €</w:t>
            </w:r>
          </w:p>
        </w:tc>
        <w:tc>
          <w:tcPr>
            <w:tcW w:w="1274" w:type="dxa"/>
            <w:tcBorders>
              <w:top w:val="nil"/>
              <w:left w:val="nil"/>
              <w:bottom w:val="single" w:sz="8" w:space="0" w:color="8064A2"/>
              <w:right w:val="single" w:sz="8" w:space="0" w:color="8064A2"/>
            </w:tcBorders>
            <w:shd w:val="clear" w:color="000000" w:fill="E6E0EC"/>
            <w:vAlign w:val="center"/>
            <w:hideMark/>
          </w:tcPr>
          <w:p w14:paraId="0020B6D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0,23 €</w:t>
            </w:r>
          </w:p>
        </w:tc>
      </w:tr>
      <w:tr w:rsidR="0097294B" w14:paraId="265304CF" w14:textId="77777777" w:rsidTr="0097294B">
        <w:trPr>
          <w:trHeight w:val="502"/>
        </w:trPr>
        <w:tc>
          <w:tcPr>
            <w:tcW w:w="1829" w:type="dxa"/>
            <w:tcBorders>
              <w:top w:val="nil"/>
              <w:left w:val="single" w:sz="8" w:space="0" w:color="8064A2"/>
              <w:bottom w:val="single" w:sz="8" w:space="0" w:color="8064A2"/>
              <w:right w:val="single" w:sz="8" w:space="0" w:color="8064A2"/>
            </w:tcBorders>
            <w:shd w:val="clear" w:color="000000" w:fill="E6E0EC"/>
            <w:vAlign w:val="center"/>
            <w:hideMark/>
          </w:tcPr>
          <w:p w14:paraId="56F24330"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2158" w:type="dxa"/>
            <w:vMerge/>
            <w:tcBorders>
              <w:top w:val="nil"/>
              <w:left w:val="single" w:sz="8" w:space="0" w:color="8064A2"/>
              <w:bottom w:val="single" w:sz="8" w:space="0" w:color="8064A2"/>
              <w:right w:val="single" w:sz="12" w:space="0" w:color="8064A2"/>
            </w:tcBorders>
            <w:vAlign w:val="center"/>
            <w:hideMark/>
          </w:tcPr>
          <w:p w14:paraId="27085F0B" w14:textId="77777777" w:rsidR="00752440" w:rsidRDefault="00752440">
            <w:pPr>
              <w:rPr>
                <w:rFonts w:ascii="Calibri" w:hAnsi="Calibri" w:cs="Calibri"/>
                <w:b/>
                <w:bCs/>
                <w:color w:val="000000"/>
                <w:sz w:val="22"/>
                <w:szCs w:val="22"/>
              </w:rPr>
            </w:pPr>
          </w:p>
        </w:tc>
        <w:tc>
          <w:tcPr>
            <w:tcW w:w="1685" w:type="dxa"/>
            <w:tcBorders>
              <w:top w:val="nil"/>
              <w:left w:val="nil"/>
              <w:bottom w:val="single" w:sz="8" w:space="0" w:color="8064A2"/>
              <w:right w:val="single" w:sz="8" w:space="0" w:color="8064A2"/>
            </w:tcBorders>
            <w:shd w:val="clear" w:color="000000" w:fill="E6E0EC"/>
            <w:vAlign w:val="center"/>
            <w:hideMark/>
          </w:tcPr>
          <w:p w14:paraId="07330204" w14:textId="77777777" w:rsidR="00752440" w:rsidRDefault="00752440">
            <w:pPr>
              <w:rPr>
                <w:rFonts w:ascii="Calibri" w:hAnsi="Calibri" w:cs="Calibri"/>
                <w:color w:val="000000"/>
                <w:sz w:val="22"/>
                <w:szCs w:val="22"/>
              </w:rPr>
            </w:pPr>
            <w:r>
              <w:rPr>
                <w:rFonts w:ascii="Calibri" w:hAnsi="Calibri" w:cs="Calibri"/>
                <w:color w:val="000000"/>
                <w:sz w:val="22"/>
                <w:szCs w:val="22"/>
              </w:rPr>
              <w:t>ermäßigter Preis</w:t>
            </w:r>
          </w:p>
        </w:tc>
        <w:tc>
          <w:tcPr>
            <w:tcW w:w="1726" w:type="dxa"/>
            <w:tcBorders>
              <w:top w:val="nil"/>
              <w:left w:val="nil"/>
              <w:bottom w:val="single" w:sz="8" w:space="0" w:color="8064A2"/>
              <w:right w:val="single" w:sz="12" w:space="0" w:color="8064A2"/>
            </w:tcBorders>
            <w:shd w:val="clear" w:color="000000" w:fill="E6E0EC"/>
            <w:vAlign w:val="center"/>
            <w:hideMark/>
          </w:tcPr>
          <w:p w14:paraId="4AE0FED6"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ulgowy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349D381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1,50 €</w:t>
            </w:r>
          </w:p>
        </w:tc>
        <w:tc>
          <w:tcPr>
            <w:tcW w:w="1274" w:type="dxa"/>
            <w:tcBorders>
              <w:top w:val="nil"/>
              <w:left w:val="nil"/>
              <w:bottom w:val="single" w:sz="8" w:space="0" w:color="8064A2"/>
              <w:right w:val="single" w:sz="12" w:space="0" w:color="8064A2"/>
            </w:tcBorders>
            <w:shd w:val="clear" w:color="000000" w:fill="E6E0EC"/>
            <w:vAlign w:val="center"/>
            <w:hideMark/>
          </w:tcPr>
          <w:p w14:paraId="0E7E078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6,00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13F4785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0,30 €</w:t>
            </w:r>
          </w:p>
        </w:tc>
        <w:tc>
          <w:tcPr>
            <w:tcW w:w="1788" w:type="dxa"/>
            <w:tcBorders>
              <w:top w:val="nil"/>
              <w:left w:val="nil"/>
              <w:bottom w:val="single" w:sz="8" w:space="0" w:color="8064A2"/>
              <w:right w:val="single" w:sz="8" w:space="0" w:color="8064A2"/>
            </w:tcBorders>
            <w:shd w:val="clear" w:color="000000" w:fill="E6E0EC"/>
            <w:vAlign w:val="center"/>
            <w:hideMark/>
          </w:tcPr>
          <w:p w14:paraId="24B9DD27"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1,00 €</w:t>
            </w:r>
          </w:p>
        </w:tc>
        <w:tc>
          <w:tcPr>
            <w:tcW w:w="1274" w:type="dxa"/>
            <w:tcBorders>
              <w:top w:val="nil"/>
              <w:left w:val="nil"/>
              <w:bottom w:val="single" w:sz="8" w:space="0" w:color="8064A2"/>
              <w:right w:val="single" w:sz="8" w:space="0" w:color="8064A2"/>
            </w:tcBorders>
            <w:shd w:val="clear" w:color="000000" w:fill="E6E0EC"/>
            <w:vAlign w:val="center"/>
            <w:hideMark/>
          </w:tcPr>
          <w:p w14:paraId="0965ED73"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0,20 €</w:t>
            </w:r>
          </w:p>
        </w:tc>
      </w:tr>
      <w:tr w:rsidR="00752440" w14:paraId="3B31B27E" w14:textId="77777777" w:rsidTr="0097294B">
        <w:trPr>
          <w:trHeight w:val="331"/>
        </w:trPr>
        <w:tc>
          <w:tcPr>
            <w:tcW w:w="1829" w:type="dxa"/>
            <w:vMerge w:val="restart"/>
            <w:tcBorders>
              <w:top w:val="nil"/>
              <w:left w:val="single" w:sz="8" w:space="0" w:color="8064A2"/>
              <w:bottom w:val="single" w:sz="8" w:space="0" w:color="8064A2"/>
              <w:right w:val="single" w:sz="8" w:space="0" w:color="8064A2"/>
            </w:tcBorders>
            <w:shd w:val="clear" w:color="auto" w:fill="auto"/>
            <w:vAlign w:val="center"/>
            <w:hideMark/>
          </w:tcPr>
          <w:p w14:paraId="59EC3D3C"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xml:space="preserve">Tageskarte </w:t>
            </w:r>
          </w:p>
        </w:tc>
        <w:tc>
          <w:tcPr>
            <w:tcW w:w="2158" w:type="dxa"/>
            <w:vMerge w:val="restart"/>
            <w:tcBorders>
              <w:top w:val="nil"/>
              <w:left w:val="single" w:sz="8" w:space="0" w:color="8064A2"/>
              <w:bottom w:val="single" w:sz="8" w:space="0" w:color="8064A2"/>
              <w:right w:val="single" w:sz="12" w:space="0" w:color="8064A2"/>
            </w:tcBorders>
            <w:shd w:val="clear" w:color="auto" w:fill="auto"/>
            <w:vAlign w:val="center"/>
            <w:hideMark/>
          </w:tcPr>
          <w:p w14:paraId="56F5FDF0"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całodzienny</w:t>
            </w:r>
            <w:proofErr w:type="spellEnd"/>
          </w:p>
        </w:tc>
        <w:tc>
          <w:tcPr>
            <w:tcW w:w="1685" w:type="dxa"/>
            <w:tcBorders>
              <w:top w:val="nil"/>
              <w:left w:val="nil"/>
              <w:bottom w:val="single" w:sz="8" w:space="0" w:color="8064A2"/>
              <w:right w:val="single" w:sz="8" w:space="0" w:color="8064A2"/>
            </w:tcBorders>
            <w:shd w:val="clear" w:color="auto" w:fill="auto"/>
            <w:vAlign w:val="center"/>
            <w:hideMark/>
          </w:tcPr>
          <w:p w14:paraId="361BC38B" w14:textId="77777777" w:rsidR="00752440" w:rsidRDefault="00752440">
            <w:pPr>
              <w:rPr>
                <w:rFonts w:ascii="Calibri" w:hAnsi="Calibri" w:cs="Calibri"/>
                <w:color w:val="000000"/>
                <w:sz w:val="22"/>
                <w:szCs w:val="22"/>
              </w:rPr>
            </w:pPr>
            <w:r>
              <w:rPr>
                <w:rFonts w:ascii="Calibri" w:hAnsi="Calibri" w:cs="Calibri"/>
                <w:color w:val="000000"/>
                <w:sz w:val="22"/>
                <w:szCs w:val="22"/>
              </w:rPr>
              <w:t>1 Person</w:t>
            </w:r>
          </w:p>
        </w:tc>
        <w:tc>
          <w:tcPr>
            <w:tcW w:w="1726" w:type="dxa"/>
            <w:tcBorders>
              <w:top w:val="nil"/>
              <w:left w:val="nil"/>
              <w:bottom w:val="single" w:sz="8" w:space="0" w:color="8064A2"/>
              <w:right w:val="single" w:sz="12" w:space="0" w:color="8064A2"/>
            </w:tcBorders>
            <w:shd w:val="clear" w:color="auto" w:fill="auto"/>
            <w:vAlign w:val="center"/>
            <w:hideMark/>
          </w:tcPr>
          <w:p w14:paraId="62297FCA" w14:textId="77777777" w:rsidR="00752440" w:rsidRDefault="00752440">
            <w:pPr>
              <w:rPr>
                <w:rFonts w:ascii="Calibri" w:hAnsi="Calibri" w:cs="Calibri"/>
                <w:color w:val="000000"/>
                <w:sz w:val="22"/>
                <w:szCs w:val="22"/>
              </w:rPr>
            </w:pPr>
            <w:r>
              <w:rPr>
                <w:rFonts w:ascii="Calibri" w:hAnsi="Calibri" w:cs="Calibri"/>
                <w:color w:val="000000"/>
                <w:sz w:val="22"/>
                <w:szCs w:val="22"/>
              </w:rPr>
              <w:t xml:space="preserve">1 </w:t>
            </w:r>
            <w:proofErr w:type="spellStart"/>
            <w:r>
              <w:rPr>
                <w:rFonts w:ascii="Calibri" w:hAnsi="Calibri" w:cs="Calibri"/>
                <w:color w:val="000000"/>
                <w:sz w:val="22"/>
                <w:szCs w:val="22"/>
              </w:rPr>
              <w:t>osoba</w:t>
            </w:r>
            <w:proofErr w:type="spellEnd"/>
          </w:p>
        </w:tc>
        <w:tc>
          <w:tcPr>
            <w:tcW w:w="1274" w:type="dxa"/>
            <w:tcBorders>
              <w:top w:val="nil"/>
              <w:left w:val="nil"/>
              <w:bottom w:val="single" w:sz="8" w:space="0" w:color="8064A2"/>
              <w:right w:val="single" w:sz="8" w:space="0" w:color="8064A2"/>
            </w:tcBorders>
            <w:shd w:val="clear" w:color="auto" w:fill="auto"/>
            <w:vAlign w:val="center"/>
            <w:hideMark/>
          </w:tcPr>
          <w:p w14:paraId="6D184F7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4,80 €</w:t>
            </w:r>
          </w:p>
        </w:tc>
        <w:tc>
          <w:tcPr>
            <w:tcW w:w="1274" w:type="dxa"/>
            <w:tcBorders>
              <w:top w:val="nil"/>
              <w:left w:val="nil"/>
              <w:bottom w:val="single" w:sz="8" w:space="0" w:color="8064A2"/>
              <w:right w:val="single" w:sz="12" w:space="0" w:color="8064A2"/>
            </w:tcBorders>
            <w:shd w:val="clear" w:color="auto" w:fill="auto"/>
            <w:vAlign w:val="center"/>
            <w:hideMark/>
          </w:tcPr>
          <w:p w14:paraId="58AE1F7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19,20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auto" w:fill="auto"/>
            <w:vAlign w:val="center"/>
            <w:hideMark/>
          </w:tcPr>
          <w:p w14:paraId="2AFAD75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1,30 €</w:t>
            </w:r>
          </w:p>
        </w:tc>
        <w:tc>
          <w:tcPr>
            <w:tcW w:w="1788" w:type="dxa"/>
            <w:tcBorders>
              <w:top w:val="nil"/>
              <w:left w:val="nil"/>
              <w:bottom w:val="single" w:sz="8" w:space="0" w:color="8064A2"/>
              <w:right w:val="single" w:sz="8" w:space="0" w:color="8064A2"/>
            </w:tcBorders>
            <w:shd w:val="clear" w:color="auto" w:fill="auto"/>
            <w:vAlign w:val="center"/>
            <w:hideMark/>
          </w:tcPr>
          <w:p w14:paraId="74246279"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2,75 €</w:t>
            </w:r>
          </w:p>
        </w:tc>
        <w:tc>
          <w:tcPr>
            <w:tcW w:w="1274" w:type="dxa"/>
            <w:tcBorders>
              <w:top w:val="nil"/>
              <w:left w:val="nil"/>
              <w:bottom w:val="single" w:sz="8" w:space="0" w:color="8064A2"/>
              <w:right w:val="single" w:sz="8" w:space="0" w:color="8064A2"/>
            </w:tcBorders>
            <w:shd w:val="clear" w:color="auto" w:fill="auto"/>
            <w:vAlign w:val="center"/>
            <w:hideMark/>
          </w:tcPr>
          <w:p w14:paraId="32E2A070"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0,75 €</w:t>
            </w:r>
          </w:p>
        </w:tc>
      </w:tr>
      <w:tr w:rsidR="00752440" w14:paraId="66FD7ED0" w14:textId="77777777" w:rsidTr="0097294B">
        <w:trPr>
          <w:trHeight w:val="331"/>
        </w:trPr>
        <w:tc>
          <w:tcPr>
            <w:tcW w:w="1829" w:type="dxa"/>
            <w:vMerge/>
            <w:tcBorders>
              <w:top w:val="nil"/>
              <w:left w:val="single" w:sz="8" w:space="0" w:color="8064A2"/>
              <w:bottom w:val="single" w:sz="8" w:space="0" w:color="8064A2"/>
              <w:right w:val="single" w:sz="8" w:space="0" w:color="8064A2"/>
            </w:tcBorders>
            <w:vAlign w:val="center"/>
            <w:hideMark/>
          </w:tcPr>
          <w:p w14:paraId="7C996263" w14:textId="77777777" w:rsidR="00752440" w:rsidRDefault="00752440">
            <w:pPr>
              <w:rPr>
                <w:rFonts w:ascii="Calibri" w:hAnsi="Calibri" w:cs="Calibri"/>
                <w:b/>
                <w:bCs/>
                <w:color w:val="000000"/>
                <w:sz w:val="22"/>
                <w:szCs w:val="22"/>
              </w:rPr>
            </w:pPr>
          </w:p>
        </w:tc>
        <w:tc>
          <w:tcPr>
            <w:tcW w:w="2158" w:type="dxa"/>
            <w:vMerge/>
            <w:tcBorders>
              <w:top w:val="nil"/>
              <w:left w:val="single" w:sz="8" w:space="0" w:color="8064A2"/>
              <w:bottom w:val="single" w:sz="8" w:space="0" w:color="8064A2"/>
              <w:right w:val="single" w:sz="12" w:space="0" w:color="8064A2"/>
            </w:tcBorders>
            <w:vAlign w:val="center"/>
            <w:hideMark/>
          </w:tcPr>
          <w:p w14:paraId="23606F45" w14:textId="77777777" w:rsidR="00752440" w:rsidRDefault="00752440">
            <w:pPr>
              <w:rPr>
                <w:rFonts w:ascii="Calibri" w:hAnsi="Calibri" w:cs="Calibri"/>
                <w:b/>
                <w:bCs/>
                <w:color w:val="000000"/>
                <w:sz w:val="22"/>
                <w:szCs w:val="22"/>
              </w:rPr>
            </w:pPr>
          </w:p>
        </w:tc>
        <w:tc>
          <w:tcPr>
            <w:tcW w:w="1685" w:type="dxa"/>
            <w:tcBorders>
              <w:top w:val="nil"/>
              <w:left w:val="nil"/>
              <w:bottom w:val="single" w:sz="8" w:space="0" w:color="8064A2"/>
              <w:right w:val="single" w:sz="8" w:space="0" w:color="8064A2"/>
            </w:tcBorders>
            <w:shd w:val="clear" w:color="auto" w:fill="auto"/>
            <w:vAlign w:val="center"/>
            <w:hideMark/>
          </w:tcPr>
          <w:p w14:paraId="459974EB" w14:textId="77777777" w:rsidR="00752440" w:rsidRDefault="00752440">
            <w:pPr>
              <w:rPr>
                <w:rFonts w:ascii="Calibri" w:hAnsi="Calibri" w:cs="Calibri"/>
                <w:color w:val="000000"/>
                <w:sz w:val="22"/>
                <w:szCs w:val="22"/>
              </w:rPr>
            </w:pPr>
            <w:r>
              <w:rPr>
                <w:rFonts w:ascii="Calibri" w:hAnsi="Calibri" w:cs="Calibri"/>
                <w:color w:val="000000"/>
                <w:sz w:val="22"/>
                <w:szCs w:val="22"/>
              </w:rPr>
              <w:t>5 Personen</w:t>
            </w:r>
          </w:p>
        </w:tc>
        <w:tc>
          <w:tcPr>
            <w:tcW w:w="1726" w:type="dxa"/>
            <w:tcBorders>
              <w:top w:val="nil"/>
              <w:left w:val="nil"/>
              <w:bottom w:val="single" w:sz="8" w:space="0" w:color="8064A2"/>
              <w:right w:val="single" w:sz="12" w:space="0" w:color="8064A2"/>
            </w:tcBorders>
            <w:shd w:val="clear" w:color="auto" w:fill="auto"/>
            <w:vAlign w:val="center"/>
            <w:hideMark/>
          </w:tcPr>
          <w:p w14:paraId="2B2746D2" w14:textId="77777777" w:rsidR="00752440" w:rsidRDefault="00752440">
            <w:pPr>
              <w:rPr>
                <w:rFonts w:ascii="Calibri" w:hAnsi="Calibri" w:cs="Calibri"/>
                <w:color w:val="000000"/>
                <w:sz w:val="22"/>
                <w:szCs w:val="22"/>
              </w:rPr>
            </w:pPr>
            <w:r>
              <w:rPr>
                <w:rFonts w:ascii="Calibri" w:hAnsi="Calibri" w:cs="Calibri"/>
                <w:color w:val="000000"/>
                <w:sz w:val="22"/>
                <w:szCs w:val="22"/>
              </w:rPr>
              <w:t xml:space="preserve">5 </w:t>
            </w:r>
            <w:proofErr w:type="spellStart"/>
            <w:r>
              <w:rPr>
                <w:rFonts w:ascii="Calibri" w:hAnsi="Calibri" w:cs="Calibri"/>
                <w:color w:val="000000"/>
                <w:sz w:val="22"/>
                <w:szCs w:val="22"/>
              </w:rPr>
              <w:t>osób</w:t>
            </w:r>
            <w:proofErr w:type="spellEnd"/>
          </w:p>
        </w:tc>
        <w:tc>
          <w:tcPr>
            <w:tcW w:w="1274" w:type="dxa"/>
            <w:tcBorders>
              <w:top w:val="nil"/>
              <w:left w:val="nil"/>
              <w:bottom w:val="single" w:sz="8" w:space="0" w:color="8064A2"/>
              <w:right w:val="single" w:sz="8" w:space="0" w:color="8064A2"/>
            </w:tcBorders>
            <w:shd w:val="clear" w:color="auto" w:fill="auto"/>
            <w:vAlign w:val="center"/>
            <w:hideMark/>
          </w:tcPr>
          <w:p w14:paraId="1CD4ABE6"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10,50 €</w:t>
            </w:r>
          </w:p>
        </w:tc>
        <w:tc>
          <w:tcPr>
            <w:tcW w:w="1274" w:type="dxa"/>
            <w:tcBorders>
              <w:top w:val="nil"/>
              <w:left w:val="nil"/>
              <w:bottom w:val="single" w:sz="8" w:space="0" w:color="8064A2"/>
              <w:right w:val="single" w:sz="12" w:space="0" w:color="8064A2"/>
            </w:tcBorders>
            <w:shd w:val="clear" w:color="auto" w:fill="auto"/>
            <w:vAlign w:val="center"/>
            <w:hideMark/>
          </w:tcPr>
          <w:p w14:paraId="25D36694"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42,00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auto" w:fill="auto"/>
            <w:vAlign w:val="center"/>
            <w:hideMark/>
          </w:tcPr>
          <w:p w14:paraId="3A13154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2,40 €</w:t>
            </w:r>
          </w:p>
        </w:tc>
        <w:tc>
          <w:tcPr>
            <w:tcW w:w="1788" w:type="dxa"/>
            <w:tcBorders>
              <w:top w:val="nil"/>
              <w:left w:val="nil"/>
              <w:bottom w:val="single" w:sz="8" w:space="0" w:color="8064A2"/>
              <w:right w:val="single" w:sz="8" w:space="0" w:color="8064A2"/>
            </w:tcBorders>
            <w:shd w:val="clear" w:color="auto" w:fill="auto"/>
            <w:vAlign w:val="center"/>
            <w:hideMark/>
          </w:tcPr>
          <w:p w14:paraId="09252D80"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6,35 €</w:t>
            </w:r>
          </w:p>
        </w:tc>
        <w:tc>
          <w:tcPr>
            <w:tcW w:w="1274" w:type="dxa"/>
            <w:tcBorders>
              <w:top w:val="nil"/>
              <w:left w:val="nil"/>
              <w:bottom w:val="single" w:sz="8" w:space="0" w:color="8064A2"/>
              <w:right w:val="single" w:sz="8" w:space="0" w:color="8064A2"/>
            </w:tcBorders>
            <w:shd w:val="clear" w:color="auto" w:fill="auto"/>
            <w:vAlign w:val="center"/>
            <w:hideMark/>
          </w:tcPr>
          <w:p w14:paraId="724F4B02"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1,75 €</w:t>
            </w:r>
          </w:p>
        </w:tc>
      </w:tr>
      <w:tr w:rsidR="0097294B" w14:paraId="29DE52D8" w14:textId="77777777" w:rsidTr="0097294B">
        <w:trPr>
          <w:trHeight w:val="331"/>
        </w:trPr>
        <w:tc>
          <w:tcPr>
            <w:tcW w:w="1829" w:type="dxa"/>
            <w:tcBorders>
              <w:top w:val="nil"/>
              <w:left w:val="single" w:sz="8" w:space="0" w:color="8064A2"/>
              <w:bottom w:val="nil"/>
              <w:right w:val="single" w:sz="8" w:space="0" w:color="8064A2"/>
            </w:tcBorders>
            <w:shd w:val="clear" w:color="000000" w:fill="E6E0EC"/>
            <w:vAlign w:val="center"/>
            <w:hideMark/>
          </w:tcPr>
          <w:p w14:paraId="25F6F1C4"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Wochenkarte</w:t>
            </w:r>
          </w:p>
        </w:tc>
        <w:tc>
          <w:tcPr>
            <w:tcW w:w="2158" w:type="dxa"/>
            <w:tcBorders>
              <w:top w:val="nil"/>
              <w:left w:val="nil"/>
              <w:bottom w:val="nil"/>
              <w:right w:val="single" w:sz="12" w:space="0" w:color="8064A2"/>
            </w:tcBorders>
            <w:shd w:val="clear" w:color="000000" w:fill="E6E0EC"/>
            <w:vAlign w:val="center"/>
            <w:hideMark/>
          </w:tcPr>
          <w:p w14:paraId="0DA5BDE1"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tygodniowy</w:t>
            </w:r>
            <w:proofErr w:type="spellEnd"/>
          </w:p>
        </w:tc>
        <w:tc>
          <w:tcPr>
            <w:tcW w:w="1685" w:type="dxa"/>
            <w:tcBorders>
              <w:top w:val="nil"/>
              <w:left w:val="nil"/>
              <w:bottom w:val="single" w:sz="8" w:space="0" w:color="8064A2"/>
              <w:right w:val="single" w:sz="8" w:space="0" w:color="8064A2"/>
            </w:tcBorders>
            <w:shd w:val="clear" w:color="000000" w:fill="E6E0EC"/>
            <w:vAlign w:val="center"/>
            <w:hideMark/>
          </w:tcPr>
          <w:p w14:paraId="2A7213C4" w14:textId="77777777" w:rsidR="00752440" w:rsidRDefault="00752440">
            <w:pPr>
              <w:rPr>
                <w:rFonts w:ascii="Calibri" w:hAnsi="Calibri" w:cs="Calibri"/>
                <w:color w:val="000000"/>
                <w:sz w:val="22"/>
                <w:szCs w:val="22"/>
              </w:rPr>
            </w:pPr>
            <w:r>
              <w:rPr>
                <w:rFonts w:ascii="Calibri" w:hAnsi="Calibri" w:cs="Calibri"/>
                <w:color w:val="000000"/>
                <w:sz w:val="22"/>
                <w:szCs w:val="22"/>
              </w:rPr>
              <w:t>Normalpreis</w:t>
            </w:r>
          </w:p>
        </w:tc>
        <w:tc>
          <w:tcPr>
            <w:tcW w:w="1726" w:type="dxa"/>
            <w:tcBorders>
              <w:top w:val="nil"/>
              <w:left w:val="nil"/>
              <w:bottom w:val="single" w:sz="8" w:space="0" w:color="8064A2"/>
              <w:right w:val="single" w:sz="12" w:space="0" w:color="8064A2"/>
            </w:tcBorders>
            <w:shd w:val="clear" w:color="000000" w:fill="E6E0EC"/>
            <w:vAlign w:val="center"/>
            <w:hideMark/>
          </w:tcPr>
          <w:p w14:paraId="756D146D"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normalny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74B58BB6"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15,50 €</w:t>
            </w:r>
          </w:p>
        </w:tc>
        <w:tc>
          <w:tcPr>
            <w:tcW w:w="1274" w:type="dxa"/>
            <w:tcBorders>
              <w:top w:val="nil"/>
              <w:left w:val="nil"/>
              <w:bottom w:val="single" w:sz="8" w:space="0" w:color="8064A2"/>
              <w:right w:val="single" w:sz="12" w:space="0" w:color="8064A2"/>
            </w:tcBorders>
            <w:shd w:val="clear" w:color="000000" w:fill="E6E0EC"/>
            <w:vAlign w:val="center"/>
            <w:hideMark/>
          </w:tcPr>
          <w:p w14:paraId="73BDB788"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62,00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5036C455"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3,60 €</w:t>
            </w:r>
          </w:p>
        </w:tc>
        <w:tc>
          <w:tcPr>
            <w:tcW w:w="1788" w:type="dxa"/>
            <w:tcBorders>
              <w:top w:val="nil"/>
              <w:left w:val="nil"/>
              <w:bottom w:val="single" w:sz="8" w:space="0" w:color="8064A2"/>
              <w:right w:val="single" w:sz="8" w:space="0" w:color="8064A2"/>
            </w:tcBorders>
            <w:shd w:val="clear" w:color="000000" w:fill="E6E0EC"/>
            <w:vAlign w:val="center"/>
            <w:hideMark/>
          </w:tcPr>
          <w:p w14:paraId="6016C852"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9,50 €</w:t>
            </w:r>
          </w:p>
        </w:tc>
        <w:tc>
          <w:tcPr>
            <w:tcW w:w="1274" w:type="dxa"/>
            <w:tcBorders>
              <w:top w:val="nil"/>
              <w:left w:val="nil"/>
              <w:bottom w:val="single" w:sz="8" w:space="0" w:color="8064A2"/>
              <w:right w:val="single" w:sz="8" w:space="0" w:color="8064A2"/>
            </w:tcBorders>
            <w:shd w:val="clear" w:color="000000" w:fill="E6E0EC"/>
            <w:vAlign w:val="center"/>
            <w:hideMark/>
          </w:tcPr>
          <w:p w14:paraId="650FCAA7"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2,40 €</w:t>
            </w:r>
          </w:p>
        </w:tc>
      </w:tr>
      <w:tr w:rsidR="0097294B" w14:paraId="4ED7C37F" w14:textId="77777777" w:rsidTr="0097294B">
        <w:trPr>
          <w:trHeight w:val="331"/>
        </w:trPr>
        <w:tc>
          <w:tcPr>
            <w:tcW w:w="1829" w:type="dxa"/>
            <w:tcBorders>
              <w:top w:val="nil"/>
              <w:left w:val="single" w:sz="8" w:space="0" w:color="8064A2"/>
              <w:bottom w:val="single" w:sz="8" w:space="0" w:color="8064A2"/>
              <w:right w:val="single" w:sz="8" w:space="0" w:color="8064A2"/>
            </w:tcBorders>
            <w:shd w:val="clear" w:color="000000" w:fill="E6E0EC"/>
            <w:vAlign w:val="center"/>
            <w:hideMark/>
          </w:tcPr>
          <w:p w14:paraId="511CEAB4"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2158" w:type="dxa"/>
            <w:tcBorders>
              <w:top w:val="nil"/>
              <w:left w:val="nil"/>
              <w:bottom w:val="single" w:sz="8" w:space="0" w:color="8064A2"/>
              <w:right w:val="single" w:sz="12" w:space="0" w:color="8064A2"/>
            </w:tcBorders>
            <w:shd w:val="clear" w:color="000000" w:fill="E6E0EC"/>
            <w:vAlign w:val="center"/>
            <w:hideMark/>
          </w:tcPr>
          <w:p w14:paraId="5D64EB1B"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w:t>
            </w:r>
          </w:p>
        </w:tc>
        <w:tc>
          <w:tcPr>
            <w:tcW w:w="1685" w:type="dxa"/>
            <w:tcBorders>
              <w:top w:val="nil"/>
              <w:left w:val="nil"/>
              <w:bottom w:val="single" w:sz="8" w:space="0" w:color="8064A2"/>
              <w:right w:val="single" w:sz="8" w:space="0" w:color="8064A2"/>
            </w:tcBorders>
            <w:shd w:val="clear" w:color="000000" w:fill="E6E0EC"/>
            <w:vAlign w:val="center"/>
            <w:hideMark/>
          </w:tcPr>
          <w:p w14:paraId="039C6459" w14:textId="77777777" w:rsidR="00752440" w:rsidRDefault="00752440">
            <w:pPr>
              <w:rPr>
                <w:rFonts w:ascii="Calibri" w:hAnsi="Calibri" w:cs="Calibri"/>
                <w:color w:val="000000"/>
                <w:sz w:val="22"/>
                <w:szCs w:val="22"/>
              </w:rPr>
            </w:pPr>
            <w:r>
              <w:rPr>
                <w:rFonts w:ascii="Calibri" w:hAnsi="Calibri" w:cs="Calibri"/>
                <w:color w:val="000000"/>
                <w:sz w:val="22"/>
                <w:szCs w:val="22"/>
              </w:rPr>
              <w:t>ermäßigter Preis</w:t>
            </w:r>
          </w:p>
        </w:tc>
        <w:tc>
          <w:tcPr>
            <w:tcW w:w="1726" w:type="dxa"/>
            <w:tcBorders>
              <w:top w:val="nil"/>
              <w:left w:val="nil"/>
              <w:bottom w:val="single" w:sz="8" w:space="0" w:color="8064A2"/>
              <w:right w:val="single" w:sz="12" w:space="0" w:color="8064A2"/>
            </w:tcBorders>
            <w:shd w:val="clear" w:color="000000" w:fill="E6E0EC"/>
            <w:vAlign w:val="center"/>
            <w:hideMark/>
          </w:tcPr>
          <w:p w14:paraId="21C24F46"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ulgowy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3667F8F6"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12,00 €</w:t>
            </w:r>
          </w:p>
        </w:tc>
        <w:tc>
          <w:tcPr>
            <w:tcW w:w="1274" w:type="dxa"/>
            <w:tcBorders>
              <w:top w:val="nil"/>
              <w:left w:val="nil"/>
              <w:bottom w:val="single" w:sz="8" w:space="0" w:color="8064A2"/>
              <w:right w:val="single" w:sz="12" w:space="0" w:color="8064A2"/>
            </w:tcBorders>
            <w:shd w:val="clear" w:color="000000" w:fill="E6E0EC"/>
            <w:vAlign w:val="center"/>
            <w:hideMark/>
          </w:tcPr>
          <w:p w14:paraId="4DC6C89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48,00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5E0B014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2,70 €</w:t>
            </w:r>
          </w:p>
        </w:tc>
        <w:tc>
          <w:tcPr>
            <w:tcW w:w="1788" w:type="dxa"/>
            <w:tcBorders>
              <w:top w:val="nil"/>
              <w:left w:val="nil"/>
              <w:bottom w:val="single" w:sz="8" w:space="0" w:color="8064A2"/>
              <w:right w:val="single" w:sz="8" w:space="0" w:color="8064A2"/>
            </w:tcBorders>
            <w:shd w:val="clear" w:color="000000" w:fill="E6E0EC"/>
            <w:vAlign w:val="center"/>
            <w:hideMark/>
          </w:tcPr>
          <w:p w14:paraId="673DF81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7,40 €</w:t>
            </w:r>
          </w:p>
        </w:tc>
        <w:tc>
          <w:tcPr>
            <w:tcW w:w="1274" w:type="dxa"/>
            <w:tcBorders>
              <w:top w:val="nil"/>
              <w:left w:val="nil"/>
              <w:bottom w:val="single" w:sz="8" w:space="0" w:color="8064A2"/>
              <w:right w:val="single" w:sz="8" w:space="0" w:color="8064A2"/>
            </w:tcBorders>
            <w:shd w:val="clear" w:color="000000" w:fill="E6E0EC"/>
            <w:vAlign w:val="center"/>
            <w:hideMark/>
          </w:tcPr>
          <w:p w14:paraId="4F641DC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1,90 €</w:t>
            </w:r>
          </w:p>
        </w:tc>
      </w:tr>
      <w:tr w:rsidR="0097294B" w14:paraId="48EC43A8" w14:textId="77777777" w:rsidTr="0097294B">
        <w:trPr>
          <w:trHeight w:val="331"/>
        </w:trPr>
        <w:tc>
          <w:tcPr>
            <w:tcW w:w="1829" w:type="dxa"/>
            <w:vMerge w:val="restart"/>
            <w:tcBorders>
              <w:top w:val="nil"/>
              <w:left w:val="single" w:sz="8" w:space="0" w:color="8064A2"/>
              <w:bottom w:val="single" w:sz="8" w:space="0" w:color="8064A2"/>
              <w:right w:val="single" w:sz="8" w:space="0" w:color="8064A2"/>
            </w:tcBorders>
            <w:shd w:val="clear" w:color="000000" w:fill="FFFFFF"/>
            <w:vAlign w:val="center"/>
            <w:hideMark/>
          </w:tcPr>
          <w:p w14:paraId="4673B54E"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Monatskarte</w:t>
            </w:r>
          </w:p>
        </w:tc>
        <w:tc>
          <w:tcPr>
            <w:tcW w:w="2158" w:type="dxa"/>
            <w:vMerge w:val="restart"/>
            <w:tcBorders>
              <w:top w:val="nil"/>
              <w:left w:val="single" w:sz="8" w:space="0" w:color="8064A2"/>
              <w:bottom w:val="single" w:sz="8" w:space="0" w:color="8064A2"/>
              <w:right w:val="single" w:sz="12" w:space="0" w:color="8064A2"/>
            </w:tcBorders>
            <w:shd w:val="clear" w:color="000000" w:fill="FFFFFF"/>
            <w:vAlign w:val="center"/>
            <w:hideMark/>
          </w:tcPr>
          <w:p w14:paraId="5FFF46D4"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miesięczny</w:t>
            </w:r>
            <w:proofErr w:type="spellEnd"/>
          </w:p>
        </w:tc>
        <w:tc>
          <w:tcPr>
            <w:tcW w:w="1685" w:type="dxa"/>
            <w:tcBorders>
              <w:top w:val="nil"/>
              <w:left w:val="nil"/>
              <w:bottom w:val="single" w:sz="8" w:space="0" w:color="8064A2"/>
              <w:right w:val="single" w:sz="8" w:space="0" w:color="8064A2"/>
            </w:tcBorders>
            <w:shd w:val="clear" w:color="000000" w:fill="FFFFFF"/>
            <w:vAlign w:val="center"/>
            <w:hideMark/>
          </w:tcPr>
          <w:p w14:paraId="5F4D1685" w14:textId="77777777" w:rsidR="00752440" w:rsidRDefault="00752440">
            <w:pPr>
              <w:rPr>
                <w:rFonts w:ascii="Calibri" w:hAnsi="Calibri" w:cs="Calibri"/>
                <w:color w:val="000000"/>
                <w:sz w:val="22"/>
                <w:szCs w:val="22"/>
              </w:rPr>
            </w:pPr>
            <w:r>
              <w:rPr>
                <w:rFonts w:ascii="Calibri" w:hAnsi="Calibri" w:cs="Calibri"/>
                <w:color w:val="000000"/>
                <w:sz w:val="22"/>
                <w:szCs w:val="22"/>
              </w:rPr>
              <w:t>Normalpreis</w:t>
            </w:r>
          </w:p>
        </w:tc>
        <w:tc>
          <w:tcPr>
            <w:tcW w:w="1726" w:type="dxa"/>
            <w:tcBorders>
              <w:top w:val="nil"/>
              <w:left w:val="nil"/>
              <w:bottom w:val="single" w:sz="8" w:space="0" w:color="8064A2"/>
              <w:right w:val="single" w:sz="12" w:space="0" w:color="8064A2"/>
            </w:tcBorders>
            <w:shd w:val="clear" w:color="000000" w:fill="FFFFFF"/>
            <w:vAlign w:val="center"/>
            <w:hideMark/>
          </w:tcPr>
          <w:p w14:paraId="2B65CE8D"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normalny</w:t>
            </w:r>
            <w:proofErr w:type="spellEnd"/>
          </w:p>
        </w:tc>
        <w:tc>
          <w:tcPr>
            <w:tcW w:w="1274" w:type="dxa"/>
            <w:tcBorders>
              <w:top w:val="nil"/>
              <w:left w:val="nil"/>
              <w:bottom w:val="single" w:sz="8" w:space="0" w:color="8064A2"/>
              <w:right w:val="single" w:sz="8" w:space="0" w:color="8064A2"/>
            </w:tcBorders>
            <w:shd w:val="clear" w:color="000000" w:fill="FFFFFF"/>
            <w:vAlign w:val="center"/>
            <w:hideMark/>
          </w:tcPr>
          <w:p w14:paraId="7BB1AFB7"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51,00 €</w:t>
            </w:r>
          </w:p>
        </w:tc>
        <w:tc>
          <w:tcPr>
            <w:tcW w:w="1274" w:type="dxa"/>
            <w:tcBorders>
              <w:top w:val="nil"/>
              <w:left w:val="nil"/>
              <w:bottom w:val="single" w:sz="8" w:space="0" w:color="8064A2"/>
              <w:right w:val="single" w:sz="12" w:space="0" w:color="8064A2"/>
            </w:tcBorders>
            <w:shd w:val="clear" w:color="000000" w:fill="FFFFFF"/>
            <w:vAlign w:val="center"/>
            <w:hideMark/>
          </w:tcPr>
          <w:p w14:paraId="6AAEFE08"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204,00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FFFFFF"/>
            <w:vAlign w:val="center"/>
            <w:hideMark/>
          </w:tcPr>
          <w:p w14:paraId="5654712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11,50 €</w:t>
            </w:r>
          </w:p>
        </w:tc>
        <w:tc>
          <w:tcPr>
            <w:tcW w:w="1788" w:type="dxa"/>
            <w:tcBorders>
              <w:top w:val="nil"/>
              <w:left w:val="nil"/>
              <w:bottom w:val="single" w:sz="8" w:space="0" w:color="8064A2"/>
              <w:right w:val="single" w:sz="8" w:space="0" w:color="8064A2"/>
            </w:tcBorders>
            <w:shd w:val="clear" w:color="000000" w:fill="FFFFFF"/>
            <w:vAlign w:val="center"/>
            <w:hideMark/>
          </w:tcPr>
          <w:p w14:paraId="0086468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32,50 €</w:t>
            </w:r>
          </w:p>
        </w:tc>
        <w:tc>
          <w:tcPr>
            <w:tcW w:w="1274" w:type="dxa"/>
            <w:tcBorders>
              <w:top w:val="nil"/>
              <w:left w:val="nil"/>
              <w:bottom w:val="single" w:sz="8" w:space="0" w:color="8064A2"/>
              <w:right w:val="single" w:sz="8" w:space="0" w:color="8064A2"/>
            </w:tcBorders>
            <w:shd w:val="clear" w:color="000000" w:fill="FFFFFF"/>
            <w:vAlign w:val="center"/>
            <w:hideMark/>
          </w:tcPr>
          <w:p w14:paraId="3A4D7773"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7,00 €</w:t>
            </w:r>
          </w:p>
        </w:tc>
      </w:tr>
      <w:tr w:rsidR="0097294B" w14:paraId="63D2130D" w14:textId="77777777" w:rsidTr="0097294B">
        <w:trPr>
          <w:trHeight w:val="331"/>
        </w:trPr>
        <w:tc>
          <w:tcPr>
            <w:tcW w:w="1829" w:type="dxa"/>
            <w:vMerge/>
            <w:tcBorders>
              <w:top w:val="nil"/>
              <w:left w:val="single" w:sz="8" w:space="0" w:color="8064A2"/>
              <w:bottom w:val="single" w:sz="8" w:space="0" w:color="8064A2"/>
              <w:right w:val="single" w:sz="8" w:space="0" w:color="8064A2"/>
            </w:tcBorders>
            <w:vAlign w:val="center"/>
            <w:hideMark/>
          </w:tcPr>
          <w:p w14:paraId="2AEC50E9" w14:textId="77777777" w:rsidR="00752440" w:rsidRDefault="00752440">
            <w:pPr>
              <w:rPr>
                <w:rFonts w:ascii="Calibri" w:hAnsi="Calibri" w:cs="Calibri"/>
                <w:b/>
                <w:bCs/>
                <w:color w:val="000000"/>
                <w:sz w:val="22"/>
                <w:szCs w:val="22"/>
              </w:rPr>
            </w:pPr>
          </w:p>
        </w:tc>
        <w:tc>
          <w:tcPr>
            <w:tcW w:w="2158" w:type="dxa"/>
            <w:vMerge/>
            <w:tcBorders>
              <w:top w:val="nil"/>
              <w:left w:val="single" w:sz="8" w:space="0" w:color="8064A2"/>
              <w:bottom w:val="single" w:sz="8" w:space="0" w:color="8064A2"/>
              <w:right w:val="single" w:sz="12" w:space="0" w:color="8064A2"/>
            </w:tcBorders>
            <w:vAlign w:val="center"/>
            <w:hideMark/>
          </w:tcPr>
          <w:p w14:paraId="46E8BC0F" w14:textId="77777777" w:rsidR="00752440" w:rsidRDefault="00752440">
            <w:pPr>
              <w:rPr>
                <w:rFonts w:ascii="Calibri" w:hAnsi="Calibri" w:cs="Calibri"/>
                <w:b/>
                <w:bCs/>
                <w:color w:val="000000"/>
                <w:sz w:val="22"/>
                <w:szCs w:val="22"/>
              </w:rPr>
            </w:pPr>
          </w:p>
        </w:tc>
        <w:tc>
          <w:tcPr>
            <w:tcW w:w="1685" w:type="dxa"/>
            <w:tcBorders>
              <w:top w:val="nil"/>
              <w:left w:val="nil"/>
              <w:bottom w:val="single" w:sz="8" w:space="0" w:color="8064A2"/>
              <w:right w:val="single" w:sz="8" w:space="0" w:color="8064A2"/>
            </w:tcBorders>
            <w:shd w:val="clear" w:color="000000" w:fill="FFFFFF"/>
            <w:vAlign w:val="center"/>
            <w:hideMark/>
          </w:tcPr>
          <w:p w14:paraId="698354E0" w14:textId="77777777" w:rsidR="00752440" w:rsidRDefault="00752440">
            <w:pPr>
              <w:rPr>
                <w:rFonts w:ascii="Calibri" w:hAnsi="Calibri" w:cs="Calibri"/>
                <w:color w:val="000000"/>
                <w:sz w:val="22"/>
                <w:szCs w:val="22"/>
              </w:rPr>
            </w:pPr>
            <w:r>
              <w:rPr>
                <w:rFonts w:ascii="Calibri" w:hAnsi="Calibri" w:cs="Calibri"/>
                <w:color w:val="000000"/>
                <w:sz w:val="22"/>
                <w:szCs w:val="22"/>
              </w:rPr>
              <w:t>ermäßigter Preis</w:t>
            </w:r>
          </w:p>
        </w:tc>
        <w:tc>
          <w:tcPr>
            <w:tcW w:w="1726" w:type="dxa"/>
            <w:tcBorders>
              <w:top w:val="nil"/>
              <w:left w:val="nil"/>
              <w:bottom w:val="single" w:sz="8" w:space="0" w:color="8064A2"/>
              <w:right w:val="single" w:sz="12" w:space="0" w:color="8064A2"/>
            </w:tcBorders>
            <w:shd w:val="clear" w:color="000000" w:fill="FFFFFF"/>
            <w:vAlign w:val="center"/>
            <w:hideMark/>
          </w:tcPr>
          <w:p w14:paraId="6E5C15E0"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ulgowy</w:t>
            </w:r>
            <w:proofErr w:type="spellEnd"/>
          </w:p>
        </w:tc>
        <w:tc>
          <w:tcPr>
            <w:tcW w:w="1274" w:type="dxa"/>
            <w:tcBorders>
              <w:top w:val="nil"/>
              <w:left w:val="nil"/>
              <w:bottom w:val="single" w:sz="8" w:space="0" w:color="8064A2"/>
              <w:right w:val="single" w:sz="8" w:space="0" w:color="8064A2"/>
            </w:tcBorders>
            <w:shd w:val="clear" w:color="000000" w:fill="FFFFFF"/>
            <w:vAlign w:val="center"/>
            <w:hideMark/>
          </w:tcPr>
          <w:p w14:paraId="5DC01FE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38,00 €</w:t>
            </w:r>
          </w:p>
        </w:tc>
        <w:tc>
          <w:tcPr>
            <w:tcW w:w="1274" w:type="dxa"/>
            <w:tcBorders>
              <w:top w:val="nil"/>
              <w:left w:val="nil"/>
              <w:bottom w:val="single" w:sz="8" w:space="0" w:color="8064A2"/>
              <w:right w:val="single" w:sz="12" w:space="0" w:color="8064A2"/>
            </w:tcBorders>
            <w:shd w:val="clear" w:color="000000" w:fill="FFFFFF"/>
            <w:vAlign w:val="center"/>
            <w:hideMark/>
          </w:tcPr>
          <w:p w14:paraId="2E9569C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152,00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FFFFFF"/>
            <w:vAlign w:val="center"/>
            <w:hideMark/>
          </w:tcPr>
          <w:p w14:paraId="3508480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7,80 €</w:t>
            </w:r>
          </w:p>
        </w:tc>
        <w:tc>
          <w:tcPr>
            <w:tcW w:w="1788" w:type="dxa"/>
            <w:tcBorders>
              <w:top w:val="nil"/>
              <w:left w:val="nil"/>
              <w:bottom w:val="single" w:sz="8" w:space="0" w:color="8064A2"/>
              <w:right w:val="single" w:sz="8" w:space="0" w:color="8064A2"/>
            </w:tcBorders>
            <w:shd w:val="clear" w:color="000000" w:fill="FFFFFF"/>
            <w:vAlign w:val="center"/>
            <w:hideMark/>
          </w:tcPr>
          <w:p w14:paraId="19C0A9C9"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24,70 €</w:t>
            </w:r>
          </w:p>
        </w:tc>
        <w:tc>
          <w:tcPr>
            <w:tcW w:w="1274" w:type="dxa"/>
            <w:tcBorders>
              <w:top w:val="nil"/>
              <w:left w:val="nil"/>
              <w:bottom w:val="single" w:sz="8" w:space="0" w:color="8064A2"/>
              <w:right w:val="single" w:sz="8" w:space="0" w:color="8064A2"/>
            </w:tcBorders>
            <w:shd w:val="clear" w:color="000000" w:fill="FFFFFF"/>
            <w:vAlign w:val="center"/>
            <w:hideMark/>
          </w:tcPr>
          <w:p w14:paraId="0F3E4B0E"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5,50 €</w:t>
            </w:r>
          </w:p>
        </w:tc>
      </w:tr>
      <w:tr w:rsidR="0097294B" w14:paraId="1B5C77A9" w14:textId="77777777" w:rsidTr="0097294B">
        <w:trPr>
          <w:trHeight w:val="331"/>
        </w:trPr>
        <w:tc>
          <w:tcPr>
            <w:tcW w:w="1829" w:type="dxa"/>
            <w:vMerge w:val="restart"/>
            <w:tcBorders>
              <w:top w:val="nil"/>
              <w:left w:val="single" w:sz="8" w:space="0" w:color="8064A2"/>
              <w:bottom w:val="single" w:sz="8" w:space="0" w:color="8064A2"/>
              <w:right w:val="single" w:sz="8" w:space="0" w:color="8064A2"/>
            </w:tcBorders>
            <w:shd w:val="clear" w:color="000000" w:fill="E6E0EC"/>
            <w:vAlign w:val="center"/>
            <w:hideMark/>
          </w:tcPr>
          <w:p w14:paraId="0D31D80E" w14:textId="77777777" w:rsidR="00752440" w:rsidRDefault="00752440">
            <w:pPr>
              <w:rPr>
                <w:rFonts w:ascii="Calibri" w:hAnsi="Calibri" w:cs="Calibri"/>
                <w:b/>
                <w:bCs/>
                <w:color w:val="000000"/>
                <w:sz w:val="22"/>
                <w:szCs w:val="22"/>
              </w:rPr>
            </w:pPr>
            <w:r>
              <w:rPr>
                <w:rFonts w:ascii="Calibri" w:hAnsi="Calibri" w:cs="Calibri"/>
                <w:b/>
                <w:bCs/>
                <w:color w:val="000000"/>
                <w:sz w:val="22"/>
                <w:szCs w:val="22"/>
              </w:rPr>
              <w:t xml:space="preserve">Monatskarte im </w:t>
            </w:r>
            <w:r>
              <w:rPr>
                <w:rFonts w:ascii="Calibri" w:hAnsi="Calibri" w:cs="Calibri"/>
                <w:b/>
                <w:bCs/>
                <w:color w:val="000000"/>
                <w:sz w:val="22"/>
                <w:szCs w:val="22"/>
              </w:rPr>
              <w:br/>
              <w:t>Abonnement</w:t>
            </w:r>
          </w:p>
        </w:tc>
        <w:tc>
          <w:tcPr>
            <w:tcW w:w="2158" w:type="dxa"/>
            <w:vMerge w:val="restart"/>
            <w:tcBorders>
              <w:top w:val="nil"/>
              <w:left w:val="single" w:sz="8" w:space="0" w:color="8064A2"/>
              <w:bottom w:val="single" w:sz="8" w:space="0" w:color="8064A2"/>
              <w:right w:val="single" w:sz="12" w:space="0" w:color="8064A2"/>
            </w:tcBorders>
            <w:shd w:val="clear" w:color="000000" w:fill="E6E0EC"/>
            <w:vAlign w:val="center"/>
            <w:hideMark/>
          </w:tcPr>
          <w:p w14:paraId="4C3A4E01" w14:textId="77777777" w:rsidR="00752440" w:rsidRDefault="00752440">
            <w:pPr>
              <w:rPr>
                <w:rFonts w:ascii="Calibri" w:hAnsi="Calibri" w:cs="Calibri"/>
                <w:b/>
                <w:bCs/>
                <w:color w:val="000000"/>
                <w:sz w:val="22"/>
                <w:szCs w:val="22"/>
              </w:rPr>
            </w:pPr>
            <w:proofErr w:type="spellStart"/>
            <w:r>
              <w:rPr>
                <w:rFonts w:ascii="Calibri" w:hAnsi="Calibri" w:cs="Calibri"/>
                <w:b/>
                <w:bCs/>
                <w:color w:val="000000"/>
                <w:sz w:val="22"/>
                <w:szCs w:val="22"/>
              </w:rPr>
              <w:t>Bilet</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miesięczny</w:t>
            </w:r>
            <w:proofErr w:type="spellEnd"/>
            <w:r>
              <w:rPr>
                <w:rFonts w:ascii="Calibri" w:hAnsi="Calibri" w:cs="Calibri"/>
                <w:b/>
                <w:bCs/>
                <w:color w:val="000000"/>
                <w:sz w:val="22"/>
                <w:szCs w:val="22"/>
              </w:rPr>
              <w:br/>
              <w:t xml:space="preserve">w </w:t>
            </w:r>
            <w:proofErr w:type="spellStart"/>
            <w:r>
              <w:rPr>
                <w:rFonts w:ascii="Calibri" w:hAnsi="Calibri" w:cs="Calibri"/>
                <w:b/>
                <w:bCs/>
                <w:color w:val="000000"/>
                <w:sz w:val="22"/>
                <w:szCs w:val="22"/>
              </w:rPr>
              <w:t>abonamencie</w:t>
            </w:r>
            <w:proofErr w:type="spellEnd"/>
          </w:p>
        </w:tc>
        <w:tc>
          <w:tcPr>
            <w:tcW w:w="1685" w:type="dxa"/>
            <w:tcBorders>
              <w:top w:val="nil"/>
              <w:left w:val="nil"/>
              <w:bottom w:val="single" w:sz="8" w:space="0" w:color="8064A2"/>
              <w:right w:val="single" w:sz="8" w:space="0" w:color="8064A2"/>
            </w:tcBorders>
            <w:shd w:val="clear" w:color="000000" w:fill="E6E0EC"/>
            <w:vAlign w:val="center"/>
            <w:hideMark/>
          </w:tcPr>
          <w:p w14:paraId="73CF49B0" w14:textId="77777777" w:rsidR="00752440" w:rsidRDefault="00752440">
            <w:pPr>
              <w:rPr>
                <w:rFonts w:ascii="Calibri" w:hAnsi="Calibri" w:cs="Calibri"/>
                <w:color w:val="000000"/>
                <w:sz w:val="22"/>
                <w:szCs w:val="22"/>
              </w:rPr>
            </w:pPr>
            <w:r>
              <w:rPr>
                <w:rFonts w:ascii="Calibri" w:hAnsi="Calibri" w:cs="Calibri"/>
                <w:color w:val="000000"/>
                <w:sz w:val="22"/>
                <w:szCs w:val="22"/>
              </w:rPr>
              <w:t>Normalpreis</w:t>
            </w:r>
          </w:p>
        </w:tc>
        <w:tc>
          <w:tcPr>
            <w:tcW w:w="1726" w:type="dxa"/>
            <w:tcBorders>
              <w:top w:val="nil"/>
              <w:left w:val="nil"/>
              <w:bottom w:val="single" w:sz="8" w:space="0" w:color="8064A2"/>
              <w:right w:val="single" w:sz="12" w:space="0" w:color="8064A2"/>
            </w:tcBorders>
            <w:shd w:val="clear" w:color="000000" w:fill="E6E0EC"/>
            <w:vAlign w:val="center"/>
            <w:hideMark/>
          </w:tcPr>
          <w:p w14:paraId="724AD028"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normalny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3B208C09"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41,20 €</w:t>
            </w:r>
          </w:p>
        </w:tc>
        <w:tc>
          <w:tcPr>
            <w:tcW w:w="1274" w:type="dxa"/>
            <w:tcBorders>
              <w:top w:val="nil"/>
              <w:left w:val="nil"/>
              <w:bottom w:val="single" w:sz="8" w:space="0" w:color="8064A2"/>
              <w:right w:val="single" w:sz="12" w:space="0" w:color="8064A2"/>
            </w:tcBorders>
            <w:shd w:val="clear" w:color="000000" w:fill="E6E0EC"/>
            <w:vAlign w:val="center"/>
            <w:hideMark/>
          </w:tcPr>
          <w:p w14:paraId="6AA918B2"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164,80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7425664A"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8,20 €</w:t>
            </w:r>
          </w:p>
        </w:tc>
        <w:tc>
          <w:tcPr>
            <w:tcW w:w="1788" w:type="dxa"/>
            <w:tcBorders>
              <w:top w:val="nil"/>
              <w:left w:val="nil"/>
              <w:bottom w:val="single" w:sz="8" w:space="0" w:color="8064A2"/>
              <w:right w:val="single" w:sz="8" w:space="0" w:color="8064A2"/>
            </w:tcBorders>
            <w:shd w:val="clear" w:color="000000" w:fill="E6E0EC"/>
            <w:vAlign w:val="center"/>
            <w:hideMark/>
          </w:tcPr>
          <w:p w14:paraId="59D207D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26,60 €</w:t>
            </w:r>
          </w:p>
        </w:tc>
        <w:tc>
          <w:tcPr>
            <w:tcW w:w="1274" w:type="dxa"/>
            <w:tcBorders>
              <w:top w:val="nil"/>
              <w:left w:val="nil"/>
              <w:bottom w:val="single" w:sz="8" w:space="0" w:color="8064A2"/>
              <w:right w:val="single" w:sz="8" w:space="0" w:color="8064A2"/>
            </w:tcBorders>
            <w:shd w:val="clear" w:color="000000" w:fill="E6E0EC"/>
            <w:vAlign w:val="center"/>
            <w:hideMark/>
          </w:tcPr>
          <w:p w14:paraId="6984812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6,40 €</w:t>
            </w:r>
          </w:p>
        </w:tc>
      </w:tr>
      <w:tr w:rsidR="0097294B" w14:paraId="3930CE9E" w14:textId="77777777" w:rsidTr="0097294B">
        <w:trPr>
          <w:trHeight w:val="331"/>
        </w:trPr>
        <w:tc>
          <w:tcPr>
            <w:tcW w:w="1829" w:type="dxa"/>
            <w:vMerge/>
            <w:tcBorders>
              <w:top w:val="nil"/>
              <w:left w:val="single" w:sz="8" w:space="0" w:color="8064A2"/>
              <w:bottom w:val="single" w:sz="8" w:space="0" w:color="8064A2"/>
              <w:right w:val="single" w:sz="8" w:space="0" w:color="8064A2"/>
            </w:tcBorders>
            <w:vAlign w:val="center"/>
            <w:hideMark/>
          </w:tcPr>
          <w:p w14:paraId="45675FD7" w14:textId="77777777" w:rsidR="00752440" w:rsidRDefault="00752440">
            <w:pPr>
              <w:rPr>
                <w:rFonts w:ascii="Calibri" w:hAnsi="Calibri" w:cs="Calibri"/>
                <w:b/>
                <w:bCs/>
                <w:color w:val="000000"/>
                <w:sz w:val="22"/>
                <w:szCs w:val="22"/>
              </w:rPr>
            </w:pPr>
          </w:p>
        </w:tc>
        <w:tc>
          <w:tcPr>
            <w:tcW w:w="2158" w:type="dxa"/>
            <w:vMerge/>
            <w:tcBorders>
              <w:top w:val="nil"/>
              <w:left w:val="single" w:sz="8" w:space="0" w:color="8064A2"/>
              <w:bottom w:val="single" w:sz="8" w:space="0" w:color="8064A2"/>
              <w:right w:val="single" w:sz="12" w:space="0" w:color="8064A2"/>
            </w:tcBorders>
            <w:vAlign w:val="center"/>
            <w:hideMark/>
          </w:tcPr>
          <w:p w14:paraId="29D4A5F4" w14:textId="77777777" w:rsidR="00752440" w:rsidRDefault="00752440">
            <w:pPr>
              <w:rPr>
                <w:rFonts w:ascii="Calibri" w:hAnsi="Calibri" w:cs="Calibri"/>
                <w:b/>
                <w:bCs/>
                <w:color w:val="000000"/>
                <w:sz w:val="22"/>
                <w:szCs w:val="22"/>
              </w:rPr>
            </w:pPr>
          </w:p>
        </w:tc>
        <w:tc>
          <w:tcPr>
            <w:tcW w:w="1685" w:type="dxa"/>
            <w:tcBorders>
              <w:top w:val="nil"/>
              <w:left w:val="nil"/>
              <w:bottom w:val="single" w:sz="8" w:space="0" w:color="8064A2"/>
              <w:right w:val="single" w:sz="8" w:space="0" w:color="8064A2"/>
            </w:tcBorders>
            <w:shd w:val="clear" w:color="000000" w:fill="E6E0EC"/>
            <w:vAlign w:val="center"/>
            <w:hideMark/>
          </w:tcPr>
          <w:p w14:paraId="5DEF5C3A" w14:textId="77777777" w:rsidR="00752440" w:rsidRDefault="00752440">
            <w:pPr>
              <w:rPr>
                <w:rFonts w:ascii="Calibri" w:hAnsi="Calibri" w:cs="Calibri"/>
                <w:color w:val="000000"/>
                <w:sz w:val="22"/>
                <w:szCs w:val="22"/>
              </w:rPr>
            </w:pPr>
            <w:r>
              <w:rPr>
                <w:rFonts w:ascii="Calibri" w:hAnsi="Calibri" w:cs="Calibri"/>
                <w:color w:val="000000"/>
                <w:sz w:val="22"/>
                <w:szCs w:val="22"/>
              </w:rPr>
              <w:t>ermäßigter Preis</w:t>
            </w:r>
          </w:p>
        </w:tc>
        <w:tc>
          <w:tcPr>
            <w:tcW w:w="1726" w:type="dxa"/>
            <w:tcBorders>
              <w:top w:val="nil"/>
              <w:left w:val="nil"/>
              <w:bottom w:val="single" w:sz="8" w:space="0" w:color="8064A2"/>
              <w:right w:val="single" w:sz="12" w:space="0" w:color="8064A2"/>
            </w:tcBorders>
            <w:shd w:val="clear" w:color="000000" w:fill="E6E0EC"/>
            <w:vAlign w:val="center"/>
            <w:hideMark/>
          </w:tcPr>
          <w:p w14:paraId="42B20E10" w14:textId="77777777" w:rsidR="00752440" w:rsidRDefault="00752440">
            <w:pPr>
              <w:rPr>
                <w:rFonts w:ascii="Calibri" w:hAnsi="Calibri" w:cs="Calibri"/>
                <w:color w:val="000000"/>
                <w:sz w:val="22"/>
                <w:szCs w:val="22"/>
              </w:rPr>
            </w:pPr>
            <w:proofErr w:type="spellStart"/>
            <w:r>
              <w:rPr>
                <w:rFonts w:ascii="Calibri" w:hAnsi="Calibri" w:cs="Calibri"/>
                <w:color w:val="000000"/>
                <w:sz w:val="22"/>
                <w:szCs w:val="22"/>
              </w:rPr>
              <w:t>bilet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ulgowy</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43D2525B"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35,30 €</w:t>
            </w:r>
          </w:p>
        </w:tc>
        <w:tc>
          <w:tcPr>
            <w:tcW w:w="1274" w:type="dxa"/>
            <w:tcBorders>
              <w:top w:val="nil"/>
              <w:left w:val="nil"/>
              <w:bottom w:val="single" w:sz="8" w:space="0" w:color="8064A2"/>
              <w:right w:val="single" w:sz="12" w:space="0" w:color="8064A2"/>
            </w:tcBorders>
            <w:shd w:val="clear" w:color="000000" w:fill="E6E0EC"/>
            <w:vAlign w:val="center"/>
            <w:hideMark/>
          </w:tcPr>
          <w:p w14:paraId="76AE3F07"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 xml:space="preserve">141,20 </w:t>
            </w:r>
            <w:proofErr w:type="spellStart"/>
            <w:r>
              <w:rPr>
                <w:rFonts w:ascii="Calibri" w:hAnsi="Calibri" w:cs="Calibri"/>
                <w:color w:val="000000"/>
                <w:sz w:val="22"/>
                <w:szCs w:val="22"/>
              </w:rPr>
              <w:t>zł</w:t>
            </w:r>
            <w:proofErr w:type="spellEnd"/>
          </w:p>
        </w:tc>
        <w:tc>
          <w:tcPr>
            <w:tcW w:w="1274" w:type="dxa"/>
            <w:tcBorders>
              <w:top w:val="nil"/>
              <w:left w:val="nil"/>
              <w:bottom w:val="single" w:sz="8" w:space="0" w:color="8064A2"/>
              <w:right w:val="single" w:sz="8" w:space="0" w:color="8064A2"/>
            </w:tcBorders>
            <w:shd w:val="clear" w:color="000000" w:fill="E6E0EC"/>
            <w:vAlign w:val="center"/>
            <w:hideMark/>
          </w:tcPr>
          <w:p w14:paraId="15B4E4CF"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6,80 €</w:t>
            </w:r>
          </w:p>
        </w:tc>
        <w:tc>
          <w:tcPr>
            <w:tcW w:w="1788" w:type="dxa"/>
            <w:tcBorders>
              <w:top w:val="nil"/>
              <w:left w:val="nil"/>
              <w:bottom w:val="single" w:sz="8" w:space="0" w:color="8064A2"/>
              <w:right w:val="single" w:sz="8" w:space="0" w:color="8064A2"/>
            </w:tcBorders>
            <w:shd w:val="clear" w:color="000000" w:fill="E6E0EC"/>
            <w:vAlign w:val="center"/>
            <w:hideMark/>
          </w:tcPr>
          <w:p w14:paraId="57BA9704"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23,30 €</w:t>
            </w:r>
          </w:p>
        </w:tc>
        <w:tc>
          <w:tcPr>
            <w:tcW w:w="1274" w:type="dxa"/>
            <w:tcBorders>
              <w:top w:val="nil"/>
              <w:left w:val="nil"/>
              <w:bottom w:val="single" w:sz="8" w:space="0" w:color="8064A2"/>
              <w:right w:val="single" w:sz="8" w:space="0" w:color="8064A2"/>
            </w:tcBorders>
            <w:shd w:val="clear" w:color="000000" w:fill="E6E0EC"/>
            <w:vAlign w:val="center"/>
            <w:hideMark/>
          </w:tcPr>
          <w:p w14:paraId="2C4048AD" w14:textId="77777777" w:rsidR="00752440" w:rsidRDefault="00752440">
            <w:pPr>
              <w:jc w:val="right"/>
              <w:rPr>
                <w:rFonts w:ascii="Calibri" w:hAnsi="Calibri" w:cs="Calibri"/>
                <w:color w:val="000000"/>
                <w:sz w:val="22"/>
                <w:szCs w:val="22"/>
              </w:rPr>
            </w:pPr>
            <w:r>
              <w:rPr>
                <w:rFonts w:ascii="Calibri" w:hAnsi="Calibri" w:cs="Calibri"/>
                <w:color w:val="000000"/>
                <w:sz w:val="22"/>
                <w:szCs w:val="22"/>
              </w:rPr>
              <w:t>5,20 €</w:t>
            </w:r>
          </w:p>
        </w:tc>
      </w:tr>
    </w:tbl>
    <w:p w14:paraId="76E01D8F" w14:textId="53DE6092" w:rsidR="006A0D8B" w:rsidRDefault="006A0D8B" w:rsidP="00E7205D">
      <w:pPr>
        <w:tabs>
          <w:tab w:val="left" w:pos="360"/>
        </w:tabs>
        <w:ind w:left="360"/>
        <w:rPr>
          <w:rFonts w:ascii="Arial" w:hAnsi="Arial" w:cs="Arial"/>
          <w:sz w:val="22"/>
          <w:szCs w:val="22"/>
        </w:rPr>
      </w:pPr>
    </w:p>
    <w:p w14:paraId="152B99FB" w14:textId="1CF16F80" w:rsidR="00752440" w:rsidRDefault="00752440">
      <w:pPr>
        <w:rPr>
          <w:rFonts w:ascii="Arial" w:hAnsi="Arial" w:cs="Arial"/>
          <w:sz w:val="22"/>
          <w:szCs w:val="22"/>
        </w:rPr>
      </w:pPr>
      <w:r>
        <w:rPr>
          <w:rFonts w:ascii="Arial" w:hAnsi="Arial" w:cs="Arial"/>
          <w:sz w:val="22"/>
          <w:szCs w:val="22"/>
        </w:rPr>
        <w:br w:type="page"/>
      </w:r>
    </w:p>
    <w:p w14:paraId="031BFDEE" w14:textId="77777777" w:rsidR="00402541" w:rsidRDefault="00402541" w:rsidP="00E7205D">
      <w:pPr>
        <w:tabs>
          <w:tab w:val="left" w:pos="360"/>
        </w:tabs>
        <w:ind w:left="360"/>
        <w:rPr>
          <w:rFonts w:ascii="Arial" w:hAnsi="Arial" w:cs="Arial"/>
          <w:sz w:val="22"/>
          <w:szCs w:val="22"/>
        </w:rPr>
      </w:pPr>
    </w:p>
    <w:p w14:paraId="41E53ECD" w14:textId="77777777" w:rsidR="00766B0C" w:rsidRDefault="00766B0C" w:rsidP="00E7205D">
      <w:pPr>
        <w:tabs>
          <w:tab w:val="left" w:pos="360"/>
        </w:tabs>
        <w:ind w:left="360"/>
        <w:rPr>
          <w:rFonts w:ascii="Arial" w:hAnsi="Arial" w:cs="Arial"/>
          <w:sz w:val="22"/>
          <w:szCs w:val="22"/>
        </w:rPr>
      </w:pPr>
    </w:p>
    <w:p w14:paraId="0166CFED" w14:textId="77777777" w:rsidR="005159E7" w:rsidRPr="00B33E57" w:rsidRDefault="005159E7" w:rsidP="005159E7">
      <w:pPr>
        <w:pStyle w:val="Tekstpodstawowy2"/>
        <w:spacing w:line="240" w:lineRule="exact"/>
        <w:rPr>
          <w:b/>
          <w:bCs/>
          <w:sz w:val="24"/>
          <w:szCs w:val="24"/>
          <w:lang w:val="cs-CZ"/>
        </w:rPr>
      </w:pPr>
      <w:r w:rsidRPr="00B33E57">
        <w:rPr>
          <w:b/>
          <w:bCs/>
          <w:sz w:val="24"/>
          <w:szCs w:val="24"/>
          <w:lang w:val="cs-CZ"/>
        </w:rPr>
        <w:t xml:space="preserve">Warunki przewozu i opłaty dla oferty </w:t>
      </w:r>
      <w:r>
        <w:rPr>
          <w:b/>
          <w:bCs/>
          <w:sz w:val="24"/>
          <w:szCs w:val="24"/>
          <w:lang w:val="cs-CZ"/>
        </w:rPr>
        <w:t>B</w:t>
      </w:r>
      <w:r w:rsidRPr="00B33E57">
        <w:rPr>
          <w:b/>
          <w:bCs/>
          <w:sz w:val="24"/>
          <w:szCs w:val="24"/>
          <w:lang w:val="cs-CZ"/>
        </w:rPr>
        <w:t>ilet Europa-Miasta Zgorzelec/Görlitz</w:t>
      </w:r>
      <w:r>
        <w:rPr>
          <w:b/>
          <w:bCs/>
          <w:sz w:val="24"/>
          <w:szCs w:val="24"/>
          <w:lang w:val="cs-CZ"/>
        </w:rPr>
        <w:t xml:space="preserve"> (od dn. 01.08.2023 r.)</w:t>
      </w:r>
    </w:p>
    <w:p w14:paraId="60437151" w14:textId="77777777" w:rsidR="005159E7" w:rsidRDefault="005159E7" w:rsidP="005159E7">
      <w:pPr>
        <w:pStyle w:val="Tekstpodstawowy2"/>
        <w:spacing w:line="240" w:lineRule="exact"/>
        <w:rPr>
          <w:b/>
          <w:bCs/>
          <w:sz w:val="18"/>
          <w:szCs w:val="18"/>
          <w:lang w:val="cs-CZ"/>
        </w:rPr>
      </w:pPr>
    </w:p>
    <w:p w14:paraId="165F0F70" w14:textId="77777777" w:rsidR="005159E7" w:rsidRPr="00000F45" w:rsidRDefault="005159E7" w:rsidP="005159E7">
      <w:pPr>
        <w:pStyle w:val="Tekstpodstawowy2"/>
        <w:spacing w:line="240" w:lineRule="exact"/>
        <w:rPr>
          <w:b/>
          <w:bCs/>
          <w:sz w:val="18"/>
          <w:szCs w:val="18"/>
          <w:lang w:val="cs-CZ"/>
        </w:rPr>
      </w:pPr>
      <w:r w:rsidRPr="00000F45">
        <w:rPr>
          <w:b/>
          <w:bCs/>
          <w:sz w:val="18"/>
          <w:szCs w:val="18"/>
          <w:lang w:val="cs-CZ"/>
        </w:rPr>
        <w:t>1 Zasada</w:t>
      </w:r>
    </w:p>
    <w:p w14:paraId="57E006EA" w14:textId="77777777" w:rsidR="005159E7" w:rsidRPr="00C65958" w:rsidRDefault="005159E7" w:rsidP="005159E7">
      <w:pPr>
        <w:pStyle w:val="Tekstpodstawowy2"/>
        <w:spacing w:line="240" w:lineRule="exact"/>
        <w:rPr>
          <w:color w:val="auto"/>
          <w:sz w:val="18"/>
          <w:szCs w:val="18"/>
          <w:lang w:val="cs-CZ"/>
        </w:rPr>
      </w:pPr>
      <w:r>
        <w:rPr>
          <w:sz w:val="18"/>
          <w:szCs w:val="18"/>
          <w:lang w:val="cs-CZ"/>
        </w:rPr>
        <w:t>Obowiązują w</w:t>
      </w:r>
      <w:r w:rsidRPr="00BC2A60">
        <w:rPr>
          <w:sz w:val="18"/>
          <w:szCs w:val="18"/>
          <w:lang w:val="cs-CZ"/>
        </w:rPr>
        <w:t xml:space="preserve">arunki przewozu i </w:t>
      </w:r>
      <w:r>
        <w:rPr>
          <w:sz w:val="18"/>
          <w:szCs w:val="18"/>
          <w:lang w:val="cs-CZ"/>
        </w:rPr>
        <w:t>przepisy taryfowe taryf stosowanych w opisanych</w:t>
      </w:r>
      <w:r w:rsidRPr="00BC2A60">
        <w:rPr>
          <w:sz w:val="18"/>
          <w:szCs w:val="18"/>
          <w:lang w:val="cs-CZ"/>
        </w:rPr>
        <w:t xml:space="preserve"> w pkt 3.5 </w:t>
      </w:r>
      <w:r>
        <w:rPr>
          <w:sz w:val="18"/>
          <w:szCs w:val="18"/>
          <w:lang w:val="cs-CZ"/>
        </w:rPr>
        <w:t>zakresach obowiązywania</w:t>
      </w:r>
      <w:r w:rsidRPr="00BC2A60">
        <w:rPr>
          <w:sz w:val="18"/>
          <w:szCs w:val="18"/>
          <w:lang w:val="cs-CZ"/>
        </w:rPr>
        <w:t xml:space="preserve">, o </w:t>
      </w:r>
      <w:r>
        <w:rPr>
          <w:sz w:val="18"/>
          <w:szCs w:val="18"/>
          <w:lang w:val="cs-CZ"/>
        </w:rPr>
        <w:t xml:space="preserve">ile </w:t>
      </w:r>
      <w:r w:rsidRPr="00BC2A60">
        <w:rPr>
          <w:sz w:val="18"/>
          <w:szCs w:val="18"/>
          <w:lang w:val="cs-CZ"/>
        </w:rPr>
        <w:t>poniższ</w:t>
      </w:r>
      <w:r>
        <w:rPr>
          <w:sz w:val="18"/>
          <w:szCs w:val="18"/>
          <w:lang w:val="cs-CZ"/>
        </w:rPr>
        <w:t>e</w:t>
      </w:r>
      <w:r w:rsidRPr="00BC2A60">
        <w:rPr>
          <w:sz w:val="18"/>
          <w:szCs w:val="18"/>
          <w:lang w:val="cs-CZ"/>
        </w:rPr>
        <w:t xml:space="preserve"> przepis</w:t>
      </w:r>
      <w:r>
        <w:rPr>
          <w:sz w:val="18"/>
          <w:szCs w:val="18"/>
          <w:lang w:val="cs-CZ"/>
        </w:rPr>
        <w:t>y nie stanowią inaczej</w:t>
      </w:r>
      <w:r w:rsidRPr="00BC2A60">
        <w:rPr>
          <w:sz w:val="18"/>
          <w:szCs w:val="18"/>
          <w:lang w:val="cs-CZ"/>
        </w:rPr>
        <w:t xml:space="preserve">, aż do pierwszego przystanku </w:t>
      </w:r>
      <w:r>
        <w:rPr>
          <w:sz w:val="18"/>
          <w:szCs w:val="18"/>
          <w:lang w:val="cs-CZ"/>
        </w:rPr>
        <w:t xml:space="preserve">znajdującego się </w:t>
      </w:r>
      <w:r w:rsidRPr="00BC2A60">
        <w:rPr>
          <w:sz w:val="18"/>
          <w:szCs w:val="18"/>
          <w:lang w:val="cs-CZ"/>
        </w:rPr>
        <w:t xml:space="preserve">w sąsiednim obszarze taryfowym. W przypadku transgranicznej linii autobusowej A </w:t>
      </w:r>
      <w:r>
        <w:rPr>
          <w:sz w:val="18"/>
          <w:szCs w:val="18"/>
          <w:lang w:val="cs-CZ"/>
        </w:rPr>
        <w:t xml:space="preserve">obsługiwanej przez </w:t>
      </w:r>
      <w:r w:rsidRPr="00BC2A60">
        <w:rPr>
          <w:sz w:val="18"/>
          <w:szCs w:val="18"/>
          <w:lang w:val="cs-CZ"/>
        </w:rPr>
        <w:t>Görlitzer Verkehrsbetriebe GmbH na terenie miasta Zgorzelec obowiązuje dodatkowo taryfa ZVON</w:t>
      </w:r>
      <w:r>
        <w:rPr>
          <w:sz w:val="18"/>
          <w:szCs w:val="18"/>
          <w:lang w:val="cs-CZ"/>
        </w:rPr>
        <w:t xml:space="preserve"> – szczegółowy opis taryfy dostępny pod linkiem: </w:t>
      </w:r>
      <w:r w:rsidR="00BE68AC">
        <w:fldChar w:fldCharType="begin"/>
      </w:r>
      <w:r w:rsidR="00BE68AC" w:rsidRPr="00972E39">
        <w:rPr>
          <w:lang w:val="cs-CZ"/>
        </w:rPr>
        <w:instrText>HYPERLINK "https://www.zvon.de/de/tarifinformationen/"</w:instrText>
      </w:r>
      <w:r w:rsidR="00BE68AC">
        <w:fldChar w:fldCharType="separate"/>
      </w:r>
      <w:r w:rsidRPr="00C65958">
        <w:rPr>
          <w:rStyle w:val="Hipercze"/>
          <w:sz w:val="18"/>
          <w:szCs w:val="18"/>
          <w:lang w:val="cs-CZ"/>
        </w:rPr>
        <w:t>zvon.de - Tarifinformationen</w:t>
      </w:r>
      <w:r w:rsidR="00BE68AC">
        <w:rPr>
          <w:rStyle w:val="Hipercze"/>
          <w:sz w:val="18"/>
          <w:szCs w:val="18"/>
          <w:lang w:val="cs-CZ"/>
        </w:rPr>
        <w:fldChar w:fldCharType="end"/>
      </w:r>
    </w:p>
    <w:p w14:paraId="487626EF" w14:textId="77777777" w:rsidR="005159E7" w:rsidRPr="00BC2A60" w:rsidRDefault="005159E7" w:rsidP="005159E7">
      <w:pPr>
        <w:pStyle w:val="Tekstpodstawowy2"/>
        <w:spacing w:line="240" w:lineRule="exact"/>
        <w:rPr>
          <w:sz w:val="18"/>
          <w:szCs w:val="18"/>
          <w:lang w:val="cs-CZ"/>
        </w:rPr>
      </w:pPr>
      <w:r w:rsidRPr="00BC2A60">
        <w:rPr>
          <w:sz w:val="18"/>
          <w:szCs w:val="18"/>
          <w:lang w:val="cs-CZ"/>
        </w:rPr>
        <w:t xml:space="preserve">Stosunki prawne wynikające z przewozu </w:t>
      </w:r>
      <w:r>
        <w:rPr>
          <w:sz w:val="18"/>
          <w:szCs w:val="18"/>
          <w:lang w:val="cs-CZ"/>
        </w:rPr>
        <w:t xml:space="preserve">powstają tylko z tym </w:t>
      </w:r>
      <w:r w:rsidRPr="00BC2A60">
        <w:rPr>
          <w:sz w:val="18"/>
          <w:szCs w:val="18"/>
          <w:lang w:val="cs-CZ"/>
        </w:rPr>
        <w:t>przewoźnikiem, którego środki transportu są wykorzystywane.</w:t>
      </w:r>
    </w:p>
    <w:p w14:paraId="77C07630" w14:textId="77777777" w:rsidR="005159E7" w:rsidRDefault="005159E7" w:rsidP="005159E7">
      <w:pPr>
        <w:pStyle w:val="Tekstpodstawowy2"/>
        <w:spacing w:line="240" w:lineRule="exact"/>
        <w:rPr>
          <w:b/>
          <w:sz w:val="18"/>
          <w:szCs w:val="18"/>
          <w:lang w:val="cs-CZ"/>
        </w:rPr>
      </w:pPr>
    </w:p>
    <w:p w14:paraId="2D8307B3" w14:textId="77777777" w:rsidR="005159E7" w:rsidRPr="00222DFC" w:rsidRDefault="005159E7" w:rsidP="005159E7">
      <w:pPr>
        <w:pStyle w:val="Tekstpodstawowy2"/>
        <w:spacing w:line="240" w:lineRule="exact"/>
        <w:rPr>
          <w:b/>
          <w:sz w:val="18"/>
          <w:szCs w:val="18"/>
          <w:lang w:val="cs-CZ"/>
        </w:rPr>
      </w:pPr>
      <w:r w:rsidRPr="00222DFC">
        <w:rPr>
          <w:b/>
          <w:sz w:val="18"/>
          <w:szCs w:val="18"/>
          <w:lang w:val="cs-CZ"/>
        </w:rPr>
        <w:t>2 Okres oferty</w:t>
      </w:r>
    </w:p>
    <w:p w14:paraId="16CB2609" w14:textId="77777777" w:rsidR="005159E7" w:rsidRPr="00BC2A60" w:rsidRDefault="005159E7" w:rsidP="005159E7">
      <w:pPr>
        <w:pStyle w:val="Tekstpodstawowy2"/>
        <w:spacing w:line="240" w:lineRule="exact"/>
        <w:rPr>
          <w:sz w:val="18"/>
          <w:szCs w:val="18"/>
          <w:lang w:val="cs-CZ"/>
        </w:rPr>
      </w:pPr>
      <w:r w:rsidRPr="00BC2A60">
        <w:rPr>
          <w:sz w:val="18"/>
          <w:szCs w:val="18"/>
          <w:lang w:val="cs-CZ"/>
        </w:rPr>
        <w:t xml:space="preserve">Bilet </w:t>
      </w:r>
      <w:r>
        <w:rPr>
          <w:sz w:val="18"/>
          <w:szCs w:val="18"/>
          <w:lang w:val="cs-CZ"/>
        </w:rPr>
        <w:t xml:space="preserve">Europa-Miasta jest </w:t>
      </w:r>
      <w:r w:rsidRPr="00BC2A60">
        <w:rPr>
          <w:sz w:val="18"/>
          <w:szCs w:val="18"/>
          <w:lang w:val="cs-CZ"/>
        </w:rPr>
        <w:t xml:space="preserve">wydawany od 01.01 2023 r. i </w:t>
      </w:r>
      <w:r>
        <w:rPr>
          <w:sz w:val="18"/>
          <w:szCs w:val="18"/>
          <w:lang w:val="cs-CZ"/>
        </w:rPr>
        <w:t xml:space="preserve">jest częścią </w:t>
      </w:r>
      <w:r w:rsidRPr="00BC2A60">
        <w:rPr>
          <w:sz w:val="18"/>
          <w:szCs w:val="18"/>
          <w:lang w:val="cs-CZ"/>
        </w:rPr>
        <w:t xml:space="preserve">odpowiednich taryf przewozowych. Oferta jest ograniczona </w:t>
      </w:r>
      <w:r>
        <w:rPr>
          <w:sz w:val="18"/>
          <w:szCs w:val="18"/>
          <w:lang w:val="cs-CZ"/>
        </w:rPr>
        <w:t xml:space="preserve">czasowo </w:t>
      </w:r>
      <w:r w:rsidRPr="00BC2A60">
        <w:rPr>
          <w:sz w:val="18"/>
          <w:szCs w:val="18"/>
          <w:lang w:val="cs-CZ"/>
        </w:rPr>
        <w:t xml:space="preserve">do 31.12.2024 r. </w:t>
      </w:r>
      <w:r>
        <w:rPr>
          <w:sz w:val="18"/>
          <w:szCs w:val="18"/>
          <w:lang w:val="cs-CZ"/>
        </w:rPr>
        <w:t>Jest przedłużana na kolejny rok</w:t>
      </w:r>
      <w:r w:rsidRPr="00BC2A60">
        <w:rPr>
          <w:sz w:val="18"/>
          <w:szCs w:val="18"/>
          <w:lang w:val="cs-CZ"/>
        </w:rPr>
        <w:t xml:space="preserve">, o ile żaden z partnerów nie </w:t>
      </w:r>
      <w:r>
        <w:rPr>
          <w:sz w:val="18"/>
          <w:szCs w:val="18"/>
          <w:lang w:val="cs-CZ"/>
        </w:rPr>
        <w:t xml:space="preserve">wypowie </w:t>
      </w:r>
      <w:r w:rsidRPr="00BC2A60">
        <w:rPr>
          <w:sz w:val="18"/>
          <w:szCs w:val="18"/>
          <w:lang w:val="cs-CZ"/>
        </w:rPr>
        <w:t xml:space="preserve">umowy dotyczącej </w:t>
      </w:r>
      <w:r>
        <w:rPr>
          <w:sz w:val="18"/>
          <w:szCs w:val="18"/>
          <w:lang w:val="cs-CZ"/>
        </w:rPr>
        <w:t>B</w:t>
      </w:r>
      <w:r w:rsidRPr="00BC2A60">
        <w:rPr>
          <w:sz w:val="18"/>
          <w:szCs w:val="18"/>
          <w:lang w:val="cs-CZ"/>
        </w:rPr>
        <w:t xml:space="preserve">iletu </w:t>
      </w:r>
      <w:r>
        <w:rPr>
          <w:sz w:val="18"/>
          <w:szCs w:val="18"/>
          <w:lang w:val="cs-CZ"/>
        </w:rPr>
        <w:t>Europa-Miasta we właściwym termine</w:t>
      </w:r>
      <w:r w:rsidRPr="00BC2A60">
        <w:rPr>
          <w:sz w:val="18"/>
          <w:szCs w:val="18"/>
          <w:lang w:val="cs-CZ"/>
        </w:rPr>
        <w:t xml:space="preserve">. W przypadku </w:t>
      </w:r>
      <w:r>
        <w:rPr>
          <w:sz w:val="18"/>
          <w:szCs w:val="18"/>
          <w:lang w:val="cs-CZ"/>
        </w:rPr>
        <w:t xml:space="preserve">jej </w:t>
      </w:r>
      <w:r w:rsidRPr="00BC2A60">
        <w:rPr>
          <w:sz w:val="18"/>
          <w:szCs w:val="18"/>
          <w:lang w:val="cs-CZ"/>
        </w:rPr>
        <w:t>wygaśnięcia</w:t>
      </w:r>
      <w:r>
        <w:rPr>
          <w:sz w:val="18"/>
          <w:szCs w:val="18"/>
          <w:lang w:val="cs-CZ"/>
        </w:rPr>
        <w:t>,</w:t>
      </w:r>
      <w:r w:rsidRPr="00BC2A60">
        <w:rPr>
          <w:sz w:val="18"/>
          <w:szCs w:val="18"/>
          <w:lang w:val="cs-CZ"/>
        </w:rPr>
        <w:t xml:space="preserve"> ZVON i </w:t>
      </w:r>
      <w:r>
        <w:rPr>
          <w:sz w:val="18"/>
          <w:szCs w:val="18"/>
          <w:lang w:val="cs-CZ"/>
        </w:rPr>
        <w:t>aktualny operator komunikacji miejskiej w Zgorzelcu</w:t>
      </w:r>
      <w:r>
        <w:rPr>
          <w:b/>
          <w:bCs/>
          <w:sz w:val="18"/>
          <w:szCs w:val="18"/>
          <w:lang w:val="cs-CZ"/>
        </w:rPr>
        <w:t>,</w:t>
      </w:r>
      <w:r w:rsidRPr="00623A73">
        <w:rPr>
          <w:b/>
          <w:bCs/>
          <w:sz w:val="18"/>
          <w:szCs w:val="18"/>
          <w:lang w:val="cs-CZ"/>
        </w:rPr>
        <w:t xml:space="preserve"> </w:t>
      </w:r>
      <w:r>
        <w:rPr>
          <w:sz w:val="18"/>
          <w:szCs w:val="18"/>
          <w:lang w:val="cs-CZ"/>
        </w:rPr>
        <w:t xml:space="preserve">podadzą </w:t>
      </w:r>
      <w:r w:rsidRPr="00BC2A60">
        <w:rPr>
          <w:sz w:val="18"/>
          <w:szCs w:val="18"/>
          <w:lang w:val="cs-CZ"/>
        </w:rPr>
        <w:t xml:space="preserve">to </w:t>
      </w:r>
      <w:r>
        <w:rPr>
          <w:sz w:val="18"/>
          <w:szCs w:val="18"/>
          <w:lang w:val="cs-CZ"/>
        </w:rPr>
        <w:t xml:space="preserve">do publicznej wiadomości </w:t>
      </w:r>
      <w:r w:rsidRPr="00BC2A60">
        <w:rPr>
          <w:sz w:val="18"/>
          <w:szCs w:val="18"/>
          <w:lang w:val="cs-CZ"/>
        </w:rPr>
        <w:t>swoi</w:t>
      </w:r>
      <w:r>
        <w:rPr>
          <w:sz w:val="18"/>
          <w:szCs w:val="18"/>
          <w:lang w:val="cs-CZ"/>
        </w:rPr>
        <w:t xml:space="preserve">mi </w:t>
      </w:r>
      <w:r w:rsidRPr="00BC2A60">
        <w:rPr>
          <w:sz w:val="18"/>
          <w:szCs w:val="18"/>
          <w:lang w:val="cs-CZ"/>
        </w:rPr>
        <w:t>kanała</w:t>
      </w:r>
      <w:r>
        <w:rPr>
          <w:sz w:val="18"/>
          <w:szCs w:val="18"/>
          <w:lang w:val="cs-CZ"/>
        </w:rPr>
        <w:t>mi informacyjnymi</w:t>
      </w:r>
      <w:r w:rsidRPr="00BC2A60">
        <w:rPr>
          <w:sz w:val="18"/>
          <w:szCs w:val="18"/>
          <w:lang w:val="cs-CZ"/>
        </w:rPr>
        <w:t>.</w:t>
      </w:r>
    </w:p>
    <w:p w14:paraId="0A7EF01A" w14:textId="77777777" w:rsidR="005159E7" w:rsidRDefault="005159E7" w:rsidP="005159E7">
      <w:pPr>
        <w:pStyle w:val="Tekstpodstawowy2"/>
        <w:spacing w:line="240" w:lineRule="exact"/>
        <w:rPr>
          <w:b/>
          <w:sz w:val="18"/>
          <w:szCs w:val="18"/>
          <w:lang w:val="cs-CZ"/>
        </w:rPr>
      </w:pPr>
    </w:p>
    <w:p w14:paraId="42CDDE33" w14:textId="77777777" w:rsidR="005159E7" w:rsidRPr="00222DFC" w:rsidRDefault="005159E7" w:rsidP="005159E7">
      <w:pPr>
        <w:pStyle w:val="Tekstpodstawowy2"/>
        <w:spacing w:line="240" w:lineRule="exact"/>
        <w:rPr>
          <w:b/>
          <w:sz w:val="18"/>
          <w:szCs w:val="18"/>
          <w:lang w:val="cs-CZ"/>
        </w:rPr>
      </w:pPr>
      <w:r w:rsidRPr="00222DFC">
        <w:rPr>
          <w:b/>
          <w:sz w:val="18"/>
          <w:szCs w:val="18"/>
          <w:lang w:val="cs-CZ"/>
        </w:rPr>
        <w:t>3 Bilety</w:t>
      </w:r>
    </w:p>
    <w:p w14:paraId="6ED232AD" w14:textId="77777777" w:rsidR="005159E7" w:rsidRDefault="005159E7" w:rsidP="005159E7">
      <w:pPr>
        <w:pStyle w:val="Tekstpodstawowy2"/>
        <w:spacing w:line="240" w:lineRule="exact"/>
        <w:ind w:left="284" w:hanging="284"/>
        <w:rPr>
          <w:sz w:val="18"/>
          <w:szCs w:val="18"/>
          <w:lang w:val="cs-CZ"/>
        </w:rPr>
      </w:pPr>
      <w:r w:rsidRPr="00BC2A60">
        <w:rPr>
          <w:sz w:val="18"/>
          <w:szCs w:val="18"/>
          <w:lang w:val="cs-CZ"/>
        </w:rPr>
        <w:t xml:space="preserve">3.1 Bilet </w:t>
      </w:r>
      <w:r>
        <w:rPr>
          <w:sz w:val="18"/>
          <w:szCs w:val="18"/>
          <w:lang w:val="cs-CZ"/>
        </w:rPr>
        <w:t xml:space="preserve">Europa-Miasta </w:t>
      </w:r>
      <w:r w:rsidRPr="00BC2A60">
        <w:rPr>
          <w:sz w:val="18"/>
          <w:szCs w:val="18"/>
          <w:lang w:val="cs-CZ"/>
        </w:rPr>
        <w:t>jest wydawany w formie biletów jednorazowych</w:t>
      </w:r>
      <w:r>
        <w:rPr>
          <w:sz w:val="18"/>
          <w:szCs w:val="18"/>
          <w:lang w:val="cs-CZ"/>
        </w:rPr>
        <w:t xml:space="preserve"> - czasowych, całodziennych, tygodniowych</w:t>
      </w:r>
      <w:r w:rsidRPr="00BC2A60">
        <w:rPr>
          <w:sz w:val="18"/>
          <w:szCs w:val="18"/>
          <w:lang w:val="cs-CZ"/>
        </w:rPr>
        <w:t xml:space="preserve"> i miesięcznych</w:t>
      </w:r>
      <w:r>
        <w:rPr>
          <w:sz w:val="18"/>
          <w:szCs w:val="18"/>
          <w:lang w:val="cs-CZ"/>
        </w:rPr>
        <w:t>.</w:t>
      </w:r>
    </w:p>
    <w:p w14:paraId="10EF031F" w14:textId="77777777" w:rsidR="005159E7" w:rsidRDefault="005159E7" w:rsidP="005159E7">
      <w:pPr>
        <w:pStyle w:val="Tekstpodstawowy2"/>
        <w:spacing w:line="240" w:lineRule="exact"/>
        <w:ind w:left="284" w:hanging="568"/>
        <w:rPr>
          <w:sz w:val="18"/>
          <w:szCs w:val="18"/>
          <w:lang w:val="cs-CZ"/>
        </w:rPr>
      </w:pPr>
      <w:r>
        <w:rPr>
          <w:sz w:val="18"/>
          <w:szCs w:val="18"/>
          <w:lang w:val="cs-CZ"/>
        </w:rPr>
        <w:t xml:space="preserve">      a)  Bilet jednorazowy czasowy w cenie normalnej i ulgowej jest ważny na jeden przejazd między dowolnymi przystankiem komunikacji miejskiej lub linii autobusowej A w Zgorzelcu, a dowolnym przystankiem w obszarze taryfowym komunikacji miejskiej Görlitz. Bilet jednorazowy jest ważny przez okres 60 minut od momentu skasowania.</w:t>
      </w:r>
    </w:p>
    <w:p w14:paraId="648D5A9D" w14:textId="77777777" w:rsidR="00F60AA8" w:rsidRDefault="005159E7" w:rsidP="00F60AA8">
      <w:pPr>
        <w:pStyle w:val="Tekstpodstawowy2"/>
        <w:spacing w:line="240" w:lineRule="exact"/>
        <w:ind w:left="284" w:hanging="284"/>
        <w:rPr>
          <w:sz w:val="18"/>
          <w:szCs w:val="18"/>
          <w:lang w:val="cs-CZ"/>
        </w:rPr>
      </w:pPr>
      <w:r>
        <w:rPr>
          <w:sz w:val="18"/>
          <w:szCs w:val="18"/>
          <w:lang w:val="cs-CZ"/>
        </w:rPr>
        <w:t>b)  Bilet całodzienny w cenie normalnej dla jednej lub pięciu osób, jest ważny na dowolną liczbę przejazdów we wszystkich autobusach komunikacji miejskiej Zgorzelca, autobusach linii A oraz wszystkich środkach komunikacji miejskiej w obszarze taryfowym Görlitz od chwili nabycia do godziny 4:00 następnego dnia.</w:t>
      </w:r>
    </w:p>
    <w:p w14:paraId="041E180A" w14:textId="71625615" w:rsidR="005159E7" w:rsidRPr="00AF3422" w:rsidRDefault="005159E7" w:rsidP="00F60AA8">
      <w:pPr>
        <w:pStyle w:val="Tekstpodstawowy2"/>
        <w:spacing w:line="240" w:lineRule="exact"/>
        <w:ind w:left="284" w:hanging="284"/>
        <w:rPr>
          <w:sz w:val="18"/>
          <w:szCs w:val="18"/>
          <w:lang w:val="cs-CZ"/>
        </w:rPr>
      </w:pPr>
      <w:r w:rsidRPr="009151EB">
        <w:rPr>
          <w:sz w:val="18"/>
          <w:szCs w:val="18"/>
          <w:lang w:val="cs-CZ"/>
        </w:rPr>
        <w:t xml:space="preserve">c)  </w:t>
      </w:r>
      <w:r w:rsidRPr="00AF3422">
        <w:rPr>
          <w:sz w:val="18"/>
          <w:szCs w:val="18"/>
          <w:lang w:val="cs-CZ"/>
        </w:rPr>
        <w:t xml:space="preserve">Bilet tygodniowy </w:t>
      </w:r>
      <w:r w:rsidRPr="009151EB">
        <w:rPr>
          <w:sz w:val="18"/>
          <w:szCs w:val="18"/>
          <w:lang w:val="cs-CZ"/>
        </w:rPr>
        <w:t xml:space="preserve">w cenie normalnej i ulgowej jest ważny </w:t>
      </w:r>
      <w:r w:rsidRPr="00AF3422">
        <w:rPr>
          <w:sz w:val="18"/>
          <w:szCs w:val="18"/>
          <w:lang w:val="cs-CZ"/>
        </w:rPr>
        <w:t xml:space="preserve">na dowolną liczbę przejazdów we wszystkich autobusach komunikacji miejskiej Zgorzelca, autobusach linii A oraz wszystkich środkach komunikacji miejskiej w obszarze taryfowym Görlitz od </w:t>
      </w:r>
      <w:r w:rsidRPr="009151EB">
        <w:rPr>
          <w:sz w:val="18"/>
          <w:szCs w:val="18"/>
          <w:lang w:val="cs-CZ"/>
        </w:rPr>
        <w:t xml:space="preserve">momentu skasowania </w:t>
      </w:r>
      <w:r w:rsidRPr="00AF3422">
        <w:rPr>
          <w:sz w:val="18"/>
          <w:szCs w:val="18"/>
          <w:lang w:val="cs-CZ"/>
        </w:rPr>
        <w:t xml:space="preserve">przez siedem dni kolejnych </w:t>
      </w:r>
      <w:r w:rsidRPr="009151EB">
        <w:rPr>
          <w:sz w:val="18"/>
          <w:szCs w:val="18"/>
          <w:lang w:val="cs-CZ"/>
        </w:rPr>
        <w:t>łącznie z pierwszym dniem ważności</w:t>
      </w:r>
      <w:r w:rsidRPr="00AF3422">
        <w:rPr>
          <w:sz w:val="18"/>
          <w:szCs w:val="18"/>
          <w:lang w:val="cs-CZ"/>
        </w:rPr>
        <w:t>.</w:t>
      </w:r>
    </w:p>
    <w:p w14:paraId="118CEAD0" w14:textId="77777777" w:rsidR="005159E7" w:rsidRDefault="005159E7" w:rsidP="005159E7">
      <w:pPr>
        <w:pStyle w:val="Tekstpodstawowy2"/>
        <w:spacing w:line="240" w:lineRule="exact"/>
        <w:ind w:left="284" w:hanging="284"/>
        <w:rPr>
          <w:sz w:val="18"/>
          <w:szCs w:val="18"/>
          <w:lang w:val="cs-CZ"/>
        </w:rPr>
      </w:pPr>
      <w:r>
        <w:rPr>
          <w:sz w:val="18"/>
          <w:szCs w:val="18"/>
          <w:lang w:val="cs-CZ"/>
        </w:rPr>
        <w:t>d)   Bilet miesięczny w cenie normalnej i ulgowej</w:t>
      </w:r>
      <w:r w:rsidRPr="0007179C">
        <w:rPr>
          <w:sz w:val="18"/>
          <w:szCs w:val="18"/>
          <w:lang w:val="cs-CZ"/>
        </w:rPr>
        <w:t xml:space="preserve">, jest </w:t>
      </w:r>
      <w:r w:rsidRPr="00275027">
        <w:rPr>
          <w:sz w:val="18"/>
          <w:szCs w:val="18"/>
          <w:lang w:val="pl-PL"/>
        </w:rPr>
        <w:t xml:space="preserve">ważny na dowolną liczbę przejazdów we wszystkich autobusach komunikacji miejskiej Zgorzelca, autobusach linii A oraz wszystkich środkach komunikacji miejskiej w obszarze taryfowym komunikacji miejskiej </w:t>
      </w:r>
      <w:proofErr w:type="spellStart"/>
      <w:r w:rsidRPr="00275027">
        <w:rPr>
          <w:sz w:val="18"/>
          <w:szCs w:val="18"/>
          <w:lang w:val="pl-PL"/>
        </w:rPr>
        <w:t>Görlitz</w:t>
      </w:r>
      <w:proofErr w:type="spellEnd"/>
      <w:r>
        <w:rPr>
          <w:sz w:val="18"/>
          <w:szCs w:val="18"/>
          <w:lang w:val="pl-PL"/>
        </w:rPr>
        <w:t>,</w:t>
      </w:r>
      <w:r w:rsidRPr="00275027">
        <w:rPr>
          <w:sz w:val="18"/>
          <w:szCs w:val="18"/>
          <w:lang w:val="pl-PL"/>
        </w:rPr>
        <w:t xml:space="preserve"> od skasowania do tego samego dnia następnego miesiąca. Bilety miesięczne bez zniżki można odstąpić innym osobom</w:t>
      </w:r>
      <w:r>
        <w:rPr>
          <w:sz w:val="18"/>
          <w:szCs w:val="18"/>
          <w:lang w:val="pl-PL"/>
        </w:rPr>
        <w:t>.</w:t>
      </w:r>
      <w:r w:rsidRPr="00275027">
        <w:rPr>
          <w:sz w:val="18"/>
          <w:szCs w:val="18"/>
          <w:lang w:val="pl-PL"/>
        </w:rPr>
        <w:t xml:space="preserve"> </w:t>
      </w:r>
      <w:r>
        <w:rPr>
          <w:sz w:val="18"/>
          <w:szCs w:val="18"/>
          <w:lang w:val="pl-PL"/>
        </w:rPr>
        <w:t>Dodatkowo s</w:t>
      </w:r>
      <w:r w:rsidRPr="00275027">
        <w:rPr>
          <w:sz w:val="18"/>
          <w:szCs w:val="18"/>
          <w:lang w:val="pl-PL"/>
        </w:rPr>
        <w:t xml:space="preserve">ą one ważne od poniedziałku do piątku od godz. 18:00 do godz. 4:00 dnia następnego oraz w weekendy i dni świąteczne </w:t>
      </w:r>
      <w:r>
        <w:rPr>
          <w:sz w:val="18"/>
          <w:szCs w:val="18"/>
          <w:lang w:val="pl-PL"/>
        </w:rPr>
        <w:t>przez cały dzień</w:t>
      </w:r>
      <w:r w:rsidRPr="00275027">
        <w:rPr>
          <w:sz w:val="18"/>
          <w:szCs w:val="18"/>
          <w:lang w:val="pl-PL"/>
        </w:rPr>
        <w:t xml:space="preserve"> do godz. 4:00 dnia następnego dla dwóch osób dorosłych i maksymalnie czworga dzieci (uczniów) do ukończenia 15. roku życia.</w:t>
      </w:r>
      <w:r>
        <w:rPr>
          <w:sz w:val="18"/>
          <w:szCs w:val="18"/>
          <w:lang w:val="cs-CZ"/>
        </w:rPr>
        <w:t xml:space="preserve"> Zamiast jednej osoby dorosłej może podróżować kolejne dziecko.</w:t>
      </w:r>
    </w:p>
    <w:p w14:paraId="6618E35C" w14:textId="77777777" w:rsidR="005159E7" w:rsidRDefault="005159E7" w:rsidP="005159E7">
      <w:pPr>
        <w:pStyle w:val="Tekstpodstawowy2"/>
        <w:spacing w:line="240" w:lineRule="exact"/>
        <w:ind w:left="284" w:hanging="284"/>
        <w:rPr>
          <w:sz w:val="18"/>
          <w:szCs w:val="18"/>
          <w:lang w:val="cs-CZ"/>
        </w:rPr>
      </w:pPr>
      <w:r w:rsidRPr="00A01415">
        <w:rPr>
          <w:sz w:val="18"/>
          <w:szCs w:val="18"/>
          <w:lang w:val="cs-CZ"/>
        </w:rPr>
        <w:t xml:space="preserve">      Bilety miesięczne można również kupić w ramach abonamentu za upoważnieniem do </w:t>
      </w:r>
      <w:r w:rsidRPr="00CD74B7">
        <w:rPr>
          <w:sz w:val="18"/>
          <w:szCs w:val="18"/>
          <w:lang w:val="cs-CZ"/>
        </w:rPr>
        <w:t>pobrania opłaty</w:t>
      </w:r>
      <w:r w:rsidRPr="00DF5F12">
        <w:rPr>
          <w:sz w:val="18"/>
          <w:szCs w:val="18"/>
          <w:lang w:val="cs-CZ"/>
        </w:rPr>
        <w:t>. Abonamentowe bilety miesięczne będą wydawane w późniejszym terminie, gdy tylko zostaną spełnione warunki techniczne</w:t>
      </w:r>
      <w:r w:rsidRPr="00BC2A60">
        <w:rPr>
          <w:sz w:val="18"/>
          <w:szCs w:val="18"/>
          <w:lang w:val="cs-CZ"/>
        </w:rPr>
        <w:t>.</w:t>
      </w:r>
    </w:p>
    <w:p w14:paraId="63D72A4B" w14:textId="77777777" w:rsidR="005159E7" w:rsidRPr="00BC2A60" w:rsidRDefault="005159E7" w:rsidP="005159E7">
      <w:pPr>
        <w:pStyle w:val="Tekstpodstawowy2"/>
        <w:spacing w:line="240" w:lineRule="exact"/>
        <w:ind w:left="284" w:hanging="284"/>
        <w:rPr>
          <w:sz w:val="18"/>
          <w:szCs w:val="18"/>
          <w:lang w:val="cs-CZ"/>
        </w:rPr>
      </w:pPr>
    </w:p>
    <w:p w14:paraId="507E7256" w14:textId="77777777" w:rsidR="005159E7" w:rsidRPr="00BC2A60" w:rsidRDefault="005159E7" w:rsidP="005159E7">
      <w:pPr>
        <w:pStyle w:val="Tekstpodstawowy2"/>
        <w:spacing w:line="240" w:lineRule="exact"/>
        <w:ind w:left="284" w:hanging="284"/>
        <w:rPr>
          <w:sz w:val="18"/>
          <w:szCs w:val="18"/>
          <w:lang w:val="cs-CZ"/>
        </w:rPr>
      </w:pPr>
      <w:r w:rsidRPr="00BC2A60">
        <w:rPr>
          <w:sz w:val="18"/>
          <w:szCs w:val="18"/>
          <w:lang w:val="cs-CZ"/>
        </w:rPr>
        <w:t xml:space="preserve">3.2 Bilet </w:t>
      </w:r>
      <w:r>
        <w:rPr>
          <w:sz w:val="18"/>
          <w:szCs w:val="18"/>
          <w:lang w:val="cs-CZ"/>
        </w:rPr>
        <w:t>Europa-Miasta</w:t>
      </w:r>
      <w:r w:rsidRPr="00BC2A60">
        <w:rPr>
          <w:sz w:val="18"/>
          <w:szCs w:val="18"/>
          <w:lang w:val="cs-CZ"/>
        </w:rPr>
        <w:t xml:space="preserve"> </w:t>
      </w:r>
      <w:r>
        <w:rPr>
          <w:sz w:val="18"/>
          <w:szCs w:val="18"/>
          <w:lang w:val="cs-CZ"/>
        </w:rPr>
        <w:t xml:space="preserve">w formie biletu jednorazowego i </w:t>
      </w:r>
      <w:r w:rsidRPr="00BC2A60">
        <w:rPr>
          <w:sz w:val="18"/>
          <w:szCs w:val="18"/>
          <w:lang w:val="cs-CZ"/>
        </w:rPr>
        <w:t xml:space="preserve">i </w:t>
      </w:r>
      <w:r>
        <w:rPr>
          <w:sz w:val="18"/>
          <w:szCs w:val="18"/>
          <w:lang w:val="cs-CZ"/>
        </w:rPr>
        <w:t xml:space="preserve">całodziennego </w:t>
      </w:r>
      <w:r w:rsidRPr="00BC2A60">
        <w:rPr>
          <w:sz w:val="18"/>
          <w:szCs w:val="18"/>
          <w:lang w:val="cs-CZ"/>
        </w:rPr>
        <w:t xml:space="preserve">po rozpoczęciu przejazdu jest </w:t>
      </w:r>
      <w:r>
        <w:rPr>
          <w:sz w:val="18"/>
          <w:szCs w:val="18"/>
          <w:lang w:val="cs-CZ"/>
        </w:rPr>
        <w:t>osobisty</w:t>
      </w:r>
      <w:r w:rsidRPr="00BC2A60">
        <w:rPr>
          <w:sz w:val="18"/>
          <w:szCs w:val="18"/>
          <w:lang w:val="cs-CZ"/>
        </w:rPr>
        <w:t xml:space="preserve"> i </w:t>
      </w:r>
      <w:r>
        <w:rPr>
          <w:sz w:val="18"/>
          <w:szCs w:val="18"/>
          <w:lang w:val="cs-CZ"/>
        </w:rPr>
        <w:t>nie można go odstąpić innej osobie.</w:t>
      </w:r>
      <w:r>
        <w:rPr>
          <w:sz w:val="18"/>
          <w:szCs w:val="18"/>
          <w:lang w:val="cs-CZ"/>
        </w:rPr>
        <w:br/>
        <w:t>Bilety tygodniowe i miesięczne ulgowe</w:t>
      </w:r>
      <w:r w:rsidRPr="00BC2A60">
        <w:rPr>
          <w:sz w:val="18"/>
          <w:szCs w:val="18"/>
          <w:lang w:val="cs-CZ"/>
        </w:rPr>
        <w:t xml:space="preserve"> są </w:t>
      </w:r>
      <w:r>
        <w:rPr>
          <w:sz w:val="18"/>
          <w:szCs w:val="18"/>
          <w:lang w:val="cs-CZ"/>
        </w:rPr>
        <w:t>osobiste i nie można ich odstępować innym osobom</w:t>
      </w:r>
      <w:r w:rsidRPr="00BC2A60">
        <w:rPr>
          <w:sz w:val="18"/>
          <w:szCs w:val="18"/>
          <w:lang w:val="cs-CZ"/>
        </w:rPr>
        <w:t>.</w:t>
      </w:r>
      <w:r>
        <w:rPr>
          <w:sz w:val="18"/>
          <w:szCs w:val="18"/>
          <w:lang w:val="cs-CZ"/>
        </w:rPr>
        <w:br/>
      </w:r>
      <w:r w:rsidRPr="00BC2A60">
        <w:rPr>
          <w:sz w:val="18"/>
          <w:szCs w:val="18"/>
          <w:lang w:val="cs-CZ"/>
        </w:rPr>
        <w:t xml:space="preserve">Bilety </w:t>
      </w:r>
      <w:r>
        <w:rPr>
          <w:sz w:val="18"/>
          <w:szCs w:val="18"/>
          <w:lang w:val="cs-CZ"/>
        </w:rPr>
        <w:t xml:space="preserve">tygodniowe i </w:t>
      </w:r>
      <w:r w:rsidRPr="00BC2A60">
        <w:rPr>
          <w:sz w:val="18"/>
          <w:szCs w:val="18"/>
          <w:lang w:val="cs-CZ"/>
        </w:rPr>
        <w:t xml:space="preserve">miesięczne w normalnej cenie mogą być używane przez inne osoby, ale tylko przez jedną osobę </w:t>
      </w:r>
      <w:r>
        <w:rPr>
          <w:sz w:val="18"/>
          <w:szCs w:val="18"/>
          <w:lang w:val="cs-CZ"/>
        </w:rPr>
        <w:t>jednocześnie</w:t>
      </w:r>
      <w:r w:rsidRPr="00BC2A60">
        <w:rPr>
          <w:sz w:val="18"/>
          <w:szCs w:val="18"/>
          <w:lang w:val="cs-CZ"/>
        </w:rPr>
        <w:t>.</w:t>
      </w:r>
    </w:p>
    <w:p w14:paraId="1DF52715" w14:textId="77777777" w:rsidR="005159E7" w:rsidRDefault="005159E7" w:rsidP="005159E7">
      <w:pPr>
        <w:pStyle w:val="Tekstpodstawowy2"/>
        <w:spacing w:line="240" w:lineRule="exact"/>
        <w:ind w:left="284" w:hanging="284"/>
        <w:rPr>
          <w:sz w:val="18"/>
          <w:szCs w:val="18"/>
          <w:lang w:val="cs-CZ"/>
        </w:rPr>
      </w:pPr>
    </w:p>
    <w:p w14:paraId="60E9224D" w14:textId="77777777" w:rsidR="005159E7" w:rsidRDefault="005159E7" w:rsidP="005159E7">
      <w:pPr>
        <w:pStyle w:val="Tekstpodstawowy2"/>
        <w:spacing w:line="240" w:lineRule="exact"/>
        <w:ind w:left="284" w:hanging="284"/>
        <w:rPr>
          <w:sz w:val="18"/>
          <w:szCs w:val="18"/>
          <w:lang w:val="cs-CZ"/>
        </w:rPr>
      </w:pPr>
      <w:r w:rsidRPr="00BC2A60">
        <w:rPr>
          <w:sz w:val="18"/>
          <w:szCs w:val="18"/>
          <w:lang w:val="cs-CZ"/>
        </w:rPr>
        <w:t xml:space="preserve">3.3 </w:t>
      </w:r>
      <w:r>
        <w:rPr>
          <w:sz w:val="18"/>
          <w:szCs w:val="18"/>
          <w:lang w:val="cs-CZ"/>
        </w:rPr>
        <w:t>W ramach Biletu Europa- Miasta stosuje się następujące ulgi oraz przejazdy bezpłatne:</w:t>
      </w:r>
    </w:p>
    <w:p w14:paraId="6AD5BD5C" w14:textId="77777777" w:rsidR="005159E7" w:rsidRDefault="005159E7" w:rsidP="005159E7">
      <w:pPr>
        <w:pStyle w:val="Tekstpodstawowy2"/>
        <w:spacing w:line="240" w:lineRule="exact"/>
        <w:ind w:left="284" w:hanging="284"/>
        <w:rPr>
          <w:sz w:val="18"/>
          <w:szCs w:val="18"/>
          <w:lang w:val="cs-CZ"/>
        </w:rPr>
      </w:pPr>
      <w:r>
        <w:rPr>
          <w:sz w:val="18"/>
          <w:szCs w:val="18"/>
          <w:lang w:val="cs-CZ"/>
        </w:rPr>
        <w:t>a)   dzieci do osiągnięcia wieku szkolnego podróżują bezpłatnie,</w:t>
      </w:r>
    </w:p>
    <w:p w14:paraId="24CE6703" w14:textId="77777777" w:rsidR="005159E7" w:rsidRDefault="005159E7" w:rsidP="005159E7">
      <w:pPr>
        <w:spacing w:before="240"/>
        <w:ind w:left="284" w:hanging="284"/>
        <w:rPr>
          <w:rFonts w:ascii="Arial" w:hAnsi="Arial" w:cs="Arial"/>
          <w:sz w:val="18"/>
          <w:szCs w:val="18"/>
          <w:lang w:val="pl-PL"/>
        </w:rPr>
      </w:pPr>
      <w:r w:rsidRPr="000542F1">
        <w:rPr>
          <w:rFonts w:ascii="Arial" w:hAnsi="Arial" w:cs="Arial"/>
          <w:sz w:val="18"/>
          <w:szCs w:val="18"/>
          <w:lang w:val="cs-CZ"/>
        </w:rPr>
        <w:lastRenderedPageBreak/>
        <w:t>b)</w:t>
      </w:r>
      <w:r>
        <w:rPr>
          <w:rFonts w:ascii="Arial" w:hAnsi="Arial" w:cs="Arial"/>
          <w:sz w:val="18"/>
          <w:szCs w:val="18"/>
          <w:lang w:val="cs-CZ"/>
        </w:rPr>
        <w:t xml:space="preserve">  </w:t>
      </w:r>
      <w:r w:rsidRPr="000542F1">
        <w:rPr>
          <w:rFonts w:ascii="Arial" w:hAnsi="Arial" w:cs="Arial"/>
          <w:sz w:val="18"/>
          <w:szCs w:val="18"/>
          <w:lang w:val="cs-CZ"/>
        </w:rPr>
        <w:t xml:space="preserve"> </w:t>
      </w:r>
      <w:r w:rsidRPr="00275027">
        <w:rPr>
          <w:rFonts w:ascii="Arial" w:hAnsi="Arial" w:cs="Arial"/>
          <w:sz w:val="18"/>
          <w:szCs w:val="18"/>
          <w:lang w:val="pl-PL"/>
        </w:rPr>
        <w:t>bilet jednorazowy: z biletów ulgowych mogą korzystać dzieci od osiągnięcia wieku szkolnego do ukończenia 15. roku życia</w:t>
      </w:r>
      <w:r w:rsidRPr="00430E7B">
        <w:rPr>
          <w:rFonts w:ascii="Arial" w:hAnsi="Arial" w:cs="Arial"/>
          <w:sz w:val="18"/>
          <w:szCs w:val="18"/>
          <w:lang w:val="pl-PL"/>
        </w:rPr>
        <w:t>, na podstawie dokumentu po</w:t>
      </w:r>
      <w:r>
        <w:rPr>
          <w:rFonts w:ascii="Arial" w:hAnsi="Arial" w:cs="Arial"/>
          <w:sz w:val="18"/>
          <w:szCs w:val="18"/>
          <w:lang w:val="pl-PL"/>
        </w:rPr>
        <w:t>świadczającego wiek,</w:t>
      </w:r>
    </w:p>
    <w:p w14:paraId="1D52A9D8" w14:textId="77777777" w:rsidR="005159E7" w:rsidRDefault="005159E7" w:rsidP="005159E7">
      <w:pPr>
        <w:spacing w:before="240"/>
        <w:ind w:left="284" w:hanging="284"/>
        <w:rPr>
          <w:rFonts w:ascii="Arial" w:hAnsi="Arial" w:cs="Arial"/>
          <w:sz w:val="18"/>
          <w:szCs w:val="18"/>
          <w:lang w:val="pl-PL"/>
        </w:rPr>
      </w:pPr>
      <w:r>
        <w:rPr>
          <w:rFonts w:ascii="Arial" w:hAnsi="Arial" w:cs="Arial"/>
          <w:sz w:val="18"/>
          <w:szCs w:val="18"/>
          <w:lang w:val="pl-PL"/>
        </w:rPr>
        <w:t xml:space="preserve">c)   bilety tygodniowe, miesięczne </w:t>
      </w:r>
      <w:r w:rsidRPr="00A01415">
        <w:rPr>
          <w:rFonts w:ascii="Arial" w:hAnsi="Arial" w:cs="Arial"/>
          <w:sz w:val="18"/>
          <w:szCs w:val="18"/>
          <w:lang w:val="pl-PL"/>
        </w:rPr>
        <w:t>i abonamentowe</w:t>
      </w:r>
      <w:r>
        <w:rPr>
          <w:rFonts w:ascii="Arial" w:hAnsi="Arial" w:cs="Arial"/>
          <w:sz w:val="18"/>
          <w:szCs w:val="18"/>
          <w:lang w:val="pl-PL"/>
        </w:rPr>
        <w:t xml:space="preserve">: z biletów ulgowych mogą korzystać osoby objęte nauką szkolną lub nauką zawodu. Wymagane jest potwierdzenie przez placówkę edukacyjną na karcie klienta. </w:t>
      </w:r>
    </w:p>
    <w:p w14:paraId="074A8F73" w14:textId="77777777" w:rsidR="005159E7" w:rsidRDefault="005159E7" w:rsidP="005159E7">
      <w:pPr>
        <w:spacing w:before="240"/>
        <w:ind w:left="284" w:hanging="284"/>
        <w:rPr>
          <w:rFonts w:ascii="Arial" w:hAnsi="Arial" w:cs="Arial"/>
          <w:sz w:val="18"/>
          <w:szCs w:val="18"/>
          <w:lang w:val="pl-PL"/>
        </w:rPr>
      </w:pPr>
      <w:r>
        <w:rPr>
          <w:rFonts w:ascii="Arial" w:hAnsi="Arial" w:cs="Arial"/>
          <w:sz w:val="18"/>
          <w:szCs w:val="18"/>
          <w:lang w:val="pl-PL"/>
        </w:rPr>
        <w:t xml:space="preserve">d)  </w:t>
      </w:r>
      <w:r w:rsidRPr="007152C8">
        <w:rPr>
          <w:rFonts w:ascii="Arial" w:hAnsi="Arial" w:cs="Arial"/>
          <w:sz w:val="18"/>
          <w:szCs w:val="18"/>
          <w:lang w:val="pl-PL"/>
        </w:rPr>
        <w:t xml:space="preserve">Małe zwierzęta lub małe psy umieszczone w odpowiednich transporterach </w:t>
      </w:r>
      <w:r>
        <w:rPr>
          <w:rFonts w:ascii="Arial" w:hAnsi="Arial" w:cs="Arial"/>
          <w:sz w:val="18"/>
          <w:szCs w:val="18"/>
          <w:lang w:val="pl-PL"/>
        </w:rPr>
        <w:t>mogą być</w:t>
      </w:r>
      <w:r w:rsidRPr="007152C8">
        <w:rPr>
          <w:rFonts w:ascii="Arial" w:hAnsi="Arial" w:cs="Arial"/>
          <w:sz w:val="18"/>
          <w:szCs w:val="18"/>
          <w:lang w:val="pl-PL"/>
        </w:rPr>
        <w:t xml:space="preserve"> przewożone bezpłatnie. W przypadku psów, które nie są umieszczone w odpowiednim transporterze, jak i rowerów, należy zakupić bilet ulgowy. Tandem jest uważany za dwa rowery. W przypadku biletu całodziennego dla 5 osób</w:t>
      </w:r>
      <w:r>
        <w:rPr>
          <w:rFonts w:ascii="Arial" w:hAnsi="Arial" w:cs="Arial"/>
          <w:sz w:val="18"/>
          <w:szCs w:val="18"/>
          <w:lang w:val="pl-PL"/>
        </w:rPr>
        <w:t>,</w:t>
      </w:r>
      <w:r w:rsidRPr="007152C8">
        <w:rPr>
          <w:rFonts w:ascii="Arial" w:hAnsi="Arial" w:cs="Arial"/>
          <w:sz w:val="18"/>
          <w:szCs w:val="18"/>
          <w:lang w:val="pl-PL"/>
        </w:rPr>
        <w:t xml:space="preserve"> zamiast jednej osoby może podróżować pies, w związku z czym w takim przypadku nie trzeba nabywać oddzielnego biletu.</w:t>
      </w:r>
    </w:p>
    <w:p w14:paraId="526DE94C" w14:textId="77777777" w:rsidR="005159E7" w:rsidRDefault="005159E7" w:rsidP="005159E7">
      <w:pPr>
        <w:spacing w:before="240"/>
        <w:ind w:left="284" w:hanging="284"/>
        <w:rPr>
          <w:rFonts w:ascii="Arial" w:hAnsi="Arial" w:cs="Arial"/>
          <w:sz w:val="18"/>
          <w:szCs w:val="18"/>
          <w:lang w:val="pl-PL"/>
        </w:rPr>
      </w:pPr>
      <w:r>
        <w:rPr>
          <w:rFonts w:ascii="Arial" w:hAnsi="Arial" w:cs="Arial"/>
          <w:sz w:val="18"/>
          <w:szCs w:val="18"/>
          <w:lang w:val="pl-PL"/>
        </w:rPr>
        <w:t xml:space="preserve">e)  </w:t>
      </w:r>
      <w:r w:rsidRPr="007152C8">
        <w:rPr>
          <w:rFonts w:ascii="Arial" w:hAnsi="Arial" w:cs="Arial"/>
          <w:sz w:val="18"/>
          <w:szCs w:val="18"/>
          <w:lang w:val="pl-PL"/>
        </w:rPr>
        <w:t>Umundurowani funkcjonariusze policji podróżują bezpłatnie na terytorium danego kraju. W przypadku wspólnego patrolu policji polskiej i niemieckiej</w:t>
      </w:r>
      <w:r>
        <w:rPr>
          <w:rFonts w:ascii="Arial" w:hAnsi="Arial" w:cs="Arial"/>
          <w:sz w:val="18"/>
          <w:szCs w:val="18"/>
          <w:lang w:val="pl-PL"/>
        </w:rPr>
        <w:t>,</w:t>
      </w:r>
      <w:r w:rsidRPr="007152C8">
        <w:rPr>
          <w:rFonts w:ascii="Arial" w:hAnsi="Arial" w:cs="Arial"/>
          <w:sz w:val="18"/>
          <w:szCs w:val="18"/>
          <w:lang w:val="pl-PL"/>
        </w:rPr>
        <w:t xml:space="preserve"> obowiązuje bezpłatny przewóz we wszystkich środkach transportu, w których ważny jest </w:t>
      </w:r>
      <w:r>
        <w:rPr>
          <w:rFonts w:ascii="Arial" w:hAnsi="Arial" w:cs="Arial"/>
          <w:sz w:val="18"/>
          <w:szCs w:val="18"/>
          <w:lang w:val="pl-PL"/>
        </w:rPr>
        <w:t>B</w:t>
      </w:r>
      <w:r w:rsidRPr="007152C8">
        <w:rPr>
          <w:rFonts w:ascii="Arial" w:hAnsi="Arial" w:cs="Arial"/>
          <w:sz w:val="18"/>
          <w:szCs w:val="18"/>
          <w:lang w:val="pl-PL"/>
        </w:rPr>
        <w:t>ilet Europa-Miasta.</w:t>
      </w:r>
    </w:p>
    <w:p w14:paraId="5D9BDD21" w14:textId="77777777" w:rsidR="005159E7" w:rsidRPr="00275027" w:rsidRDefault="005159E7" w:rsidP="005159E7">
      <w:pPr>
        <w:spacing w:before="240"/>
        <w:ind w:left="284" w:hanging="284"/>
        <w:rPr>
          <w:rFonts w:ascii="Arial" w:hAnsi="Arial" w:cs="Arial"/>
          <w:sz w:val="18"/>
          <w:szCs w:val="18"/>
          <w:lang w:val="pl-PL"/>
        </w:rPr>
      </w:pPr>
      <w:r>
        <w:rPr>
          <w:rFonts w:ascii="Arial" w:hAnsi="Arial" w:cs="Arial"/>
          <w:sz w:val="18"/>
          <w:szCs w:val="18"/>
          <w:lang w:val="pl-PL"/>
        </w:rPr>
        <w:t xml:space="preserve">f)   </w:t>
      </w:r>
      <w:r w:rsidRPr="00154FD7">
        <w:rPr>
          <w:rFonts w:ascii="Arial" w:hAnsi="Arial" w:cs="Arial"/>
          <w:sz w:val="18"/>
          <w:szCs w:val="18"/>
          <w:lang w:val="pl-PL"/>
        </w:rPr>
        <w:t xml:space="preserve">Wózki dziecięce, wózki inwalidzkie i </w:t>
      </w:r>
      <w:proofErr w:type="spellStart"/>
      <w:r w:rsidRPr="00154FD7">
        <w:rPr>
          <w:rFonts w:ascii="Arial" w:hAnsi="Arial" w:cs="Arial"/>
          <w:sz w:val="18"/>
          <w:szCs w:val="18"/>
          <w:lang w:val="pl-PL"/>
        </w:rPr>
        <w:t>rolatory</w:t>
      </w:r>
      <w:proofErr w:type="spellEnd"/>
      <w:r w:rsidRPr="00154FD7">
        <w:rPr>
          <w:rFonts w:ascii="Arial" w:hAnsi="Arial" w:cs="Arial"/>
          <w:sz w:val="18"/>
          <w:szCs w:val="18"/>
          <w:lang w:val="pl-PL"/>
        </w:rPr>
        <w:t xml:space="preserve"> przewożone</w:t>
      </w:r>
      <w:r>
        <w:rPr>
          <w:rFonts w:ascii="Arial" w:hAnsi="Arial" w:cs="Arial"/>
          <w:sz w:val="18"/>
          <w:szCs w:val="18"/>
          <w:lang w:val="pl-PL"/>
        </w:rPr>
        <w:t xml:space="preserve"> są</w:t>
      </w:r>
      <w:r w:rsidRPr="00154FD7">
        <w:rPr>
          <w:rFonts w:ascii="Arial" w:hAnsi="Arial" w:cs="Arial"/>
          <w:sz w:val="18"/>
          <w:szCs w:val="18"/>
          <w:lang w:val="pl-PL"/>
        </w:rPr>
        <w:t xml:space="preserve"> nieodpłatnie, pod warunkiem</w:t>
      </w:r>
      <w:r>
        <w:rPr>
          <w:rFonts w:ascii="Arial" w:hAnsi="Arial" w:cs="Arial"/>
          <w:sz w:val="18"/>
          <w:szCs w:val="18"/>
          <w:lang w:val="pl-PL"/>
        </w:rPr>
        <w:t>,</w:t>
      </w:r>
      <w:r w:rsidRPr="00154FD7">
        <w:rPr>
          <w:rFonts w:ascii="Arial" w:hAnsi="Arial" w:cs="Arial"/>
          <w:sz w:val="18"/>
          <w:szCs w:val="18"/>
          <w:lang w:val="pl-PL"/>
        </w:rPr>
        <w:t xml:space="preserve"> że nie są wykorzystywane do celów niezgodnych z przeznaczeniem.</w:t>
      </w:r>
    </w:p>
    <w:p w14:paraId="3F7F10A2" w14:textId="77777777" w:rsidR="005159E7" w:rsidRDefault="005159E7" w:rsidP="005159E7">
      <w:pPr>
        <w:pStyle w:val="Tekstpodstawowy2"/>
        <w:spacing w:line="240" w:lineRule="exact"/>
        <w:ind w:left="284" w:hanging="284"/>
        <w:rPr>
          <w:sz w:val="18"/>
          <w:szCs w:val="18"/>
          <w:lang w:val="cs-CZ"/>
        </w:rPr>
      </w:pPr>
    </w:p>
    <w:p w14:paraId="08ADE1EF" w14:textId="77777777" w:rsidR="005159E7" w:rsidRDefault="005159E7" w:rsidP="005159E7">
      <w:pPr>
        <w:pStyle w:val="Tekstpodstawowy2"/>
        <w:spacing w:line="240" w:lineRule="exact"/>
        <w:rPr>
          <w:sz w:val="18"/>
          <w:szCs w:val="18"/>
          <w:lang w:val="cs-CZ"/>
        </w:rPr>
      </w:pPr>
      <w:r w:rsidRPr="00BC2A60">
        <w:rPr>
          <w:sz w:val="18"/>
          <w:szCs w:val="18"/>
          <w:lang w:val="cs-CZ"/>
        </w:rPr>
        <w:t>Do korzystania z</w:t>
      </w:r>
      <w:r>
        <w:rPr>
          <w:sz w:val="18"/>
          <w:szCs w:val="18"/>
          <w:lang w:val="cs-CZ"/>
        </w:rPr>
        <w:t xml:space="preserve"> biletów ulgowych wymagany jest dokument poświadczający wiek </w:t>
      </w:r>
      <w:r w:rsidRPr="00BC2A60">
        <w:rPr>
          <w:sz w:val="18"/>
          <w:szCs w:val="18"/>
          <w:lang w:val="cs-CZ"/>
        </w:rPr>
        <w:t xml:space="preserve">(w przypadku </w:t>
      </w:r>
      <w:r>
        <w:rPr>
          <w:sz w:val="18"/>
          <w:szCs w:val="18"/>
          <w:lang w:val="cs-CZ"/>
        </w:rPr>
        <w:t>biletów jednorazowych</w:t>
      </w:r>
      <w:r w:rsidRPr="00BC2A60">
        <w:rPr>
          <w:sz w:val="18"/>
          <w:szCs w:val="18"/>
          <w:lang w:val="cs-CZ"/>
        </w:rPr>
        <w:t xml:space="preserve">) lub ważna karta klienta (w przypadku biletów </w:t>
      </w:r>
      <w:r>
        <w:rPr>
          <w:sz w:val="18"/>
          <w:szCs w:val="18"/>
          <w:lang w:val="cs-CZ"/>
        </w:rPr>
        <w:t xml:space="preserve">tygodniowych, </w:t>
      </w:r>
      <w:r w:rsidRPr="00BC2A60">
        <w:rPr>
          <w:sz w:val="18"/>
          <w:szCs w:val="18"/>
          <w:lang w:val="cs-CZ"/>
        </w:rPr>
        <w:t>miesięcznych i abonamentowych).</w:t>
      </w:r>
    </w:p>
    <w:p w14:paraId="11C14174" w14:textId="77777777" w:rsidR="005159E7" w:rsidRPr="00BC2A60" w:rsidRDefault="005159E7" w:rsidP="005159E7">
      <w:pPr>
        <w:pStyle w:val="Tekstpodstawowy2"/>
        <w:spacing w:line="240" w:lineRule="exact"/>
        <w:ind w:left="284" w:hanging="284"/>
        <w:rPr>
          <w:sz w:val="18"/>
          <w:szCs w:val="18"/>
          <w:lang w:val="cs-CZ"/>
        </w:rPr>
      </w:pPr>
    </w:p>
    <w:p w14:paraId="3DF8B863" w14:textId="77777777" w:rsidR="005159E7" w:rsidRDefault="005159E7" w:rsidP="005159E7">
      <w:pPr>
        <w:pStyle w:val="Tekstpodstawowy2"/>
        <w:spacing w:line="240" w:lineRule="exact"/>
        <w:rPr>
          <w:sz w:val="18"/>
          <w:szCs w:val="18"/>
          <w:lang w:val="cs-CZ"/>
        </w:rPr>
      </w:pPr>
      <w:r w:rsidRPr="00BC2A60">
        <w:rPr>
          <w:sz w:val="18"/>
          <w:szCs w:val="18"/>
          <w:lang w:val="cs-CZ"/>
        </w:rPr>
        <w:t xml:space="preserve">3.4 Bilety dostępne w ramach </w:t>
      </w:r>
      <w:r>
        <w:rPr>
          <w:sz w:val="18"/>
          <w:szCs w:val="18"/>
          <w:lang w:val="cs-CZ"/>
        </w:rPr>
        <w:t xml:space="preserve">Biletu Europa-Miasta </w:t>
      </w:r>
      <w:r w:rsidRPr="00BC2A60">
        <w:rPr>
          <w:sz w:val="18"/>
          <w:szCs w:val="18"/>
          <w:lang w:val="cs-CZ"/>
        </w:rPr>
        <w:t>mogą być wykorzystywane do dowolnej liczby przejazdów</w:t>
      </w:r>
      <w:r>
        <w:rPr>
          <w:sz w:val="18"/>
          <w:szCs w:val="18"/>
          <w:lang w:val="cs-CZ"/>
        </w:rPr>
        <w:t xml:space="preserve"> w okresie ich czasowej ważności</w:t>
      </w:r>
      <w:r w:rsidRPr="00BC2A60">
        <w:rPr>
          <w:sz w:val="18"/>
          <w:szCs w:val="18"/>
          <w:lang w:val="cs-CZ"/>
        </w:rPr>
        <w:t xml:space="preserve"> we wszystkich środkach transportu miejskiego </w:t>
      </w:r>
      <w:r>
        <w:rPr>
          <w:sz w:val="18"/>
          <w:szCs w:val="18"/>
          <w:lang w:val="cs-CZ"/>
        </w:rPr>
        <w:t xml:space="preserve">w obrębie </w:t>
      </w:r>
      <w:r w:rsidRPr="00BC2A60">
        <w:rPr>
          <w:sz w:val="18"/>
          <w:szCs w:val="18"/>
          <w:lang w:val="cs-CZ"/>
        </w:rPr>
        <w:t>zakres</w:t>
      </w:r>
      <w:r>
        <w:rPr>
          <w:sz w:val="18"/>
          <w:szCs w:val="18"/>
          <w:lang w:val="cs-CZ"/>
        </w:rPr>
        <w:t xml:space="preserve">u </w:t>
      </w:r>
      <w:r w:rsidRPr="00BC2A60">
        <w:rPr>
          <w:sz w:val="18"/>
          <w:szCs w:val="18"/>
          <w:lang w:val="cs-CZ"/>
        </w:rPr>
        <w:t>obowiązywania.</w:t>
      </w:r>
    </w:p>
    <w:p w14:paraId="09C67F1E" w14:textId="77777777" w:rsidR="005159E7" w:rsidRPr="00BC2A60" w:rsidRDefault="005159E7" w:rsidP="005159E7">
      <w:pPr>
        <w:pStyle w:val="Tekstpodstawowy2"/>
        <w:spacing w:line="240" w:lineRule="exact"/>
        <w:ind w:left="284" w:hanging="284"/>
        <w:rPr>
          <w:sz w:val="18"/>
          <w:szCs w:val="18"/>
          <w:lang w:val="cs-CZ"/>
        </w:rPr>
      </w:pPr>
    </w:p>
    <w:p w14:paraId="1F074A83" w14:textId="77777777" w:rsidR="005159E7" w:rsidRDefault="005159E7" w:rsidP="005159E7">
      <w:pPr>
        <w:pStyle w:val="HTML-wstpniesformatowany"/>
        <w:rPr>
          <w:rFonts w:ascii="Arial" w:hAnsi="Arial" w:cs="Arial"/>
          <w:sz w:val="18"/>
          <w:szCs w:val="18"/>
          <w:lang w:val="cs-CZ"/>
        </w:rPr>
      </w:pPr>
      <w:r w:rsidRPr="00BC2A60">
        <w:rPr>
          <w:rFonts w:ascii="Arial" w:hAnsi="Arial" w:cs="Arial"/>
          <w:sz w:val="18"/>
          <w:szCs w:val="18"/>
          <w:lang w:val="cs-CZ"/>
        </w:rPr>
        <w:t xml:space="preserve">3.5 Zakres obowiązywania </w:t>
      </w:r>
      <w:r>
        <w:rPr>
          <w:rFonts w:ascii="Arial" w:hAnsi="Arial" w:cs="Arial"/>
          <w:sz w:val="18"/>
          <w:szCs w:val="18"/>
          <w:lang w:val="cs-CZ"/>
        </w:rPr>
        <w:t>B</w:t>
      </w:r>
      <w:r w:rsidRPr="00BC2A60">
        <w:rPr>
          <w:rFonts w:ascii="Arial" w:hAnsi="Arial" w:cs="Arial"/>
          <w:sz w:val="18"/>
          <w:szCs w:val="18"/>
          <w:lang w:val="cs-CZ"/>
        </w:rPr>
        <w:t xml:space="preserve">iletu </w:t>
      </w:r>
      <w:r>
        <w:rPr>
          <w:rFonts w:ascii="Arial" w:hAnsi="Arial" w:cs="Arial"/>
          <w:sz w:val="18"/>
          <w:szCs w:val="18"/>
          <w:lang w:val="cs-CZ"/>
        </w:rPr>
        <w:t>Europa-</w:t>
      </w:r>
      <w:r w:rsidRPr="00CD74B7">
        <w:rPr>
          <w:rFonts w:ascii="Arial" w:hAnsi="Arial" w:cs="Arial"/>
          <w:sz w:val="18"/>
          <w:szCs w:val="18"/>
          <w:lang w:val="cs-CZ"/>
        </w:rPr>
        <w:t>Miasta</w:t>
      </w:r>
      <w:r w:rsidRPr="00DF5F12">
        <w:rPr>
          <w:rFonts w:ascii="Arial" w:hAnsi="Arial" w:cs="Arial"/>
          <w:sz w:val="18"/>
          <w:szCs w:val="18"/>
          <w:lang w:val="cs-CZ"/>
        </w:rPr>
        <w:t xml:space="preserve"> obejmuje obszar taryfowy </w:t>
      </w:r>
      <w:r w:rsidRPr="00BD1FF9">
        <w:rPr>
          <w:rFonts w:ascii="Arial" w:hAnsi="Arial" w:cs="Arial"/>
          <w:sz w:val="18"/>
          <w:szCs w:val="18"/>
          <w:lang w:val="cs-CZ"/>
        </w:rPr>
        <w:t xml:space="preserve">komunikacji miejskiej w Görlitz zgodnie z postanowieniami taryfowymi ZVON, całą linię transgraniczną A, </w:t>
      </w:r>
      <w:r w:rsidRPr="00275027">
        <w:rPr>
          <w:rFonts w:ascii="Arial" w:hAnsi="Arial" w:cs="Arial"/>
          <w:sz w:val="18"/>
          <w:szCs w:val="18"/>
          <w:lang w:val="cs-CZ"/>
        </w:rPr>
        <w:t xml:space="preserve">pociągi przewoźnika kolejowego </w:t>
      </w:r>
      <w:proofErr w:type="spellStart"/>
      <w:r w:rsidRPr="00275027">
        <w:rPr>
          <w:rFonts w:ascii="Arial" w:hAnsi="Arial" w:cs="Arial"/>
          <w:sz w:val="18"/>
          <w:szCs w:val="18"/>
        </w:rPr>
        <w:t>Die</w:t>
      </w:r>
      <w:proofErr w:type="spellEnd"/>
      <w:r w:rsidRPr="00275027">
        <w:rPr>
          <w:rFonts w:ascii="Arial" w:hAnsi="Arial" w:cs="Arial"/>
          <w:sz w:val="18"/>
          <w:szCs w:val="18"/>
        </w:rPr>
        <w:t xml:space="preserve"> </w:t>
      </w:r>
      <w:proofErr w:type="spellStart"/>
      <w:r w:rsidRPr="00275027">
        <w:rPr>
          <w:rFonts w:ascii="Arial" w:hAnsi="Arial" w:cs="Arial"/>
          <w:sz w:val="18"/>
          <w:szCs w:val="18"/>
        </w:rPr>
        <w:t>Länderbahn</w:t>
      </w:r>
      <w:proofErr w:type="spellEnd"/>
      <w:r w:rsidRPr="00275027">
        <w:rPr>
          <w:rFonts w:ascii="Arial" w:hAnsi="Arial" w:cs="Arial"/>
          <w:sz w:val="18"/>
          <w:szCs w:val="18"/>
        </w:rPr>
        <w:t xml:space="preserve"> GmbH DLB</w:t>
      </w:r>
      <w:r w:rsidRPr="00275027">
        <w:rPr>
          <w:rFonts w:ascii="Arial" w:hAnsi="Arial" w:cs="Arial"/>
          <w:sz w:val="18"/>
          <w:szCs w:val="18"/>
          <w:lang w:val="cs-CZ"/>
        </w:rPr>
        <w:t xml:space="preserve"> pomiędzy stacjami G</w:t>
      </w:r>
      <w:r w:rsidRPr="00CD74B7">
        <w:rPr>
          <w:rFonts w:ascii="Arial" w:hAnsi="Arial" w:cs="Arial"/>
          <w:sz w:val="18"/>
          <w:szCs w:val="18"/>
          <w:lang w:val="cs-CZ"/>
        </w:rPr>
        <w:t>ö</w:t>
      </w:r>
      <w:r w:rsidRPr="00275027">
        <w:rPr>
          <w:rFonts w:ascii="Arial" w:hAnsi="Arial" w:cs="Arial"/>
          <w:sz w:val="18"/>
          <w:szCs w:val="18"/>
          <w:lang w:val="cs-CZ"/>
        </w:rPr>
        <w:t>rlitz i Zgorzelec</w:t>
      </w:r>
      <w:r w:rsidRPr="00CD74B7">
        <w:rPr>
          <w:rFonts w:ascii="Arial" w:hAnsi="Arial" w:cs="Arial"/>
          <w:sz w:val="18"/>
          <w:szCs w:val="18"/>
          <w:lang w:val="cs-CZ"/>
        </w:rPr>
        <w:t xml:space="preserve"> oraz</w:t>
      </w:r>
      <w:r w:rsidRPr="00DF5F12">
        <w:rPr>
          <w:rFonts w:ascii="Arial" w:hAnsi="Arial" w:cs="Arial"/>
          <w:sz w:val="18"/>
          <w:szCs w:val="18"/>
          <w:lang w:val="cs-CZ"/>
        </w:rPr>
        <w:t xml:space="preserve"> linie </w:t>
      </w:r>
      <w:r w:rsidRPr="00275027">
        <w:rPr>
          <w:rFonts w:ascii="Arial" w:hAnsi="Arial" w:cs="Arial"/>
          <w:bCs/>
          <w:sz w:val="18"/>
          <w:szCs w:val="18"/>
          <w:lang w:val="cs-CZ"/>
        </w:rPr>
        <w:t>3, 4</w:t>
      </w:r>
      <w:r w:rsidRPr="00CD74B7">
        <w:rPr>
          <w:rFonts w:ascii="Arial" w:hAnsi="Arial" w:cs="Arial"/>
          <w:sz w:val="18"/>
          <w:szCs w:val="18"/>
          <w:lang w:val="cs-CZ"/>
        </w:rPr>
        <w:t xml:space="preserve"> </w:t>
      </w:r>
      <w:r w:rsidRPr="00DF5F12">
        <w:rPr>
          <w:rFonts w:ascii="Arial" w:hAnsi="Arial" w:cs="Arial"/>
          <w:sz w:val="18"/>
          <w:szCs w:val="18"/>
          <w:lang w:val="cs-CZ"/>
        </w:rPr>
        <w:t xml:space="preserve">i </w:t>
      </w:r>
      <w:r w:rsidRPr="00275027">
        <w:rPr>
          <w:rFonts w:ascii="Arial" w:hAnsi="Arial" w:cs="Arial"/>
          <w:bCs/>
          <w:sz w:val="18"/>
          <w:szCs w:val="18"/>
          <w:lang w:val="cs-CZ"/>
        </w:rPr>
        <w:t>5</w:t>
      </w:r>
      <w:r w:rsidRPr="00CD74B7">
        <w:rPr>
          <w:rFonts w:ascii="Arial" w:hAnsi="Arial" w:cs="Arial"/>
          <w:sz w:val="18"/>
          <w:szCs w:val="18"/>
          <w:lang w:val="cs-CZ"/>
        </w:rPr>
        <w:t xml:space="preserve"> </w:t>
      </w:r>
      <w:r w:rsidRPr="00275027">
        <w:rPr>
          <w:rFonts w:ascii="Arial" w:hAnsi="Arial" w:cs="Arial"/>
          <w:bCs/>
          <w:sz w:val="18"/>
          <w:szCs w:val="18"/>
          <w:lang w:val="cs-CZ"/>
        </w:rPr>
        <w:t>realizowane w ramach komunikacji miejskiej</w:t>
      </w:r>
      <w:r w:rsidRPr="00CD74B7">
        <w:rPr>
          <w:rFonts w:ascii="Arial" w:hAnsi="Arial" w:cs="Arial"/>
          <w:sz w:val="18"/>
          <w:szCs w:val="18"/>
          <w:lang w:val="cs-CZ"/>
        </w:rPr>
        <w:t xml:space="preserve"> </w:t>
      </w:r>
      <w:r w:rsidRPr="00DF5F12">
        <w:rPr>
          <w:rFonts w:ascii="Arial" w:hAnsi="Arial" w:cs="Arial"/>
          <w:sz w:val="18"/>
          <w:szCs w:val="18"/>
          <w:lang w:val="cs-CZ"/>
        </w:rPr>
        <w:t>na</w:t>
      </w:r>
      <w:r w:rsidRPr="00BC2A60">
        <w:rPr>
          <w:rFonts w:ascii="Arial" w:hAnsi="Arial" w:cs="Arial"/>
          <w:sz w:val="18"/>
          <w:szCs w:val="18"/>
          <w:lang w:val="cs-CZ"/>
        </w:rPr>
        <w:t xml:space="preserve"> </w:t>
      </w:r>
      <w:r>
        <w:rPr>
          <w:rFonts w:ascii="Arial" w:hAnsi="Arial" w:cs="Arial"/>
          <w:sz w:val="18"/>
          <w:szCs w:val="18"/>
          <w:lang w:val="cs-CZ"/>
        </w:rPr>
        <w:t>obszarze</w:t>
      </w:r>
      <w:r w:rsidRPr="00BC2A60">
        <w:rPr>
          <w:rFonts w:ascii="Arial" w:hAnsi="Arial" w:cs="Arial"/>
          <w:sz w:val="18"/>
          <w:szCs w:val="18"/>
          <w:lang w:val="cs-CZ"/>
        </w:rPr>
        <w:t xml:space="preserve"> miasta Zgorzelec</w:t>
      </w:r>
      <w:r>
        <w:rPr>
          <w:rFonts w:ascii="Arial" w:hAnsi="Arial" w:cs="Arial"/>
          <w:sz w:val="18"/>
          <w:szCs w:val="18"/>
          <w:lang w:val="cs-CZ"/>
        </w:rPr>
        <w:t>.</w:t>
      </w:r>
    </w:p>
    <w:p w14:paraId="75C2484C" w14:textId="77777777" w:rsidR="005159E7" w:rsidRPr="00BC2A60" w:rsidRDefault="005159E7" w:rsidP="005159E7">
      <w:pPr>
        <w:pStyle w:val="HTML-wstpniesformatowany"/>
        <w:rPr>
          <w:rFonts w:ascii="Arial" w:hAnsi="Arial" w:cs="Arial"/>
          <w:sz w:val="18"/>
          <w:szCs w:val="18"/>
          <w:lang w:val="cs-CZ"/>
        </w:rPr>
      </w:pPr>
    </w:p>
    <w:p w14:paraId="395C7B1A" w14:textId="77777777" w:rsidR="005159E7" w:rsidRPr="00CD74B7" w:rsidRDefault="005159E7" w:rsidP="005159E7">
      <w:pPr>
        <w:pStyle w:val="Tekstpodstawowy2"/>
        <w:spacing w:line="240" w:lineRule="exact"/>
        <w:rPr>
          <w:sz w:val="18"/>
          <w:szCs w:val="18"/>
          <w:lang w:val="cs-CZ"/>
        </w:rPr>
      </w:pPr>
      <w:r w:rsidRPr="00BC2A60">
        <w:rPr>
          <w:sz w:val="18"/>
          <w:szCs w:val="18"/>
          <w:lang w:val="cs-CZ"/>
        </w:rPr>
        <w:t xml:space="preserve">3.6 </w:t>
      </w:r>
      <w:r>
        <w:rPr>
          <w:sz w:val="18"/>
          <w:szCs w:val="18"/>
          <w:lang w:val="cs-CZ"/>
        </w:rPr>
        <w:t>Aktualny operator obsługujący komunikację miejską na terenie Zgorzelca</w:t>
      </w:r>
      <w:r>
        <w:rPr>
          <w:b/>
          <w:bCs/>
          <w:sz w:val="18"/>
          <w:szCs w:val="18"/>
          <w:lang w:val="cs-CZ"/>
        </w:rPr>
        <w:t>,</w:t>
      </w:r>
      <w:r w:rsidRPr="00BC2A60">
        <w:rPr>
          <w:sz w:val="18"/>
          <w:szCs w:val="18"/>
          <w:lang w:val="cs-CZ"/>
        </w:rPr>
        <w:t xml:space="preserve"> </w:t>
      </w:r>
      <w:r>
        <w:rPr>
          <w:sz w:val="18"/>
          <w:szCs w:val="18"/>
          <w:lang w:val="cs-CZ"/>
        </w:rPr>
        <w:t>honoruje</w:t>
      </w:r>
      <w:r w:rsidRPr="00BC2A60">
        <w:rPr>
          <w:sz w:val="18"/>
          <w:szCs w:val="18"/>
          <w:lang w:val="cs-CZ"/>
        </w:rPr>
        <w:t xml:space="preserve"> </w:t>
      </w:r>
      <w:r>
        <w:rPr>
          <w:sz w:val="18"/>
          <w:szCs w:val="18"/>
          <w:lang w:val="cs-CZ"/>
        </w:rPr>
        <w:t>B</w:t>
      </w:r>
      <w:r w:rsidRPr="00BC2A60">
        <w:rPr>
          <w:sz w:val="18"/>
          <w:szCs w:val="18"/>
          <w:lang w:val="cs-CZ"/>
        </w:rPr>
        <w:t xml:space="preserve">ilety </w:t>
      </w:r>
      <w:r>
        <w:rPr>
          <w:sz w:val="18"/>
          <w:szCs w:val="18"/>
          <w:lang w:val="cs-CZ"/>
        </w:rPr>
        <w:t>Europa-Miasta</w:t>
      </w:r>
      <w:r w:rsidRPr="00BC2A60">
        <w:rPr>
          <w:sz w:val="18"/>
          <w:szCs w:val="18"/>
          <w:lang w:val="cs-CZ"/>
        </w:rPr>
        <w:t xml:space="preserve"> wydane w ZVON, </w:t>
      </w:r>
      <w:r>
        <w:rPr>
          <w:sz w:val="18"/>
          <w:szCs w:val="18"/>
          <w:lang w:val="cs-CZ"/>
        </w:rPr>
        <w:t>a przewoźnicy działający na</w:t>
      </w:r>
      <w:r w:rsidRPr="00BC2A60">
        <w:rPr>
          <w:sz w:val="18"/>
          <w:szCs w:val="18"/>
          <w:lang w:val="cs-CZ"/>
        </w:rPr>
        <w:t xml:space="preserve"> obszarze </w:t>
      </w:r>
      <w:r>
        <w:rPr>
          <w:sz w:val="18"/>
          <w:szCs w:val="18"/>
          <w:lang w:val="cs-CZ"/>
        </w:rPr>
        <w:t>komunikacji miejskej</w:t>
      </w:r>
      <w:r w:rsidRPr="00BC2A60">
        <w:rPr>
          <w:sz w:val="18"/>
          <w:szCs w:val="18"/>
          <w:lang w:val="cs-CZ"/>
        </w:rPr>
        <w:t xml:space="preserve"> </w:t>
      </w:r>
      <w:r>
        <w:rPr>
          <w:sz w:val="18"/>
          <w:szCs w:val="18"/>
          <w:lang w:val="cs-CZ"/>
        </w:rPr>
        <w:t xml:space="preserve">miasta </w:t>
      </w:r>
      <w:r w:rsidRPr="00BC2A60">
        <w:rPr>
          <w:sz w:val="18"/>
          <w:szCs w:val="18"/>
          <w:lang w:val="cs-CZ"/>
        </w:rPr>
        <w:t xml:space="preserve">Görlitz </w:t>
      </w:r>
      <w:r>
        <w:rPr>
          <w:sz w:val="18"/>
          <w:szCs w:val="18"/>
          <w:lang w:val="cs-CZ"/>
        </w:rPr>
        <w:t>będą honorować Bilety</w:t>
      </w:r>
      <w:r w:rsidRPr="00BC2A60">
        <w:rPr>
          <w:sz w:val="18"/>
          <w:szCs w:val="18"/>
          <w:lang w:val="cs-CZ"/>
        </w:rPr>
        <w:t xml:space="preserve"> </w:t>
      </w:r>
      <w:r>
        <w:rPr>
          <w:sz w:val="18"/>
          <w:szCs w:val="18"/>
          <w:lang w:val="cs-CZ"/>
        </w:rPr>
        <w:t>Europa-Miasta</w:t>
      </w:r>
      <w:r w:rsidRPr="00BC2A60">
        <w:rPr>
          <w:sz w:val="18"/>
          <w:szCs w:val="18"/>
          <w:lang w:val="cs-CZ"/>
        </w:rPr>
        <w:t xml:space="preserve"> </w:t>
      </w:r>
      <w:r w:rsidRPr="00275027">
        <w:rPr>
          <w:sz w:val="18"/>
          <w:szCs w:val="18"/>
          <w:lang w:val="cs-CZ"/>
        </w:rPr>
        <w:t xml:space="preserve">aktualnego </w:t>
      </w:r>
      <w:r w:rsidRPr="00CD74B7">
        <w:rPr>
          <w:sz w:val="18"/>
          <w:szCs w:val="18"/>
          <w:lang w:val="cs-CZ"/>
        </w:rPr>
        <w:t>operatora</w:t>
      </w:r>
      <w:r w:rsidRPr="00DF5F12">
        <w:rPr>
          <w:sz w:val="18"/>
          <w:szCs w:val="18"/>
          <w:lang w:val="cs-CZ"/>
        </w:rPr>
        <w:t xml:space="preserve"> </w:t>
      </w:r>
      <w:r w:rsidRPr="00275027">
        <w:rPr>
          <w:bCs/>
          <w:sz w:val="18"/>
          <w:szCs w:val="18"/>
          <w:lang w:val="cs-CZ"/>
        </w:rPr>
        <w:t>obsługującego komunikację miejską w Zgorzelcu.</w:t>
      </w:r>
    </w:p>
    <w:p w14:paraId="2BEB7913" w14:textId="77777777" w:rsidR="005159E7" w:rsidRDefault="005159E7" w:rsidP="005159E7">
      <w:pPr>
        <w:pStyle w:val="Tekstpodstawowy2"/>
        <w:spacing w:line="240" w:lineRule="exact"/>
        <w:rPr>
          <w:b/>
          <w:sz w:val="18"/>
          <w:szCs w:val="18"/>
          <w:lang w:val="cs-CZ"/>
        </w:rPr>
      </w:pPr>
    </w:p>
    <w:p w14:paraId="0390A593" w14:textId="77777777" w:rsidR="005159E7" w:rsidRPr="00275027" w:rsidRDefault="005159E7" w:rsidP="005159E7">
      <w:pPr>
        <w:pStyle w:val="Tekstpodstawowy2"/>
        <w:spacing w:line="240" w:lineRule="exact"/>
        <w:rPr>
          <w:sz w:val="18"/>
          <w:szCs w:val="18"/>
          <w:lang w:val="cs-CZ"/>
        </w:rPr>
      </w:pPr>
      <w:r>
        <w:rPr>
          <w:b/>
          <w:sz w:val="18"/>
          <w:szCs w:val="18"/>
          <w:lang w:val="cs-CZ"/>
        </w:rPr>
        <w:t>4 K</w:t>
      </w:r>
      <w:r w:rsidRPr="00222DFC">
        <w:rPr>
          <w:b/>
          <w:sz w:val="18"/>
          <w:szCs w:val="18"/>
          <w:lang w:val="cs-CZ"/>
        </w:rPr>
        <w:t>omunikacja</w:t>
      </w:r>
      <w:r>
        <w:rPr>
          <w:b/>
          <w:sz w:val="18"/>
          <w:szCs w:val="18"/>
          <w:lang w:val="cs-CZ"/>
        </w:rPr>
        <w:t xml:space="preserve">  </w:t>
      </w:r>
      <w:r>
        <w:rPr>
          <w:b/>
          <w:sz w:val="18"/>
          <w:szCs w:val="18"/>
          <w:lang w:val="cs-CZ"/>
        </w:rPr>
        <w:br/>
      </w:r>
      <w:r w:rsidRPr="007E1CD4">
        <w:rPr>
          <w:sz w:val="18"/>
          <w:szCs w:val="18"/>
          <w:lang w:val="cs-CZ"/>
        </w:rPr>
        <w:t xml:space="preserve">Warunki przewozu i opłaty w ofercie </w:t>
      </w:r>
      <w:r>
        <w:rPr>
          <w:sz w:val="18"/>
          <w:szCs w:val="18"/>
          <w:lang w:val="cs-CZ"/>
        </w:rPr>
        <w:t>B</w:t>
      </w:r>
      <w:r w:rsidRPr="007E1CD4">
        <w:rPr>
          <w:sz w:val="18"/>
          <w:szCs w:val="18"/>
          <w:lang w:val="cs-CZ"/>
        </w:rPr>
        <w:t xml:space="preserve">iletu Europa-Miasta Zgorzelec/Görlitz są opublikowane na stronie internetowej ZVON </w:t>
      </w:r>
      <w:hyperlink r:id="rId11" w:history="1">
        <w:r w:rsidRPr="00836EFA">
          <w:rPr>
            <w:rStyle w:val="Hipercze"/>
            <w:sz w:val="18"/>
            <w:szCs w:val="18"/>
            <w:lang w:val="cs-CZ"/>
          </w:rPr>
          <w:t>www.zvon.de</w:t>
        </w:r>
      </w:hyperlink>
      <w:r>
        <w:rPr>
          <w:sz w:val="18"/>
          <w:szCs w:val="18"/>
          <w:lang w:val="cs-CZ"/>
        </w:rPr>
        <w:t>, Gminy Miejskiej Zgorzelec www.zgorzelec.eu</w:t>
      </w:r>
      <w:r w:rsidRPr="007E1CD4">
        <w:rPr>
          <w:sz w:val="18"/>
          <w:szCs w:val="18"/>
          <w:lang w:val="cs-CZ"/>
        </w:rPr>
        <w:t xml:space="preserve"> oraz na stronie </w:t>
      </w:r>
      <w:r w:rsidRPr="00CD74B7">
        <w:rPr>
          <w:sz w:val="18"/>
          <w:szCs w:val="18"/>
          <w:lang w:val="cs-CZ"/>
        </w:rPr>
        <w:t>internetowej</w:t>
      </w:r>
      <w:r w:rsidRPr="00DF5F12">
        <w:rPr>
          <w:sz w:val="18"/>
          <w:szCs w:val="18"/>
          <w:lang w:val="cs-CZ"/>
        </w:rPr>
        <w:t xml:space="preserve"> aktualnego </w:t>
      </w:r>
      <w:r w:rsidRPr="00275027">
        <w:rPr>
          <w:bCs/>
          <w:sz w:val="18"/>
          <w:szCs w:val="18"/>
          <w:lang w:val="cs-CZ"/>
        </w:rPr>
        <w:t>operatora komunikacji miejskiej na terenie Zgorzelca.</w:t>
      </w:r>
    </w:p>
    <w:p w14:paraId="5F2C9972" w14:textId="77777777" w:rsidR="005159E7" w:rsidRDefault="005159E7" w:rsidP="005159E7">
      <w:pPr>
        <w:pStyle w:val="Tekstpodstawowy2"/>
        <w:spacing w:line="240" w:lineRule="exact"/>
        <w:ind w:left="284" w:hanging="284"/>
        <w:rPr>
          <w:sz w:val="18"/>
          <w:szCs w:val="18"/>
          <w:lang w:val="cs-CZ"/>
        </w:rPr>
      </w:pPr>
    </w:p>
    <w:p w14:paraId="4D078839" w14:textId="77777777" w:rsidR="005159E7" w:rsidRDefault="005159E7" w:rsidP="005159E7">
      <w:pPr>
        <w:spacing w:after="160" w:line="259" w:lineRule="auto"/>
        <w:rPr>
          <w:rFonts w:ascii="Arial" w:hAnsi="Arial" w:cs="Arial"/>
          <w:color w:val="000000"/>
          <w:sz w:val="18"/>
          <w:szCs w:val="18"/>
          <w:lang w:val="cs-CZ"/>
        </w:rPr>
      </w:pPr>
      <w:r>
        <w:rPr>
          <w:sz w:val="18"/>
          <w:szCs w:val="18"/>
          <w:lang w:val="cs-CZ"/>
        </w:rPr>
        <w:br w:type="page"/>
      </w:r>
    </w:p>
    <w:p w14:paraId="3501DC6F" w14:textId="77777777" w:rsidR="005159E7" w:rsidRDefault="005159E7" w:rsidP="005159E7">
      <w:pPr>
        <w:rPr>
          <w:lang w:val="cs-CZ"/>
        </w:rPr>
      </w:pPr>
    </w:p>
    <w:p w14:paraId="23724D1E" w14:textId="77777777" w:rsidR="005159E7" w:rsidRPr="00BF3916" w:rsidRDefault="005159E7" w:rsidP="005159E7">
      <w:pPr>
        <w:pStyle w:val="Tekstpodstawowy2"/>
        <w:spacing w:line="240" w:lineRule="exact"/>
        <w:rPr>
          <w:rFonts w:asciiTheme="minorBidi" w:hAnsiTheme="minorBidi" w:cstheme="minorBidi"/>
          <w:b/>
          <w:bCs/>
          <w:sz w:val="24"/>
          <w:szCs w:val="24"/>
          <w:lang w:val="cs-CZ"/>
        </w:rPr>
      </w:pPr>
      <w:r w:rsidRPr="00BF3916">
        <w:rPr>
          <w:rFonts w:asciiTheme="minorBidi" w:hAnsiTheme="minorBidi" w:cstheme="minorBidi"/>
          <w:b/>
          <w:bCs/>
          <w:sz w:val="24"/>
          <w:szCs w:val="24"/>
          <w:lang w:val="cs-CZ"/>
        </w:rPr>
        <w:t>Beförderungsbedingungen und Entgelte für das Angebot EuropastadtTicket Görlitz/Zgorzelec (ab 01.08.2023)</w:t>
      </w:r>
    </w:p>
    <w:p w14:paraId="7305339D" w14:textId="77777777" w:rsidR="005159E7" w:rsidRPr="00BE3ECA" w:rsidRDefault="005159E7" w:rsidP="005159E7">
      <w:pPr>
        <w:pStyle w:val="paragraph"/>
        <w:spacing w:after="120"/>
        <w:textAlignment w:val="baseline"/>
        <w:rPr>
          <w:rStyle w:val="Hipercze"/>
          <w:rFonts w:asciiTheme="minorBidi" w:hAnsiTheme="minorBidi" w:cstheme="minorBidi"/>
          <w:sz w:val="18"/>
          <w:szCs w:val="18"/>
          <w:lang w:val="cs-CZ"/>
        </w:rPr>
      </w:pPr>
      <w:r w:rsidRPr="00BE3ECA">
        <w:rPr>
          <w:rStyle w:val="normaltextrun"/>
          <w:rFonts w:asciiTheme="minorBidi" w:hAnsiTheme="minorBidi" w:cstheme="minorBidi"/>
          <w:b/>
          <w:bCs/>
          <w:sz w:val="18"/>
          <w:szCs w:val="18"/>
        </w:rPr>
        <w:t>1 Grundsatz</w:t>
      </w:r>
      <w:r>
        <w:rPr>
          <w:rStyle w:val="normaltextrun"/>
          <w:rFonts w:asciiTheme="minorBidi" w:hAnsiTheme="minorBidi" w:cstheme="minorBidi"/>
          <w:b/>
          <w:bCs/>
          <w:sz w:val="18"/>
          <w:szCs w:val="18"/>
        </w:rPr>
        <w:br/>
      </w:r>
      <w:r w:rsidRPr="00BE3ECA">
        <w:rPr>
          <w:rStyle w:val="normaltextrun"/>
          <w:rFonts w:asciiTheme="minorBidi" w:hAnsiTheme="minorBidi" w:cstheme="minorBidi"/>
          <w:sz w:val="18"/>
          <w:szCs w:val="18"/>
          <w:lang w:val="cs-CZ"/>
        </w:rPr>
        <w:t xml:space="preserve">Es gelten die Beförderungsbedingungen und Tarifbestimmungen der im unter Punkt 3.5 beschriebenen Geltungsbereiche anzuwendenden Tarife, soweit sich aus den nachfolgenden Bestimmungen nichts anderes ergibt, bis zur ersten Haltestelle im benachbarten Tarifgebiet. Für die grenzüberschreitende Buslinie A der Görlitzer Verkehrsbetriebe GmbH gilt im Stadtgebiet Zgorzelec zusätzlich auch der ZVON-Tarif – eine genaue Beschreibung des ZVON-Tarifs ist unter folgendem Link: </w:t>
      </w:r>
      <w:hyperlink r:id="rId12" w:history="1">
        <w:r w:rsidRPr="00BE3ECA">
          <w:rPr>
            <w:rStyle w:val="Hipercze"/>
            <w:rFonts w:asciiTheme="minorBidi" w:hAnsiTheme="minorBidi" w:cstheme="minorBidi"/>
            <w:sz w:val="18"/>
            <w:szCs w:val="18"/>
            <w:lang w:val="cs-CZ"/>
          </w:rPr>
          <w:t>zvon.de - Tarifinformationen</w:t>
        </w:r>
      </w:hyperlink>
      <w:r w:rsidRPr="00BE3ECA">
        <w:rPr>
          <w:rStyle w:val="Hipercze"/>
          <w:rFonts w:asciiTheme="minorBidi" w:hAnsiTheme="minorBidi" w:cstheme="minorBidi"/>
          <w:sz w:val="18"/>
          <w:szCs w:val="18"/>
          <w:lang w:val="cs-CZ"/>
        </w:rPr>
        <w:t xml:space="preserve"> zu finden.</w:t>
      </w:r>
    </w:p>
    <w:p w14:paraId="299A0553" w14:textId="77777777" w:rsidR="005159E7" w:rsidRPr="00BE3ECA" w:rsidRDefault="005159E7" w:rsidP="005159E7">
      <w:pPr>
        <w:pStyle w:val="paragraph"/>
        <w:spacing w:before="0" w:beforeAutospacing="0" w:after="0" w:afterAutospacing="0"/>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lang w:val="cs-CZ"/>
        </w:rPr>
        <w:t>Rechtsbeziehungen, die sich aus der Beförderung ergeben, kommen nur mit dem Verkehrsunternehmen zustande, dessen Verkehrsmittel genutzt werden. </w:t>
      </w:r>
      <w:r w:rsidRPr="00BE3ECA">
        <w:rPr>
          <w:rStyle w:val="eop"/>
          <w:rFonts w:asciiTheme="minorBidi" w:hAnsiTheme="minorBidi" w:cstheme="minorBidi"/>
          <w:sz w:val="18"/>
          <w:szCs w:val="18"/>
        </w:rPr>
        <w:t> </w:t>
      </w:r>
    </w:p>
    <w:p w14:paraId="14CAFB3A" w14:textId="77777777" w:rsidR="005159E7" w:rsidRPr="00BE3ECA" w:rsidRDefault="005159E7" w:rsidP="005159E7">
      <w:pPr>
        <w:pStyle w:val="paragraph"/>
        <w:spacing w:after="120"/>
        <w:textAlignment w:val="baseline"/>
        <w:rPr>
          <w:rFonts w:asciiTheme="minorBidi" w:hAnsiTheme="minorBidi" w:cstheme="minorBidi"/>
          <w:color w:val="000000"/>
          <w:sz w:val="18"/>
          <w:szCs w:val="18"/>
        </w:rPr>
      </w:pPr>
      <w:r w:rsidRPr="00BE3ECA">
        <w:rPr>
          <w:rStyle w:val="normaltextrun"/>
          <w:rFonts w:asciiTheme="minorBidi" w:hAnsiTheme="minorBidi" w:cstheme="minorBidi"/>
          <w:b/>
          <w:bCs/>
          <w:sz w:val="18"/>
          <w:szCs w:val="18"/>
        </w:rPr>
        <w:t>2 Angebotszeitraum</w:t>
      </w:r>
      <w:r>
        <w:rPr>
          <w:rStyle w:val="normaltextrun"/>
          <w:rFonts w:asciiTheme="minorBidi" w:hAnsiTheme="minorBidi" w:cstheme="minorBidi"/>
          <w:b/>
          <w:bCs/>
          <w:sz w:val="18"/>
          <w:szCs w:val="18"/>
        </w:rPr>
        <w:br/>
      </w:r>
      <w:r w:rsidRPr="00BE3ECA">
        <w:rPr>
          <w:rStyle w:val="normaltextrun"/>
          <w:rFonts w:asciiTheme="minorBidi" w:hAnsiTheme="minorBidi" w:cstheme="minorBidi"/>
          <w:sz w:val="18"/>
          <w:szCs w:val="18"/>
          <w:lang w:val="cs-CZ"/>
        </w:rPr>
        <w:t>Das EuropastadtTicket wird ab dem 01.01.2023 ausgegeben und ist Bestandteil der jeweiligen Beförderungstarife. Das Angebot ist befristet bis zum 31.12.2024. Es verlängert sich um jeweils ein Jahr, solange kein Partner den Vertrag zum EuropastadtTicket fristgerecht kündigt. Im Falle eines Auslaufens werden ZVON und der jeweilige Betreiber des Stadtverkehrs in Zgorzelec dies auf ihren Kommunikationskanälen publizieren. </w:t>
      </w:r>
      <w:r w:rsidRPr="00BE3ECA">
        <w:rPr>
          <w:rStyle w:val="eop"/>
          <w:rFonts w:asciiTheme="minorBidi" w:hAnsiTheme="minorBidi" w:cstheme="minorBidi"/>
          <w:sz w:val="18"/>
          <w:szCs w:val="18"/>
        </w:rPr>
        <w:t> </w:t>
      </w:r>
    </w:p>
    <w:p w14:paraId="4A148AC7" w14:textId="77777777" w:rsidR="005159E7" w:rsidRPr="00BE3ECA" w:rsidRDefault="005159E7" w:rsidP="005159E7">
      <w:pPr>
        <w:pStyle w:val="paragraph"/>
        <w:spacing w:after="120"/>
        <w:textAlignment w:val="baseline"/>
        <w:rPr>
          <w:rFonts w:asciiTheme="minorBidi" w:hAnsiTheme="minorBidi" w:cstheme="minorBidi"/>
          <w:sz w:val="18"/>
          <w:szCs w:val="18"/>
        </w:rPr>
      </w:pPr>
      <w:r w:rsidRPr="00BE3ECA">
        <w:rPr>
          <w:rStyle w:val="normaltextrun"/>
          <w:rFonts w:asciiTheme="minorBidi" w:hAnsiTheme="minorBidi" w:cstheme="minorBidi"/>
          <w:b/>
          <w:bCs/>
          <w:sz w:val="18"/>
          <w:szCs w:val="18"/>
        </w:rPr>
        <w:t>3 Fahrkarten</w:t>
      </w:r>
      <w:r w:rsidRPr="00BE3ECA">
        <w:rPr>
          <w:rStyle w:val="eop"/>
          <w:rFonts w:asciiTheme="minorBidi" w:hAnsiTheme="minorBidi" w:cstheme="minorBidi"/>
          <w:sz w:val="18"/>
          <w:szCs w:val="18"/>
        </w:rPr>
        <w:t> </w:t>
      </w:r>
      <w:r>
        <w:rPr>
          <w:rStyle w:val="eop"/>
          <w:rFonts w:asciiTheme="minorBidi" w:hAnsiTheme="minorBidi" w:cstheme="minorBidi"/>
          <w:sz w:val="18"/>
          <w:szCs w:val="18"/>
        </w:rPr>
        <w:br/>
      </w:r>
      <w:r w:rsidRPr="00BE3ECA">
        <w:rPr>
          <w:rStyle w:val="normaltextrun"/>
          <w:rFonts w:asciiTheme="minorBidi" w:hAnsiTheme="minorBidi" w:cstheme="minorBidi"/>
          <w:sz w:val="18"/>
          <w:szCs w:val="18"/>
        </w:rPr>
        <w:t>3.1</w:t>
      </w:r>
      <w:r w:rsidRPr="00BE3ECA">
        <w:rPr>
          <w:rStyle w:val="normaltextrun"/>
          <w:rFonts w:asciiTheme="minorBidi" w:hAnsiTheme="minorBidi" w:cstheme="minorBidi"/>
          <w:sz w:val="18"/>
          <w:szCs w:val="18"/>
        </w:rPr>
        <w:tab/>
        <w:t>Das EuropastadtTicket wird ausgegeben als Einzelfahrkarten, Tageskarten, Wochen- und Monatskarten.</w:t>
      </w:r>
      <w:r w:rsidRPr="00BE3ECA">
        <w:rPr>
          <w:rStyle w:val="eop"/>
          <w:rFonts w:asciiTheme="minorBidi" w:hAnsiTheme="minorBidi" w:cstheme="minorBidi"/>
          <w:sz w:val="18"/>
          <w:szCs w:val="18"/>
        </w:rPr>
        <w:t> </w:t>
      </w:r>
    </w:p>
    <w:p w14:paraId="111CE2AA" w14:textId="77777777" w:rsidR="005159E7" w:rsidRPr="00BE3ECA" w:rsidRDefault="005159E7" w:rsidP="000C1BC2">
      <w:pPr>
        <w:pStyle w:val="paragraph"/>
        <w:numPr>
          <w:ilvl w:val="0"/>
          <w:numId w:val="14"/>
        </w:numPr>
        <w:spacing w:before="0" w:beforeAutospacing="0" w:after="0" w:afterAutospacing="0"/>
        <w:ind w:left="709" w:hanging="284"/>
        <w:textAlignment w:val="baseline"/>
        <w:rPr>
          <w:rFonts w:asciiTheme="minorBidi" w:hAnsiTheme="minorBidi" w:cstheme="minorBidi"/>
          <w:color w:val="000000"/>
          <w:sz w:val="18"/>
          <w:szCs w:val="18"/>
        </w:rPr>
      </w:pPr>
      <w:r w:rsidRPr="00BE3ECA">
        <w:rPr>
          <w:rStyle w:val="normaltextrun"/>
          <w:rFonts w:asciiTheme="minorBidi" w:hAnsiTheme="minorBidi" w:cstheme="minorBidi"/>
          <w:sz w:val="18"/>
          <w:szCs w:val="18"/>
          <w:lang w:val="cs-CZ"/>
        </w:rPr>
        <w:t>Die Einzelfahrt zum normalen und ermäßigten Preis ist gültig für eine Fahrt zwischen einer beliebigen Haltestelle des Stadtverkehrs bzw. der Buslinie A in Zgorzelec und einer beliebigen Haltestelle im Stadtverkehrstarifgebiet Görlitz. Der Einzelfahrschein gilt ab Entwertung für 60 Minuten. </w:t>
      </w:r>
      <w:r w:rsidRPr="00BE3ECA">
        <w:rPr>
          <w:rStyle w:val="eop"/>
          <w:rFonts w:asciiTheme="minorBidi" w:hAnsiTheme="minorBidi" w:cstheme="minorBidi"/>
          <w:sz w:val="18"/>
          <w:szCs w:val="18"/>
        </w:rPr>
        <w:t> </w:t>
      </w:r>
    </w:p>
    <w:p w14:paraId="1C305C97" w14:textId="77777777" w:rsidR="005159E7" w:rsidRPr="00BE3ECA" w:rsidRDefault="005159E7" w:rsidP="000C1BC2">
      <w:pPr>
        <w:pStyle w:val="paragraph"/>
        <w:numPr>
          <w:ilvl w:val="0"/>
          <w:numId w:val="15"/>
        </w:numPr>
        <w:spacing w:before="0" w:beforeAutospacing="0" w:after="0" w:afterAutospacing="0"/>
        <w:ind w:left="709" w:hanging="284"/>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lang w:val="cs-CZ"/>
        </w:rPr>
        <w:t>Die Tageskarte zum Normalpreis für eine oder fünf Personen ist gültig für eine beliebige Anzahl von Fahrten in allen Bussen des Stadtverkehrs Zgorzelec, der Buslinie A sowie allen Nahverkehrsmitteln im Stadtverkehrstarifgebiet Görlitz ab Kauf bis 04:00 Uhr des Folgetages.</w:t>
      </w:r>
      <w:r w:rsidRPr="00BE3ECA">
        <w:rPr>
          <w:rStyle w:val="eop"/>
          <w:rFonts w:asciiTheme="minorBidi" w:hAnsiTheme="minorBidi" w:cstheme="minorBidi"/>
          <w:sz w:val="18"/>
          <w:szCs w:val="18"/>
        </w:rPr>
        <w:t> </w:t>
      </w:r>
    </w:p>
    <w:p w14:paraId="065CD59D" w14:textId="77777777" w:rsidR="005159E7" w:rsidRPr="00BE3ECA" w:rsidRDefault="005159E7" w:rsidP="000C1BC2">
      <w:pPr>
        <w:pStyle w:val="paragraph"/>
        <w:numPr>
          <w:ilvl w:val="0"/>
          <w:numId w:val="15"/>
        </w:numPr>
        <w:spacing w:before="0" w:beforeAutospacing="0" w:after="0" w:afterAutospacing="0"/>
        <w:ind w:left="709" w:hanging="284"/>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lang w:val="cs-CZ"/>
        </w:rPr>
        <w:t>Die Wochenkarte zum normalen und ermäßigten Preis ist gültig ab Entwertung einschließlich des ersten Geltungstages an sieben aufeinander folgenden Tagen für beliebig viele Fahrten in allen Bussen des Stadtverkehrs Zgorzelec, der Buslinie A sowie allen Nahverkehrsmitteln im Stadtverkehrstarifgebiet Görlitz.</w:t>
      </w:r>
    </w:p>
    <w:p w14:paraId="327BA9D3" w14:textId="77777777" w:rsidR="005159E7" w:rsidRPr="00BE3ECA" w:rsidRDefault="005159E7" w:rsidP="000C1BC2">
      <w:pPr>
        <w:pStyle w:val="paragraph"/>
        <w:numPr>
          <w:ilvl w:val="0"/>
          <w:numId w:val="15"/>
        </w:numPr>
        <w:spacing w:before="0" w:beforeAutospacing="0" w:after="0" w:afterAutospacing="0"/>
        <w:ind w:left="709" w:hanging="284"/>
        <w:textAlignment w:val="baseline"/>
        <w:rPr>
          <w:rStyle w:val="normaltextrun"/>
          <w:rFonts w:asciiTheme="minorBidi" w:hAnsiTheme="minorBidi" w:cstheme="minorBidi"/>
          <w:sz w:val="18"/>
          <w:szCs w:val="18"/>
          <w:lang w:val="cs-CZ"/>
        </w:rPr>
      </w:pPr>
      <w:r w:rsidRPr="00BE3ECA">
        <w:rPr>
          <w:rStyle w:val="normaltextrun"/>
          <w:rFonts w:asciiTheme="minorBidi" w:hAnsiTheme="minorBidi" w:cstheme="minorBidi"/>
          <w:sz w:val="18"/>
          <w:szCs w:val="18"/>
          <w:lang w:val="cs-CZ"/>
        </w:rPr>
        <w:t>Die Monatskarte zum normalen und ermäßigten Preis ist gültig für beliebig viele Fahrten in allen Bussen des Stadtverkehrs Zgorzelec, der Buslinie A sowie allen Nahverkehrsmitteln im Stadtverkehrstarifgebiet Görlitz ab Entwertung bis zum gleichen Tag im Folgemonat. Nicht ermäßigte Monatskarten sind übertragbar. Zusätzlich gelten diese von Montag bis Freitag von 18:00 Uhr bis Folgetag 4:00 Uhr sowie an Wochenenden und Feiertagen ganztags bis jeweils 4:00 Uhr des auf einen Sonn- oder Feiertag folgenden Tages für zwei Erwachsene und bis zu vier Kinder (Schüler) bis zum 15. Geburtstag. Anstelle eines Erwachsenen kann ein weiteres Kind mitfahren.  </w:t>
      </w:r>
    </w:p>
    <w:p w14:paraId="4D2EC98F" w14:textId="77777777" w:rsidR="005159E7" w:rsidRPr="00BE3ECA" w:rsidRDefault="005159E7" w:rsidP="005159E7">
      <w:pPr>
        <w:pStyle w:val="paragraph"/>
        <w:spacing w:before="0" w:beforeAutospacing="0" w:after="0" w:afterAutospacing="0"/>
        <w:textAlignment w:val="baseline"/>
        <w:rPr>
          <w:rFonts w:asciiTheme="minorBidi" w:hAnsiTheme="minorBidi" w:cstheme="minorBidi"/>
          <w:sz w:val="18"/>
          <w:szCs w:val="18"/>
        </w:rPr>
      </w:pPr>
      <w:r w:rsidRPr="00BE3ECA">
        <w:rPr>
          <w:rStyle w:val="eop"/>
          <w:rFonts w:asciiTheme="minorBidi" w:hAnsiTheme="minorBidi" w:cstheme="minorBidi"/>
          <w:sz w:val="18"/>
          <w:szCs w:val="18"/>
        </w:rPr>
        <w:t> </w:t>
      </w:r>
    </w:p>
    <w:p w14:paraId="16F75ED9" w14:textId="77777777" w:rsidR="005159E7" w:rsidRPr="00BE3ECA" w:rsidRDefault="005159E7" w:rsidP="005159E7">
      <w:pPr>
        <w:pStyle w:val="paragraph"/>
        <w:spacing w:before="0" w:beforeAutospacing="0" w:after="0" w:afterAutospacing="0"/>
        <w:ind w:left="426" w:hanging="426"/>
        <w:textAlignment w:val="baseline"/>
        <w:rPr>
          <w:rFonts w:asciiTheme="minorBidi" w:hAnsiTheme="minorBidi" w:cstheme="minorBidi"/>
          <w:sz w:val="18"/>
          <w:szCs w:val="18"/>
        </w:rPr>
      </w:pPr>
      <w:r w:rsidRPr="00BE3ECA">
        <w:rPr>
          <w:rStyle w:val="normaltextrun"/>
          <w:rFonts w:asciiTheme="minorBidi" w:hAnsiTheme="minorBidi" w:cstheme="minorBidi"/>
          <w:sz w:val="18"/>
          <w:szCs w:val="18"/>
        </w:rPr>
        <w:t>3.2</w:t>
      </w:r>
      <w:r w:rsidRPr="00BE3ECA">
        <w:rPr>
          <w:rStyle w:val="normaltextrun"/>
          <w:rFonts w:asciiTheme="minorBidi" w:hAnsiTheme="minorBidi" w:cstheme="minorBidi"/>
          <w:sz w:val="18"/>
          <w:szCs w:val="18"/>
        </w:rPr>
        <w:tab/>
        <w:t xml:space="preserve">Das EuropastadtTicket für Einzelfahrten und Tageskarten ist nach Fahrtantritt personengebunden und nicht übertragbar. </w:t>
      </w:r>
      <w:r w:rsidRPr="00BE3ECA">
        <w:rPr>
          <w:rStyle w:val="scxw255499051"/>
          <w:rFonts w:asciiTheme="minorBidi" w:hAnsiTheme="minorBidi" w:cstheme="minorBidi"/>
          <w:sz w:val="18"/>
          <w:szCs w:val="18"/>
        </w:rPr>
        <w:t> </w:t>
      </w:r>
      <w:r w:rsidRPr="00BE3ECA">
        <w:rPr>
          <w:rFonts w:asciiTheme="minorBidi" w:hAnsiTheme="minorBidi" w:cstheme="minorBidi"/>
          <w:sz w:val="18"/>
          <w:szCs w:val="18"/>
        </w:rPr>
        <w:br/>
      </w:r>
      <w:r w:rsidRPr="00BE3ECA">
        <w:rPr>
          <w:rStyle w:val="normaltextrun"/>
          <w:rFonts w:asciiTheme="minorBidi" w:hAnsiTheme="minorBidi" w:cstheme="minorBidi"/>
          <w:sz w:val="18"/>
          <w:szCs w:val="18"/>
        </w:rPr>
        <w:t xml:space="preserve">Wochen- und Monatskarten zum ermäßigten Fahrpreis sind generell personengebunden und nicht übertragbar. </w:t>
      </w:r>
      <w:r w:rsidRPr="00BE3ECA">
        <w:rPr>
          <w:rStyle w:val="scxw255499051"/>
          <w:rFonts w:asciiTheme="minorBidi" w:hAnsiTheme="minorBidi" w:cstheme="minorBidi"/>
          <w:sz w:val="18"/>
          <w:szCs w:val="18"/>
        </w:rPr>
        <w:t> </w:t>
      </w:r>
      <w:r w:rsidRPr="00BE3ECA">
        <w:rPr>
          <w:rFonts w:asciiTheme="minorBidi" w:hAnsiTheme="minorBidi" w:cstheme="minorBidi"/>
          <w:sz w:val="18"/>
          <w:szCs w:val="18"/>
        </w:rPr>
        <w:br/>
      </w:r>
      <w:r w:rsidRPr="00BE3ECA">
        <w:rPr>
          <w:rStyle w:val="normaltextrun"/>
          <w:rFonts w:asciiTheme="minorBidi" w:hAnsiTheme="minorBidi" w:cstheme="minorBidi"/>
          <w:sz w:val="18"/>
          <w:szCs w:val="18"/>
        </w:rPr>
        <w:t>Wochen- und Monatskarten zum normalen Fahrpreis können auch durch andere Personen genutzt werden, jedoch immer nur durch eine Person gleichzeitig. </w:t>
      </w:r>
      <w:r w:rsidRPr="00BE3ECA">
        <w:rPr>
          <w:rStyle w:val="eop"/>
          <w:rFonts w:asciiTheme="minorBidi" w:hAnsiTheme="minorBidi" w:cstheme="minorBidi"/>
          <w:sz w:val="18"/>
          <w:szCs w:val="18"/>
        </w:rPr>
        <w:t> </w:t>
      </w:r>
    </w:p>
    <w:p w14:paraId="2AFE73E4" w14:textId="77777777" w:rsidR="005159E7" w:rsidRPr="00BE3ECA" w:rsidRDefault="005159E7" w:rsidP="005159E7">
      <w:pPr>
        <w:pStyle w:val="paragraph"/>
        <w:spacing w:before="0" w:beforeAutospacing="0" w:after="0" w:afterAutospacing="0"/>
        <w:textAlignment w:val="baseline"/>
        <w:rPr>
          <w:rStyle w:val="normaltextrun"/>
          <w:rFonts w:asciiTheme="minorBidi" w:hAnsiTheme="minorBidi" w:cstheme="minorBidi"/>
          <w:sz w:val="18"/>
          <w:szCs w:val="18"/>
        </w:rPr>
      </w:pPr>
    </w:p>
    <w:p w14:paraId="7EB0A91F" w14:textId="77777777" w:rsidR="005159E7" w:rsidRPr="00BE3ECA" w:rsidRDefault="005159E7" w:rsidP="000C1BC2">
      <w:pPr>
        <w:pStyle w:val="paragraph"/>
        <w:numPr>
          <w:ilvl w:val="1"/>
          <w:numId w:val="18"/>
        </w:numPr>
        <w:spacing w:before="0" w:beforeAutospacing="0" w:after="0" w:afterAutospacing="0"/>
        <w:ind w:left="426" w:hanging="426"/>
        <w:textAlignment w:val="baseline"/>
        <w:rPr>
          <w:rFonts w:asciiTheme="minorBidi" w:hAnsiTheme="minorBidi" w:cstheme="minorBidi"/>
          <w:color w:val="000000"/>
          <w:sz w:val="18"/>
          <w:szCs w:val="18"/>
        </w:rPr>
      </w:pPr>
      <w:r w:rsidRPr="00BE3ECA">
        <w:rPr>
          <w:rStyle w:val="normaltextrun"/>
          <w:rFonts w:asciiTheme="minorBidi" w:hAnsiTheme="minorBidi" w:cstheme="minorBidi"/>
          <w:sz w:val="18"/>
          <w:szCs w:val="18"/>
        </w:rPr>
        <w:t>Im Rahmen der EuropastadtTickets gelten folgende Ermäßigungen sowie kostenlose Beförderungen: </w:t>
      </w:r>
      <w:r w:rsidRPr="00BE3ECA">
        <w:rPr>
          <w:rStyle w:val="eop"/>
          <w:rFonts w:asciiTheme="minorBidi" w:hAnsiTheme="minorBidi" w:cstheme="minorBidi"/>
          <w:sz w:val="18"/>
          <w:szCs w:val="18"/>
        </w:rPr>
        <w:t> </w:t>
      </w:r>
    </w:p>
    <w:p w14:paraId="5A550C69" w14:textId="77777777" w:rsidR="005159E7" w:rsidRPr="00BE3ECA" w:rsidRDefault="005159E7" w:rsidP="000C1BC2">
      <w:pPr>
        <w:pStyle w:val="paragraph"/>
        <w:numPr>
          <w:ilvl w:val="0"/>
          <w:numId w:val="16"/>
        </w:numPr>
        <w:tabs>
          <w:tab w:val="clear" w:pos="720"/>
        </w:tabs>
        <w:spacing w:before="0" w:beforeAutospacing="0" w:after="0" w:afterAutospacing="0"/>
        <w:ind w:left="709" w:hanging="283"/>
        <w:textAlignment w:val="baseline"/>
        <w:rPr>
          <w:rFonts w:asciiTheme="minorBidi" w:hAnsiTheme="minorBidi" w:cstheme="minorBidi"/>
          <w:color w:val="000000"/>
          <w:sz w:val="18"/>
          <w:szCs w:val="18"/>
        </w:rPr>
      </w:pPr>
      <w:r w:rsidRPr="00BE3ECA">
        <w:rPr>
          <w:rStyle w:val="normaltextrun"/>
          <w:rFonts w:asciiTheme="minorBidi" w:hAnsiTheme="minorBidi" w:cstheme="minorBidi"/>
          <w:sz w:val="18"/>
          <w:szCs w:val="18"/>
          <w:lang w:val="cs-CZ"/>
        </w:rPr>
        <w:t>Kinder bis zum Erreichen des Schulalters werden unentgeltlich befördert.</w:t>
      </w:r>
      <w:r w:rsidRPr="00BE3ECA">
        <w:rPr>
          <w:rStyle w:val="eop"/>
          <w:rFonts w:asciiTheme="minorBidi" w:hAnsiTheme="minorBidi" w:cstheme="minorBidi"/>
          <w:sz w:val="18"/>
          <w:szCs w:val="18"/>
        </w:rPr>
        <w:t> </w:t>
      </w:r>
    </w:p>
    <w:p w14:paraId="0BCA059E"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lang w:val="cs-CZ"/>
        </w:rPr>
        <w:t>Einzelfahrt</w:t>
      </w:r>
      <w:r w:rsidRPr="00BE3ECA">
        <w:rPr>
          <w:rStyle w:val="normaltextrun"/>
          <w:rFonts w:asciiTheme="minorBidi" w:hAnsiTheme="minorBidi" w:cstheme="minorBidi"/>
          <w:sz w:val="18"/>
          <w:szCs w:val="18"/>
        </w:rPr>
        <w:t>: Ermäßigte Fahrscheine können von Kindern ab Schuleintritt bis zum 15. Geburtstag genutzt werden, auf der Grundlage eines Dokuments zum Nachweis des Alters.</w:t>
      </w:r>
      <w:r w:rsidRPr="00BE3ECA">
        <w:rPr>
          <w:rStyle w:val="eop"/>
          <w:rFonts w:asciiTheme="minorBidi" w:hAnsiTheme="minorBidi" w:cstheme="minorBidi"/>
          <w:sz w:val="18"/>
          <w:szCs w:val="18"/>
        </w:rPr>
        <w:t> </w:t>
      </w:r>
    </w:p>
    <w:p w14:paraId="60464055"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normaltextrun"/>
          <w:rFonts w:asciiTheme="minorBidi" w:hAnsiTheme="minorBidi" w:cstheme="minorBidi"/>
          <w:sz w:val="18"/>
          <w:szCs w:val="18"/>
        </w:rPr>
      </w:pPr>
      <w:r w:rsidRPr="00BE3ECA">
        <w:rPr>
          <w:rStyle w:val="normaltextrun"/>
          <w:rFonts w:asciiTheme="minorBidi" w:hAnsiTheme="minorBidi" w:cstheme="minorBidi"/>
          <w:sz w:val="18"/>
          <w:szCs w:val="18"/>
        </w:rPr>
        <w:t xml:space="preserve">Wochen-, </w:t>
      </w:r>
      <w:r w:rsidRPr="00BE3ECA" w:rsidDel="000F081F">
        <w:rPr>
          <w:rStyle w:val="normaltextrun"/>
          <w:rFonts w:asciiTheme="minorBidi" w:hAnsiTheme="minorBidi" w:cstheme="minorBidi"/>
          <w:sz w:val="18"/>
          <w:szCs w:val="18"/>
        </w:rPr>
        <w:t xml:space="preserve">Monatskarte und Abo-Monatskarte: Ermäßigte </w:t>
      </w:r>
      <w:r w:rsidRPr="00BE3ECA">
        <w:rPr>
          <w:rStyle w:val="normaltextrun"/>
          <w:rFonts w:asciiTheme="minorBidi" w:hAnsiTheme="minorBidi" w:cstheme="minorBidi"/>
          <w:sz w:val="18"/>
          <w:szCs w:val="18"/>
        </w:rPr>
        <w:t xml:space="preserve">Wochen- und </w:t>
      </w:r>
      <w:r w:rsidRPr="00BE3ECA" w:rsidDel="000F081F">
        <w:rPr>
          <w:rStyle w:val="normaltextrun"/>
          <w:rFonts w:asciiTheme="minorBidi" w:hAnsiTheme="minorBidi" w:cstheme="minorBidi"/>
          <w:sz w:val="18"/>
          <w:szCs w:val="18"/>
        </w:rPr>
        <w:t>Monatskarten können von Personen genutzt werden, die sich in der Schul- oder Berufsausbildung befinden. Erforderlich ist eine Bestätigung durch die Bildungseinrichtung auf der Kundenkarte.</w:t>
      </w:r>
    </w:p>
    <w:p w14:paraId="021EF717"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normaltextrun"/>
          <w:rFonts w:asciiTheme="minorBidi" w:hAnsiTheme="minorBidi" w:cstheme="minorBidi"/>
          <w:sz w:val="18"/>
          <w:szCs w:val="18"/>
        </w:rPr>
      </w:pPr>
      <w:r w:rsidRPr="00BE3ECA">
        <w:rPr>
          <w:rStyle w:val="normaltextrun"/>
          <w:rFonts w:asciiTheme="minorBidi" w:hAnsiTheme="minorBidi" w:cstheme="minorBidi"/>
          <w:sz w:val="18"/>
          <w:szCs w:val="18"/>
        </w:rPr>
        <w:lastRenderedPageBreak/>
        <w:t>Kleintiere oder kleine Hunde, die in geeigneten Behältern untergebracht sind, werden unentgeltlich befördert. Für Hunde, soweit diese nicht in einem geeigneten Behälter untergebracht sind sowie für Fahrräder ist ein ermäßigter Fahrschein zu erwerben. Tandems gelten als zwei Fahrräder. Bei einer Tageskarte für 5 Personen kann anstelle einer Person auch ein Hund mitgenommen werden, sodass in diesem Fall kein gesonderter Fahrschein zu erwerben ist. </w:t>
      </w:r>
    </w:p>
    <w:p w14:paraId="78F9EAA5"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normaltextrun"/>
          <w:rFonts w:asciiTheme="minorBidi" w:hAnsiTheme="minorBidi" w:cstheme="minorBidi"/>
          <w:sz w:val="18"/>
          <w:szCs w:val="18"/>
        </w:rPr>
      </w:pPr>
      <w:r w:rsidRPr="00BE3ECA">
        <w:rPr>
          <w:rStyle w:val="normaltextrun"/>
          <w:rFonts w:asciiTheme="minorBidi" w:hAnsiTheme="minorBidi" w:cstheme="minorBidi"/>
          <w:sz w:val="18"/>
          <w:szCs w:val="18"/>
        </w:rPr>
        <w:t>Uniformierte Kräfte der Polizei werden auf dem jeweiligen territorialen Gebiet ihres Landes unentgeltlich befördert. Bei gemeinsamer Bestreifung der polnischen und deutschen Polizei gilt die unentgeltliche Beförderung in allen Verkehrsmitteln, in denen das EuropastadtTicket gültig ist. </w:t>
      </w:r>
    </w:p>
    <w:p w14:paraId="26ABAC1D" w14:textId="77777777" w:rsidR="005159E7" w:rsidRPr="00BE3ECA" w:rsidRDefault="005159E7" w:rsidP="000C1BC2">
      <w:pPr>
        <w:pStyle w:val="paragraph"/>
        <w:numPr>
          <w:ilvl w:val="0"/>
          <w:numId w:val="17"/>
        </w:numPr>
        <w:tabs>
          <w:tab w:val="clear" w:pos="720"/>
        </w:tabs>
        <w:spacing w:before="0" w:beforeAutospacing="0" w:after="0" w:afterAutospacing="0"/>
        <w:ind w:left="709" w:hanging="283"/>
        <w:textAlignment w:val="baseline"/>
        <w:rPr>
          <w:rStyle w:val="normaltextrun"/>
          <w:rFonts w:asciiTheme="minorBidi" w:hAnsiTheme="minorBidi" w:cstheme="minorBidi"/>
          <w:sz w:val="18"/>
          <w:szCs w:val="18"/>
        </w:rPr>
      </w:pPr>
      <w:r w:rsidRPr="00BE3ECA">
        <w:rPr>
          <w:rStyle w:val="normaltextrun"/>
          <w:rFonts w:asciiTheme="minorBidi" w:hAnsiTheme="minorBidi" w:cstheme="minorBidi"/>
          <w:sz w:val="18"/>
          <w:szCs w:val="18"/>
        </w:rPr>
        <w:t>Kinderwagen, Rollstühle und Rollatoren werden unentgeltlich befördert, insofern sie nicht zweckentfremdet werden. </w:t>
      </w:r>
    </w:p>
    <w:p w14:paraId="22F69BCB" w14:textId="77777777" w:rsidR="005159E7" w:rsidRPr="00BE3ECA" w:rsidRDefault="005159E7" w:rsidP="005159E7">
      <w:pPr>
        <w:pStyle w:val="paragraph"/>
        <w:spacing w:before="0" w:beforeAutospacing="0" w:after="0" w:afterAutospacing="0"/>
        <w:ind w:left="420"/>
        <w:textAlignment w:val="baseline"/>
        <w:rPr>
          <w:rFonts w:asciiTheme="minorBidi" w:hAnsiTheme="minorBidi" w:cstheme="minorBidi"/>
          <w:color w:val="000000"/>
          <w:sz w:val="18"/>
          <w:szCs w:val="18"/>
        </w:rPr>
      </w:pPr>
      <w:r w:rsidRPr="00BE3ECA">
        <w:rPr>
          <w:rStyle w:val="eop"/>
          <w:rFonts w:asciiTheme="minorBidi" w:hAnsiTheme="minorBidi" w:cstheme="minorBidi"/>
          <w:sz w:val="18"/>
          <w:szCs w:val="18"/>
        </w:rPr>
        <w:t> </w:t>
      </w:r>
    </w:p>
    <w:p w14:paraId="69C38A9E" w14:textId="77777777" w:rsidR="005159E7" w:rsidRPr="00BE3ECA" w:rsidRDefault="005159E7" w:rsidP="005159E7">
      <w:pPr>
        <w:pStyle w:val="paragraph"/>
        <w:spacing w:before="0" w:beforeAutospacing="0" w:after="0" w:afterAutospacing="0"/>
        <w:ind w:left="426"/>
        <w:textAlignment w:val="baseline"/>
        <w:rPr>
          <w:rFonts w:asciiTheme="minorBidi" w:hAnsiTheme="minorBidi" w:cstheme="minorBidi"/>
          <w:color w:val="000000"/>
          <w:sz w:val="18"/>
          <w:szCs w:val="18"/>
        </w:rPr>
      </w:pPr>
      <w:r w:rsidRPr="00BE3ECA">
        <w:rPr>
          <w:rStyle w:val="normaltextrun"/>
          <w:rFonts w:asciiTheme="minorBidi" w:hAnsiTheme="minorBidi" w:cstheme="minorBidi"/>
          <w:sz w:val="18"/>
          <w:szCs w:val="18"/>
        </w:rPr>
        <w:t>Für die Nutzung ermäßigter Fahrscheine wird ein Altersnachweis (bei Einzelfahrten) oder eine gültige Kundenkarte (bei Wochen-, Monats- und Abo-Monatskarten) benötigt.</w:t>
      </w:r>
      <w:r w:rsidRPr="00BE3ECA">
        <w:rPr>
          <w:rStyle w:val="eop"/>
          <w:rFonts w:asciiTheme="minorBidi" w:hAnsiTheme="minorBidi" w:cstheme="minorBidi"/>
          <w:sz w:val="18"/>
          <w:szCs w:val="18"/>
        </w:rPr>
        <w:t> </w:t>
      </w:r>
    </w:p>
    <w:p w14:paraId="0DA9C15E" w14:textId="77777777" w:rsidR="005159E7" w:rsidRPr="00BE3ECA" w:rsidRDefault="005159E7" w:rsidP="005159E7">
      <w:pPr>
        <w:pStyle w:val="paragraph"/>
        <w:spacing w:before="0" w:beforeAutospacing="0" w:after="0" w:afterAutospacing="0"/>
        <w:ind w:left="420"/>
        <w:textAlignment w:val="baseline"/>
        <w:rPr>
          <w:rFonts w:asciiTheme="minorBidi" w:hAnsiTheme="minorBidi" w:cstheme="minorBidi"/>
          <w:sz w:val="18"/>
          <w:szCs w:val="18"/>
        </w:rPr>
      </w:pPr>
    </w:p>
    <w:p w14:paraId="446BF130" w14:textId="77777777" w:rsidR="005159E7" w:rsidRPr="00BE3ECA" w:rsidRDefault="005159E7" w:rsidP="005159E7">
      <w:pPr>
        <w:pStyle w:val="paragraph"/>
        <w:tabs>
          <w:tab w:val="left" w:pos="426"/>
        </w:tabs>
        <w:spacing w:before="0" w:beforeAutospacing="0" w:after="0" w:afterAutospacing="0"/>
        <w:ind w:left="426" w:hanging="426"/>
        <w:textAlignment w:val="baseline"/>
        <w:rPr>
          <w:rFonts w:asciiTheme="minorBidi" w:hAnsiTheme="minorBidi" w:cstheme="minorBidi"/>
          <w:sz w:val="18"/>
          <w:szCs w:val="18"/>
        </w:rPr>
      </w:pPr>
      <w:r w:rsidRPr="00BE3ECA">
        <w:rPr>
          <w:rStyle w:val="normaltextrun"/>
          <w:rFonts w:asciiTheme="minorBidi" w:hAnsiTheme="minorBidi" w:cstheme="minorBidi"/>
          <w:sz w:val="18"/>
          <w:szCs w:val="18"/>
        </w:rPr>
        <w:t>3.4</w:t>
      </w:r>
      <w:r w:rsidRPr="00BE3ECA">
        <w:rPr>
          <w:rStyle w:val="normaltextrun"/>
          <w:rFonts w:asciiTheme="minorBidi" w:hAnsiTheme="minorBidi" w:cstheme="minorBidi"/>
          <w:sz w:val="18"/>
          <w:szCs w:val="18"/>
        </w:rPr>
        <w:tab/>
        <w:t>Fahrausweise des EuropastadtTickets können im Rahmen ihrer zeitlichen Gültigkeit zu beliebig vielen Fahrten in allen Nahverkehrsmitteln innerhalb des Geltungsbereiches genutzt werden. </w:t>
      </w:r>
    </w:p>
    <w:p w14:paraId="7C10A78F" w14:textId="77777777" w:rsidR="005159E7" w:rsidRPr="00BE3ECA" w:rsidRDefault="005159E7" w:rsidP="005159E7">
      <w:pPr>
        <w:pStyle w:val="paragraph"/>
        <w:spacing w:before="0" w:beforeAutospacing="0" w:after="0" w:afterAutospacing="0"/>
        <w:textAlignment w:val="baseline"/>
        <w:rPr>
          <w:rStyle w:val="normaltextrun"/>
          <w:rFonts w:asciiTheme="minorBidi" w:hAnsiTheme="minorBidi" w:cstheme="minorBidi"/>
          <w:sz w:val="18"/>
          <w:szCs w:val="18"/>
        </w:rPr>
      </w:pPr>
    </w:p>
    <w:p w14:paraId="25F91316" w14:textId="77777777" w:rsidR="005159E7" w:rsidRPr="00BE3ECA" w:rsidRDefault="005159E7" w:rsidP="005159E7">
      <w:pPr>
        <w:pStyle w:val="paragraph"/>
        <w:tabs>
          <w:tab w:val="left" w:pos="426"/>
        </w:tabs>
        <w:spacing w:before="0" w:beforeAutospacing="0" w:after="0" w:afterAutospacing="0"/>
        <w:ind w:left="426" w:hanging="426"/>
        <w:textAlignment w:val="baseline"/>
        <w:rPr>
          <w:rStyle w:val="eop"/>
          <w:rFonts w:asciiTheme="minorBidi" w:hAnsiTheme="minorBidi" w:cstheme="minorBidi"/>
          <w:sz w:val="18"/>
          <w:szCs w:val="18"/>
        </w:rPr>
      </w:pPr>
      <w:r w:rsidRPr="00BE3ECA">
        <w:rPr>
          <w:rStyle w:val="normaltextrun"/>
          <w:rFonts w:asciiTheme="minorBidi" w:hAnsiTheme="minorBidi" w:cstheme="minorBidi"/>
          <w:sz w:val="18"/>
          <w:szCs w:val="18"/>
        </w:rPr>
        <w:t>3.5</w:t>
      </w:r>
      <w:r w:rsidRPr="00BE3ECA">
        <w:rPr>
          <w:rStyle w:val="normaltextrun"/>
          <w:rFonts w:asciiTheme="minorBidi" w:hAnsiTheme="minorBidi" w:cstheme="minorBidi"/>
          <w:sz w:val="18"/>
          <w:szCs w:val="18"/>
        </w:rPr>
        <w:tab/>
        <w:t xml:space="preserve">Der Geltungsbereich des EuropastadtTickets setzt sich aus dem Stadtverkehrstarifgebiet Görlitz gemäß Tarifbestimmungen ZVON-Tarif, der gesamten grenzüberschreitenden Linie A, den Zügen des EVU Die Länderbahn GmbH DLB zwischen den Bahnhöfen Görlitz und Zgorzelec sowie den Linien </w:t>
      </w:r>
      <w:r w:rsidRPr="00BE3ECA">
        <w:rPr>
          <w:rStyle w:val="normaltextrun"/>
          <w:rFonts w:asciiTheme="minorBidi" w:hAnsiTheme="minorBidi" w:cstheme="minorBidi"/>
          <w:color w:val="17365D"/>
          <w:sz w:val="18"/>
          <w:szCs w:val="18"/>
          <w:lang w:val="cs-CZ"/>
        </w:rPr>
        <w:t>3</w:t>
      </w:r>
      <w:r w:rsidRPr="00BE3ECA">
        <w:rPr>
          <w:rStyle w:val="normaltextrun"/>
          <w:rFonts w:asciiTheme="minorBidi" w:hAnsiTheme="minorBidi" w:cstheme="minorBidi"/>
          <w:sz w:val="18"/>
          <w:szCs w:val="18"/>
        </w:rPr>
        <w:t xml:space="preserve">, </w:t>
      </w:r>
      <w:r w:rsidRPr="00BE3ECA">
        <w:rPr>
          <w:rStyle w:val="normaltextrun"/>
          <w:rFonts w:asciiTheme="minorBidi" w:hAnsiTheme="minorBidi" w:cstheme="minorBidi"/>
          <w:color w:val="17365D"/>
          <w:sz w:val="18"/>
          <w:szCs w:val="18"/>
          <w:lang w:val="cs-CZ"/>
        </w:rPr>
        <w:t>4</w:t>
      </w:r>
      <w:r w:rsidRPr="00BE3ECA">
        <w:rPr>
          <w:rStyle w:val="normaltextrun"/>
          <w:rFonts w:asciiTheme="minorBidi" w:hAnsiTheme="minorBidi" w:cstheme="minorBidi"/>
          <w:sz w:val="18"/>
          <w:szCs w:val="18"/>
        </w:rPr>
        <w:t xml:space="preserve"> und </w:t>
      </w:r>
      <w:r w:rsidRPr="00BE3ECA">
        <w:rPr>
          <w:rStyle w:val="normaltextrun"/>
          <w:rFonts w:asciiTheme="minorBidi" w:hAnsiTheme="minorBidi" w:cstheme="minorBidi"/>
          <w:color w:val="17365D"/>
          <w:sz w:val="18"/>
          <w:szCs w:val="18"/>
          <w:lang w:val="cs-CZ"/>
        </w:rPr>
        <w:t>5</w:t>
      </w:r>
      <w:r w:rsidRPr="00BE3ECA">
        <w:rPr>
          <w:rStyle w:val="normaltextrun"/>
          <w:rFonts w:asciiTheme="minorBidi" w:hAnsiTheme="minorBidi" w:cstheme="minorBidi"/>
          <w:sz w:val="18"/>
          <w:szCs w:val="18"/>
        </w:rPr>
        <w:t xml:space="preserve"> im Stadtgebiet Zgorzelec zusammen. </w:t>
      </w:r>
      <w:r w:rsidRPr="00BE3ECA">
        <w:rPr>
          <w:rStyle w:val="eop"/>
          <w:rFonts w:asciiTheme="minorBidi" w:hAnsiTheme="minorBidi" w:cstheme="minorBidi"/>
          <w:sz w:val="18"/>
          <w:szCs w:val="18"/>
        </w:rPr>
        <w:t> </w:t>
      </w:r>
    </w:p>
    <w:p w14:paraId="5F5DE977" w14:textId="77777777" w:rsidR="005159E7" w:rsidRPr="00BE3ECA" w:rsidRDefault="005159E7" w:rsidP="005159E7">
      <w:pPr>
        <w:pStyle w:val="paragraph"/>
        <w:spacing w:before="0" w:beforeAutospacing="0" w:after="0" w:afterAutospacing="0"/>
        <w:textAlignment w:val="baseline"/>
        <w:rPr>
          <w:rFonts w:asciiTheme="minorBidi" w:hAnsiTheme="minorBidi" w:cstheme="minorBidi"/>
          <w:sz w:val="18"/>
          <w:szCs w:val="18"/>
        </w:rPr>
      </w:pPr>
    </w:p>
    <w:p w14:paraId="30D25618" w14:textId="77777777" w:rsidR="005159E7" w:rsidRPr="00BE3ECA" w:rsidRDefault="005159E7" w:rsidP="005159E7">
      <w:pPr>
        <w:pStyle w:val="paragraph"/>
        <w:tabs>
          <w:tab w:val="left" w:pos="426"/>
        </w:tabs>
        <w:spacing w:before="0" w:beforeAutospacing="0" w:after="0" w:afterAutospacing="0"/>
        <w:ind w:left="426" w:hanging="426"/>
        <w:textAlignment w:val="baseline"/>
        <w:rPr>
          <w:rFonts w:asciiTheme="minorBidi" w:hAnsiTheme="minorBidi" w:cstheme="minorBidi"/>
          <w:sz w:val="18"/>
          <w:szCs w:val="18"/>
        </w:rPr>
      </w:pPr>
      <w:r w:rsidRPr="00BE3ECA">
        <w:rPr>
          <w:rStyle w:val="normaltextrun"/>
          <w:rFonts w:asciiTheme="minorBidi" w:hAnsiTheme="minorBidi" w:cstheme="minorBidi"/>
          <w:sz w:val="18"/>
          <w:szCs w:val="18"/>
        </w:rPr>
        <w:t>3.6</w:t>
      </w:r>
      <w:r w:rsidRPr="00BE3ECA">
        <w:rPr>
          <w:rStyle w:val="normaltextrun"/>
          <w:rFonts w:asciiTheme="minorBidi" w:hAnsiTheme="minorBidi" w:cstheme="minorBidi"/>
          <w:sz w:val="18"/>
          <w:szCs w:val="18"/>
        </w:rPr>
        <w:tab/>
        <w:t>Der jeweilige Betreiber des Stadtverkehrs in Zgorzelec erkennt die im ZVON ausgegebenen EuropastadtTickets an, im Stadtverkehrsgebiet Görlitz werden durch die dort verkehrenden Unternehmen die EuropastadtTickets des jeweiligen Betreibers des Stadtverkehrs Zgorzelec anerkannt. </w:t>
      </w:r>
      <w:r w:rsidRPr="00BE3ECA">
        <w:rPr>
          <w:rStyle w:val="eop"/>
          <w:rFonts w:asciiTheme="minorBidi" w:hAnsiTheme="minorBidi" w:cstheme="minorBidi"/>
          <w:sz w:val="18"/>
          <w:szCs w:val="18"/>
        </w:rPr>
        <w:t> </w:t>
      </w:r>
    </w:p>
    <w:p w14:paraId="103DA4B9" w14:textId="77777777" w:rsidR="005159E7" w:rsidRPr="00BE3ECA" w:rsidRDefault="005159E7" w:rsidP="005159E7">
      <w:pPr>
        <w:pStyle w:val="paragraph"/>
        <w:spacing w:before="0" w:beforeAutospacing="0" w:after="0" w:afterAutospacing="0"/>
        <w:textAlignment w:val="baseline"/>
        <w:rPr>
          <w:rFonts w:asciiTheme="minorBidi" w:hAnsiTheme="minorBidi" w:cstheme="minorBidi"/>
          <w:color w:val="000000"/>
          <w:sz w:val="18"/>
          <w:szCs w:val="18"/>
        </w:rPr>
      </w:pPr>
    </w:p>
    <w:p w14:paraId="27E5040E" w14:textId="77777777" w:rsidR="005159E7" w:rsidRPr="00BE3ECA" w:rsidRDefault="005159E7" w:rsidP="005159E7">
      <w:pPr>
        <w:pStyle w:val="paragraph"/>
        <w:spacing w:after="120"/>
        <w:textAlignment w:val="baseline"/>
        <w:rPr>
          <w:rStyle w:val="normaltextrun"/>
          <w:rFonts w:asciiTheme="minorBidi" w:hAnsiTheme="minorBidi" w:cstheme="minorBidi"/>
          <w:sz w:val="18"/>
          <w:szCs w:val="18"/>
          <w:lang w:val="cs-CZ"/>
        </w:rPr>
      </w:pPr>
      <w:r w:rsidRPr="00BE3ECA">
        <w:rPr>
          <w:rStyle w:val="normaltextrun"/>
          <w:rFonts w:asciiTheme="minorBidi" w:hAnsiTheme="minorBidi" w:cstheme="minorBidi"/>
          <w:b/>
          <w:bCs/>
          <w:sz w:val="18"/>
          <w:szCs w:val="18"/>
        </w:rPr>
        <w:t>4 Kommunikation </w:t>
      </w:r>
      <w:r w:rsidRPr="00BE3ECA">
        <w:rPr>
          <w:rStyle w:val="eop"/>
          <w:rFonts w:asciiTheme="minorBidi" w:hAnsiTheme="minorBidi" w:cstheme="minorBidi"/>
          <w:sz w:val="18"/>
          <w:szCs w:val="18"/>
        </w:rPr>
        <w:t> </w:t>
      </w:r>
      <w:r>
        <w:rPr>
          <w:rStyle w:val="eop"/>
          <w:rFonts w:asciiTheme="minorBidi" w:hAnsiTheme="minorBidi" w:cstheme="minorBidi"/>
          <w:sz w:val="18"/>
          <w:szCs w:val="18"/>
        </w:rPr>
        <w:br/>
      </w:r>
      <w:r w:rsidRPr="00BE3ECA">
        <w:rPr>
          <w:rStyle w:val="normaltextrun"/>
          <w:rFonts w:asciiTheme="minorBidi" w:hAnsiTheme="minorBidi" w:cstheme="minorBidi"/>
          <w:sz w:val="18"/>
          <w:szCs w:val="18"/>
          <w:lang w:val="cs-CZ"/>
        </w:rPr>
        <w:t xml:space="preserve">Die Beförderungsbedingungen und Entgelte für das Angebot EuropastadtTicket Görlitz/Zgorzelec werden auf der Internetseite des ZVON </w:t>
      </w:r>
      <w:hyperlink r:id="rId13" w:tgtFrame="_blank" w:history="1">
        <w:r w:rsidRPr="00BE3ECA">
          <w:rPr>
            <w:rStyle w:val="normaltextrun"/>
            <w:rFonts w:asciiTheme="minorBidi" w:hAnsiTheme="minorBidi" w:cstheme="minorBidi"/>
            <w:color w:val="0000FF"/>
            <w:sz w:val="18"/>
            <w:szCs w:val="18"/>
            <w:u w:val="single"/>
            <w:lang w:val="cs-CZ"/>
          </w:rPr>
          <w:t>www.zvon.de</w:t>
        </w:r>
      </w:hyperlink>
      <w:r w:rsidRPr="00BE3ECA">
        <w:rPr>
          <w:rStyle w:val="normaltextrun"/>
          <w:rFonts w:asciiTheme="minorBidi" w:hAnsiTheme="minorBidi" w:cstheme="minorBidi"/>
          <w:color w:val="0000FF"/>
          <w:sz w:val="18"/>
          <w:szCs w:val="18"/>
          <w:u w:val="single"/>
          <w:lang w:val="cs-CZ"/>
        </w:rPr>
        <w:t xml:space="preserve">, </w:t>
      </w:r>
      <w:r w:rsidRPr="00BE3ECA">
        <w:rPr>
          <w:rStyle w:val="normaltextrun"/>
          <w:rFonts w:asciiTheme="minorBidi" w:hAnsiTheme="minorBidi" w:cstheme="minorBidi"/>
          <w:sz w:val="18"/>
          <w:szCs w:val="18"/>
          <w:lang w:val="cs-CZ"/>
        </w:rPr>
        <w:t xml:space="preserve">der Internetseite der Stadt Zgorzelec </w:t>
      </w:r>
      <w:hyperlink r:id="rId14" w:history="1">
        <w:r w:rsidRPr="00BE3ECA">
          <w:rPr>
            <w:rStyle w:val="Hipercze"/>
            <w:rFonts w:asciiTheme="minorBidi" w:hAnsiTheme="minorBidi" w:cstheme="minorBidi"/>
            <w:sz w:val="18"/>
            <w:szCs w:val="18"/>
            <w:lang w:val="cs-CZ"/>
          </w:rPr>
          <w:t>www.zgorzelec.eu</w:t>
        </w:r>
      </w:hyperlink>
      <w:r w:rsidRPr="00BE3ECA">
        <w:rPr>
          <w:rStyle w:val="normaltextrun"/>
          <w:rFonts w:asciiTheme="minorBidi" w:hAnsiTheme="minorBidi" w:cstheme="minorBidi"/>
          <w:sz w:val="18"/>
          <w:szCs w:val="18"/>
          <w:lang w:val="cs-CZ"/>
        </w:rPr>
        <w:t xml:space="preserve"> und auf der Internetseite des jeweiligen Betreibers des Stadtverkehrs in Zgorzelec veröffentlicht.  </w:t>
      </w:r>
    </w:p>
    <w:p w14:paraId="3E60FE0F" w14:textId="77777777" w:rsidR="00F74553" w:rsidRPr="005159E7" w:rsidRDefault="00F74553" w:rsidP="005159E7">
      <w:pPr>
        <w:pStyle w:val="Tekstpodstawowy2"/>
        <w:spacing w:line="240" w:lineRule="exact"/>
        <w:rPr>
          <w:sz w:val="22"/>
          <w:szCs w:val="22"/>
          <w:lang w:val="cs-CZ"/>
        </w:rPr>
      </w:pPr>
    </w:p>
    <w:sectPr w:rsidR="00F74553" w:rsidRPr="005159E7" w:rsidSect="00E976FB">
      <w:headerReference w:type="default" r:id="rId15"/>
      <w:footerReference w:type="even" r:id="rId16"/>
      <w:footerReference w:type="default" r:id="rId17"/>
      <w:pgSz w:w="16838" w:h="11906" w:orient="landscape"/>
      <w:pgMar w:top="1276" w:right="1418" w:bottom="1418" w:left="1418"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AC611" w14:textId="77777777" w:rsidR="008D55D9" w:rsidRDefault="008D55D9">
      <w:r>
        <w:separator/>
      </w:r>
    </w:p>
  </w:endnote>
  <w:endnote w:type="continuationSeparator" w:id="0">
    <w:p w14:paraId="5C703F38" w14:textId="77777777" w:rsidR="008D55D9" w:rsidRDefault="008D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EB615" w14:textId="77777777" w:rsidR="008B02A2" w:rsidRDefault="008B02A2" w:rsidP="002953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BC15D3" w14:textId="77777777" w:rsidR="008B02A2" w:rsidRDefault="008B02A2" w:rsidP="00C514C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8162638"/>
      <w:docPartObj>
        <w:docPartGallery w:val="Page Numbers (Bottom of Page)"/>
        <w:docPartUnique/>
      </w:docPartObj>
    </w:sdtPr>
    <w:sdtEndPr/>
    <w:sdtContent>
      <w:sdt>
        <w:sdtPr>
          <w:id w:val="-1669238322"/>
          <w:docPartObj>
            <w:docPartGallery w:val="Page Numbers (Top of Page)"/>
            <w:docPartUnique/>
          </w:docPartObj>
        </w:sdtPr>
        <w:sdtEndPr/>
        <w:sdtContent>
          <w:p w14:paraId="23C3173F" w14:textId="59BE1770" w:rsidR="008B02A2" w:rsidRPr="00A41869" w:rsidRDefault="008B02A2" w:rsidP="00A41869">
            <w:pPr>
              <w:pStyle w:val="Stopka"/>
              <w:jc w:val="center"/>
            </w:pPr>
            <w:r>
              <w:rPr>
                <w:b/>
                <w:bCs/>
              </w:rPr>
              <w:fldChar w:fldCharType="begin"/>
            </w:r>
            <w:r>
              <w:rPr>
                <w:b/>
                <w:bCs/>
              </w:rPr>
              <w:instrText>PAGE</w:instrText>
            </w:r>
            <w:r>
              <w:rPr>
                <w:b/>
                <w:bCs/>
              </w:rPr>
              <w:fldChar w:fldCharType="separate"/>
            </w:r>
            <w:r w:rsidR="002A1EA9">
              <w:rPr>
                <w:b/>
                <w:bCs/>
                <w:noProof/>
              </w:rPr>
              <w:t>20</w:t>
            </w:r>
            <w:r>
              <w:rPr>
                <w:b/>
                <w:bCs/>
              </w:rPr>
              <w:fldChar w:fldCharType="end"/>
            </w:r>
            <w:r>
              <w:t xml:space="preserve"> / </w:t>
            </w:r>
            <w:r>
              <w:rPr>
                <w:b/>
                <w:bCs/>
              </w:rPr>
              <w:fldChar w:fldCharType="begin"/>
            </w:r>
            <w:r>
              <w:rPr>
                <w:b/>
                <w:bCs/>
              </w:rPr>
              <w:instrText>NUMPAGES</w:instrText>
            </w:r>
            <w:r>
              <w:rPr>
                <w:b/>
                <w:bCs/>
              </w:rPr>
              <w:fldChar w:fldCharType="separate"/>
            </w:r>
            <w:r w:rsidR="002A1EA9">
              <w:rPr>
                <w:b/>
                <w:bCs/>
                <w:noProof/>
              </w:rPr>
              <w:t>20</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2CC7D" w14:textId="77777777" w:rsidR="008D55D9" w:rsidRDefault="008D55D9">
      <w:r>
        <w:separator/>
      </w:r>
    </w:p>
  </w:footnote>
  <w:footnote w:type="continuationSeparator" w:id="0">
    <w:p w14:paraId="2C61E7A4" w14:textId="77777777" w:rsidR="008D55D9" w:rsidRDefault="008D5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2796" w14:textId="623B6A2C" w:rsidR="008B02A2" w:rsidDel="007A75E4" w:rsidRDefault="008B02A2" w:rsidP="0022505A">
    <w:pPr>
      <w:pStyle w:val="Nagwek"/>
      <w:tabs>
        <w:tab w:val="clear" w:pos="4536"/>
        <w:tab w:val="clear" w:pos="9072"/>
        <w:tab w:val="left" w:pos="1575"/>
        <w:tab w:val="left" w:pos="1644"/>
        <w:tab w:val="left" w:pos="1752"/>
        <w:tab w:val="left" w:pos="2446"/>
        <w:tab w:val="left" w:pos="6072"/>
        <w:tab w:val="left" w:pos="9852"/>
      </w:tabs>
      <w:rPr>
        <w:noProof/>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5"/>
      <w:gridCol w:w="4540"/>
      <w:gridCol w:w="4529"/>
      <w:gridCol w:w="2428"/>
    </w:tblGrid>
    <w:tr w:rsidR="008B02A2" w:rsidRPr="00972E39" w14:paraId="750C6616" w14:textId="77777777" w:rsidTr="007A75E4">
      <w:tc>
        <w:tcPr>
          <w:tcW w:w="2518" w:type="dxa"/>
          <w:vAlign w:val="center"/>
        </w:tcPr>
        <w:p w14:paraId="740C7F8E" w14:textId="2DABD19C" w:rsidR="008B02A2" w:rsidRDefault="008B02A2" w:rsidP="00AC5523">
          <w:pPr>
            <w:pStyle w:val="Nagwek"/>
            <w:tabs>
              <w:tab w:val="clear" w:pos="4536"/>
              <w:tab w:val="clear" w:pos="9072"/>
              <w:tab w:val="left" w:pos="1575"/>
              <w:tab w:val="left" w:pos="1644"/>
              <w:tab w:val="left" w:pos="1752"/>
              <w:tab w:val="left" w:pos="2446"/>
              <w:tab w:val="left" w:pos="6072"/>
              <w:tab w:val="left" w:pos="9852"/>
            </w:tabs>
          </w:pPr>
          <w:r w:rsidRPr="00AC5523">
            <w:rPr>
              <w:i/>
              <w:noProof/>
              <w:lang w:val="pl-PL" w:eastAsia="pl-PL"/>
            </w:rPr>
            <w:drawing>
              <wp:anchor distT="0" distB="0" distL="114300" distR="114300" simplePos="0" relativeHeight="251659264" behindDoc="0" locked="0" layoutInCell="1" allowOverlap="1" wp14:anchorId="33951CF2" wp14:editId="39A3F113">
                <wp:simplePos x="0" y="0"/>
                <wp:positionH relativeFrom="column">
                  <wp:posOffset>3810</wp:posOffset>
                </wp:positionH>
                <wp:positionV relativeFrom="paragraph">
                  <wp:posOffset>-330835</wp:posOffset>
                </wp:positionV>
                <wp:extent cx="1144270" cy="306705"/>
                <wp:effectExtent l="0" t="0" r="0" b="0"/>
                <wp:wrapSquare wrapText="bothSides"/>
                <wp:docPr id="23" name="Picture 3" descr="J:\03_Serienvorlagen\Logos\87_ZVON_fuer_R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3" descr="J:\03_Serienvorlagen\Logos\87_ZVON_fuer_RH.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4270" cy="306705"/>
                        </a:xfrm>
                        <a:prstGeom prst="rect">
                          <a:avLst/>
                        </a:prstGeom>
                        <a:noFill/>
                      </pic:spPr>
                    </pic:pic>
                  </a:graphicData>
                </a:graphic>
                <wp14:sizeRelH relativeFrom="margin">
                  <wp14:pctWidth>0</wp14:pctWidth>
                </wp14:sizeRelH>
                <wp14:sizeRelV relativeFrom="margin">
                  <wp14:pctHeight>0</wp14:pctHeight>
                </wp14:sizeRelV>
              </wp:anchor>
            </w:drawing>
          </w:r>
        </w:p>
      </w:tc>
      <w:tc>
        <w:tcPr>
          <w:tcW w:w="4607" w:type="dxa"/>
          <w:vAlign w:val="center"/>
        </w:tcPr>
        <w:p w14:paraId="1E86512A" w14:textId="120221B0" w:rsidR="008B02A2" w:rsidRDefault="008B02A2" w:rsidP="007A75E4">
          <w:pPr>
            <w:pStyle w:val="Nagwek"/>
            <w:tabs>
              <w:tab w:val="clear" w:pos="4536"/>
              <w:tab w:val="clear" w:pos="9072"/>
              <w:tab w:val="left" w:pos="1575"/>
              <w:tab w:val="left" w:pos="1644"/>
              <w:tab w:val="left" w:pos="1752"/>
              <w:tab w:val="left" w:pos="2446"/>
              <w:tab w:val="left" w:pos="6072"/>
              <w:tab w:val="left" w:pos="9852"/>
            </w:tabs>
            <w:jc w:val="center"/>
          </w:pPr>
          <w:r>
            <w:t xml:space="preserve">Vereinbarung </w:t>
          </w:r>
          <w:r>
            <w:br/>
            <w:t>EuropastadtTicket / Euro-Neiße-Ticket+</w:t>
          </w:r>
        </w:p>
      </w:tc>
      <w:tc>
        <w:tcPr>
          <w:tcW w:w="4607" w:type="dxa"/>
          <w:vAlign w:val="center"/>
        </w:tcPr>
        <w:p w14:paraId="717D1797" w14:textId="60A962F4" w:rsidR="008B02A2" w:rsidRPr="00903B49" w:rsidRDefault="008B02A2" w:rsidP="007A75E4">
          <w:pPr>
            <w:pStyle w:val="Nagwek"/>
            <w:tabs>
              <w:tab w:val="clear" w:pos="4536"/>
              <w:tab w:val="clear" w:pos="9072"/>
              <w:tab w:val="left" w:pos="1575"/>
              <w:tab w:val="left" w:pos="1644"/>
              <w:tab w:val="left" w:pos="1752"/>
              <w:tab w:val="left" w:pos="2446"/>
              <w:tab w:val="left" w:pos="6072"/>
              <w:tab w:val="left" w:pos="9852"/>
            </w:tabs>
            <w:jc w:val="center"/>
            <w:rPr>
              <w:lang w:val="pl-PL"/>
            </w:rPr>
          </w:pPr>
          <w:r w:rsidRPr="00903B49">
            <w:rPr>
              <w:lang w:val="pl-PL"/>
            </w:rPr>
            <w:t xml:space="preserve">Porozumienie </w:t>
          </w:r>
        </w:p>
        <w:p w14:paraId="21E4855C" w14:textId="3BD73DE9" w:rsidR="008B02A2" w:rsidRPr="001C60A9" w:rsidRDefault="008B02A2" w:rsidP="002879F1">
          <w:pPr>
            <w:pStyle w:val="Nagwek"/>
            <w:tabs>
              <w:tab w:val="clear" w:pos="4536"/>
              <w:tab w:val="clear" w:pos="9072"/>
              <w:tab w:val="left" w:pos="1575"/>
              <w:tab w:val="left" w:pos="1644"/>
              <w:tab w:val="left" w:pos="1752"/>
              <w:tab w:val="left" w:pos="2446"/>
              <w:tab w:val="left" w:pos="6072"/>
              <w:tab w:val="left" w:pos="9852"/>
            </w:tabs>
            <w:jc w:val="center"/>
            <w:rPr>
              <w:lang w:val="pl-PL"/>
            </w:rPr>
          </w:pPr>
          <w:r w:rsidRPr="001C60A9">
            <w:rPr>
              <w:lang w:val="pl-PL"/>
            </w:rPr>
            <w:t>Bilet Europa-Miasta / Euro-Nysa-</w:t>
          </w:r>
          <w:proofErr w:type="spellStart"/>
          <w:r w:rsidRPr="001C60A9">
            <w:rPr>
              <w:lang w:val="pl-PL"/>
            </w:rPr>
            <w:t>Ticket</w:t>
          </w:r>
          <w:proofErr w:type="spellEnd"/>
          <w:r w:rsidRPr="001C60A9">
            <w:rPr>
              <w:lang w:val="pl-PL"/>
            </w:rPr>
            <w:t>+</w:t>
          </w:r>
        </w:p>
      </w:tc>
      <w:tc>
        <w:tcPr>
          <w:tcW w:w="2486" w:type="dxa"/>
          <w:vAlign w:val="center"/>
        </w:tcPr>
        <w:p w14:paraId="56DCF0BD" w14:textId="1C2E58E9" w:rsidR="008B02A2" w:rsidRPr="001C60A9" w:rsidRDefault="008B02A2" w:rsidP="005835A1">
          <w:pPr>
            <w:pStyle w:val="Nagwek"/>
            <w:tabs>
              <w:tab w:val="clear" w:pos="4536"/>
              <w:tab w:val="clear" w:pos="9072"/>
              <w:tab w:val="left" w:pos="1575"/>
              <w:tab w:val="left" w:pos="1644"/>
              <w:tab w:val="left" w:pos="1752"/>
              <w:tab w:val="left" w:pos="2446"/>
              <w:tab w:val="left" w:pos="6072"/>
              <w:tab w:val="left" w:pos="9852"/>
            </w:tabs>
            <w:jc w:val="right"/>
            <w:rPr>
              <w:i/>
              <w:lang w:val="pl-PL"/>
            </w:rPr>
          </w:pPr>
        </w:p>
      </w:tc>
    </w:tr>
  </w:tbl>
  <w:p w14:paraId="0EFF5470" w14:textId="77777777" w:rsidR="008B02A2" w:rsidRPr="00572CCE" w:rsidRDefault="008B02A2" w:rsidP="005A4D76">
    <w:pPr>
      <w:pStyle w:val="Nagwek"/>
      <w:tabs>
        <w:tab w:val="clear" w:pos="4536"/>
        <w:tab w:val="clear" w:pos="9072"/>
        <w:tab w:val="left" w:pos="1575"/>
        <w:tab w:val="left" w:pos="1644"/>
        <w:tab w:val="left" w:pos="1752"/>
        <w:tab w:val="left" w:pos="2446"/>
        <w:tab w:val="left" w:pos="6072"/>
        <w:tab w:val="left" w:pos="9852"/>
      </w:tabs>
      <w:rPr>
        <w:i/>
        <w:iCs/>
        <w:sz w:val="8"/>
        <w:szCs w:val="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E0ABB34"/>
    <w:lvl w:ilvl="0">
      <w:start w:val="1"/>
      <w:numFmt w:val="decimal"/>
      <w:pStyle w:val="Listanumerowana"/>
      <w:lvlText w:val="(%1)"/>
      <w:lvlJc w:val="left"/>
      <w:pPr>
        <w:ind w:left="426" w:hanging="360"/>
      </w:pPr>
    </w:lvl>
  </w:abstractNum>
  <w:abstractNum w:abstractNumId="1" w15:restartNumberingAfterBreak="0">
    <w:nsid w:val="009F13A7"/>
    <w:multiLevelType w:val="hybridMultilevel"/>
    <w:tmpl w:val="936627F8"/>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B672E1"/>
    <w:multiLevelType w:val="hybridMultilevel"/>
    <w:tmpl w:val="07B64D6A"/>
    <w:lvl w:ilvl="0" w:tplc="E696BF0E">
      <w:start w:val="2"/>
      <w:numFmt w:val="bullet"/>
      <w:lvlText w:val="-"/>
      <w:lvlJc w:val="left"/>
      <w:pPr>
        <w:tabs>
          <w:tab w:val="num" w:pos="1065"/>
        </w:tabs>
        <w:ind w:left="1065" w:hanging="705"/>
      </w:pPr>
      <w:rPr>
        <w:rFonts w:ascii="CG Times (W1)" w:eastAsia="Times New Roman" w:hAnsi="CG Times (W1)" w:cs="Times New Roman" w:hint="default"/>
        <w:b w:val="0"/>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133D2"/>
    <w:multiLevelType w:val="hybridMultilevel"/>
    <w:tmpl w:val="8E667920"/>
    <w:lvl w:ilvl="0" w:tplc="F92CD6BC">
      <w:start w:val="1"/>
      <w:numFmt w:val="decimal"/>
      <w:lvlText w:val="(%1)"/>
      <w:lvlJc w:val="left"/>
      <w:pPr>
        <w:ind w:left="789" w:hanging="429"/>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B311D7"/>
    <w:multiLevelType w:val="hybridMultilevel"/>
    <w:tmpl w:val="D07CB61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8F436D6"/>
    <w:multiLevelType w:val="hybridMultilevel"/>
    <w:tmpl w:val="F8068A1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490ED1"/>
    <w:multiLevelType w:val="multilevel"/>
    <w:tmpl w:val="4546EC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18122E7"/>
    <w:multiLevelType w:val="hybridMultilevel"/>
    <w:tmpl w:val="19CCF9E8"/>
    <w:lvl w:ilvl="0" w:tplc="EFB0ED10">
      <w:start w:val="2"/>
      <w:numFmt w:val="bullet"/>
      <w:lvlText w:val="-"/>
      <w:lvlJc w:val="left"/>
      <w:pPr>
        <w:tabs>
          <w:tab w:val="num" w:pos="1065"/>
        </w:tabs>
        <w:ind w:left="1065" w:hanging="705"/>
      </w:pPr>
      <w:rPr>
        <w:rFonts w:ascii="CG Times (W1)" w:eastAsia="Times New Roman" w:hAnsi="CG Times (W1)" w:cs="Times New Roman" w:hint="default"/>
        <w:b w:val="0"/>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302565"/>
    <w:multiLevelType w:val="hybridMultilevel"/>
    <w:tmpl w:val="936627F8"/>
    <w:lvl w:ilvl="0" w:tplc="455C5682">
      <w:start w:val="1"/>
      <w:numFmt w:val="decimal"/>
      <w:lvlText w:val="(%1)"/>
      <w:lvlJc w:val="left"/>
      <w:pPr>
        <w:ind w:left="720" w:hanging="360"/>
      </w:pPr>
      <w:rPr>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335E7D"/>
    <w:multiLevelType w:val="multilevel"/>
    <w:tmpl w:val="6B74B4E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BFE57DA"/>
    <w:multiLevelType w:val="hybridMultilevel"/>
    <w:tmpl w:val="57AE0D16"/>
    <w:lvl w:ilvl="0" w:tplc="455C5682">
      <w:start w:val="1"/>
      <w:numFmt w:val="decimal"/>
      <w:lvlText w:val="(%1)"/>
      <w:lvlJc w:val="left"/>
      <w:pPr>
        <w:ind w:left="720" w:hanging="360"/>
      </w:pPr>
      <w:rPr>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D182A76"/>
    <w:multiLevelType w:val="hybridMultilevel"/>
    <w:tmpl w:val="58A65A4E"/>
    <w:lvl w:ilvl="0" w:tplc="573865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8B2430"/>
    <w:multiLevelType w:val="hybridMultilevel"/>
    <w:tmpl w:val="FEF0C07E"/>
    <w:lvl w:ilvl="0" w:tplc="029EA4C8">
      <w:start w:val="1"/>
      <w:numFmt w:val="decimal"/>
      <w:lvlText w:val="(%1)"/>
      <w:lvlJc w:val="left"/>
      <w:pPr>
        <w:ind w:left="789" w:hanging="429"/>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2BB508B"/>
    <w:multiLevelType w:val="multilevel"/>
    <w:tmpl w:val="318E8C5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6765C14"/>
    <w:multiLevelType w:val="hybridMultilevel"/>
    <w:tmpl w:val="52505D92"/>
    <w:lvl w:ilvl="0" w:tplc="FFFFFFF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89B2748"/>
    <w:multiLevelType w:val="hybridMultilevel"/>
    <w:tmpl w:val="7CC62A5E"/>
    <w:lvl w:ilvl="0" w:tplc="A85C80FE">
      <w:start w:val="1"/>
      <w:numFmt w:val="decimal"/>
      <w:lvlText w:val="(%1)"/>
      <w:lvlJc w:val="left"/>
      <w:pPr>
        <w:ind w:left="720" w:hanging="360"/>
      </w:pPr>
      <w:rPr>
        <w:strike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96443CE"/>
    <w:multiLevelType w:val="hybridMultilevel"/>
    <w:tmpl w:val="305A324A"/>
    <w:lvl w:ilvl="0" w:tplc="9C0E5B7A">
      <w:start w:val="1"/>
      <w:numFmt w:val="decimal"/>
      <w:lvlText w:val="(%1)"/>
      <w:lvlJc w:val="left"/>
      <w:pPr>
        <w:ind w:left="720" w:hanging="360"/>
      </w:pPr>
      <w:rPr>
        <w:rFonts w:hint="default"/>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0BE516E"/>
    <w:multiLevelType w:val="hybridMultilevel"/>
    <w:tmpl w:val="73E2262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1090F49"/>
    <w:multiLevelType w:val="multilevel"/>
    <w:tmpl w:val="1A4C18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6AE0F05"/>
    <w:multiLevelType w:val="hybridMultilevel"/>
    <w:tmpl w:val="99608E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BC63F5"/>
    <w:multiLevelType w:val="hybridMultilevel"/>
    <w:tmpl w:val="2560498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3B555EF"/>
    <w:multiLevelType w:val="hybridMultilevel"/>
    <w:tmpl w:val="2DC2F68E"/>
    <w:lvl w:ilvl="0" w:tplc="11EE5674">
      <w:start w:val="1"/>
      <w:numFmt w:val="decimal"/>
      <w:lvlText w:val="(%1)"/>
      <w:lvlJc w:val="left"/>
      <w:pPr>
        <w:ind w:left="446" w:hanging="429"/>
      </w:pPr>
      <w:rPr>
        <w:rFonts w:hint="default"/>
      </w:rPr>
    </w:lvl>
    <w:lvl w:ilvl="1" w:tplc="04070019" w:tentative="1">
      <w:start w:val="1"/>
      <w:numFmt w:val="lowerLetter"/>
      <w:lvlText w:val="%2."/>
      <w:lvlJc w:val="left"/>
      <w:pPr>
        <w:ind w:left="1097" w:hanging="360"/>
      </w:pPr>
    </w:lvl>
    <w:lvl w:ilvl="2" w:tplc="0407001B" w:tentative="1">
      <w:start w:val="1"/>
      <w:numFmt w:val="lowerRoman"/>
      <w:lvlText w:val="%3."/>
      <w:lvlJc w:val="right"/>
      <w:pPr>
        <w:ind w:left="1817" w:hanging="180"/>
      </w:pPr>
    </w:lvl>
    <w:lvl w:ilvl="3" w:tplc="0407000F" w:tentative="1">
      <w:start w:val="1"/>
      <w:numFmt w:val="decimal"/>
      <w:lvlText w:val="%4."/>
      <w:lvlJc w:val="left"/>
      <w:pPr>
        <w:ind w:left="2537" w:hanging="360"/>
      </w:pPr>
    </w:lvl>
    <w:lvl w:ilvl="4" w:tplc="04070019" w:tentative="1">
      <w:start w:val="1"/>
      <w:numFmt w:val="lowerLetter"/>
      <w:lvlText w:val="%5."/>
      <w:lvlJc w:val="left"/>
      <w:pPr>
        <w:ind w:left="3257" w:hanging="360"/>
      </w:pPr>
    </w:lvl>
    <w:lvl w:ilvl="5" w:tplc="0407001B" w:tentative="1">
      <w:start w:val="1"/>
      <w:numFmt w:val="lowerRoman"/>
      <w:lvlText w:val="%6."/>
      <w:lvlJc w:val="right"/>
      <w:pPr>
        <w:ind w:left="3977" w:hanging="180"/>
      </w:pPr>
    </w:lvl>
    <w:lvl w:ilvl="6" w:tplc="0407000F" w:tentative="1">
      <w:start w:val="1"/>
      <w:numFmt w:val="decimal"/>
      <w:lvlText w:val="%7."/>
      <w:lvlJc w:val="left"/>
      <w:pPr>
        <w:ind w:left="4697" w:hanging="360"/>
      </w:pPr>
    </w:lvl>
    <w:lvl w:ilvl="7" w:tplc="04070019" w:tentative="1">
      <w:start w:val="1"/>
      <w:numFmt w:val="lowerLetter"/>
      <w:lvlText w:val="%8."/>
      <w:lvlJc w:val="left"/>
      <w:pPr>
        <w:ind w:left="5417" w:hanging="360"/>
      </w:pPr>
    </w:lvl>
    <w:lvl w:ilvl="8" w:tplc="0407001B" w:tentative="1">
      <w:start w:val="1"/>
      <w:numFmt w:val="lowerRoman"/>
      <w:lvlText w:val="%9."/>
      <w:lvlJc w:val="right"/>
      <w:pPr>
        <w:ind w:left="6137" w:hanging="180"/>
      </w:pPr>
    </w:lvl>
  </w:abstractNum>
  <w:abstractNum w:abstractNumId="22" w15:restartNumberingAfterBreak="0">
    <w:nsid w:val="689A23F5"/>
    <w:multiLevelType w:val="hybridMultilevel"/>
    <w:tmpl w:val="0B7AA9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ED8335D"/>
    <w:multiLevelType w:val="hybridMultilevel"/>
    <w:tmpl w:val="99608E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099726E"/>
    <w:multiLevelType w:val="hybridMultilevel"/>
    <w:tmpl w:val="67EC27F8"/>
    <w:lvl w:ilvl="0" w:tplc="98EE4D62">
      <w:start w:val="1"/>
      <w:numFmt w:val="decimal"/>
      <w:lvlText w:val="(%1)"/>
      <w:lvlJc w:val="left"/>
      <w:pPr>
        <w:ind w:left="720" w:hanging="360"/>
      </w:pPr>
      <w:rPr>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0B767C0"/>
    <w:multiLevelType w:val="hybridMultilevel"/>
    <w:tmpl w:val="DC2E76A8"/>
    <w:lvl w:ilvl="0" w:tplc="455C5682">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314377"/>
    <w:multiLevelType w:val="hybridMultilevel"/>
    <w:tmpl w:val="D71851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36B27B5"/>
    <w:multiLevelType w:val="multilevel"/>
    <w:tmpl w:val="E570A8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F582CB3"/>
    <w:multiLevelType w:val="hybridMultilevel"/>
    <w:tmpl w:val="16D0A61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2"/>
  </w:num>
  <w:num w:numId="3">
    <w:abstractNumId w:val="22"/>
  </w:num>
  <w:num w:numId="4">
    <w:abstractNumId w:val="0"/>
  </w:num>
  <w:num w:numId="5">
    <w:abstractNumId w:val="16"/>
  </w:num>
  <w:num w:numId="6">
    <w:abstractNumId w:val="20"/>
  </w:num>
  <w:num w:numId="7">
    <w:abstractNumId w:val="17"/>
  </w:num>
  <w:num w:numId="8">
    <w:abstractNumId w:val="19"/>
  </w:num>
  <w:num w:numId="9">
    <w:abstractNumId w:val="4"/>
  </w:num>
  <w:num w:numId="10">
    <w:abstractNumId w:val="23"/>
  </w:num>
  <w:num w:numId="11">
    <w:abstractNumId w:val="5"/>
  </w:num>
  <w:num w:numId="12">
    <w:abstractNumId w:val="24"/>
  </w:num>
  <w:num w:numId="13">
    <w:abstractNumId w:val="10"/>
  </w:num>
  <w:num w:numId="14">
    <w:abstractNumId w:val="18"/>
  </w:num>
  <w:num w:numId="15">
    <w:abstractNumId w:val="27"/>
  </w:num>
  <w:num w:numId="16">
    <w:abstractNumId w:val="6"/>
  </w:num>
  <w:num w:numId="17">
    <w:abstractNumId w:val="13"/>
  </w:num>
  <w:num w:numId="18">
    <w:abstractNumId w:val="9"/>
  </w:num>
  <w:num w:numId="19">
    <w:abstractNumId w:val="12"/>
  </w:num>
  <w:num w:numId="20">
    <w:abstractNumId w:val="14"/>
  </w:num>
  <w:num w:numId="21">
    <w:abstractNumId w:val="3"/>
  </w:num>
  <w:num w:numId="22">
    <w:abstractNumId w:val="15"/>
  </w:num>
  <w:num w:numId="23">
    <w:abstractNumId w:val="11"/>
  </w:num>
  <w:num w:numId="24">
    <w:abstractNumId w:val="26"/>
  </w:num>
  <w:num w:numId="25">
    <w:abstractNumId w:val="25"/>
  </w:num>
  <w:num w:numId="26">
    <w:abstractNumId w:val="8"/>
  </w:num>
  <w:num w:numId="27">
    <w:abstractNumId w:val="1"/>
  </w:num>
  <w:num w:numId="28">
    <w:abstractNumId w:val="28"/>
  </w:num>
  <w:num w:numId="29">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4C5"/>
    <w:rsid w:val="0000134D"/>
    <w:rsid w:val="00001544"/>
    <w:rsid w:val="00003838"/>
    <w:rsid w:val="00003905"/>
    <w:rsid w:val="00004902"/>
    <w:rsid w:val="00004B4F"/>
    <w:rsid w:val="00004FFF"/>
    <w:rsid w:val="000076A6"/>
    <w:rsid w:val="00007C63"/>
    <w:rsid w:val="00007E4B"/>
    <w:rsid w:val="000128CC"/>
    <w:rsid w:val="00012FAD"/>
    <w:rsid w:val="0001303A"/>
    <w:rsid w:val="00013535"/>
    <w:rsid w:val="00013758"/>
    <w:rsid w:val="00016872"/>
    <w:rsid w:val="00020C7F"/>
    <w:rsid w:val="00023ED1"/>
    <w:rsid w:val="00025C95"/>
    <w:rsid w:val="00030229"/>
    <w:rsid w:val="00032AA4"/>
    <w:rsid w:val="000331C0"/>
    <w:rsid w:val="000334B2"/>
    <w:rsid w:val="000334BF"/>
    <w:rsid w:val="00034AB7"/>
    <w:rsid w:val="00035D0C"/>
    <w:rsid w:val="0003703B"/>
    <w:rsid w:val="00040661"/>
    <w:rsid w:val="0004070D"/>
    <w:rsid w:val="0004093E"/>
    <w:rsid w:val="00043A02"/>
    <w:rsid w:val="00044616"/>
    <w:rsid w:val="000457B6"/>
    <w:rsid w:val="00052652"/>
    <w:rsid w:val="0005323E"/>
    <w:rsid w:val="000574CB"/>
    <w:rsid w:val="00062792"/>
    <w:rsid w:val="0006434E"/>
    <w:rsid w:val="000650B7"/>
    <w:rsid w:val="00067FB8"/>
    <w:rsid w:val="000714C2"/>
    <w:rsid w:val="000748F7"/>
    <w:rsid w:val="00075500"/>
    <w:rsid w:val="0007797E"/>
    <w:rsid w:val="00083CDD"/>
    <w:rsid w:val="000856FF"/>
    <w:rsid w:val="00090864"/>
    <w:rsid w:val="00091C38"/>
    <w:rsid w:val="00092387"/>
    <w:rsid w:val="00097F16"/>
    <w:rsid w:val="000A00C8"/>
    <w:rsid w:val="000A0159"/>
    <w:rsid w:val="000A57CD"/>
    <w:rsid w:val="000A6062"/>
    <w:rsid w:val="000A6585"/>
    <w:rsid w:val="000B00E4"/>
    <w:rsid w:val="000B09B9"/>
    <w:rsid w:val="000B0C90"/>
    <w:rsid w:val="000B2DB0"/>
    <w:rsid w:val="000C10CB"/>
    <w:rsid w:val="000C1BC2"/>
    <w:rsid w:val="000C25DB"/>
    <w:rsid w:val="000C2D1D"/>
    <w:rsid w:val="000C66D0"/>
    <w:rsid w:val="000D08A8"/>
    <w:rsid w:val="000D223C"/>
    <w:rsid w:val="000D3C2C"/>
    <w:rsid w:val="000D5101"/>
    <w:rsid w:val="000D76C4"/>
    <w:rsid w:val="000D7AD6"/>
    <w:rsid w:val="000E1C82"/>
    <w:rsid w:val="000E2F24"/>
    <w:rsid w:val="000E4EE5"/>
    <w:rsid w:val="000E6BA9"/>
    <w:rsid w:val="000E707B"/>
    <w:rsid w:val="000F2926"/>
    <w:rsid w:val="000F420C"/>
    <w:rsid w:val="00100E42"/>
    <w:rsid w:val="00104267"/>
    <w:rsid w:val="00104D42"/>
    <w:rsid w:val="001055CC"/>
    <w:rsid w:val="0010690C"/>
    <w:rsid w:val="00111C58"/>
    <w:rsid w:val="00113994"/>
    <w:rsid w:val="00115206"/>
    <w:rsid w:val="00115DF7"/>
    <w:rsid w:val="00115FE5"/>
    <w:rsid w:val="00117E8A"/>
    <w:rsid w:val="001236AC"/>
    <w:rsid w:val="00125A57"/>
    <w:rsid w:val="00131E92"/>
    <w:rsid w:val="00133C62"/>
    <w:rsid w:val="001369C4"/>
    <w:rsid w:val="0014160E"/>
    <w:rsid w:val="00141C66"/>
    <w:rsid w:val="00144485"/>
    <w:rsid w:val="0014481A"/>
    <w:rsid w:val="001451DD"/>
    <w:rsid w:val="00146871"/>
    <w:rsid w:val="0015034E"/>
    <w:rsid w:val="00150706"/>
    <w:rsid w:val="001514EC"/>
    <w:rsid w:val="00152C1F"/>
    <w:rsid w:val="00154869"/>
    <w:rsid w:val="0015640C"/>
    <w:rsid w:val="001602DE"/>
    <w:rsid w:val="00161207"/>
    <w:rsid w:val="00167450"/>
    <w:rsid w:val="00167C16"/>
    <w:rsid w:val="00167E01"/>
    <w:rsid w:val="0017140E"/>
    <w:rsid w:val="00173DAB"/>
    <w:rsid w:val="00175B0A"/>
    <w:rsid w:val="001844FE"/>
    <w:rsid w:val="00186C82"/>
    <w:rsid w:val="00190BB7"/>
    <w:rsid w:val="001952CE"/>
    <w:rsid w:val="00195959"/>
    <w:rsid w:val="00196005"/>
    <w:rsid w:val="001977DA"/>
    <w:rsid w:val="001A01A8"/>
    <w:rsid w:val="001A0A4F"/>
    <w:rsid w:val="001A33CB"/>
    <w:rsid w:val="001A62A7"/>
    <w:rsid w:val="001B3727"/>
    <w:rsid w:val="001B766E"/>
    <w:rsid w:val="001B76A1"/>
    <w:rsid w:val="001C16F1"/>
    <w:rsid w:val="001C33DE"/>
    <w:rsid w:val="001C3663"/>
    <w:rsid w:val="001C474B"/>
    <w:rsid w:val="001C5FCC"/>
    <w:rsid w:val="001C60A9"/>
    <w:rsid w:val="001C636F"/>
    <w:rsid w:val="001D24AD"/>
    <w:rsid w:val="001D3DC5"/>
    <w:rsid w:val="001D4549"/>
    <w:rsid w:val="001D568F"/>
    <w:rsid w:val="001D7261"/>
    <w:rsid w:val="001D76E3"/>
    <w:rsid w:val="001E013D"/>
    <w:rsid w:val="001E14A9"/>
    <w:rsid w:val="001E1853"/>
    <w:rsid w:val="001E3A1A"/>
    <w:rsid w:val="001E5303"/>
    <w:rsid w:val="001E5B7E"/>
    <w:rsid w:val="001E740C"/>
    <w:rsid w:val="001F06C5"/>
    <w:rsid w:val="001F38A8"/>
    <w:rsid w:val="001F49D6"/>
    <w:rsid w:val="0020335C"/>
    <w:rsid w:val="00204B33"/>
    <w:rsid w:val="0020500C"/>
    <w:rsid w:val="002050D5"/>
    <w:rsid w:val="00210B5A"/>
    <w:rsid w:val="00212CC1"/>
    <w:rsid w:val="00216CF9"/>
    <w:rsid w:val="00222E7C"/>
    <w:rsid w:val="0022505A"/>
    <w:rsid w:val="00226111"/>
    <w:rsid w:val="002266D2"/>
    <w:rsid w:val="00226776"/>
    <w:rsid w:val="0022694E"/>
    <w:rsid w:val="00226EFB"/>
    <w:rsid w:val="00227F8A"/>
    <w:rsid w:val="00230788"/>
    <w:rsid w:val="0023177B"/>
    <w:rsid w:val="00233E4C"/>
    <w:rsid w:val="00234479"/>
    <w:rsid w:val="00234F1E"/>
    <w:rsid w:val="002359AA"/>
    <w:rsid w:val="00236A41"/>
    <w:rsid w:val="0024331C"/>
    <w:rsid w:val="00244C3B"/>
    <w:rsid w:val="00245F8D"/>
    <w:rsid w:val="0024649E"/>
    <w:rsid w:val="00246D69"/>
    <w:rsid w:val="0025547B"/>
    <w:rsid w:val="0026167A"/>
    <w:rsid w:val="00262E10"/>
    <w:rsid w:val="00263414"/>
    <w:rsid w:val="00263DB5"/>
    <w:rsid w:val="002655F5"/>
    <w:rsid w:val="00265B48"/>
    <w:rsid w:val="00265FBE"/>
    <w:rsid w:val="002711A5"/>
    <w:rsid w:val="00271705"/>
    <w:rsid w:val="00274D29"/>
    <w:rsid w:val="00285514"/>
    <w:rsid w:val="00285DBC"/>
    <w:rsid w:val="00285EA1"/>
    <w:rsid w:val="0028632E"/>
    <w:rsid w:val="002879F1"/>
    <w:rsid w:val="00295314"/>
    <w:rsid w:val="002A14DC"/>
    <w:rsid w:val="002A17CE"/>
    <w:rsid w:val="002A1EA9"/>
    <w:rsid w:val="002A4F52"/>
    <w:rsid w:val="002A68B9"/>
    <w:rsid w:val="002A7A49"/>
    <w:rsid w:val="002B0DF6"/>
    <w:rsid w:val="002B1F88"/>
    <w:rsid w:val="002B3EEE"/>
    <w:rsid w:val="002B5A24"/>
    <w:rsid w:val="002B5FA5"/>
    <w:rsid w:val="002B6499"/>
    <w:rsid w:val="002B7642"/>
    <w:rsid w:val="002B792F"/>
    <w:rsid w:val="002B7B02"/>
    <w:rsid w:val="002B7B46"/>
    <w:rsid w:val="002C038E"/>
    <w:rsid w:val="002D06F3"/>
    <w:rsid w:val="002D0AA1"/>
    <w:rsid w:val="002D13FE"/>
    <w:rsid w:val="002D16EA"/>
    <w:rsid w:val="002D3659"/>
    <w:rsid w:val="002D3AAD"/>
    <w:rsid w:val="002D4851"/>
    <w:rsid w:val="002D6C9F"/>
    <w:rsid w:val="002E4F9A"/>
    <w:rsid w:val="002E53AA"/>
    <w:rsid w:val="002E72BA"/>
    <w:rsid w:val="002F1A77"/>
    <w:rsid w:val="002F5F3D"/>
    <w:rsid w:val="002F63DB"/>
    <w:rsid w:val="002F7381"/>
    <w:rsid w:val="002F77CF"/>
    <w:rsid w:val="003012CC"/>
    <w:rsid w:val="00301B9B"/>
    <w:rsid w:val="00302195"/>
    <w:rsid w:val="003035BA"/>
    <w:rsid w:val="003045D9"/>
    <w:rsid w:val="00304E95"/>
    <w:rsid w:val="00307515"/>
    <w:rsid w:val="003079A4"/>
    <w:rsid w:val="00310B86"/>
    <w:rsid w:val="00310C38"/>
    <w:rsid w:val="00312AC7"/>
    <w:rsid w:val="00312EC3"/>
    <w:rsid w:val="00316CAF"/>
    <w:rsid w:val="00322637"/>
    <w:rsid w:val="003233F2"/>
    <w:rsid w:val="003242AE"/>
    <w:rsid w:val="00330800"/>
    <w:rsid w:val="003313CC"/>
    <w:rsid w:val="00331A09"/>
    <w:rsid w:val="00331FCD"/>
    <w:rsid w:val="00333E76"/>
    <w:rsid w:val="00336AC2"/>
    <w:rsid w:val="003438CE"/>
    <w:rsid w:val="0034571B"/>
    <w:rsid w:val="00345B1F"/>
    <w:rsid w:val="00346389"/>
    <w:rsid w:val="00346942"/>
    <w:rsid w:val="00347ECE"/>
    <w:rsid w:val="00351DFA"/>
    <w:rsid w:val="00356ADA"/>
    <w:rsid w:val="003604D0"/>
    <w:rsid w:val="00363EE5"/>
    <w:rsid w:val="003678E4"/>
    <w:rsid w:val="00370B83"/>
    <w:rsid w:val="00373CA6"/>
    <w:rsid w:val="00373F50"/>
    <w:rsid w:val="00381641"/>
    <w:rsid w:val="00384A4C"/>
    <w:rsid w:val="00385761"/>
    <w:rsid w:val="00385991"/>
    <w:rsid w:val="0038620B"/>
    <w:rsid w:val="00386B3E"/>
    <w:rsid w:val="003909B1"/>
    <w:rsid w:val="00390A7B"/>
    <w:rsid w:val="00390D58"/>
    <w:rsid w:val="00392F34"/>
    <w:rsid w:val="003931EC"/>
    <w:rsid w:val="00393FE2"/>
    <w:rsid w:val="003955DF"/>
    <w:rsid w:val="003A0BCF"/>
    <w:rsid w:val="003A572F"/>
    <w:rsid w:val="003A5DEA"/>
    <w:rsid w:val="003A6222"/>
    <w:rsid w:val="003B1286"/>
    <w:rsid w:val="003B3BE4"/>
    <w:rsid w:val="003B7B0D"/>
    <w:rsid w:val="003C2AE1"/>
    <w:rsid w:val="003C44E8"/>
    <w:rsid w:val="003C4736"/>
    <w:rsid w:val="003C5021"/>
    <w:rsid w:val="003C5499"/>
    <w:rsid w:val="003C7BCA"/>
    <w:rsid w:val="003D3477"/>
    <w:rsid w:val="003D5344"/>
    <w:rsid w:val="003D7E2B"/>
    <w:rsid w:val="003E02C3"/>
    <w:rsid w:val="003E1CDE"/>
    <w:rsid w:val="003F0F11"/>
    <w:rsid w:val="003F1681"/>
    <w:rsid w:val="003F27A5"/>
    <w:rsid w:val="003F28AB"/>
    <w:rsid w:val="003F29DC"/>
    <w:rsid w:val="003F469F"/>
    <w:rsid w:val="003F55ED"/>
    <w:rsid w:val="0040016D"/>
    <w:rsid w:val="00400391"/>
    <w:rsid w:val="0040163E"/>
    <w:rsid w:val="004016C8"/>
    <w:rsid w:val="00401BD3"/>
    <w:rsid w:val="00402541"/>
    <w:rsid w:val="00404095"/>
    <w:rsid w:val="0040678D"/>
    <w:rsid w:val="004069D0"/>
    <w:rsid w:val="00413883"/>
    <w:rsid w:val="004143CE"/>
    <w:rsid w:val="004143FF"/>
    <w:rsid w:val="00416B97"/>
    <w:rsid w:val="00421CE1"/>
    <w:rsid w:val="00424B19"/>
    <w:rsid w:val="00426226"/>
    <w:rsid w:val="004317A7"/>
    <w:rsid w:val="00432F4A"/>
    <w:rsid w:val="00434E58"/>
    <w:rsid w:val="00436A27"/>
    <w:rsid w:val="00437CF8"/>
    <w:rsid w:val="0044385B"/>
    <w:rsid w:val="00443BDC"/>
    <w:rsid w:val="00446ECC"/>
    <w:rsid w:val="00450D09"/>
    <w:rsid w:val="004536A9"/>
    <w:rsid w:val="00454615"/>
    <w:rsid w:val="00456D39"/>
    <w:rsid w:val="00456F76"/>
    <w:rsid w:val="00460582"/>
    <w:rsid w:val="004624CC"/>
    <w:rsid w:val="00465823"/>
    <w:rsid w:val="00466883"/>
    <w:rsid w:val="00467314"/>
    <w:rsid w:val="004735DD"/>
    <w:rsid w:val="00473E33"/>
    <w:rsid w:val="004836DA"/>
    <w:rsid w:val="00483A37"/>
    <w:rsid w:val="00486733"/>
    <w:rsid w:val="00487C29"/>
    <w:rsid w:val="00490BA7"/>
    <w:rsid w:val="004A03BB"/>
    <w:rsid w:val="004A12C5"/>
    <w:rsid w:val="004A14CD"/>
    <w:rsid w:val="004A1601"/>
    <w:rsid w:val="004A1EBD"/>
    <w:rsid w:val="004A72A1"/>
    <w:rsid w:val="004A7724"/>
    <w:rsid w:val="004B2921"/>
    <w:rsid w:val="004B4CF8"/>
    <w:rsid w:val="004B68E7"/>
    <w:rsid w:val="004B6E7A"/>
    <w:rsid w:val="004C3E17"/>
    <w:rsid w:val="004C66FE"/>
    <w:rsid w:val="004D0A2C"/>
    <w:rsid w:val="004D18AC"/>
    <w:rsid w:val="004D3010"/>
    <w:rsid w:val="004D342D"/>
    <w:rsid w:val="004D49B6"/>
    <w:rsid w:val="004D6F78"/>
    <w:rsid w:val="004E00DC"/>
    <w:rsid w:val="004E027E"/>
    <w:rsid w:val="004E4D48"/>
    <w:rsid w:val="004E5687"/>
    <w:rsid w:val="004F2747"/>
    <w:rsid w:val="004F5596"/>
    <w:rsid w:val="004F72F4"/>
    <w:rsid w:val="00500AD5"/>
    <w:rsid w:val="005037FE"/>
    <w:rsid w:val="00504D0A"/>
    <w:rsid w:val="00504EA0"/>
    <w:rsid w:val="005059DC"/>
    <w:rsid w:val="00505E70"/>
    <w:rsid w:val="00507F11"/>
    <w:rsid w:val="00510970"/>
    <w:rsid w:val="005109F4"/>
    <w:rsid w:val="00512684"/>
    <w:rsid w:val="005130E3"/>
    <w:rsid w:val="005158DE"/>
    <w:rsid w:val="005159E7"/>
    <w:rsid w:val="00517F7F"/>
    <w:rsid w:val="00520D45"/>
    <w:rsid w:val="00521371"/>
    <w:rsid w:val="00521C44"/>
    <w:rsid w:val="00523B0A"/>
    <w:rsid w:val="00525818"/>
    <w:rsid w:val="00526D1F"/>
    <w:rsid w:val="00527B43"/>
    <w:rsid w:val="00534DDA"/>
    <w:rsid w:val="00537F55"/>
    <w:rsid w:val="00543935"/>
    <w:rsid w:val="00546890"/>
    <w:rsid w:val="005519D5"/>
    <w:rsid w:val="005527FF"/>
    <w:rsid w:val="00552EB5"/>
    <w:rsid w:val="00553261"/>
    <w:rsid w:val="005550B8"/>
    <w:rsid w:val="00560931"/>
    <w:rsid w:val="00560AF8"/>
    <w:rsid w:val="00564885"/>
    <w:rsid w:val="00567471"/>
    <w:rsid w:val="005674C3"/>
    <w:rsid w:val="00570248"/>
    <w:rsid w:val="00570553"/>
    <w:rsid w:val="0057064E"/>
    <w:rsid w:val="005725B6"/>
    <w:rsid w:val="00572CCE"/>
    <w:rsid w:val="005735C2"/>
    <w:rsid w:val="005835A1"/>
    <w:rsid w:val="0058399B"/>
    <w:rsid w:val="00586D33"/>
    <w:rsid w:val="00587BC6"/>
    <w:rsid w:val="00592983"/>
    <w:rsid w:val="00594E23"/>
    <w:rsid w:val="00595022"/>
    <w:rsid w:val="00596D81"/>
    <w:rsid w:val="00597B9C"/>
    <w:rsid w:val="005A4784"/>
    <w:rsid w:val="005A4AA1"/>
    <w:rsid w:val="005A4D76"/>
    <w:rsid w:val="005B01BC"/>
    <w:rsid w:val="005B21CB"/>
    <w:rsid w:val="005B4023"/>
    <w:rsid w:val="005B51C3"/>
    <w:rsid w:val="005B72B1"/>
    <w:rsid w:val="005B7C69"/>
    <w:rsid w:val="005C79EF"/>
    <w:rsid w:val="005D20C9"/>
    <w:rsid w:val="005D5ECF"/>
    <w:rsid w:val="005E0545"/>
    <w:rsid w:val="005E1E21"/>
    <w:rsid w:val="005E5546"/>
    <w:rsid w:val="005E5B11"/>
    <w:rsid w:val="005E5B78"/>
    <w:rsid w:val="005E6429"/>
    <w:rsid w:val="005E680C"/>
    <w:rsid w:val="005E6E18"/>
    <w:rsid w:val="005E7F32"/>
    <w:rsid w:val="005F045E"/>
    <w:rsid w:val="005F1E99"/>
    <w:rsid w:val="005F4ABE"/>
    <w:rsid w:val="005F5447"/>
    <w:rsid w:val="005F687C"/>
    <w:rsid w:val="005F787D"/>
    <w:rsid w:val="005F7F22"/>
    <w:rsid w:val="006010EA"/>
    <w:rsid w:val="00601F7A"/>
    <w:rsid w:val="0060398B"/>
    <w:rsid w:val="00603AD3"/>
    <w:rsid w:val="00604A73"/>
    <w:rsid w:val="0061035B"/>
    <w:rsid w:val="00610878"/>
    <w:rsid w:val="0061234D"/>
    <w:rsid w:val="00614111"/>
    <w:rsid w:val="0061745D"/>
    <w:rsid w:val="00617AE8"/>
    <w:rsid w:val="00620440"/>
    <w:rsid w:val="00623FC7"/>
    <w:rsid w:val="00625DD6"/>
    <w:rsid w:val="00630C8A"/>
    <w:rsid w:val="00632432"/>
    <w:rsid w:val="0063317A"/>
    <w:rsid w:val="00640654"/>
    <w:rsid w:val="00650783"/>
    <w:rsid w:val="00651ABE"/>
    <w:rsid w:val="0065233F"/>
    <w:rsid w:val="00652BDE"/>
    <w:rsid w:val="00653062"/>
    <w:rsid w:val="00653DC4"/>
    <w:rsid w:val="00653FB9"/>
    <w:rsid w:val="00654A5F"/>
    <w:rsid w:val="0065530B"/>
    <w:rsid w:val="00655A01"/>
    <w:rsid w:val="00660A4D"/>
    <w:rsid w:val="00661616"/>
    <w:rsid w:val="00661CC7"/>
    <w:rsid w:val="00667C40"/>
    <w:rsid w:val="00676927"/>
    <w:rsid w:val="00676F43"/>
    <w:rsid w:val="00681B72"/>
    <w:rsid w:val="00682082"/>
    <w:rsid w:val="00684C5D"/>
    <w:rsid w:val="006863D7"/>
    <w:rsid w:val="006902A8"/>
    <w:rsid w:val="0069277F"/>
    <w:rsid w:val="006978BC"/>
    <w:rsid w:val="006A0328"/>
    <w:rsid w:val="006A080D"/>
    <w:rsid w:val="006A0D8B"/>
    <w:rsid w:val="006A1B7A"/>
    <w:rsid w:val="006A23C1"/>
    <w:rsid w:val="006A3C41"/>
    <w:rsid w:val="006A457D"/>
    <w:rsid w:val="006A6687"/>
    <w:rsid w:val="006A6836"/>
    <w:rsid w:val="006B0F17"/>
    <w:rsid w:val="006B64B7"/>
    <w:rsid w:val="006B688C"/>
    <w:rsid w:val="006B7851"/>
    <w:rsid w:val="006C3160"/>
    <w:rsid w:val="006C3730"/>
    <w:rsid w:val="006C3C84"/>
    <w:rsid w:val="006C4D99"/>
    <w:rsid w:val="006C5E22"/>
    <w:rsid w:val="006C638E"/>
    <w:rsid w:val="006C6F76"/>
    <w:rsid w:val="006C76FE"/>
    <w:rsid w:val="006D0A5A"/>
    <w:rsid w:val="006D12BA"/>
    <w:rsid w:val="006D1E0F"/>
    <w:rsid w:val="006D3151"/>
    <w:rsid w:val="006D6E24"/>
    <w:rsid w:val="006E04C4"/>
    <w:rsid w:val="006E5EC7"/>
    <w:rsid w:val="006E6AFA"/>
    <w:rsid w:val="006E775E"/>
    <w:rsid w:val="006E7A92"/>
    <w:rsid w:val="006F003B"/>
    <w:rsid w:val="006F17B9"/>
    <w:rsid w:val="006F1C3C"/>
    <w:rsid w:val="006F2269"/>
    <w:rsid w:val="006F3013"/>
    <w:rsid w:val="006F4E0D"/>
    <w:rsid w:val="006F50E5"/>
    <w:rsid w:val="006F5D4F"/>
    <w:rsid w:val="006F6E42"/>
    <w:rsid w:val="007031A9"/>
    <w:rsid w:val="00703F94"/>
    <w:rsid w:val="007127FE"/>
    <w:rsid w:val="007165E9"/>
    <w:rsid w:val="00716A79"/>
    <w:rsid w:val="00717C76"/>
    <w:rsid w:val="00720A83"/>
    <w:rsid w:val="00721E8C"/>
    <w:rsid w:val="00721ED2"/>
    <w:rsid w:val="0072275F"/>
    <w:rsid w:val="00723B0E"/>
    <w:rsid w:val="00723B80"/>
    <w:rsid w:val="00726FC7"/>
    <w:rsid w:val="007270B6"/>
    <w:rsid w:val="00727CAF"/>
    <w:rsid w:val="00730640"/>
    <w:rsid w:val="0073163B"/>
    <w:rsid w:val="007331A6"/>
    <w:rsid w:val="00733769"/>
    <w:rsid w:val="00735F28"/>
    <w:rsid w:val="00741711"/>
    <w:rsid w:val="00741841"/>
    <w:rsid w:val="00743F1B"/>
    <w:rsid w:val="00744230"/>
    <w:rsid w:val="0074587D"/>
    <w:rsid w:val="00745A16"/>
    <w:rsid w:val="007460D2"/>
    <w:rsid w:val="00752440"/>
    <w:rsid w:val="0075390B"/>
    <w:rsid w:val="00763B7F"/>
    <w:rsid w:val="00764007"/>
    <w:rsid w:val="0076561F"/>
    <w:rsid w:val="00765987"/>
    <w:rsid w:val="00766B0C"/>
    <w:rsid w:val="0076733C"/>
    <w:rsid w:val="00767415"/>
    <w:rsid w:val="00772EB9"/>
    <w:rsid w:val="00774C98"/>
    <w:rsid w:val="00776B0A"/>
    <w:rsid w:val="0078090F"/>
    <w:rsid w:val="00781003"/>
    <w:rsid w:val="00782F0F"/>
    <w:rsid w:val="0078350B"/>
    <w:rsid w:val="007845D2"/>
    <w:rsid w:val="00790955"/>
    <w:rsid w:val="00791C11"/>
    <w:rsid w:val="00793E10"/>
    <w:rsid w:val="00794734"/>
    <w:rsid w:val="00797A26"/>
    <w:rsid w:val="007A1FA2"/>
    <w:rsid w:val="007A2075"/>
    <w:rsid w:val="007A435F"/>
    <w:rsid w:val="007A57C6"/>
    <w:rsid w:val="007A5DAC"/>
    <w:rsid w:val="007A6317"/>
    <w:rsid w:val="007A6FC6"/>
    <w:rsid w:val="007A75E4"/>
    <w:rsid w:val="007B2C53"/>
    <w:rsid w:val="007B30F8"/>
    <w:rsid w:val="007B4F02"/>
    <w:rsid w:val="007C11BA"/>
    <w:rsid w:val="007C1E5B"/>
    <w:rsid w:val="007C20DD"/>
    <w:rsid w:val="007C398E"/>
    <w:rsid w:val="007C69FE"/>
    <w:rsid w:val="007D1EF4"/>
    <w:rsid w:val="007D2308"/>
    <w:rsid w:val="007D2C75"/>
    <w:rsid w:val="007D4230"/>
    <w:rsid w:val="007D4AAA"/>
    <w:rsid w:val="007D5240"/>
    <w:rsid w:val="007D67C1"/>
    <w:rsid w:val="007D7FBA"/>
    <w:rsid w:val="007E0F0D"/>
    <w:rsid w:val="007E2E13"/>
    <w:rsid w:val="007E51D3"/>
    <w:rsid w:val="007E787E"/>
    <w:rsid w:val="007F081B"/>
    <w:rsid w:val="007F0DE5"/>
    <w:rsid w:val="007F1D20"/>
    <w:rsid w:val="007F2FCE"/>
    <w:rsid w:val="007F4326"/>
    <w:rsid w:val="007F53D8"/>
    <w:rsid w:val="007F59A8"/>
    <w:rsid w:val="007F6315"/>
    <w:rsid w:val="007F79BB"/>
    <w:rsid w:val="00800A03"/>
    <w:rsid w:val="00800AFE"/>
    <w:rsid w:val="00800D5C"/>
    <w:rsid w:val="00807681"/>
    <w:rsid w:val="00810E97"/>
    <w:rsid w:val="0081107D"/>
    <w:rsid w:val="00811456"/>
    <w:rsid w:val="008122A1"/>
    <w:rsid w:val="00816F3A"/>
    <w:rsid w:val="00821B9A"/>
    <w:rsid w:val="00823B21"/>
    <w:rsid w:val="00824EAC"/>
    <w:rsid w:val="00825E24"/>
    <w:rsid w:val="00825E53"/>
    <w:rsid w:val="0082766C"/>
    <w:rsid w:val="00831216"/>
    <w:rsid w:val="00831C01"/>
    <w:rsid w:val="00833956"/>
    <w:rsid w:val="0083558E"/>
    <w:rsid w:val="00837201"/>
    <w:rsid w:val="00837FA3"/>
    <w:rsid w:val="00840FA6"/>
    <w:rsid w:val="00841A8D"/>
    <w:rsid w:val="0085006C"/>
    <w:rsid w:val="008534D9"/>
    <w:rsid w:val="0085424E"/>
    <w:rsid w:val="00854E09"/>
    <w:rsid w:val="0085518B"/>
    <w:rsid w:val="00865694"/>
    <w:rsid w:val="00866C49"/>
    <w:rsid w:val="008704CD"/>
    <w:rsid w:val="00871700"/>
    <w:rsid w:val="0087256C"/>
    <w:rsid w:val="008725A3"/>
    <w:rsid w:val="008732D9"/>
    <w:rsid w:val="008737D3"/>
    <w:rsid w:val="00874767"/>
    <w:rsid w:val="008759E6"/>
    <w:rsid w:val="00880EB6"/>
    <w:rsid w:val="00880FD7"/>
    <w:rsid w:val="00881487"/>
    <w:rsid w:val="008814B1"/>
    <w:rsid w:val="00884670"/>
    <w:rsid w:val="00887FDC"/>
    <w:rsid w:val="008912BA"/>
    <w:rsid w:val="00892778"/>
    <w:rsid w:val="008929AC"/>
    <w:rsid w:val="00895B33"/>
    <w:rsid w:val="00895DF3"/>
    <w:rsid w:val="00897F3E"/>
    <w:rsid w:val="008A07C5"/>
    <w:rsid w:val="008A2895"/>
    <w:rsid w:val="008A2F8B"/>
    <w:rsid w:val="008A316A"/>
    <w:rsid w:val="008A36CE"/>
    <w:rsid w:val="008A428E"/>
    <w:rsid w:val="008A4328"/>
    <w:rsid w:val="008A62BF"/>
    <w:rsid w:val="008B02A2"/>
    <w:rsid w:val="008B35C6"/>
    <w:rsid w:val="008B4FE9"/>
    <w:rsid w:val="008C35E1"/>
    <w:rsid w:val="008C3924"/>
    <w:rsid w:val="008C4F2C"/>
    <w:rsid w:val="008C70D5"/>
    <w:rsid w:val="008C7641"/>
    <w:rsid w:val="008D109F"/>
    <w:rsid w:val="008D3728"/>
    <w:rsid w:val="008D3C29"/>
    <w:rsid w:val="008D480B"/>
    <w:rsid w:val="008D55D9"/>
    <w:rsid w:val="008D6883"/>
    <w:rsid w:val="008D7729"/>
    <w:rsid w:val="008D78E3"/>
    <w:rsid w:val="008E20DF"/>
    <w:rsid w:val="008E2261"/>
    <w:rsid w:val="008E2EAC"/>
    <w:rsid w:val="008E36D3"/>
    <w:rsid w:val="008E39DD"/>
    <w:rsid w:val="008E5B3E"/>
    <w:rsid w:val="008E6DB2"/>
    <w:rsid w:val="008F010F"/>
    <w:rsid w:val="008F0F58"/>
    <w:rsid w:val="008F19DB"/>
    <w:rsid w:val="008F2DBE"/>
    <w:rsid w:val="008F44AD"/>
    <w:rsid w:val="008F625B"/>
    <w:rsid w:val="008F6948"/>
    <w:rsid w:val="00901E8A"/>
    <w:rsid w:val="009033BC"/>
    <w:rsid w:val="00903B49"/>
    <w:rsid w:val="00903D77"/>
    <w:rsid w:val="00904764"/>
    <w:rsid w:val="009047AA"/>
    <w:rsid w:val="00905055"/>
    <w:rsid w:val="00905E7B"/>
    <w:rsid w:val="00907527"/>
    <w:rsid w:val="00912460"/>
    <w:rsid w:val="00913B01"/>
    <w:rsid w:val="00913B1E"/>
    <w:rsid w:val="00915E24"/>
    <w:rsid w:val="00916466"/>
    <w:rsid w:val="0092055A"/>
    <w:rsid w:val="0092110C"/>
    <w:rsid w:val="00921F04"/>
    <w:rsid w:val="00921FBA"/>
    <w:rsid w:val="00922DAB"/>
    <w:rsid w:val="0092414E"/>
    <w:rsid w:val="00925571"/>
    <w:rsid w:val="009276EF"/>
    <w:rsid w:val="00930B25"/>
    <w:rsid w:val="00930E50"/>
    <w:rsid w:val="00931888"/>
    <w:rsid w:val="00933530"/>
    <w:rsid w:val="00933656"/>
    <w:rsid w:val="00934600"/>
    <w:rsid w:val="0093647E"/>
    <w:rsid w:val="0093664D"/>
    <w:rsid w:val="00936CAE"/>
    <w:rsid w:val="0094003C"/>
    <w:rsid w:val="00944C78"/>
    <w:rsid w:val="00947B4C"/>
    <w:rsid w:val="0095410A"/>
    <w:rsid w:val="00954955"/>
    <w:rsid w:val="00955021"/>
    <w:rsid w:val="00956246"/>
    <w:rsid w:val="0095788A"/>
    <w:rsid w:val="00957EBE"/>
    <w:rsid w:val="00961EFB"/>
    <w:rsid w:val="00962E92"/>
    <w:rsid w:val="00966B12"/>
    <w:rsid w:val="00966F45"/>
    <w:rsid w:val="009720A1"/>
    <w:rsid w:val="0097294B"/>
    <w:rsid w:val="00972E39"/>
    <w:rsid w:val="00972FC0"/>
    <w:rsid w:val="00973269"/>
    <w:rsid w:val="00973AE8"/>
    <w:rsid w:val="00974F53"/>
    <w:rsid w:val="00977B64"/>
    <w:rsid w:val="00983321"/>
    <w:rsid w:val="00983F49"/>
    <w:rsid w:val="009844A4"/>
    <w:rsid w:val="00986789"/>
    <w:rsid w:val="00986EC6"/>
    <w:rsid w:val="00986F3F"/>
    <w:rsid w:val="009913FF"/>
    <w:rsid w:val="009925B8"/>
    <w:rsid w:val="009928D7"/>
    <w:rsid w:val="00996131"/>
    <w:rsid w:val="0099653C"/>
    <w:rsid w:val="00996F9A"/>
    <w:rsid w:val="00997FF1"/>
    <w:rsid w:val="009A0384"/>
    <w:rsid w:val="009A0AC8"/>
    <w:rsid w:val="009A57CC"/>
    <w:rsid w:val="009B0C4A"/>
    <w:rsid w:val="009B0FEC"/>
    <w:rsid w:val="009B185D"/>
    <w:rsid w:val="009B1C02"/>
    <w:rsid w:val="009B28AF"/>
    <w:rsid w:val="009B52BE"/>
    <w:rsid w:val="009B576B"/>
    <w:rsid w:val="009B617A"/>
    <w:rsid w:val="009B64DD"/>
    <w:rsid w:val="009B7DA6"/>
    <w:rsid w:val="009C1A8E"/>
    <w:rsid w:val="009C3E7F"/>
    <w:rsid w:val="009C6A5E"/>
    <w:rsid w:val="009C7CD7"/>
    <w:rsid w:val="009D1072"/>
    <w:rsid w:val="009D10DF"/>
    <w:rsid w:val="009D19C4"/>
    <w:rsid w:val="009D491C"/>
    <w:rsid w:val="009D4BD5"/>
    <w:rsid w:val="009D6873"/>
    <w:rsid w:val="009E03B2"/>
    <w:rsid w:val="009E0C91"/>
    <w:rsid w:val="009F0B2B"/>
    <w:rsid w:val="009F15B6"/>
    <w:rsid w:val="009F1886"/>
    <w:rsid w:val="009F2EA3"/>
    <w:rsid w:val="009F3285"/>
    <w:rsid w:val="009F4923"/>
    <w:rsid w:val="009F650A"/>
    <w:rsid w:val="009F6C37"/>
    <w:rsid w:val="009F73F5"/>
    <w:rsid w:val="00A0028F"/>
    <w:rsid w:val="00A02700"/>
    <w:rsid w:val="00A02B62"/>
    <w:rsid w:val="00A03C36"/>
    <w:rsid w:val="00A06590"/>
    <w:rsid w:val="00A06AD7"/>
    <w:rsid w:val="00A13A65"/>
    <w:rsid w:val="00A14D1E"/>
    <w:rsid w:val="00A217DD"/>
    <w:rsid w:val="00A22C3F"/>
    <w:rsid w:val="00A27A8B"/>
    <w:rsid w:val="00A27B28"/>
    <w:rsid w:val="00A30C60"/>
    <w:rsid w:val="00A323DA"/>
    <w:rsid w:val="00A3321C"/>
    <w:rsid w:val="00A33F7F"/>
    <w:rsid w:val="00A36C3D"/>
    <w:rsid w:val="00A37CC5"/>
    <w:rsid w:val="00A41869"/>
    <w:rsid w:val="00A42971"/>
    <w:rsid w:val="00A43219"/>
    <w:rsid w:val="00A4390B"/>
    <w:rsid w:val="00A43FC7"/>
    <w:rsid w:val="00A45EF2"/>
    <w:rsid w:val="00A52045"/>
    <w:rsid w:val="00A523B1"/>
    <w:rsid w:val="00A543D7"/>
    <w:rsid w:val="00A55C4C"/>
    <w:rsid w:val="00A56F0F"/>
    <w:rsid w:val="00A62195"/>
    <w:rsid w:val="00A63315"/>
    <w:rsid w:val="00A6487E"/>
    <w:rsid w:val="00A664B7"/>
    <w:rsid w:val="00A72F46"/>
    <w:rsid w:val="00A74A47"/>
    <w:rsid w:val="00A75227"/>
    <w:rsid w:val="00A84F5C"/>
    <w:rsid w:val="00A859B1"/>
    <w:rsid w:val="00A919B5"/>
    <w:rsid w:val="00A9291C"/>
    <w:rsid w:val="00A95A6A"/>
    <w:rsid w:val="00A96A86"/>
    <w:rsid w:val="00A97832"/>
    <w:rsid w:val="00AB3A23"/>
    <w:rsid w:val="00AB4000"/>
    <w:rsid w:val="00AB409F"/>
    <w:rsid w:val="00AB6C9C"/>
    <w:rsid w:val="00AC1611"/>
    <w:rsid w:val="00AC19DC"/>
    <w:rsid w:val="00AC1D66"/>
    <w:rsid w:val="00AC2A3A"/>
    <w:rsid w:val="00AC36CA"/>
    <w:rsid w:val="00AC4E45"/>
    <w:rsid w:val="00AC5523"/>
    <w:rsid w:val="00AC5BC8"/>
    <w:rsid w:val="00AC7373"/>
    <w:rsid w:val="00AD136E"/>
    <w:rsid w:val="00AE261F"/>
    <w:rsid w:val="00AE330A"/>
    <w:rsid w:val="00AE5002"/>
    <w:rsid w:val="00AF04E1"/>
    <w:rsid w:val="00AF5077"/>
    <w:rsid w:val="00B0066C"/>
    <w:rsid w:val="00B018E6"/>
    <w:rsid w:val="00B07CD6"/>
    <w:rsid w:val="00B11CAB"/>
    <w:rsid w:val="00B11E09"/>
    <w:rsid w:val="00B123AE"/>
    <w:rsid w:val="00B152BC"/>
    <w:rsid w:val="00B15AC1"/>
    <w:rsid w:val="00B173E7"/>
    <w:rsid w:val="00B2012E"/>
    <w:rsid w:val="00B20D3D"/>
    <w:rsid w:val="00B211A9"/>
    <w:rsid w:val="00B218E8"/>
    <w:rsid w:val="00B25B58"/>
    <w:rsid w:val="00B30BF6"/>
    <w:rsid w:val="00B32686"/>
    <w:rsid w:val="00B32AD6"/>
    <w:rsid w:val="00B3359C"/>
    <w:rsid w:val="00B33E57"/>
    <w:rsid w:val="00B36536"/>
    <w:rsid w:val="00B3664C"/>
    <w:rsid w:val="00B41212"/>
    <w:rsid w:val="00B41D91"/>
    <w:rsid w:val="00B41FFD"/>
    <w:rsid w:val="00B421CD"/>
    <w:rsid w:val="00B422A8"/>
    <w:rsid w:val="00B43DC4"/>
    <w:rsid w:val="00B44EE4"/>
    <w:rsid w:val="00B45D2B"/>
    <w:rsid w:val="00B50220"/>
    <w:rsid w:val="00B50824"/>
    <w:rsid w:val="00B50D62"/>
    <w:rsid w:val="00B51512"/>
    <w:rsid w:val="00B522D6"/>
    <w:rsid w:val="00B52369"/>
    <w:rsid w:val="00B52E7D"/>
    <w:rsid w:val="00B54B0E"/>
    <w:rsid w:val="00B6148A"/>
    <w:rsid w:val="00B62D59"/>
    <w:rsid w:val="00B63636"/>
    <w:rsid w:val="00B65392"/>
    <w:rsid w:val="00B674E8"/>
    <w:rsid w:val="00B70600"/>
    <w:rsid w:val="00B72859"/>
    <w:rsid w:val="00B77B9B"/>
    <w:rsid w:val="00B80D65"/>
    <w:rsid w:val="00B80DC3"/>
    <w:rsid w:val="00B811FD"/>
    <w:rsid w:val="00B81296"/>
    <w:rsid w:val="00B813AE"/>
    <w:rsid w:val="00B81412"/>
    <w:rsid w:val="00B814D6"/>
    <w:rsid w:val="00B81F43"/>
    <w:rsid w:val="00B82A84"/>
    <w:rsid w:val="00B866CA"/>
    <w:rsid w:val="00B869F1"/>
    <w:rsid w:val="00B86DAB"/>
    <w:rsid w:val="00B87421"/>
    <w:rsid w:val="00B92D18"/>
    <w:rsid w:val="00B958AF"/>
    <w:rsid w:val="00B96E0D"/>
    <w:rsid w:val="00B97CE9"/>
    <w:rsid w:val="00BA299B"/>
    <w:rsid w:val="00BA497C"/>
    <w:rsid w:val="00BA6B42"/>
    <w:rsid w:val="00BA6C9D"/>
    <w:rsid w:val="00BB5F5D"/>
    <w:rsid w:val="00BB7D83"/>
    <w:rsid w:val="00BB7E9F"/>
    <w:rsid w:val="00BC0F10"/>
    <w:rsid w:val="00BC1E2A"/>
    <w:rsid w:val="00BC2A46"/>
    <w:rsid w:val="00BC2E77"/>
    <w:rsid w:val="00BC7867"/>
    <w:rsid w:val="00BD0079"/>
    <w:rsid w:val="00BD1D4E"/>
    <w:rsid w:val="00BD2DA2"/>
    <w:rsid w:val="00BD41EB"/>
    <w:rsid w:val="00BD46F5"/>
    <w:rsid w:val="00BD5378"/>
    <w:rsid w:val="00BD6928"/>
    <w:rsid w:val="00BE2DB4"/>
    <w:rsid w:val="00BE50DF"/>
    <w:rsid w:val="00BE5EB2"/>
    <w:rsid w:val="00BE68AC"/>
    <w:rsid w:val="00BF1924"/>
    <w:rsid w:val="00BF1B01"/>
    <w:rsid w:val="00BF25ED"/>
    <w:rsid w:val="00BF3DC1"/>
    <w:rsid w:val="00BF4074"/>
    <w:rsid w:val="00BF691F"/>
    <w:rsid w:val="00C00DA3"/>
    <w:rsid w:val="00C02345"/>
    <w:rsid w:val="00C028A8"/>
    <w:rsid w:val="00C0435D"/>
    <w:rsid w:val="00C0491B"/>
    <w:rsid w:val="00C04D51"/>
    <w:rsid w:val="00C051B8"/>
    <w:rsid w:val="00C06186"/>
    <w:rsid w:val="00C10A62"/>
    <w:rsid w:val="00C11FBD"/>
    <w:rsid w:val="00C13B08"/>
    <w:rsid w:val="00C15582"/>
    <w:rsid w:val="00C17F19"/>
    <w:rsid w:val="00C20DEC"/>
    <w:rsid w:val="00C24367"/>
    <w:rsid w:val="00C24745"/>
    <w:rsid w:val="00C258A7"/>
    <w:rsid w:val="00C31162"/>
    <w:rsid w:val="00C31535"/>
    <w:rsid w:val="00C330F9"/>
    <w:rsid w:val="00C33DF9"/>
    <w:rsid w:val="00C358D8"/>
    <w:rsid w:val="00C3604F"/>
    <w:rsid w:val="00C36378"/>
    <w:rsid w:val="00C404D3"/>
    <w:rsid w:val="00C41EEB"/>
    <w:rsid w:val="00C42CF2"/>
    <w:rsid w:val="00C43FEF"/>
    <w:rsid w:val="00C446EF"/>
    <w:rsid w:val="00C46BA7"/>
    <w:rsid w:val="00C4722D"/>
    <w:rsid w:val="00C513FB"/>
    <w:rsid w:val="00C514C5"/>
    <w:rsid w:val="00C61C11"/>
    <w:rsid w:val="00C62BFA"/>
    <w:rsid w:val="00C62CB7"/>
    <w:rsid w:val="00C642CC"/>
    <w:rsid w:val="00C658CD"/>
    <w:rsid w:val="00C65958"/>
    <w:rsid w:val="00C677B6"/>
    <w:rsid w:val="00C707F5"/>
    <w:rsid w:val="00C70E46"/>
    <w:rsid w:val="00C710F8"/>
    <w:rsid w:val="00C72BE2"/>
    <w:rsid w:val="00C74F5E"/>
    <w:rsid w:val="00C76EC8"/>
    <w:rsid w:val="00C8329E"/>
    <w:rsid w:val="00C837CA"/>
    <w:rsid w:val="00C8390B"/>
    <w:rsid w:val="00C84358"/>
    <w:rsid w:val="00C85FFE"/>
    <w:rsid w:val="00C86A4E"/>
    <w:rsid w:val="00C91E51"/>
    <w:rsid w:val="00C92D3E"/>
    <w:rsid w:val="00C93043"/>
    <w:rsid w:val="00C9314D"/>
    <w:rsid w:val="00C941D4"/>
    <w:rsid w:val="00C96C8B"/>
    <w:rsid w:val="00CA1B58"/>
    <w:rsid w:val="00CA1E7E"/>
    <w:rsid w:val="00CA2A8E"/>
    <w:rsid w:val="00CB0364"/>
    <w:rsid w:val="00CB45FC"/>
    <w:rsid w:val="00CB52BB"/>
    <w:rsid w:val="00CB7B26"/>
    <w:rsid w:val="00CB7E21"/>
    <w:rsid w:val="00CC00DE"/>
    <w:rsid w:val="00CC0CF6"/>
    <w:rsid w:val="00CC1264"/>
    <w:rsid w:val="00CC3D7C"/>
    <w:rsid w:val="00CC4CDF"/>
    <w:rsid w:val="00CC60C6"/>
    <w:rsid w:val="00CD0F81"/>
    <w:rsid w:val="00CE180B"/>
    <w:rsid w:val="00CE2FA1"/>
    <w:rsid w:val="00CE48B7"/>
    <w:rsid w:val="00CE54AA"/>
    <w:rsid w:val="00CE6EFC"/>
    <w:rsid w:val="00CE7B9B"/>
    <w:rsid w:val="00CF0185"/>
    <w:rsid w:val="00CF02E7"/>
    <w:rsid w:val="00CF0935"/>
    <w:rsid w:val="00CF21F0"/>
    <w:rsid w:val="00CF2668"/>
    <w:rsid w:val="00CF2F8C"/>
    <w:rsid w:val="00CF5525"/>
    <w:rsid w:val="00CF5F2D"/>
    <w:rsid w:val="00CF6816"/>
    <w:rsid w:val="00CF6B1F"/>
    <w:rsid w:val="00CF713B"/>
    <w:rsid w:val="00D00885"/>
    <w:rsid w:val="00D023BB"/>
    <w:rsid w:val="00D02CB7"/>
    <w:rsid w:val="00D03419"/>
    <w:rsid w:val="00D03765"/>
    <w:rsid w:val="00D04182"/>
    <w:rsid w:val="00D051ED"/>
    <w:rsid w:val="00D0641D"/>
    <w:rsid w:val="00D06D0F"/>
    <w:rsid w:val="00D10DB9"/>
    <w:rsid w:val="00D11CED"/>
    <w:rsid w:val="00D11FD7"/>
    <w:rsid w:val="00D12857"/>
    <w:rsid w:val="00D22DCC"/>
    <w:rsid w:val="00D2535D"/>
    <w:rsid w:val="00D25793"/>
    <w:rsid w:val="00D25A58"/>
    <w:rsid w:val="00D261BC"/>
    <w:rsid w:val="00D276C1"/>
    <w:rsid w:val="00D2782E"/>
    <w:rsid w:val="00D317E1"/>
    <w:rsid w:val="00D32669"/>
    <w:rsid w:val="00D32811"/>
    <w:rsid w:val="00D34178"/>
    <w:rsid w:val="00D35B87"/>
    <w:rsid w:val="00D35B9B"/>
    <w:rsid w:val="00D37944"/>
    <w:rsid w:val="00D42B1B"/>
    <w:rsid w:val="00D43AC6"/>
    <w:rsid w:val="00D43E8C"/>
    <w:rsid w:val="00D468B5"/>
    <w:rsid w:val="00D503D0"/>
    <w:rsid w:val="00D51187"/>
    <w:rsid w:val="00D51191"/>
    <w:rsid w:val="00D53E70"/>
    <w:rsid w:val="00D54895"/>
    <w:rsid w:val="00D549D6"/>
    <w:rsid w:val="00D56507"/>
    <w:rsid w:val="00D65B09"/>
    <w:rsid w:val="00D65EA0"/>
    <w:rsid w:val="00D702B0"/>
    <w:rsid w:val="00D70B8F"/>
    <w:rsid w:val="00D8166E"/>
    <w:rsid w:val="00D82CC2"/>
    <w:rsid w:val="00D82F20"/>
    <w:rsid w:val="00D833E3"/>
    <w:rsid w:val="00D85894"/>
    <w:rsid w:val="00D90A73"/>
    <w:rsid w:val="00D91046"/>
    <w:rsid w:val="00D92924"/>
    <w:rsid w:val="00D95C2F"/>
    <w:rsid w:val="00D97B58"/>
    <w:rsid w:val="00DA5DC8"/>
    <w:rsid w:val="00DA645B"/>
    <w:rsid w:val="00DA7781"/>
    <w:rsid w:val="00DB22D8"/>
    <w:rsid w:val="00DB66E6"/>
    <w:rsid w:val="00DC1747"/>
    <w:rsid w:val="00DC279C"/>
    <w:rsid w:val="00DC3F20"/>
    <w:rsid w:val="00DC4B67"/>
    <w:rsid w:val="00DC5FBA"/>
    <w:rsid w:val="00DC68A5"/>
    <w:rsid w:val="00DC7310"/>
    <w:rsid w:val="00DC7549"/>
    <w:rsid w:val="00DC7751"/>
    <w:rsid w:val="00DC78EA"/>
    <w:rsid w:val="00DD471C"/>
    <w:rsid w:val="00DD662E"/>
    <w:rsid w:val="00DE054F"/>
    <w:rsid w:val="00DE3170"/>
    <w:rsid w:val="00DE4CB3"/>
    <w:rsid w:val="00DE7E8D"/>
    <w:rsid w:val="00DE7FC7"/>
    <w:rsid w:val="00DF63E4"/>
    <w:rsid w:val="00DF6B24"/>
    <w:rsid w:val="00E00D33"/>
    <w:rsid w:val="00E0162B"/>
    <w:rsid w:val="00E0447A"/>
    <w:rsid w:val="00E12C5A"/>
    <w:rsid w:val="00E134F4"/>
    <w:rsid w:val="00E13781"/>
    <w:rsid w:val="00E1434A"/>
    <w:rsid w:val="00E1527A"/>
    <w:rsid w:val="00E156CA"/>
    <w:rsid w:val="00E15885"/>
    <w:rsid w:val="00E176B3"/>
    <w:rsid w:val="00E17B32"/>
    <w:rsid w:val="00E20C23"/>
    <w:rsid w:val="00E22102"/>
    <w:rsid w:val="00E22648"/>
    <w:rsid w:val="00E2395A"/>
    <w:rsid w:val="00E30DB4"/>
    <w:rsid w:val="00E311EB"/>
    <w:rsid w:val="00E346E9"/>
    <w:rsid w:val="00E46A33"/>
    <w:rsid w:val="00E5097C"/>
    <w:rsid w:val="00E50994"/>
    <w:rsid w:val="00E52E33"/>
    <w:rsid w:val="00E53D4C"/>
    <w:rsid w:val="00E5468D"/>
    <w:rsid w:val="00E548EE"/>
    <w:rsid w:val="00E54B2D"/>
    <w:rsid w:val="00E5516D"/>
    <w:rsid w:val="00E60890"/>
    <w:rsid w:val="00E609AE"/>
    <w:rsid w:val="00E631C9"/>
    <w:rsid w:val="00E63375"/>
    <w:rsid w:val="00E65AFC"/>
    <w:rsid w:val="00E66F51"/>
    <w:rsid w:val="00E675F5"/>
    <w:rsid w:val="00E70FAE"/>
    <w:rsid w:val="00E7205D"/>
    <w:rsid w:val="00E73E08"/>
    <w:rsid w:val="00E765E2"/>
    <w:rsid w:val="00E76D81"/>
    <w:rsid w:val="00E77D74"/>
    <w:rsid w:val="00E80181"/>
    <w:rsid w:val="00E833C0"/>
    <w:rsid w:val="00E839C0"/>
    <w:rsid w:val="00E83B60"/>
    <w:rsid w:val="00E83DD0"/>
    <w:rsid w:val="00E85087"/>
    <w:rsid w:val="00E875E7"/>
    <w:rsid w:val="00E9243C"/>
    <w:rsid w:val="00E92A4F"/>
    <w:rsid w:val="00E935F5"/>
    <w:rsid w:val="00E976FB"/>
    <w:rsid w:val="00EA451E"/>
    <w:rsid w:val="00EB110C"/>
    <w:rsid w:val="00EB132C"/>
    <w:rsid w:val="00EB3D69"/>
    <w:rsid w:val="00EB6F76"/>
    <w:rsid w:val="00EC0186"/>
    <w:rsid w:val="00EC05FD"/>
    <w:rsid w:val="00EC4798"/>
    <w:rsid w:val="00ED11D4"/>
    <w:rsid w:val="00ED3C3E"/>
    <w:rsid w:val="00ED4DBF"/>
    <w:rsid w:val="00EE063D"/>
    <w:rsid w:val="00EE10A9"/>
    <w:rsid w:val="00EE34E3"/>
    <w:rsid w:val="00EE3EEB"/>
    <w:rsid w:val="00EE50A7"/>
    <w:rsid w:val="00EE528B"/>
    <w:rsid w:val="00EE5960"/>
    <w:rsid w:val="00EE60C3"/>
    <w:rsid w:val="00EE70EA"/>
    <w:rsid w:val="00EF194A"/>
    <w:rsid w:val="00EF422F"/>
    <w:rsid w:val="00EF51C3"/>
    <w:rsid w:val="00EF551F"/>
    <w:rsid w:val="00F013F6"/>
    <w:rsid w:val="00F0167F"/>
    <w:rsid w:val="00F04556"/>
    <w:rsid w:val="00F15C54"/>
    <w:rsid w:val="00F17DCD"/>
    <w:rsid w:val="00F259EB"/>
    <w:rsid w:val="00F26B0A"/>
    <w:rsid w:val="00F35CAC"/>
    <w:rsid w:val="00F362AE"/>
    <w:rsid w:val="00F473D9"/>
    <w:rsid w:val="00F512FC"/>
    <w:rsid w:val="00F51F30"/>
    <w:rsid w:val="00F522E5"/>
    <w:rsid w:val="00F52D72"/>
    <w:rsid w:val="00F53097"/>
    <w:rsid w:val="00F54D42"/>
    <w:rsid w:val="00F57445"/>
    <w:rsid w:val="00F60AA8"/>
    <w:rsid w:val="00F64050"/>
    <w:rsid w:val="00F64BA7"/>
    <w:rsid w:val="00F64F62"/>
    <w:rsid w:val="00F66A46"/>
    <w:rsid w:val="00F7004D"/>
    <w:rsid w:val="00F70A01"/>
    <w:rsid w:val="00F73642"/>
    <w:rsid w:val="00F73DA6"/>
    <w:rsid w:val="00F74553"/>
    <w:rsid w:val="00F75FEA"/>
    <w:rsid w:val="00F76ACF"/>
    <w:rsid w:val="00F775F9"/>
    <w:rsid w:val="00F776C1"/>
    <w:rsid w:val="00F778D7"/>
    <w:rsid w:val="00F83132"/>
    <w:rsid w:val="00F87F32"/>
    <w:rsid w:val="00F907F2"/>
    <w:rsid w:val="00F90F89"/>
    <w:rsid w:val="00F94F52"/>
    <w:rsid w:val="00F9528E"/>
    <w:rsid w:val="00F9558F"/>
    <w:rsid w:val="00FA26EC"/>
    <w:rsid w:val="00FA4693"/>
    <w:rsid w:val="00FA4983"/>
    <w:rsid w:val="00FA56B7"/>
    <w:rsid w:val="00FA6A9C"/>
    <w:rsid w:val="00FB10B1"/>
    <w:rsid w:val="00FB2D7C"/>
    <w:rsid w:val="00FB45D6"/>
    <w:rsid w:val="00FC057D"/>
    <w:rsid w:val="00FC05FE"/>
    <w:rsid w:val="00FC34C9"/>
    <w:rsid w:val="00FC4804"/>
    <w:rsid w:val="00FC4DE8"/>
    <w:rsid w:val="00FC5EC0"/>
    <w:rsid w:val="00FD0D68"/>
    <w:rsid w:val="00FD3357"/>
    <w:rsid w:val="00FD3F57"/>
    <w:rsid w:val="00FD57A6"/>
    <w:rsid w:val="00FD5FC1"/>
    <w:rsid w:val="00FD66D9"/>
    <w:rsid w:val="00FD7198"/>
    <w:rsid w:val="00FD7FDF"/>
    <w:rsid w:val="00FE0BA7"/>
    <w:rsid w:val="00FE3A45"/>
    <w:rsid w:val="00FE42D4"/>
    <w:rsid w:val="00FE5CAE"/>
    <w:rsid w:val="00FE6C0D"/>
    <w:rsid w:val="00FE6C2E"/>
    <w:rsid w:val="00FE7E09"/>
    <w:rsid w:val="00FE7EDD"/>
    <w:rsid w:val="00FF0AF6"/>
    <w:rsid w:val="00FF2C24"/>
    <w:rsid w:val="00FF2CC7"/>
    <w:rsid w:val="00FF35B8"/>
    <w:rsid w:val="00FF45C3"/>
    <w:rsid w:val="00FF5C08"/>
    <w:rsid w:val="00FF60B2"/>
    <w:rsid w:val="00FF64DF"/>
    <w:rsid w:val="00FF6C6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FBCA6"/>
  <w15:docId w15:val="{C964B78A-C6FC-4A20-85CF-D34EA2E4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551F"/>
    <w:rPr>
      <w:sz w:val="24"/>
      <w:szCs w:val="24"/>
    </w:rPr>
  </w:style>
  <w:style w:type="paragraph" w:styleId="Nagwek1">
    <w:name w:val="heading 1"/>
    <w:basedOn w:val="Normalny"/>
    <w:link w:val="Nagwek1Znak"/>
    <w:uiPriority w:val="9"/>
    <w:qFormat/>
    <w:rsid w:val="00A95A6A"/>
    <w:pPr>
      <w:spacing w:before="100" w:beforeAutospacing="1" w:after="100" w:afterAutospacing="1"/>
      <w:outlineLvl w:val="0"/>
    </w:pPr>
    <w:rPr>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51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514C5"/>
    <w:rPr>
      <w:rFonts w:ascii="CG Times (W1)" w:hAnsi="CG Times (W1)"/>
      <w:color w:val="000000"/>
      <w:szCs w:val="20"/>
      <w:lang w:val="en-US"/>
    </w:rPr>
  </w:style>
  <w:style w:type="paragraph" w:styleId="Tekstpodstawowy2">
    <w:name w:val="Body Text 2"/>
    <w:basedOn w:val="Normalny"/>
    <w:link w:val="Tekstpodstawowy2Znak"/>
    <w:rsid w:val="00C514C5"/>
    <w:pPr>
      <w:ind w:right="-22"/>
    </w:pPr>
    <w:rPr>
      <w:rFonts w:ascii="Arial" w:hAnsi="Arial" w:cs="Arial"/>
      <w:color w:val="000000"/>
      <w:sz w:val="20"/>
      <w:szCs w:val="20"/>
    </w:rPr>
  </w:style>
  <w:style w:type="paragraph" w:styleId="Tekstblokowy">
    <w:name w:val="Block Text"/>
    <w:basedOn w:val="Normalny"/>
    <w:rsid w:val="00C514C5"/>
    <w:pPr>
      <w:ind w:left="426" w:right="-22" w:hanging="426"/>
      <w:jc w:val="both"/>
    </w:pPr>
    <w:rPr>
      <w:rFonts w:ascii="Arial" w:hAnsi="Arial"/>
      <w:color w:val="000000"/>
      <w:sz w:val="20"/>
      <w:szCs w:val="20"/>
    </w:rPr>
  </w:style>
  <w:style w:type="paragraph" w:styleId="Tekstpodstawowywcity">
    <w:name w:val="Body Text Indent"/>
    <w:basedOn w:val="Normalny"/>
    <w:rsid w:val="00C514C5"/>
    <w:pPr>
      <w:ind w:left="426" w:hanging="426"/>
    </w:pPr>
    <w:rPr>
      <w:rFonts w:ascii="Arial" w:hAnsi="Arial" w:cs="Arial"/>
      <w:sz w:val="20"/>
      <w:szCs w:val="20"/>
    </w:rPr>
  </w:style>
  <w:style w:type="paragraph" w:styleId="Stopka">
    <w:name w:val="footer"/>
    <w:basedOn w:val="Normalny"/>
    <w:link w:val="StopkaZnak"/>
    <w:uiPriority w:val="99"/>
    <w:rsid w:val="00C514C5"/>
    <w:pPr>
      <w:tabs>
        <w:tab w:val="center" w:pos="4536"/>
        <w:tab w:val="right" w:pos="9072"/>
      </w:tabs>
    </w:pPr>
  </w:style>
  <w:style w:type="character" w:styleId="Numerstrony">
    <w:name w:val="page number"/>
    <w:basedOn w:val="Domylnaczcionkaakapitu"/>
    <w:rsid w:val="00C514C5"/>
  </w:style>
  <w:style w:type="paragraph" w:styleId="Nagwek">
    <w:name w:val="header"/>
    <w:basedOn w:val="Normalny"/>
    <w:rsid w:val="00C514C5"/>
    <w:pPr>
      <w:tabs>
        <w:tab w:val="center" w:pos="4536"/>
        <w:tab w:val="right" w:pos="9072"/>
      </w:tabs>
    </w:pPr>
  </w:style>
  <w:style w:type="character" w:styleId="Hipercze">
    <w:name w:val="Hyperlink"/>
    <w:basedOn w:val="Domylnaczcionkaakapitu"/>
    <w:rsid w:val="00285514"/>
    <w:rPr>
      <w:color w:val="0000FF"/>
      <w:u w:val="single"/>
    </w:rPr>
  </w:style>
  <w:style w:type="paragraph" w:styleId="Tekstdymka">
    <w:name w:val="Balloon Text"/>
    <w:basedOn w:val="Normalny"/>
    <w:link w:val="TekstdymkaZnak"/>
    <w:rsid w:val="00936CAE"/>
    <w:rPr>
      <w:rFonts w:ascii="Tahoma" w:hAnsi="Tahoma" w:cs="Tahoma"/>
      <w:sz w:val="16"/>
      <w:szCs w:val="16"/>
    </w:rPr>
  </w:style>
  <w:style w:type="character" w:customStyle="1" w:styleId="TekstdymkaZnak">
    <w:name w:val="Tekst dymka Znak"/>
    <w:basedOn w:val="Domylnaczcionkaakapitu"/>
    <w:link w:val="Tekstdymka"/>
    <w:rsid w:val="00936CAE"/>
    <w:rPr>
      <w:rFonts w:ascii="Tahoma" w:hAnsi="Tahoma" w:cs="Tahoma"/>
      <w:sz w:val="16"/>
      <w:szCs w:val="16"/>
    </w:rPr>
  </w:style>
  <w:style w:type="paragraph" w:styleId="Akapitzlist">
    <w:name w:val="List Paragraph"/>
    <w:basedOn w:val="Normalny"/>
    <w:uiPriority w:val="34"/>
    <w:qFormat/>
    <w:rsid w:val="002711A5"/>
    <w:pPr>
      <w:ind w:left="720"/>
      <w:contextualSpacing/>
    </w:pPr>
  </w:style>
  <w:style w:type="paragraph" w:styleId="Listanumerowana">
    <w:name w:val="List Number"/>
    <w:basedOn w:val="Normalny"/>
    <w:uiPriority w:val="99"/>
    <w:unhideWhenUsed/>
    <w:rsid w:val="00DB66E6"/>
    <w:pPr>
      <w:numPr>
        <w:numId w:val="4"/>
      </w:numPr>
      <w:contextualSpacing/>
      <w:jc w:val="both"/>
    </w:pPr>
    <w:rPr>
      <w:rFonts w:asciiTheme="minorHAnsi" w:eastAsiaTheme="minorHAnsi" w:hAnsiTheme="minorHAnsi" w:cstheme="minorBidi"/>
      <w:sz w:val="20"/>
      <w:szCs w:val="22"/>
      <w:lang w:eastAsia="en-US"/>
    </w:rPr>
  </w:style>
  <w:style w:type="character" w:customStyle="1" w:styleId="TekstpodstawowyZnak">
    <w:name w:val="Tekst podstawowy Znak"/>
    <w:basedOn w:val="Domylnaczcionkaakapitu"/>
    <w:link w:val="Tekstpodstawowy"/>
    <w:rsid w:val="003E02C3"/>
    <w:rPr>
      <w:rFonts w:ascii="CG Times (W1)" w:hAnsi="CG Times (W1)"/>
      <w:color w:val="000000"/>
      <w:sz w:val="24"/>
      <w:lang w:val="en-US"/>
    </w:rPr>
  </w:style>
  <w:style w:type="character" w:customStyle="1" w:styleId="Tekstpodstawowy2Znak">
    <w:name w:val="Tekst podstawowy 2 Znak"/>
    <w:basedOn w:val="Domylnaczcionkaakapitu"/>
    <w:link w:val="Tekstpodstawowy2"/>
    <w:rsid w:val="003E02C3"/>
    <w:rPr>
      <w:rFonts w:ascii="Arial" w:hAnsi="Arial" w:cs="Arial"/>
      <w:color w:val="000000"/>
    </w:rPr>
  </w:style>
  <w:style w:type="character" w:styleId="Odwoaniedokomentarza">
    <w:name w:val="annotation reference"/>
    <w:basedOn w:val="Domylnaczcionkaakapitu"/>
    <w:rsid w:val="00404095"/>
    <w:rPr>
      <w:sz w:val="16"/>
      <w:szCs w:val="16"/>
    </w:rPr>
  </w:style>
  <w:style w:type="paragraph" w:styleId="Tekstkomentarza">
    <w:name w:val="annotation text"/>
    <w:basedOn w:val="Normalny"/>
    <w:link w:val="TekstkomentarzaZnak"/>
    <w:rsid w:val="00404095"/>
    <w:rPr>
      <w:sz w:val="20"/>
      <w:szCs w:val="20"/>
    </w:rPr>
  </w:style>
  <w:style w:type="character" w:customStyle="1" w:styleId="TekstkomentarzaZnak">
    <w:name w:val="Tekst komentarza Znak"/>
    <w:basedOn w:val="Domylnaczcionkaakapitu"/>
    <w:link w:val="Tekstkomentarza"/>
    <w:rsid w:val="00404095"/>
  </w:style>
  <w:style w:type="paragraph" w:styleId="Tematkomentarza">
    <w:name w:val="annotation subject"/>
    <w:basedOn w:val="Tekstkomentarza"/>
    <w:next w:val="Tekstkomentarza"/>
    <w:link w:val="TematkomentarzaZnak"/>
    <w:rsid w:val="00404095"/>
    <w:rPr>
      <w:b/>
      <w:bCs/>
    </w:rPr>
  </w:style>
  <w:style w:type="character" w:customStyle="1" w:styleId="TematkomentarzaZnak">
    <w:name w:val="Temat komentarza Znak"/>
    <w:basedOn w:val="TekstkomentarzaZnak"/>
    <w:link w:val="Tematkomentarza"/>
    <w:rsid w:val="00404095"/>
    <w:rPr>
      <w:b/>
      <w:bCs/>
    </w:rPr>
  </w:style>
  <w:style w:type="paragraph" w:styleId="Poprawka">
    <w:name w:val="Revision"/>
    <w:hidden/>
    <w:uiPriority w:val="99"/>
    <w:semiHidden/>
    <w:rsid w:val="00BE50DF"/>
    <w:rPr>
      <w:sz w:val="24"/>
      <w:szCs w:val="24"/>
    </w:rPr>
  </w:style>
  <w:style w:type="character" w:customStyle="1" w:styleId="StopkaZnak">
    <w:name w:val="Stopka Znak"/>
    <w:basedOn w:val="Domylnaczcionkaakapitu"/>
    <w:link w:val="Stopka"/>
    <w:uiPriority w:val="99"/>
    <w:rsid w:val="00A41869"/>
    <w:rPr>
      <w:sz w:val="24"/>
      <w:szCs w:val="24"/>
    </w:rPr>
  </w:style>
  <w:style w:type="character" w:customStyle="1" w:styleId="viiyi">
    <w:name w:val="viiyi"/>
    <w:basedOn w:val="Domylnaczcionkaakapitu"/>
    <w:rsid w:val="00B87421"/>
  </w:style>
  <w:style w:type="character" w:customStyle="1" w:styleId="jlqj4b">
    <w:name w:val="jlqj4b"/>
    <w:basedOn w:val="Domylnaczcionkaakapitu"/>
    <w:rsid w:val="00B87421"/>
  </w:style>
  <w:style w:type="character" w:customStyle="1" w:styleId="Nagwek1Znak">
    <w:name w:val="Nagłówek 1 Znak"/>
    <w:basedOn w:val="Domylnaczcionkaakapitu"/>
    <w:link w:val="Nagwek1"/>
    <w:uiPriority w:val="9"/>
    <w:rsid w:val="00A95A6A"/>
    <w:rPr>
      <w:b/>
      <w:bCs/>
      <w:kern w:val="36"/>
      <w:sz w:val="48"/>
      <w:szCs w:val="48"/>
    </w:rPr>
  </w:style>
  <w:style w:type="character" w:customStyle="1" w:styleId="company-address-postal-code">
    <w:name w:val="company-address-postal-code"/>
    <w:basedOn w:val="Domylnaczcionkaakapitu"/>
    <w:rsid w:val="00A95A6A"/>
  </w:style>
  <w:style w:type="character" w:customStyle="1" w:styleId="company-address-city">
    <w:name w:val="company-address-city"/>
    <w:basedOn w:val="Domylnaczcionkaakapitu"/>
    <w:rsid w:val="00A95A6A"/>
  </w:style>
  <w:style w:type="character" w:customStyle="1" w:styleId="separator">
    <w:name w:val="separator"/>
    <w:basedOn w:val="Domylnaczcionkaakapitu"/>
    <w:rsid w:val="00A95A6A"/>
  </w:style>
  <w:style w:type="character" w:customStyle="1" w:styleId="company-address-street">
    <w:name w:val="company-address-street"/>
    <w:basedOn w:val="Domylnaczcionkaakapitu"/>
    <w:rsid w:val="00A95A6A"/>
  </w:style>
  <w:style w:type="character" w:customStyle="1" w:styleId="company-address-building">
    <w:name w:val="company-address-building"/>
    <w:basedOn w:val="Domylnaczcionkaakapitu"/>
    <w:rsid w:val="00A95A6A"/>
  </w:style>
  <w:style w:type="paragraph" w:styleId="HTML-wstpniesformatowany">
    <w:name w:val="HTML Preformatted"/>
    <w:basedOn w:val="Normalny"/>
    <w:link w:val="HTML-wstpniesformatowanyZnak"/>
    <w:uiPriority w:val="99"/>
    <w:unhideWhenUsed/>
    <w:rsid w:val="007F6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l-PL" w:eastAsia="pl-PL"/>
    </w:rPr>
  </w:style>
  <w:style w:type="character" w:customStyle="1" w:styleId="HTML-wstpniesformatowanyZnak">
    <w:name w:val="HTML - wstępnie sformatowany Znak"/>
    <w:basedOn w:val="Domylnaczcionkaakapitu"/>
    <w:link w:val="HTML-wstpniesformatowany"/>
    <w:uiPriority w:val="99"/>
    <w:rsid w:val="007F6315"/>
    <w:rPr>
      <w:rFonts w:ascii="Courier New" w:hAnsi="Courier New" w:cs="Courier New"/>
      <w:lang w:val="pl-PL" w:eastAsia="pl-PL"/>
    </w:rPr>
  </w:style>
  <w:style w:type="character" w:customStyle="1" w:styleId="NichtaufgelsteErwhnung1">
    <w:name w:val="Nicht aufgelöste Erwähnung1"/>
    <w:basedOn w:val="Domylnaczcionkaakapitu"/>
    <w:uiPriority w:val="99"/>
    <w:semiHidden/>
    <w:unhideWhenUsed/>
    <w:rsid w:val="007F6315"/>
    <w:rPr>
      <w:color w:val="605E5C"/>
      <w:shd w:val="clear" w:color="auto" w:fill="E1DFDD"/>
    </w:rPr>
  </w:style>
  <w:style w:type="character" w:styleId="UyteHipercze">
    <w:name w:val="FollowedHyperlink"/>
    <w:basedOn w:val="Domylnaczcionkaakapitu"/>
    <w:semiHidden/>
    <w:unhideWhenUsed/>
    <w:rsid w:val="007F6315"/>
    <w:rPr>
      <w:color w:val="800080" w:themeColor="followedHyperlink"/>
      <w:u w:val="single"/>
    </w:rPr>
  </w:style>
  <w:style w:type="paragraph" w:customStyle="1" w:styleId="paragraph">
    <w:name w:val="paragraph"/>
    <w:basedOn w:val="Normalny"/>
    <w:rsid w:val="00F74553"/>
    <w:pPr>
      <w:spacing w:before="100" w:beforeAutospacing="1" w:after="100" w:afterAutospacing="1"/>
    </w:pPr>
  </w:style>
  <w:style w:type="character" w:customStyle="1" w:styleId="normaltextrun">
    <w:name w:val="normaltextrun"/>
    <w:basedOn w:val="Domylnaczcionkaakapitu"/>
    <w:rsid w:val="00F74553"/>
  </w:style>
  <w:style w:type="character" w:customStyle="1" w:styleId="eop">
    <w:name w:val="eop"/>
    <w:basedOn w:val="Domylnaczcionkaakapitu"/>
    <w:rsid w:val="00F74553"/>
  </w:style>
  <w:style w:type="character" w:customStyle="1" w:styleId="scxw255499051">
    <w:name w:val="scxw255499051"/>
    <w:basedOn w:val="Domylnaczcionkaakapitu"/>
    <w:rsid w:val="00F74553"/>
  </w:style>
  <w:style w:type="character" w:customStyle="1" w:styleId="tabchar">
    <w:name w:val="tabchar"/>
    <w:basedOn w:val="Domylnaczcionkaakapitu"/>
    <w:rsid w:val="00F74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795468">
      <w:bodyDiv w:val="1"/>
      <w:marLeft w:val="0"/>
      <w:marRight w:val="0"/>
      <w:marTop w:val="0"/>
      <w:marBottom w:val="0"/>
      <w:divBdr>
        <w:top w:val="none" w:sz="0" w:space="0" w:color="auto"/>
        <w:left w:val="none" w:sz="0" w:space="0" w:color="auto"/>
        <w:bottom w:val="none" w:sz="0" w:space="0" w:color="auto"/>
        <w:right w:val="none" w:sz="0" w:space="0" w:color="auto"/>
      </w:divBdr>
    </w:div>
    <w:div w:id="951009438">
      <w:bodyDiv w:val="1"/>
      <w:marLeft w:val="0"/>
      <w:marRight w:val="0"/>
      <w:marTop w:val="0"/>
      <w:marBottom w:val="0"/>
      <w:divBdr>
        <w:top w:val="none" w:sz="0" w:space="0" w:color="auto"/>
        <w:left w:val="none" w:sz="0" w:space="0" w:color="auto"/>
        <w:bottom w:val="none" w:sz="0" w:space="0" w:color="auto"/>
        <w:right w:val="none" w:sz="0" w:space="0" w:color="auto"/>
      </w:divBdr>
      <w:divsChild>
        <w:div w:id="621880937">
          <w:marLeft w:val="0"/>
          <w:marRight w:val="0"/>
          <w:marTop w:val="0"/>
          <w:marBottom w:val="0"/>
          <w:divBdr>
            <w:top w:val="none" w:sz="0" w:space="0" w:color="auto"/>
            <w:left w:val="none" w:sz="0" w:space="0" w:color="auto"/>
            <w:bottom w:val="none" w:sz="0" w:space="0" w:color="auto"/>
            <w:right w:val="none" w:sz="0" w:space="0" w:color="auto"/>
          </w:divBdr>
          <w:divsChild>
            <w:div w:id="853887789">
              <w:marLeft w:val="0"/>
              <w:marRight w:val="0"/>
              <w:marTop w:val="0"/>
              <w:marBottom w:val="0"/>
              <w:divBdr>
                <w:top w:val="none" w:sz="0" w:space="0" w:color="auto"/>
                <w:left w:val="none" w:sz="0" w:space="0" w:color="auto"/>
                <w:bottom w:val="none" w:sz="0" w:space="0" w:color="auto"/>
                <w:right w:val="none" w:sz="0" w:space="0" w:color="auto"/>
              </w:divBdr>
            </w:div>
            <w:div w:id="670837046">
              <w:marLeft w:val="0"/>
              <w:marRight w:val="0"/>
              <w:marTop w:val="0"/>
              <w:marBottom w:val="0"/>
              <w:divBdr>
                <w:top w:val="none" w:sz="0" w:space="0" w:color="auto"/>
                <w:left w:val="none" w:sz="0" w:space="0" w:color="auto"/>
                <w:bottom w:val="none" w:sz="0" w:space="0" w:color="auto"/>
                <w:right w:val="none" w:sz="0" w:space="0" w:color="auto"/>
              </w:divBdr>
            </w:div>
            <w:div w:id="717431712">
              <w:marLeft w:val="0"/>
              <w:marRight w:val="0"/>
              <w:marTop w:val="0"/>
              <w:marBottom w:val="0"/>
              <w:divBdr>
                <w:top w:val="none" w:sz="0" w:space="0" w:color="auto"/>
                <w:left w:val="none" w:sz="0" w:space="0" w:color="auto"/>
                <w:bottom w:val="none" w:sz="0" w:space="0" w:color="auto"/>
                <w:right w:val="none" w:sz="0" w:space="0" w:color="auto"/>
              </w:divBdr>
            </w:div>
            <w:div w:id="1098983791">
              <w:marLeft w:val="0"/>
              <w:marRight w:val="0"/>
              <w:marTop w:val="0"/>
              <w:marBottom w:val="0"/>
              <w:divBdr>
                <w:top w:val="none" w:sz="0" w:space="0" w:color="auto"/>
                <w:left w:val="none" w:sz="0" w:space="0" w:color="auto"/>
                <w:bottom w:val="none" w:sz="0" w:space="0" w:color="auto"/>
                <w:right w:val="none" w:sz="0" w:space="0" w:color="auto"/>
              </w:divBdr>
            </w:div>
            <w:div w:id="334694878">
              <w:marLeft w:val="0"/>
              <w:marRight w:val="0"/>
              <w:marTop w:val="0"/>
              <w:marBottom w:val="0"/>
              <w:divBdr>
                <w:top w:val="none" w:sz="0" w:space="0" w:color="auto"/>
                <w:left w:val="none" w:sz="0" w:space="0" w:color="auto"/>
                <w:bottom w:val="none" w:sz="0" w:space="0" w:color="auto"/>
                <w:right w:val="none" w:sz="0" w:space="0" w:color="auto"/>
              </w:divBdr>
            </w:div>
          </w:divsChild>
        </w:div>
        <w:div w:id="896938728">
          <w:marLeft w:val="0"/>
          <w:marRight w:val="0"/>
          <w:marTop w:val="0"/>
          <w:marBottom w:val="0"/>
          <w:divBdr>
            <w:top w:val="none" w:sz="0" w:space="0" w:color="auto"/>
            <w:left w:val="none" w:sz="0" w:space="0" w:color="auto"/>
            <w:bottom w:val="none" w:sz="0" w:space="0" w:color="auto"/>
            <w:right w:val="none" w:sz="0" w:space="0" w:color="auto"/>
          </w:divBdr>
          <w:divsChild>
            <w:div w:id="1769306351">
              <w:marLeft w:val="0"/>
              <w:marRight w:val="0"/>
              <w:marTop w:val="0"/>
              <w:marBottom w:val="0"/>
              <w:divBdr>
                <w:top w:val="none" w:sz="0" w:space="0" w:color="auto"/>
                <w:left w:val="none" w:sz="0" w:space="0" w:color="auto"/>
                <w:bottom w:val="none" w:sz="0" w:space="0" w:color="auto"/>
                <w:right w:val="none" w:sz="0" w:space="0" w:color="auto"/>
              </w:divBdr>
            </w:div>
            <w:div w:id="257056112">
              <w:marLeft w:val="0"/>
              <w:marRight w:val="0"/>
              <w:marTop w:val="0"/>
              <w:marBottom w:val="0"/>
              <w:divBdr>
                <w:top w:val="none" w:sz="0" w:space="0" w:color="auto"/>
                <w:left w:val="none" w:sz="0" w:space="0" w:color="auto"/>
                <w:bottom w:val="none" w:sz="0" w:space="0" w:color="auto"/>
                <w:right w:val="none" w:sz="0" w:space="0" w:color="auto"/>
              </w:divBdr>
            </w:div>
            <w:div w:id="290870769">
              <w:marLeft w:val="0"/>
              <w:marRight w:val="0"/>
              <w:marTop w:val="0"/>
              <w:marBottom w:val="0"/>
              <w:divBdr>
                <w:top w:val="none" w:sz="0" w:space="0" w:color="auto"/>
                <w:left w:val="none" w:sz="0" w:space="0" w:color="auto"/>
                <w:bottom w:val="none" w:sz="0" w:space="0" w:color="auto"/>
                <w:right w:val="none" w:sz="0" w:space="0" w:color="auto"/>
              </w:divBdr>
            </w:div>
            <w:div w:id="1358583246">
              <w:marLeft w:val="0"/>
              <w:marRight w:val="0"/>
              <w:marTop w:val="0"/>
              <w:marBottom w:val="0"/>
              <w:divBdr>
                <w:top w:val="none" w:sz="0" w:space="0" w:color="auto"/>
                <w:left w:val="none" w:sz="0" w:space="0" w:color="auto"/>
                <w:bottom w:val="none" w:sz="0" w:space="0" w:color="auto"/>
                <w:right w:val="none" w:sz="0" w:space="0" w:color="auto"/>
              </w:divBdr>
            </w:div>
            <w:div w:id="1682664560">
              <w:marLeft w:val="0"/>
              <w:marRight w:val="0"/>
              <w:marTop w:val="0"/>
              <w:marBottom w:val="0"/>
              <w:divBdr>
                <w:top w:val="none" w:sz="0" w:space="0" w:color="auto"/>
                <w:left w:val="none" w:sz="0" w:space="0" w:color="auto"/>
                <w:bottom w:val="none" w:sz="0" w:space="0" w:color="auto"/>
                <w:right w:val="none" w:sz="0" w:space="0" w:color="auto"/>
              </w:divBdr>
            </w:div>
          </w:divsChild>
        </w:div>
        <w:div w:id="82336328">
          <w:marLeft w:val="0"/>
          <w:marRight w:val="0"/>
          <w:marTop w:val="0"/>
          <w:marBottom w:val="0"/>
          <w:divBdr>
            <w:top w:val="none" w:sz="0" w:space="0" w:color="auto"/>
            <w:left w:val="none" w:sz="0" w:space="0" w:color="auto"/>
            <w:bottom w:val="none" w:sz="0" w:space="0" w:color="auto"/>
            <w:right w:val="none" w:sz="0" w:space="0" w:color="auto"/>
          </w:divBdr>
          <w:divsChild>
            <w:div w:id="1472791416">
              <w:marLeft w:val="0"/>
              <w:marRight w:val="0"/>
              <w:marTop w:val="0"/>
              <w:marBottom w:val="0"/>
              <w:divBdr>
                <w:top w:val="none" w:sz="0" w:space="0" w:color="auto"/>
                <w:left w:val="none" w:sz="0" w:space="0" w:color="auto"/>
                <w:bottom w:val="none" w:sz="0" w:space="0" w:color="auto"/>
                <w:right w:val="none" w:sz="0" w:space="0" w:color="auto"/>
              </w:divBdr>
            </w:div>
            <w:div w:id="1388186035">
              <w:marLeft w:val="0"/>
              <w:marRight w:val="0"/>
              <w:marTop w:val="0"/>
              <w:marBottom w:val="0"/>
              <w:divBdr>
                <w:top w:val="none" w:sz="0" w:space="0" w:color="auto"/>
                <w:left w:val="none" w:sz="0" w:space="0" w:color="auto"/>
                <w:bottom w:val="none" w:sz="0" w:space="0" w:color="auto"/>
                <w:right w:val="none" w:sz="0" w:space="0" w:color="auto"/>
              </w:divBdr>
            </w:div>
            <w:div w:id="403331758">
              <w:marLeft w:val="0"/>
              <w:marRight w:val="0"/>
              <w:marTop w:val="0"/>
              <w:marBottom w:val="0"/>
              <w:divBdr>
                <w:top w:val="none" w:sz="0" w:space="0" w:color="auto"/>
                <w:left w:val="none" w:sz="0" w:space="0" w:color="auto"/>
                <w:bottom w:val="none" w:sz="0" w:space="0" w:color="auto"/>
                <w:right w:val="none" w:sz="0" w:space="0" w:color="auto"/>
              </w:divBdr>
            </w:div>
            <w:div w:id="851725457">
              <w:marLeft w:val="0"/>
              <w:marRight w:val="0"/>
              <w:marTop w:val="0"/>
              <w:marBottom w:val="0"/>
              <w:divBdr>
                <w:top w:val="none" w:sz="0" w:space="0" w:color="auto"/>
                <w:left w:val="none" w:sz="0" w:space="0" w:color="auto"/>
                <w:bottom w:val="none" w:sz="0" w:space="0" w:color="auto"/>
                <w:right w:val="none" w:sz="0" w:space="0" w:color="auto"/>
              </w:divBdr>
            </w:div>
            <w:div w:id="924536998">
              <w:marLeft w:val="0"/>
              <w:marRight w:val="0"/>
              <w:marTop w:val="0"/>
              <w:marBottom w:val="0"/>
              <w:divBdr>
                <w:top w:val="none" w:sz="0" w:space="0" w:color="auto"/>
                <w:left w:val="none" w:sz="0" w:space="0" w:color="auto"/>
                <w:bottom w:val="none" w:sz="0" w:space="0" w:color="auto"/>
                <w:right w:val="none" w:sz="0" w:space="0" w:color="auto"/>
              </w:divBdr>
            </w:div>
          </w:divsChild>
        </w:div>
        <w:div w:id="668292060">
          <w:marLeft w:val="0"/>
          <w:marRight w:val="0"/>
          <w:marTop w:val="0"/>
          <w:marBottom w:val="0"/>
          <w:divBdr>
            <w:top w:val="none" w:sz="0" w:space="0" w:color="auto"/>
            <w:left w:val="none" w:sz="0" w:space="0" w:color="auto"/>
            <w:bottom w:val="none" w:sz="0" w:space="0" w:color="auto"/>
            <w:right w:val="none" w:sz="0" w:space="0" w:color="auto"/>
          </w:divBdr>
          <w:divsChild>
            <w:div w:id="1341002151">
              <w:marLeft w:val="0"/>
              <w:marRight w:val="0"/>
              <w:marTop w:val="0"/>
              <w:marBottom w:val="0"/>
              <w:divBdr>
                <w:top w:val="none" w:sz="0" w:space="0" w:color="auto"/>
                <w:left w:val="none" w:sz="0" w:space="0" w:color="auto"/>
                <w:bottom w:val="none" w:sz="0" w:space="0" w:color="auto"/>
                <w:right w:val="none" w:sz="0" w:space="0" w:color="auto"/>
              </w:divBdr>
            </w:div>
            <w:div w:id="419522917">
              <w:marLeft w:val="0"/>
              <w:marRight w:val="0"/>
              <w:marTop w:val="0"/>
              <w:marBottom w:val="0"/>
              <w:divBdr>
                <w:top w:val="none" w:sz="0" w:space="0" w:color="auto"/>
                <w:left w:val="none" w:sz="0" w:space="0" w:color="auto"/>
                <w:bottom w:val="none" w:sz="0" w:space="0" w:color="auto"/>
                <w:right w:val="none" w:sz="0" w:space="0" w:color="auto"/>
              </w:divBdr>
            </w:div>
            <w:div w:id="504974483">
              <w:marLeft w:val="0"/>
              <w:marRight w:val="0"/>
              <w:marTop w:val="0"/>
              <w:marBottom w:val="0"/>
              <w:divBdr>
                <w:top w:val="none" w:sz="0" w:space="0" w:color="auto"/>
                <w:left w:val="none" w:sz="0" w:space="0" w:color="auto"/>
                <w:bottom w:val="none" w:sz="0" w:space="0" w:color="auto"/>
                <w:right w:val="none" w:sz="0" w:space="0" w:color="auto"/>
              </w:divBdr>
            </w:div>
            <w:div w:id="1258520240">
              <w:marLeft w:val="0"/>
              <w:marRight w:val="0"/>
              <w:marTop w:val="0"/>
              <w:marBottom w:val="0"/>
              <w:divBdr>
                <w:top w:val="none" w:sz="0" w:space="0" w:color="auto"/>
                <w:left w:val="none" w:sz="0" w:space="0" w:color="auto"/>
                <w:bottom w:val="none" w:sz="0" w:space="0" w:color="auto"/>
                <w:right w:val="none" w:sz="0" w:space="0" w:color="auto"/>
              </w:divBdr>
            </w:div>
            <w:div w:id="106972413">
              <w:marLeft w:val="0"/>
              <w:marRight w:val="0"/>
              <w:marTop w:val="0"/>
              <w:marBottom w:val="0"/>
              <w:divBdr>
                <w:top w:val="none" w:sz="0" w:space="0" w:color="auto"/>
                <w:left w:val="none" w:sz="0" w:space="0" w:color="auto"/>
                <w:bottom w:val="none" w:sz="0" w:space="0" w:color="auto"/>
                <w:right w:val="none" w:sz="0" w:space="0" w:color="auto"/>
              </w:divBdr>
            </w:div>
          </w:divsChild>
        </w:div>
        <w:div w:id="1509439237">
          <w:marLeft w:val="0"/>
          <w:marRight w:val="0"/>
          <w:marTop w:val="0"/>
          <w:marBottom w:val="0"/>
          <w:divBdr>
            <w:top w:val="none" w:sz="0" w:space="0" w:color="auto"/>
            <w:left w:val="none" w:sz="0" w:space="0" w:color="auto"/>
            <w:bottom w:val="none" w:sz="0" w:space="0" w:color="auto"/>
            <w:right w:val="none" w:sz="0" w:space="0" w:color="auto"/>
          </w:divBdr>
          <w:divsChild>
            <w:div w:id="1749882797">
              <w:marLeft w:val="0"/>
              <w:marRight w:val="0"/>
              <w:marTop w:val="0"/>
              <w:marBottom w:val="0"/>
              <w:divBdr>
                <w:top w:val="none" w:sz="0" w:space="0" w:color="auto"/>
                <w:left w:val="none" w:sz="0" w:space="0" w:color="auto"/>
                <w:bottom w:val="none" w:sz="0" w:space="0" w:color="auto"/>
                <w:right w:val="none" w:sz="0" w:space="0" w:color="auto"/>
              </w:divBdr>
            </w:div>
            <w:div w:id="1693341691">
              <w:marLeft w:val="0"/>
              <w:marRight w:val="0"/>
              <w:marTop w:val="0"/>
              <w:marBottom w:val="0"/>
              <w:divBdr>
                <w:top w:val="none" w:sz="0" w:space="0" w:color="auto"/>
                <w:left w:val="none" w:sz="0" w:space="0" w:color="auto"/>
                <w:bottom w:val="none" w:sz="0" w:space="0" w:color="auto"/>
                <w:right w:val="none" w:sz="0" w:space="0" w:color="auto"/>
              </w:divBdr>
            </w:div>
            <w:div w:id="1499228230">
              <w:marLeft w:val="0"/>
              <w:marRight w:val="0"/>
              <w:marTop w:val="0"/>
              <w:marBottom w:val="0"/>
              <w:divBdr>
                <w:top w:val="none" w:sz="0" w:space="0" w:color="auto"/>
                <w:left w:val="none" w:sz="0" w:space="0" w:color="auto"/>
                <w:bottom w:val="none" w:sz="0" w:space="0" w:color="auto"/>
                <w:right w:val="none" w:sz="0" w:space="0" w:color="auto"/>
              </w:divBdr>
            </w:div>
            <w:div w:id="2115132356">
              <w:marLeft w:val="0"/>
              <w:marRight w:val="0"/>
              <w:marTop w:val="0"/>
              <w:marBottom w:val="0"/>
              <w:divBdr>
                <w:top w:val="none" w:sz="0" w:space="0" w:color="auto"/>
                <w:left w:val="none" w:sz="0" w:space="0" w:color="auto"/>
                <w:bottom w:val="none" w:sz="0" w:space="0" w:color="auto"/>
                <w:right w:val="none" w:sz="0" w:space="0" w:color="auto"/>
              </w:divBdr>
            </w:div>
            <w:div w:id="365101502">
              <w:marLeft w:val="0"/>
              <w:marRight w:val="0"/>
              <w:marTop w:val="0"/>
              <w:marBottom w:val="0"/>
              <w:divBdr>
                <w:top w:val="none" w:sz="0" w:space="0" w:color="auto"/>
                <w:left w:val="none" w:sz="0" w:space="0" w:color="auto"/>
                <w:bottom w:val="none" w:sz="0" w:space="0" w:color="auto"/>
                <w:right w:val="none" w:sz="0" w:space="0" w:color="auto"/>
              </w:divBdr>
            </w:div>
          </w:divsChild>
        </w:div>
        <w:div w:id="1601181132">
          <w:marLeft w:val="0"/>
          <w:marRight w:val="0"/>
          <w:marTop w:val="0"/>
          <w:marBottom w:val="0"/>
          <w:divBdr>
            <w:top w:val="none" w:sz="0" w:space="0" w:color="auto"/>
            <w:left w:val="none" w:sz="0" w:space="0" w:color="auto"/>
            <w:bottom w:val="none" w:sz="0" w:space="0" w:color="auto"/>
            <w:right w:val="none" w:sz="0" w:space="0" w:color="auto"/>
          </w:divBdr>
          <w:divsChild>
            <w:div w:id="1650398797">
              <w:marLeft w:val="0"/>
              <w:marRight w:val="0"/>
              <w:marTop w:val="0"/>
              <w:marBottom w:val="0"/>
              <w:divBdr>
                <w:top w:val="none" w:sz="0" w:space="0" w:color="auto"/>
                <w:left w:val="none" w:sz="0" w:space="0" w:color="auto"/>
                <w:bottom w:val="none" w:sz="0" w:space="0" w:color="auto"/>
                <w:right w:val="none" w:sz="0" w:space="0" w:color="auto"/>
              </w:divBdr>
            </w:div>
            <w:div w:id="1103692188">
              <w:marLeft w:val="0"/>
              <w:marRight w:val="0"/>
              <w:marTop w:val="0"/>
              <w:marBottom w:val="0"/>
              <w:divBdr>
                <w:top w:val="none" w:sz="0" w:space="0" w:color="auto"/>
                <w:left w:val="none" w:sz="0" w:space="0" w:color="auto"/>
                <w:bottom w:val="none" w:sz="0" w:space="0" w:color="auto"/>
                <w:right w:val="none" w:sz="0" w:space="0" w:color="auto"/>
              </w:divBdr>
            </w:div>
            <w:div w:id="1629357015">
              <w:marLeft w:val="0"/>
              <w:marRight w:val="0"/>
              <w:marTop w:val="0"/>
              <w:marBottom w:val="0"/>
              <w:divBdr>
                <w:top w:val="none" w:sz="0" w:space="0" w:color="auto"/>
                <w:left w:val="none" w:sz="0" w:space="0" w:color="auto"/>
                <w:bottom w:val="none" w:sz="0" w:space="0" w:color="auto"/>
                <w:right w:val="none" w:sz="0" w:space="0" w:color="auto"/>
              </w:divBdr>
            </w:div>
            <w:div w:id="1264143515">
              <w:marLeft w:val="0"/>
              <w:marRight w:val="0"/>
              <w:marTop w:val="0"/>
              <w:marBottom w:val="0"/>
              <w:divBdr>
                <w:top w:val="none" w:sz="0" w:space="0" w:color="auto"/>
                <w:left w:val="none" w:sz="0" w:space="0" w:color="auto"/>
                <w:bottom w:val="none" w:sz="0" w:space="0" w:color="auto"/>
                <w:right w:val="none" w:sz="0" w:space="0" w:color="auto"/>
              </w:divBdr>
            </w:div>
            <w:div w:id="2074232576">
              <w:marLeft w:val="0"/>
              <w:marRight w:val="0"/>
              <w:marTop w:val="0"/>
              <w:marBottom w:val="0"/>
              <w:divBdr>
                <w:top w:val="none" w:sz="0" w:space="0" w:color="auto"/>
                <w:left w:val="none" w:sz="0" w:space="0" w:color="auto"/>
                <w:bottom w:val="none" w:sz="0" w:space="0" w:color="auto"/>
                <w:right w:val="none" w:sz="0" w:space="0" w:color="auto"/>
              </w:divBdr>
            </w:div>
          </w:divsChild>
        </w:div>
        <w:div w:id="1690909262">
          <w:marLeft w:val="0"/>
          <w:marRight w:val="0"/>
          <w:marTop w:val="0"/>
          <w:marBottom w:val="0"/>
          <w:divBdr>
            <w:top w:val="none" w:sz="0" w:space="0" w:color="auto"/>
            <w:left w:val="none" w:sz="0" w:space="0" w:color="auto"/>
            <w:bottom w:val="none" w:sz="0" w:space="0" w:color="auto"/>
            <w:right w:val="none" w:sz="0" w:space="0" w:color="auto"/>
          </w:divBdr>
          <w:divsChild>
            <w:div w:id="1099062554">
              <w:marLeft w:val="-75"/>
              <w:marRight w:val="0"/>
              <w:marTop w:val="30"/>
              <w:marBottom w:val="30"/>
              <w:divBdr>
                <w:top w:val="none" w:sz="0" w:space="0" w:color="auto"/>
                <w:left w:val="none" w:sz="0" w:space="0" w:color="auto"/>
                <w:bottom w:val="none" w:sz="0" w:space="0" w:color="auto"/>
                <w:right w:val="none" w:sz="0" w:space="0" w:color="auto"/>
              </w:divBdr>
              <w:divsChild>
                <w:div w:id="1694459631">
                  <w:marLeft w:val="0"/>
                  <w:marRight w:val="0"/>
                  <w:marTop w:val="0"/>
                  <w:marBottom w:val="0"/>
                  <w:divBdr>
                    <w:top w:val="none" w:sz="0" w:space="0" w:color="auto"/>
                    <w:left w:val="none" w:sz="0" w:space="0" w:color="auto"/>
                    <w:bottom w:val="none" w:sz="0" w:space="0" w:color="auto"/>
                    <w:right w:val="none" w:sz="0" w:space="0" w:color="auto"/>
                  </w:divBdr>
                  <w:divsChild>
                    <w:div w:id="1379284435">
                      <w:marLeft w:val="0"/>
                      <w:marRight w:val="0"/>
                      <w:marTop w:val="0"/>
                      <w:marBottom w:val="0"/>
                      <w:divBdr>
                        <w:top w:val="none" w:sz="0" w:space="0" w:color="auto"/>
                        <w:left w:val="none" w:sz="0" w:space="0" w:color="auto"/>
                        <w:bottom w:val="none" w:sz="0" w:space="0" w:color="auto"/>
                        <w:right w:val="none" w:sz="0" w:space="0" w:color="auto"/>
                      </w:divBdr>
                    </w:div>
                  </w:divsChild>
                </w:div>
                <w:div w:id="967509243">
                  <w:marLeft w:val="0"/>
                  <w:marRight w:val="0"/>
                  <w:marTop w:val="0"/>
                  <w:marBottom w:val="0"/>
                  <w:divBdr>
                    <w:top w:val="none" w:sz="0" w:space="0" w:color="auto"/>
                    <w:left w:val="none" w:sz="0" w:space="0" w:color="auto"/>
                    <w:bottom w:val="none" w:sz="0" w:space="0" w:color="auto"/>
                    <w:right w:val="none" w:sz="0" w:space="0" w:color="auto"/>
                  </w:divBdr>
                  <w:divsChild>
                    <w:div w:id="2066105343">
                      <w:marLeft w:val="0"/>
                      <w:marRight w:val="0"/>
                      <w:marTop w:val="0"/>
                      <w:marBottom w:val="0"/>
                      <w:divBdr>
                        <w:top w:val="none" w:sz="0" w:space="0" w:color="auto"/>
                        <w:left w:val="none" w:sz="0" w:space="0" w:color="auto"/>
                        <w:bottom w:val="none" w:sz="0" w:space="0" w:color="auto"/>
                        <w:right w:val="none" w:sz="0" w:space="0" w:color="auto"/>
                      </w:divBdr>
                    </w:div>
                  </w:divsChild>
                </w:div>
                <w:div w:id="1052534767">
                  <w:marLeft w:val="0"/>
                  <w:marRight w:val="0"/>
                  <w:marTop w:val="0"/>
                  <w:marBottom w:val="0"/>
                  <w:divBdr>
                    <w:top w:val="none" w:sz="0" w:space="0" w:color="auto"/>
                    <w:left w:val="none" w:sz="0" w:space="0" w:color="auto"/>
                    <w:bottom w:val="none" w:sz="0" w:space="0" w:color="auto"/>
                    <w:right w:val="none" w:sz="0" w:space="0" w:color="auto"/>
                  </w:divBdr>
                  <w:divsChild>
                    <w:div w:id="275601439">
                      <w:marLeft w:val="0"/>
                      <w:marRight w:val="0"/>
                      <w:marTop w:val="0"/>
                      <w:marBottom w:val="0"/>
                      <w:divBdr>
                        <w:top w:val="none" w:sz="0" w:space="0" w:color="auto"/>
                        <w:left w:val="none" w:sz="0" w:space="0" w:color="auto"/>
                        <w:bottom w:val="none" w:sz="0" w:space="0" w:color="auto"/>
                        <w:right w:val="none" w:sz="0" w:space="0" w:color="auto"/>
                      </w:divBdr>
                    </w:div>
                  </w:divsChild>
                </w:div>
                <w:div w:id="530385406">
                  <w:marLeft w:val="0"/>
                  <w:marRight w:val="0"/>
                  <w:marTop w:val="0"/>
                  <w:marBottom w:val="0"/>
                  <w:divBdr>
                    <w:top w:val="none" w:sz="0" w:space="0" w:color="auto"/>
                    <w:left w:val="none" w:sz="0" w:space="0" w:color="auto"/>
                    <w:bottom w:val="none" w:sz="0" w:space="0" w:color="auto"/>
                    <w:right w:val="none" w:sz="0" w:space="0" w:color="auto"/>
                  </w:divBdr>
                  <w:divsChild>
                    <w:div w:id="1380517943">
                      <w:marLeft w:val="0"/>
                      <w:marRight w:val="0"/>
                      <w:marTop w:val="0"/>
                      <w:marBottom w:val="0"/>
                      <w:divBdr>
                        <w:top w:val="none" w:sz="0" w:space="0" w:color="auto"/>
                        <w:left w:val="none" w:sz="0" w:space="0" w:color="auto"/>
                        <w:bottom w:val="none" w:sz="0" w:space="0" w:color="auto"/>
                        <w:right w:val="none" w:sz="0" w:space="0" w:color="auto"/>
                      </w:divBdr>
                    </w:div>
                  </w:divsChild>
                </w:div>
                <w:div w:id="1246382281">
                  <w:marLeft w:val="0"/>
                  <w:marRight w:val="0"/>
                  <w:marTop w:val="0"/>
                  <w:marBottom w:val="0"/>
                  <w:divBdr>
                    <w:top w:val="none" w:sz="0" w:space="0" w:color="auto"/>
                    <w:left w:val="none" w:sz="0" w:space="0" w:color="auto"/>
                    <w:bottom w:val="none" w:sz="0" w:space="0" w:color="auto"/>
                    <w:right w:val="none" w:sz="0" w:space="0" w:color="auto"/>
                  </w:divBdr>
                  <w:divsChild>
                    <w:div w:id="1461194445">
                      <w:marLeft w:val="0"/>
                      <w:marRight w:val="0"/>
                      <w:marTop w:val="0"/>
                      <w:marBottom w:val="0"/>
                      <w:divBdr>
                        <w:top w:val="none" w:sz="0" w:space="0" w:color="auto"/>
                        <w:left w:val="none" w:sz="0" w:space="0" w:color="auto"/>
                        <w:bottom w:val="none" w:sz="0" w:space="0" w:color="auto"/>
                        <w:right w:val="none" w:sz="0" w:space="0" w:color="auto"/>
                      </w:divBdr>
                    </w:div>
                  </w:divsChild>
                </w:div>
                <w:div w:id="1857309260">
                  <w:marLeft w:val="0"/>
                  <w:marRight w:val="0"/>
                  <w:marTop w:val="0"/>
                  <w:marBottom w:val="0"/>
                  <w:divBdr>
                    <w:top w:val="none" w:sz="0" w:space="0" w:color="auto"/>
                    <w:left w:val="none" w:sz="0" w:space="0" w:color="auto"/>
                    <w:bottom w:val="none" w:sz="0" w:space="0" w:color="auto"/>
                    <w:right w:val="none" w:sz="0" w:space="0" w:color="auto"/>
                  </w:divBdr>
                  <w:divsChild>
                    <w:div w:id="1834250621">
                      <w:marLeft w:val="0"/>
                      <w:marRight w:val="0"/>
                      <w:marTop w:val="0"/>
                      <w:marBottom w:val="0"/>
                      <w:divBdr>
                        <w:top w:val="none" w:sz="0" w:space="0" w:color="auto"/>
                        <w:left w:val="none" w:sz="0" w:space="0" w:color="auto"/>
                        <w:bottom w:val="none" w:sz="0" w:space="0" w:color="auto"/>
                        <w:right w:val="none" w:sz="0" w:space="0" w:color="auto"/>
                      </w:divBdr>
                    </w:div>
                  </w:divsChild>
                </w:div>
                <w:div w:id="1322201732">
                  <w:marLeft w:val="0"/>
                  <w:marRight w:val="0"/>
                  <w:marTop w:val="0"/>
                  <w:marBottom w:val="0"/>
                  <w:divBdr>
                    <w:top w:val="none" w:sz="0" w:space="0" w:color="auto"/>
                    <w:left w:val="none" w:sz="0" w:space="0" w:color="auto"/>
                    <w:bottom w:val="none" w:sz="0" w:space="0" w:color="auto"/>
                    <w:right w:val="none" w:sz="0" w:space="0" w:color="auto"/>
                  </w:divBdr>
                  <w:divsChild>
                    <w:div w:id="1509517695">
                      <w:marLeft w:val="0"/>
                      <w:marRight w:val="0"/>
                      <w:marTop w:val="0"/>
                      <w:marBottom w:val="0"/>
                      <w:divBdr>
                        <w:top w:val="none" w:sz="0" w:space="0" w:color="auto"/>
                        <w:left w:val="none" w:sz="0" w:space="0" w:color="auto"/>
                        <w:bottom w:val="none" w:sz="0" w:space="0" w:color="auto"/>
                        <w:right w:val="none" w:sz="0" w:space="0" w:color="auto"/>
                      </w:divBdr>
                    </w:div>
                  </w:divsChild>
                </w:div>
                <w:div w:id="1790394059">
                  <w:marLeft w:val="0"/>
                  <w:marRight w:val="0"/>
                  <w:marTop w:val="0"/>
                  <w:marBottom w:val="0"/>
                  <w:divBdr>
                    <w:top w:val="none" w:sz="0" w:space="0" w:color="auto"/>
                    <w:left w:val="none" w:sz="0" w:space="0" w:color="auto"/>
                    <w:bottom w:val="none" w:sz="0" w:space="0" w:color="auto"/>
                    <w:right w:val="none" w:sz="0" w:space="0" w:color="auto"/>
                  </w:divBdr>
                  <w:divsChild>
                    <w:div w:id="2101368424">
                      <w:marLeft w:val="0"/>
                      <w:marRight w:val="0"/>
                      <w:marTop w:val="0"/>
                      <w:marBottom w:val="0"/>
                      <w:divBdr>
                        <w:top w:val="none" w:sz="0" w:space="0" w:color="auto"/>
                        <w:left w:val="none" w:sz="0" w:space="0" w:color="auto"/>
                        <w:bottom w:val="none" w:sz="0" w:space="0" w:color="auto"/>
                        <w:right w:val="none" w:sz="0" w:space="0" w:color="auto"/>
                      </w:divBdr>
                    </w:div>
                  </w:divsChild>
                </w:div>
                <w:div w:id="1655990628">
                  <w:marLeft w:val="0"/>
                  <w:marRight w:val="0"/>
                  <w:marTop w:val="0"/>
                  <w:marBottom w:val="0"/>
                  <w:divBdr>
                    <w:top w:val="none" w:sz="0" w:space="0" w:color="auto"/>
                    <w:left w:val="none" w:sz="0" w:space="0" w:color="auto"/>
                    <w:bottom w:val="none" w:sz="0" w:space="0" w:color="auto"/>
                    <w:right w:val="none" w:sz="0" w:space="0" w:color="auto"/>
                  </w:divBdr>
                  <w:divsChild>
                    <w:div w:id="160395765">
                      <w:marLeft w:val="0"/>
                      <w:marRight w:val="0"/>
                      <w:marTop w:val="0"/>
                      <w:marBottom w:val="0"/>
                      <w:divBdr>
                        <w:top w:val="none" w:sz="0" w:space="0" w:color="auto"/>
                        <w:left w:val="none" w:sz="0" w:space="0" w:color="auto"/>
                        <w:bottom w:val="none" w:sz="0" w:space="0" w:color="auto"/>
                        <w:right w:val="none" w:sz="0" w:space="0" w:color="auto"/>
                      </w:divBdr>
                    </w:div>
                  </w:divsChild>
                </w:div>
                <w:div w:id="11996451">
                  <w:marLeft w:val="0"/>
                  <w:marRight w:val="0"/>
                  <w:marTop w:val="0"/>
                  <w:marBottom w:val="0"/>
                  <w:divBdr>
                    <w:top w:val="none" w:sz="0" w:space="0" w:color="auto"/>
                    <w:left w:val="none" w:sz="0" w:space="0" w:color="auto"/>
                    <w:bottom w:val="none" w:sz="0" w:space="0" w:color="auto"/>
                    <w:right w:val="none" w:sz="0" w:space="0" w:color="auto"/>
                  </w:divBdr>
                  <w:divsChild>
                    <w:div w:id="936601454">
                      <w:marLeft w:val="0"/>
                      <w:marRight w:val="0"/>
                      <w:marTop w:val="0"/>
                      <w:marBottom w:val="0"/>
                      <w:divBdr>
                        <w:top w:val="none" w:sz="0" w:space="0" w:color="auto"/>
                        <w:left w:val="none" w:sz="0" w:space="0" w:color="auto"/>
                        <w:bottom w:val="none" w:sz="0" w:space="0" w:color="auto"/>
                        <w:right w:val="none" w:sz="0" w:space="0" w:color="auto"/>
                      </w:divBdr>
                    </w:div>
                  </w:divsChild>
                </w:div>
                <w:div w:id="162479342">
                  <w:marLeft w:val="0"/>
                  <w:marRight w:val="0"/>
                  <w:marTop w:val="0"/>
                  <w:marBottom w:val="0"/>
                  <w:divBdr>
                    <w:top w:val="none" w:sz="0" w:space="0" w:color="auto"/>
                    <w:left w:val="none" w:sz="0" w:space="0" w:color="auto"/>
                    <w:bottom w:val="none" w:sz="0" w:space="0" w:color="auto"/>
                    <w:right w:val="none" w:sz="0" w:space="0" w:color="auto"/>
                  </w:divBdr>
                  <w:divsChild>
                    <w:div w:id="1990011230">
                      <w:marLeft w:val="0"/>
                      <w:marRight w:val="0"/>
                      <w:marTop w:val="0"/>
                      <w:marBottom w:val="0"/>
                      <w:divBdr>
                        <w:top w:val="none" w:sz="0" w:space="0" w:color="auto"/>
                        <w:left w:val="none" w:sz="0" w:space="0" w:color="auto"/>
                        <w:bottom w:val="none" w:sz="0" w:space="0" w:color="auto"/>
                        <w:right w:val="none" w:sz="0" w:space="0" w:color="auto"/>
                      </w:divBdr>
                    </w:div>
                  </w:divsChild>
                </w:div>
                <w:div w:id="855997087">
                  <w:marLeft w:val="0"/>
                  <w:marRight w:val="0"/>
                  <w:marTop w:val="0"/>
                  <w:marBottom w:val="0"/>
                  <w:divBdr>
                    <w:top w:val="none" w:sz="0" w:space="0" w:color="auto"/>
                    <w:left w:val="none" w:sz="0" w:space="0" w:color="auto"/>
                    <w:bottom w:val="none" w:sz="0" w:space="0" w:color="auto"/>
                    <w:right w:val="none" w:sz="0" w:space="0" w:color="auto"/>
                  </w:divBdr>
                  <w:divsChild>
                    <w:div w:id="205917820">
                      <w:marLeft w:val="0"/>
                      <w:marRight w:val="0"/>
                      <w:marTop w:val="0"/>
                      <w:marBottom w:val="0"/>
                      <w:divBdr>
                        <w:top w:val="none" w:sz="0" w:space="0" w:color="auto"/>
                        <w:left w:val="none" w:sz="0" w:space="0" w:color="auto"/>
                        <w:bottom w:val="none" w:sz="0" w:space="0" w:color="auto"/>
                        <w:right w:val="none" w:sz="0" w:space="0" w:color="auto"/>
                      </w:divBdr>
                    </w:div>
                  </w:divsChild>
                </w:div>
                <w:div w:id="1281647307">
                  <w:marLeft w:val="0"/>
                  <w:marRight w:val="0"/>
                  <w:marTop w:val="0"/>
                  <w:marBottom w:val="0"/>
                  <w:divBdr>
                    <w:top w:val="none" w:sz="0" w:space="0" w:color="auto"/>
                    <w:left w:val="none" w:sz="0" w:space="0" w:color="auto"/>
                    <w:bottom w:val="none" w:sz="0" w:space="0" w:color="auto"/>
                    <w:right w:val="none" w:sz="0" w:space="0" w:color="auto"/>
                  </w:divBdr>
                  <w:divsChild>
                    <w:div w:id="1415738381">
                      <w:marLeft w:val="0"/>
                      <w:marRight w:val="0"/>
                      <w:marTop w:val="0"/>
                      <w:marBottom w:val="0"/>
                      <w:divBdr>
                        <w:top w:val="none" w:sz="0" w:space="0" w:color="auto"/>
                        <w:left w:val="none" w:sz="0" w:space="0" w:color="auto"/>
                        <w:bottom w:val="none" w:sz="0" w:space="0" w:color="auto"/>
                        <w:right w:val="none" w:sz="0" w:space="0" w:color="auto"/>
                      </w:divBdr>
                    </w:div>
                  </w:divsChild>
                </w:div>
                <w:div w:id="52242830">
                  <w:marLeft w:val="0"/>
                  <w:marRight w:val="0"/>
                  <w:marTop w:val="0"/>
                  <w:marBottom w:val="0"/>
                  <w:divBdr>
                    <w:top w:val="none" w:sz="0" w:space="0" w:color="auto"/>
                    <w:left w:val="none" w:sz="0" w:space="0" w:color="auto"/>
                    <w:bottom w:val="none" w:sz="0" w:space="0" w:color="auto"/>
                    <w:right w:val="none" w:sz="0" w:space="0" w:color="auto"/>
                  </w:divBdr>
                  <w:divsChild>
                    <w:div w:id="983393978">
                      <w:marLeft w:val="0"/>
                      <w:marRight w:val="0"/>
                      <w:marTop w:val="0"/>
                      <w:marBottom w:val="0"/>
                      <w:divBdr>
                        <w:top w:val="none" w:sz="0" w:space="0" w:color="auto"/>
                        <w:left w:val="none" w:sz="0" w:space="0" w:color="auto"/>
                        <w:bottom w:val="none" w:sz="0" w:space="0" w:color="auto"/>
                        <w:right w:val="none" w:sz="0" w:space="0" w:color="auto"/>
                      </w:divBdr>
                    </w:div>
                  </w:divsChild>
                </w:div>
                <w:div w:id="1913349543">
                  <w:marLeft w:val="0"/>
                  <w:marRight w:val="0"/>
                  <w:marTop w:val="0"/>
                  <w:marBottom w:val="0"/>
                  <w:divBdr>
                    <w:top w:val="none" w:sz="0" w:space="0" w:color="auto"/>
                    <w:left w:val="none" w:sz="0" w:space="0" w:color="auto"/>
                    <w:bottom w:val="none" w:sz="0" w:space="0" w:color="auto"/>
                    <w:right w:val="none" w:sz="0" w:space="0" w:color="auto"/>
                  </w:divBdr>
                  <w:divsChild>
                    <w:div w:id="1361394081">
                      <w:marLeft w:val="0"/>
                      <w:marRight w:val="0"/>
                      <w:marTop w:val="0"/>
                      <w:marBottom w:val="0"/>
                      <w:divBdr>
                        <w:top w:val="none" w:sz="0" w:space="0" w:color="auto"/>
                        <w:left w:val="none" w:sz="0" w:space="0" w:color="auto"/>
                        <w:bottom w:val="none" w:sz="0" w:space="0" w:color="auto"/>
                        <w:right w:val="none" w:sz="0" w:space="0" w:color="auto"/>
                      </w:divBdr>
                    </w:div>
                  </w:divsChild>
                </w:div>
                <w:div w:id="1006594862">
                  <w:marLeft w:val="0"/>
                  <w:marRight w:val="0"/>
                  <w:marTop w:val="0"/>
                  <w:marBottom w:val="0"/>
                  <w:divBdr>
                    <w:top w:val="none" w:sz="0" w:space="0" w:color="auto"/>
                    <w:left w:val="none" w:sz="0" w:space="0" w:color="auto"/>
                    <w:bottom w:val="none" w:sz="0" w:space="0" w:color="auto"/>
                    <w:right w:val="none" w:sz="0" w:space="0" w:color="auto"/>
                  </w:divBdr>
                  <w:divsChild>
                    <w:div w:id="1688869778">
                      <w:marLeft w:val="0"/>
                      <w:marRight w:val="0"/>
                      <w:marTop w:val="0"/>
                      <w:marBottom w:val="0"/>
                      <w:divBdr>
                        <w:top w:val="none" w:sz="0" w:space="0" w:color="auto"/>
                        <w:left w:val="none" w:sz="0" w:space="0" w:color="auto"/>
                        <w:bottom w:val="none" w:sz="0" w:space="0" w:color="auto"/>
                        <w:right w:val="none" w:sz="0" w:space="0" w:color="auto"/>
                      </w:divBdr>
                    </w:div>
                  </w:divsChild>
                </w:div>
                <w:div w:id="1902204541">
                  <w:marLeft w:val="0"/>
                  <w:marRight w:val="0"/>
                  <w:marTop w:val="0"/>
                  <w:marBottom w:val="0"/>
                  <w:divBdr>
                    <w:top w:val="none" w:sz="0" w:space="0" w:color="auto"/>
                    <w:left w:val="none" w:sz="0" w:space="0" w:color="auto"/>
                    <w:bottom w:val="none" w:sz="0" w:space="0" w:color="auto"/>
                    <w:right w:val="none" w:sz="0" w:space="0" w:color="auto"/>
                  </w:divBdr>
                  <w:divsChild>
                    <w:div w:id="1716546060">
                      <w:marLeft w:val="0"/>
                      <w:marRight w:val="0"/>
                      <w:marTop w:val="0"/>
                      <w:marBottom w:val="0"/>
                      <w:divBdr>
                        <w:top w:val="none" w:sz="0" w:space="0" w:color="auto"/>
                        <w:left w:val="none" w:sz="0" w:space="0" w:color="auto"/>
                        <w:bottom w:val="none" w:sz="0" w:space="0" w:color="auto"/>
                        <w:right w:val="none" w:sz="0" w:space="0" w:color="auto"/>
                      </w:divBdr>
                    </w:div>
                  </w:divsChild>
                </w:div>
                <w:div w:id="84228036">
                  <w:marLeft w:val="0"/>
                  <w:marRight w:val="0"/>
                  <w:marTop w:val="0"/>
                  <w:marBottom w:val="0"/>
                  <w:divBdr>
                    <w:top w:val="none" w:sz="0" w:space="0" w:color="auto"/>
                    <w:left w:val="none" w:sz="0" w:space="0" w:color="auto"/>
                    <w:bottom w:val="none" w:sz="0" w:space="0" w:color="auto"/>
                    <w:right w:val="none" w:sz="0" w:space="0" w:color="auto"/>
                  </w:divBdr>
                  <w:divsChild>
                    <w:div w:id="364991574">
                      <w:marLeft w:val="0"/>
                      <w:marRight w:val="0"/>
                      <w:marTop w:val="0"/>
                      <w:marBottom w:val="0"/>
                      <w:divBdr>
                        <w:top w:val="none" w:sz="0" w:space="0" w:color="auto"/>
                        <w:left w:val="none" w:sz="0" w:space="0" w:color="auto"/>
                        <w:bottom w:val="none" w:sz="0" w:space="0" w:color="auto"/>
                        <w:right w:val="none" w:sz="0" w:space="0" w:color="auto"/>
                      </w:divBdr>
                    </w:div>
                  </w:divsChild>
                </w:div>
                <w:div w:id="1445617085">
                  <w:marLeft w:val="0"/>
                  <w:marRight w:val="0"/>
                  <w:marTop w:val="0"/>
                  <w:marBottom w:val="0"/>
                  <w:divBdr>
                    <w:top w:val="none" w:sz="0" w:space="0" w:color="auto"/>
                    <w:left w:val="none" w:sz="0" w:space="0" w:color="auto"/>
                    <w:bottom w:val="none" w:sz="0" w:space="0" w:color="auto"/>
                    <w:right w:val="none" w:sz="0" w:space="0" w:color="auto"/>
                  </w:divBdr>
                  <w:divsChild>
                    <w:div w:id="1859543523">
                      <w:marLeft w:val="0"/>
                      <w:marRight w:val="0"/>
                      <w:marTop w:val="0"/>
                      <w:marBottom w:val="0"/>
                      <w:divBdr>
                        <w:top w:val="none" w:sz="0" w:space="0" w:color="auto"/>
                        <w:left w:val="none" w:sz="0" w:space="0" w:color="auto"/>
                        <w:bottom w:val="none" w:sz="0" w:space="0" w:color="auto"/>
                        <w:right w:val="none" w:sz="0" w:space="0" w:color="auto"/>
                      </w:divBdr>
                    </w:div>
                  </w:divsChild>
                </w:div>
                <w:div w:id="1475639558">
                  <w:marLeft w:val="0"/>
                  <w:marRight w:val="0"/>
                  <w:marTop w:val="0"/>
                  <w:marBottom w:val="0"/>
                  <w:divBdr>
                    <w:top w:val="none" w:sz="0" w:space="0" w:color="auto"/>
                    <w:left w:val="none" w:sz="0" w:space="0" w:color="auto"/>
                    <w:bottom w:val="none" w:sz="0" w:space="0" w:color="auto"/>
                    <w:right w:val="none" w:sz="0" w:space="0" w:color="auto"/>
                  </w:divBdr>
                  <w:divsChild>
                    <w:div w:id="1237976060">
                      <w:marLeft w:val="0"/>
                      <w:marRight w:val="0"/>
                      <w:marTop w:val="0"/>
                      <w:marBottom w:val="0"/>
                      <w:divBdr>
                        <w:top w:val="none" w:sz="0" w:space="0" w:color="auto"/>
                        <w:left w:val="none" w:sz="0" w:space="0" w:color="auto"/>
                        <w:bottom w:val="none" w:sz="0" w:space="0" w:color="auto"/>
                        <w:right w:val="none" w:sz="0" w:space="0" w:color="auto"/>
                      </w:divBdr>
                    </w:div>
                  </w:divsChild>
                </w:div>
                <w:div w:id="230501881">
                  <w:marLeft w:val="0"/>
                  <w:marRight w:val="0"/>
                  <w:marTop w:val="0"/>
                  <w:marBottom w:val="0"/>
                  <w:divBdr>
                    <w:top w:val="none" w:sz="0" w:space="0" w:color="auto"/>
                    <w:left w:val="none" w:sz="0" w:space="0" w:color="auto"/>
                    <w:bottom w:val="none" w:sz="0" w:space="0" w:color="auto"/>
                    <w:right w:val="none" w:sz="0" w:space="0" w:color="auto"/>
                  </w:divBdr>
                  <w:divsChild>
                    <w:div w:id="110785064">
                      <w:marLeft w:val="0"/>
                      <w:marRight w:val="0"/>
                      <w:marTop w:val="0"/>
                      <w:marBottom w:val="0"/>
                      <w:divBdr>
                        <w:top w:val="none" w:sz="0" w:space="0" w:color="auto"/>
                        <w:left w:val="none" w:sz="0" w:space="0" w:color="auto"/>
                        <w:bottom w:val="none" w:sz="0" w:space="0" w:color="auto"/>
                        <w:right w:val="none" w:sz="0" w:space="0" w:color="auto"/>
                      </w:divBdr>
                    </w:div>
                  </w:divsChild>
                </w:div>
                <w:div w:id="860045421">
                  <w:marLeft w:val="0"/>
                  <w:marRight w:val="0"/>
                  <w:marTop w:val="0"/>
                  <w:marBottom w:val="0"/>
                  <w:divBdr>
                    <w:top w:val="none" w:sz="0" w:space="0" w:color="auto"/>
                    <w:left w:val="none" w:sz="0" w:space="0" w:color="auto"/>
                    <w:bottom w:val="none" w:sz="0" w:space="0" w:color="auto"/>
                    <w:right w:val="none" w:sz="0" w:space="0" w:color="auto"/>
                  </w:divBdr>
                  <w:divsChild>
                    <w:div w:id="1196506544">
                      <w:marLeft w:val="0"/>
                      <w:marRight w:val="0"/>
                      <w:marTop w:val="0"/>
                      <w:marBottom w:val="0"/>
                      <w:divBdr>
                        <w:top w:val="none" w:sz="0" w:space="0" w:color="auto"/>
                        <w:left w:val="none" w:sz="0" w:space="0" w:color="auto"/>
                        <w:bottom w:val="none" w:sz="0" w:space="0" w:color="auto"/>
                        <w:right w:val="none" w:sz="0" w:space="0" w:color="auto"/>
                      </w:divBdr>
                    </w:div>
                  </w:divsChild>
                </w:div>
                <w:div w:id="1424648621">
                  <w:marLeft w:val="0"/>
                  <w:marRight w:val="0"/>
                  <w:marTop w:val="0"/>
                  <w:marBottom w:val="0"/>
                  <w:divBdr>
                    <w:top w:val="none" w:sz="0" w:space="0" w:color="auto"/>
                    <w:left w:val="none" w:sz="0" w:space="0" w:color="auto"/>
                    <w:bottom w:val="none" w:sz="0" w:space="0" w:color="auto"/>
                    <w:right w:val="none" w:sz="0" w:space="0" w:color="auto"/>
                  </w:divBdr>
                  <w:divsChild>
                    <w:div w:id="780612981">
                      <w:marLeft w:val="0"/>
                      <w:marRight w:val="0"/>
                      <w:marTop w:val="0"/>
                      <w:marBottom w:val="0"/>
                      <w:divBdr>
                        <w:top w:val="none" w:sz="0" w:space="0" w:color="auto"/>
                        <w:left w:val="none" w:sz="0" w:space="0" w:color="auto"/>
                        <w:bottom w:val="none" w:sz="0" w:space="0" w:color="auto"/>
                        <w:right w:val="none" w:sz="0" w:space="0" w:color="auto"/>
                      </w:divBdr>
                    </w:div>
                  </w:divsChild>
                </w:div>
                <w:div w:id="1483428584">
                  <w:marLeft w:val="0"/>
                  <w:marRight w:val="0"/>
                  <w:marTop w:val="0"/>
                  <w:marBottom w:val="0"/>
                  <w:divBdr>
                    <w:top w:val="none" w:sz="0" w:space="0" w:color="auto"/>
                    <w:left w:val="none" w:sz="0" w:space="0" w:color="auto"/>
                    <w:bottom w:val="none" w:sz="0" w:space="0" w:color="auto"/>
                    <w:right w:val="none" w:sz="0" w:space="0" w:color="auto"/>
                  </w:divBdr>
                  <w:divsChild>
                    <w:div w:id="933979162">
                      <w:marLeft w:val="0"/>
                      <w:marRight w:val="0"/>
                      <w:marTop w:val="0"/>
                      <w:marBottom w:val="0"/>
                      <w:divBdr>
                        <w:top w:val="none" w:sz="0" w:space="0" w:color="auto"/>
                        <w:left w:val="none" w:sz="0" w:space="0" w:color="auto"/>
                        <w:bottom w:val="none" w:sz="0" w:space="0" w:color="auto"/>
                        <w:right w:val="none" w:sz="0" w:space="0" w:color="auto"/>
                      </w:divBdr>
                    </w:div>
                  </w:divsChild>
                </w:div>
                <w:div w:id="68576866">
                  <w:marLeft w:val="0"/>
                  <w:marRight w:val="0"/>
                  <w:marTop w:val="0"/>
                  <w:marBottom w:val="0"/>
                  <w:divBdr>
                    <w:top w:val="none" w:sz="0" w:space="0" w:color="auto"/>
                    <w:left w:val="none" w:sz="0" w:space="0" w:color="auto"/>
                    <w:bottom w:val="none" w:sz="0" w:space="0" w:color="auto"/>
                    <w:right w:val="none" w:sz="0" w:space="0" w:color="auto"/>
                  </w:divBdr>
                  <w:divsChild>
                    <w:div w:id="767241226">
                      <w:marLeft w:val="0"/>
                      <w:marRight w:val="0"/>
                      <w:marTop w:val="0"/>
                      <w:marBottom w:val="0"/>
                      <w:divBdr>
                        <w:top w:val="none" w:sz="0" w:space="0" w:color="auto"/>
                        <w:left w:val="none" w:sz="0" w:space="0" w:color="auto"/>
                        <w:bottom w:val="none" w:sz="0" w:space="0" w:color="auto"/>
                        <w:right w:val="none" w:sz="0" w:space="0" w:color="auto"/>
                      </w:divBdr>
                    </w:div>
                  </w:divsChild>
                </w:div>
                <w:div w:id="1280380733">
                  <w:marLeft w:val="0"/>
                  <w:marRight w:val="0"/>
                  <w:marTop w:val="0"/>
                  <w:marBottom w:val="0"/>
                  <w:divBdr>
                    <w:top w:val="none" w:sz="0" w:space="0" w:color="auto"/>
                    <w:left w:val="none" w:sz="0" w:space="0" w:color="auto"/>
                    <w:bottom w:val="none" w:sz="0" w:space="0" w:color="auto"/>
                    <w:right w:val="none" w:sz="0" w:space="0" w:color="auto"/>
                  </w:divBdr>
                  <w:divsChild>
                    <w:div w:id="1449550180">
                      <w:marLeft w:val="0"/>
                      <w:marRight w:val="0"/>
                      <w:marTop w:val="0"/>
                      <w:marBottom w:val="0"/>
                      <w:divBdr>
                        <w:top w:val="none" w:sz="0" w:space="0" w:color="auto"/>
                        <w:left w:val="none" w:sz="0" w:space="0" w:color="auto"/>
                        <w:bottom w:val="none" w:sz="0" w:space="0" w:color="auto"/>
                        <w:right w:val="none" w:sz="0" w:space="0" w:color="auto"/>
                      </w:divBdr>
                    </w:div>
                  </w:divsChild>
                </w:div>
                <w:div w:id="450169989">
                  <w:marLeft w:val="0"/>
                  <w:marRight w:val="0"/>
                  <w:marTop w:val="0"/>
                  <w:marBottom w:val="0"/>
                  <w:divBdr>
                    <w:top w:val="none" w:sz="0" w:space="0" w:color="auto"/>
                    <w:left w:val="none" w:sz="0" w:space="0" w:color="auto"/>
                    <w:bottom w:val="none" w:sz="0" w:space="0" w:color="auto"/>
                    <w:right w:val="none" w:sz="0" w:space="0" w:color="auto"/>
                  </w:divBdr>
                  <w:divsChild>
                    <w:div w:id="564679189">
                      <w:marLeft w:val="0"/>
                      <w:marRight w:val="0"/>
                      <w:marTop w:val="0"/>
                      <w:marBottom w:val="0"/>
                      <w:divBdr>
                        <w:top w:val="none" w:sz="0" w:space="0" w:color="auto"/>
                        <w:left w:val="none" w:sz="0" w:space="0" w:color="auto"/>
                        <w:bottom w:val="none" w:sz="0" w:space="0" w:color="auto"/>
                        <w:right w:val="none" w:sz="0" w:space="0" w:color="auto"/>
                      </w:divBdr>
                    </w:div>
                  </w:divsChild>
                </w:div>
                <w:div w:id="1731534643">
                  <w:marLeft w:val="0"/>
                  <w:marRight w:val="0"/>
                  <w:marTop w:val="0"/>
                  <w:marBottom w:val="0"/>
                  <w:divBdr>
                    <w:top w:val="none" w:sz="0" w:space="0" w:color="auto"/>
                    <w:left w:val="none" w:sz="0" w:space="0" w:color="auto"/>
                    <w:bottom w:val="none" w:sz="0" w:space="0" w:color="auto"/>
                    <w:right w:val="none" w:sz="0" w:space="0" w:color="auto"/>
                  </w:divBdr>
                  <w:divsChild>
                    <w:div w:id="1760711522">
                      <w:marLeft w:val="0"/>
                      <w:marRight w:val="0"/>
                      <w:marTop w:val="0"/>
                      <w:marBottom w:val="0"/>
                      <w:divBdr>
                        <w:top w:val="none" w:sz="0" w:space="0" w:color="auto"/>
                        <w:left w:val="none" w:sz="0" w:space="0" w:color="auto"/>
                        <w:bottom w:val="none" w:sz="0" w:space="0" w:color="auto"/>
                        <w:right w:val="none" w:sz="0" w:space="0" w:color="auto"/>
                      </w:divBdr>
                    </w:div>
                  </w:divsChild>
                </w:div>
                <w:div w:id="1463188194">
                  <w:marLeft w:val="0"/>
                  <w:marRight w:val="0"/>
                  <w:marTop w:val="0"/>
                  <w:marBottom w:val="0"/>
                  <w:divBdr>
                    <w:top w:val="none" w:sz="0" w:space="0" w:color="auto"/>
                    <w:left w:val="none" w:sz="0" w:space="0" w:color="auto"/>
                    <w:bottom w:val="none" w:sz="0" w:space="0" w:color="auto"/>
                    <w:right w:val="none" w:sz="0" w:space="0" w:color="auto"/>
                  </w:divBdr>
                  <w:divsChild>
                    <w:div w:id="46078817">
                      <w:marLeft w:val="0"/>
                      <w:marRight w:val="0"/>
                      <w:marTop w:val="0"/>
                      <w:marBottom w:val="0"/>
                      <w:divBdr>
                        <w:top w:val="none" w:sz="0" w:space="0" w:color="auto"/>
                        <w:left w:val="none" w:sz="0" w:space="0" w:color="auto"/>
                        <w:bottom w:val="none" w:sz="0" w:space="0" w:color="auto"/>
                        <w:right w:val="none" w:sz="0" w:space="0" w:color="auto"/>
                      </w:divBdr>
                    </w:div>
                  </w:divsChild>
                </w:div>
                <w:div w:id="843209820">
                  <w:marLeft w:val="0"/>
                  <w:marRight w:val="0"/>
                  <w:marTop w:val="0"/>
                  <w:marBottom w:val="0"/>
                  <w:divBdr>
                    <w:top w:val="none" w:sz="0" w:space="0" w:color="auto"/>
                    <w:left w:val="none" w:sz="0" w:space="0" w:color="auto"/>
                    <w:bottom w:val="none" w:sz="0" w:space="0" w:color="auto"/>
                    <w:right w:val="none" w:sz="0" w:space="0" w:color="auto"/>
                  </w:divBdr>
                  <w:divsChild>
                    <w:div w:id="1581139063">
                      <w:marLeft w:val="0"/>
                      <w:marRight w:val="0"/>
                      <w:marTop w:val="0"/>
                      <w:marBottom w:val="0"/>
                      <w:divBdr>
                        <w:top w:val="none" w:sz="0" w:space="0" w:color="auto"/>
                        <w:left w:val="none" w:sz="0" w:space="0" w:color="auto"/>
                        <w:bottom w:val="none" w:sz="0" w:space="0" w:color="auto"/>
                        <w:right w:val="none" w:sz="0" w:space="0" w:color="auto"/>
                      </w:divBdr>
                    </w:div>
                  </w:divsChild>
                </w:div>
                <w:div w:id="505874005">
                  <w:marLeft w:val="0"/>
                  <w:marRight w:val="0"/>
                  <w:marTop w:val="0"/>
                  <w:marBottom w:val="0"/>
                  <w:divBdr>
                    <w:top w:val="none" w:sz="0" w:space="0" w:color="auto"/>
                    <w:left w:val="none" w:sz="0" w:space="0" w:color="auto"/>
                    <w:bottom w:val="none" w:sz="0" w:space="0" w:color="auto"/>
                    <w:right w:val="none" w:sz="0" w:space="0" w:color="auto"/>
                  </w:divBdr>
                  <w:divsChild>
                    <w:div w:id="1393305850">
                      <w:marLeft w:val="0"/>
                      <w:marRight w:val="0"/>
                      <w:marTop w:val="0"/>
                      <w:marBottom w:val="0"/>
                      <w:divBdr>
                        <w:top w:val="none" w:sz="0" w:space="0" w:color="auto"/>
                        <w:left w:val="none" w:sz="0" w:space="0" w:color="auto"/>
                        <w:bottom w:val="none" w:sz="0" w:space="0" w:color="auto"/>
                        <w:right w:val="none" w:sz="0" w:space="0" w:color="auto"/>
                      </w:divBdr>
                    </w:div>
                  </w:divsChild>
                </w:div>
                <w:div w:id="2122873269">
                  <w:marLeft w:val="0"/>
                  <w:marRight w:val="0"/>
                  <w:marTop w:val="0"/>
                  <w:marBottom w:val="0"/>
                  <w:divBdr>
                    <w:top w:val="none" w:sz="0" w:space="0" w:color="auto"/>
                    <w:left w:val="none" w:sz="0" w:space="0" w:color="auto"/>
                    <w:bottom w:val="none" w:sz="0" w:space="0" w:color="auto"/>
                    <w:right w:val="none" w:sz="0" w:space="0" w:color="auto"/>
                  </w:divBdr>
                  <w:divsChild>
                    <w:div w:id="2097167714">
                      <w:marLeft w:val="0"/>
                      <w:marRight w:val="0"/>
                      <w:marTop w:val="0"/>
                      <w:marBottom w:val="0"/>
                      <w:divBdr>
                        <w:top w:val="none" w:sz="0" w:space="0" w:color="auto"/>
                        <w:left w:val="none" w:sz="0" w:space="0" w:color="auto"/>
                        <w:bottom w:val="none" w:sz="0" w:space="0" w:color="auto"/>
                        <w:right w:val="none" w:sz="0" w:space="0" w:color="auto"/>
                      </w:divBdr>
                    </w:div>
                  </w:divsChild>
                </w:div>
                <w:div w:id="80421050">
                  <w:marLeft w:val="0"/>
                  <w:marRight w:val="0"/>
                  <w:marTop w:val="0"/>
                  <w:marBottom w:val="0"/>
                  <w:divBdr>
                    <w:top w:val="none" w:sz="0" w:space="0" w:color="auto"/>
                    <w:left w:val="none" w:sz="0" w:space="0" w:color="auto"/>
                    <w:bottom w:val="none" w:sz="0" w:space="0" w:color="auto"/>
                    <w:right w:val="none" w:sz="0" w:space="0" w:color="auto"/>
                  </w:divBdr>
                  <w:divsChild>
                    <w:div w:id="1110976184">
                      <w:marLeft w:val="0"/>
                      <w:marRight w:val="0"/>
                      <w:marTop w:val="0"/>
                      <w:marBottom w:val="0"/>
                      <w:divBdr>
                        <w:top w:val="none" w:sz="0" w:space="0" w:color="auto"/>
                        <w:left w:val="none" w:sz="0" w:space="0" w:color="auto"/>
                        <w:bottom w:val="none" w:sz="0" w:space="0" w:color="auto"/>
                        <w:right w:val="none" w:sz="0" w:space="0" w:color="auto"/>
                      </w:divBdr>
                    </w:div>
                  </w:divsChild>
                </w:div>
                <w:div w:id="644697916">
                  <w:marLeft w:val="0"/>
                  <w:marRight w:val="0"/>
                  <w:marTop w:val="0"/>
                  <w:marBottom w:val="0"/>
                  <w:divBdr>
                    <w:top w:val="none" w:sz="0" w:space="0" w:color="auto"/>
                    <w:left w:val="none" w:sz="0" w:space="0" w:color="auto"/>
                    <w:bottom w:val="none" w:sz="0" w:space="0" w:color="auto"/>
                    <w:right w:val="none" w:sz="0" w:space="0" w:color="auto"/>
                  </w:divBdr>
                  <w:divsChild>
                    <w:div w:id="584344437">
                      <w:marLeft w:val="0"/>
                      <w:marRight w:val="0"/>
                      <w:marTop w:val="0"/>
                      <w:marBottom w:val="0"/>
                      <w:divBdr>
                        <w:top w:val="none" w:sz="0" w:space="0" w:color="auto"/>
                        <w:left w:val="none" w:sz="0" w:space="0" w:color="auto"/>
                        <w:bottom w:val="none" w:sz="0" w:space="0" w:color="auto"/>
                        <w:right w:val="none" w:sz="0" w:space="0" w:color="auto"/>
                      </w:divBdr>
                    </w:div>
                  </w:divsChild>
                </w:div>
                <w:div w:id="1477378912">
                  <w:marLeft w:val="0"/>
                  <w:marRight w:val="0"/>
                  <w:marTop w:val="0"/>
                  <w:marBottom w:val="0"/>
                  <w:divBdr>
                    <w:top w:val="none" w:sz="0" w:space="0" w:color="auto"/>
                    <w:left w:val="none" w:sz="0" w:space="0" w:color="auto"/>
                    <w:bottom w:val="none" w:sz="0" w:space="0" w:color="auto"/>
                    <w:right w:val="none" w:sz="0" w:space="0" w:color="auto"/>
                  </w:divBdr>
                  <w:divsChild>
                    <w:div w:id="1395934408">
                      <w:marLeft w:val="0"/>
                      <w:marRight w:val="0"/>
                      <w:marTop w:val="0"/>
                      <w:marBottom w:val="0"/>
                      <w:divBdr>
                        <w:top w:val="none" w:sz="0" w:space="0" w:color="auto"/>
                        <w:left w:val="none" w:sz="0" w:space="0" w:color="auto"/>
                        <w:bottom w:val="none" w:sz="0" w:space="0" w:color="auto"/>
                        <w:right w:val="none" w:sz="0" w:space="0" w:color="auto"/>
                      </w:divBdr>
                    </w:div>
                  </w:divsChild>
                </w:div>
                <w:div w:id="1983346412">
                  <w:marLeft w:val="0"/>
                  <w:marRight w:val="0"/>
                  <w:marTop w:val="0"/>
                  <w:marBottom w:val="0"/>
                  <w:divBdr>
                    <w:top w:val="none" w:sz="0" w:space="0" w:color="auto"/>
                    <w:left w:val="none" w:sz="0" w:space="0" w:color="auto"/>
                    <w:bottom w:val="none" w:sz="0" w:space="0" w:color="auto"/>
                    <w:right w:val="none" w:sz="0" w:space="0" w:color="auto"/>
                  </w:divBdr>
                  <w:divsChild>
                    <w:div w:id="43867486">
                      <w:marLeft w:val="0"/>
                      <w:marRight w:val="0"/>
                      <w:marTop w:val="0"/>
                      <w:marBottom w:val="0"/>
                      <w:divBdr>
                        <w:top w:val="none" w:sz="0" w:space="0" w:color="auto"/>
                        <w:left w:val="none" w:sz="0" w:space="0" w:color="auto"/>
                        <w:bottom w:val="none" w:sz="0" w:space="0" w:color="auto"/>
                        <w:right w:val="none" w:sz="0" w:space="0" w:color="auto"/>
                      </w:divBdr>
                    </w:div>
                  </w:divsChild>
                </w:div>
                <w:div w:id="641076620">
                  <w:marLeft w:val="0"/>
                  <w:marRight w:val="0"/>
                  <w:marTop w:val="0"/>
                  <w:marBottom w:val="0"/>
                  <w:divBdr>
                    <w:top w:val="none" w:sz="0" w:space="0" w:color="auto"/>
                    <w:left w:val="none" w:sz="0" w:space="0" w:color="auto"/>
                    <w:bottom w:val="none" w:sz="0" w:space="0" w:color="auto"/>
                    <w:right w:val="none" w:sz="0" w:space="0" w:color="auto"/>
                  </w:divBdr>
                  <w:divsChild>
                    <w:div w:id="1435639010">
                      <w:marLeft w:val="0"/>
                      <w:marRight w:val="0"/>
                      <w:marTop w:val="0"/>
                      <w:marBottom w:val="0"/>
                      <w:divBdr>
                        <w:top w:val="none" w:sz="0" w:space="0" w:color="auto"/>
                        <w:left w:val="none" w:sz="0" w:space="0" w:color="auto"/>
                        <w:bottom w:val="none" w:sz="0" w:space="0" w:color="auto"/>
                        <w:right w:val="none" w:sz="0" w:space="0" w:color="auto"/>
                      </w:divBdr>
                    </w:div>
                  </w:divsChild>
                </w:div>
                <w:div w:id="1763909909">
                  <w:marLeft w:val="0"/>
                  <w:marRight w:val="0"/>
                  <w:marTop w:val="0"/>
                  <w:marBottom w:val="0"/>
                  <w:divBdr>
                    <w:top w:val="none" w:sz="0" w:space="0" w:color="auto"/>
                    <w:left w:val="none" w:sz="0" w:space="0" w:color="auto"/>
                    <w:bottom w:val="none" w:sz="0" w:space="0" w:color="auto"/>
                    <w:right w:val="none" w:sz="0" w:space="0" w:color="auto"/>
                  </w:divBdr>
                  <w:divsChild>
                    <w:div w:id="1268345436">
                      <w:marLeft w:val="0"/>
                      <w:marRight w:val="0"/>
                      <w:marTop w:val="0"/>
                      <w:marBottom w:val="0"/>
                      <w:divBdr>
                        <w:top w:val="none" w:sz="0" w:space="0" w:color="auto"/>
                        <w:left w:val="none" w:sz="0" w:space="0" w:color="auto"/>
                        <w:bottom w:val="none" w:sz="0" w:space="0" w:color="auto"/>
                        <w:right w:val="none" w:sz="0" w:space="0" w:color="auto"/>
                      </w:divBdr>
                    </w:div>
                  </w:divsChild>
                </w:div>
                <w:div w:id="1887571265">
                  <w:marLeft w:val="0"/>
                  <w:marRight w:val="0"/>
                  <w:marTop w:val="0"/>
                  <w:marBottom w:val="0"/>
                  <w:divBdr>
                    <w:top w:val="none" w:sz="0" w:space="0" w:color="auto"/>
                    <w:left w:val="none" w:sz="0" w:space="0" w:color="auto"/>
                    <w:bottom w:val="none" w:sz="0" w:space="0" w:color="auto"/>
                    <w:right w:val="none" w:sz="0" w:space="0" w:color="auto"/>
                  </w:divBdr>
                  <w:divsChild>
                    <w:div w:id="1076706104">
                      <w:marLeft w:val="0"/>
                      <w:marRight w:val="0"/>
                      <w:marTop w:val="0"/>
                      <w:marBottom w:val="0"/>
                      <w:divBdr>
                        <w:top w:val="none" w:sz="0" w:space="0" w:color="auto"/>
                        <w:left w:val="none" w:sz="0" w:space="0" w:color="auto"/>
                        <w:bottom w:val="none" w:sz="0" w:space="0" w:color="auto"/>
                        <w:right w:val="none" w:sz="0" w:space="0" w:color="auto"/>
                      </w:divBdr>
                    </w:div>
                  </w:divsChild>
                </w:div>
                <w:div w:id="915356357">
                  <w:marLeft w:val="0"/>
                  <w:marRight w:val="0"/>
                  <w:marTop w:val="0"/>
                  <w:marBottom w:val="0"/>
                  <w:divBdr>
                    <w:top w:val="none" w:sz="0" w:space="0" w:color="auto"/>
                    <w:left w:val="none" w:sz="0" w:space="0" w:color="auto"/>
                    <w:bottom w:val="none" w:sz="0" w:space="0" w:color="auto"/>
                    <w:right w:val="none" w:sz="0" w:space="0" w:color="auto"/>
                  </w:divBdr>
                  <w:divsChild>
                    <w:div w:id="1981183416">
                      <w:marLeft w:val="0"/>
                      <w:marRight w:val="0"/>
                      <w:marTop w:val="0"/>
                      <w:marBottom w:val="0"/>
                      <w:divBdr>
                        <w:top w:val="none" w:sz="0" w:space="0" w:color="auto"/>
                        <w:left w:val="none" w:sz="0" w:space="0" w:color="auto"/>
                        <w:bottom w:val="none" w:sz="0" w:space="0" w:color="auto"/>
                        <w:right w:val="none" w:sz="0" w:space="0" w:color="auto"/>
                      </w:divBdr>
                    </w:div>
                  </w:divsChild>
                </w:div>
                <w:div w:id="67577156">
                  <w:marLeft w:val="0"/>
                  <w:marRight w:val="0"/>
                  <w:marTop w:val="0"/>
                  <w:marBottom w:val="0"/>
                  <w:divBdr>
                    <w:top w:val="none" w:sz="0" w:space="0" w:color="auto"/>
                    <w:left w:val="none" w:sz="0" w:space="0" w:color="auto"/>
                    <w:bottom w:val="none" w:sz="0" w:space="0" w:color="auto"/>
                    <w:right w:val="none" w:sz="0" w:space="0" w:color="auto"/>
                  </w:divBdr>
                  <w:divsChild>
                    <w:div w:id="1055666313">
                      <w:marLeft w:val="0"/>
                      <w:marRight w:val="0"/>
                      <w:marTop w:val="0"/>
                      <w:marBottom w:val="0"/>
                      <w:divBdr>
                        <w:top w:val="none" w:sz="0" w:space="0" w:color="auto"/>
                        <w:left w:val="none" w:sz="0" w:space="0" w:color="auto"/>
                        <w:bottom w:val="none" w:sz="0" w:space="0" w:color="auto"/>
                        <w:right w:val="none" w:sz="0" w:space="0" w:color="auto"/>
                      </w:divBdr>
                    </w:div>
                  </w:divsChild>
                </w:div>
                <w:div w:id="467283312">
                  <w:marLeft w:val="0"/>
                  <w:marRight w:val="0"/>
                  <w:marTop w:val="0"/>
                  <w:marBottom w:val="0"/>
                  <w:divBdr>
                    <w:top w:val="none" w:sz="0" w:space="0" w:color="auto"/>
                    <w:left w:val="none" w:sz="0" w:space="0" w:color="auto"/>
                    <w:bottom w:val="none" w:sz="0" w:space="0" w:color="auto"/>
                    <w:right w:val="none" w:sz="0" w:space="0" w:color="auto"/>
                  </w:divBdr>
                  <w:divsChild>
                    <w:div w:id="631179672">
                      <w:marLeft w:val="0"/>
                      <w:marRight w:val="0"/>
                      <w:marTop w:val="0"/>
                      <w:marBottom w:val="0"/>
                      <w:divBdr>
                        <w:top w:val="none" w:sz="0" w:space="0" w:color="auto"/>
                        <w:left w:val="none" w:sz="0" w:space="0" w:color="auto"/>
                        <w:bottom w:val="none" w:sz="0" w:space="0" w:color="auto"/>
                        <w:right w:val="none" w:sz="0" w:space="0" w:color="auto"/>
                      </w:divBdr>
                    </w:div>
                  </w:divsChild>
                </w:div>
                <w:div w:id="6250205">
                  <w:marLeft w:val="0"/>
                  <w:marRight w:val="0"/>
                  <w:marTop w:val="0"/>
                  <w:marBottom w:val="0"/>
                  <w:divBdr>
                    <w:top w:val="none" w:sz="0" w:space="0" w:color="auto"/>
                    <w:left w:val="none" w:sz="0" w:space="0" w:color="auto"/>
                    <w:bottom w:val="none" w:sz="0" w:space="0" w:color="auto"/>
                    <w:right w:val="none" w:sz="0" w:space="0" w:color="auto"/>
                  </w:divBdr>
                  <w:divsChild>
                    <w:div w:id="1008560112">
                      <w:marLeft w:val="0"/>
                      <w:marRight w:val="0"/>
                      <w:marTop w:val="0"/>
                      <w:marBottom w:val="0"/>
                      <w:divBdr>
                        <w:top w:val="none" w:sz="0" w:space="0" w:color="auto"/>
                        <w:left w:val="none" w:sz="0" w:space="0" w:color="auto"/>
                        <w:bottom w:val="none" w:sz="0" w:space="0" w:color="auto"/>
                        <w:right w:val="none" w:sz="0" w:space="0" w:color="auto"/>
                      </w:divBdr>
                    </w:div>
                  </w:divsChild>
                </w:div>
                <w:div w:id="23024427">
                  <w:marLeft w:val="0"/>
                  <w:marRight w:val="0"/>
                  <w:marTop w:val="0"/>
                  <w:marBottom w:val="0"/>
                  <w:divBdr>
                    <w:top w:val="none" w:sz="0" w:space="0" w:color="auto"/>
                    <w:left w:val="none" w:sz="0" w:space="0" w:color="auto"/>
                    <w:bottom w:val="none" w:sz="0" w:space="0" w:color="auto"/>
                    <w:right w:val="none" w:sz="0" w:space="0" w:color="auto"/>
                  </w:divBdr>
                  <w:divsChild>
                    <w:div w:id="1542279153">
                      <w:marLeft w:val="0"/>
                      <w:marRight w:val="0"/>
                      <w:marTop w:val="0"/>
                      <w:marBottom w:val="0"/>
                      <w:divBdr>
                        <w:top w:val="none" w:sz="0" w:space="0" w:color="auto"/>
                        <w:left w:val="none" w:sz="0" w:space="0" w:color="auto"/>
                        <w:bottom w:val="none" w:sz="0" w:space="0" w:color="auto"/>
                        <w:right w:val="none" w:sz="0" w:space="0" w:color="auto"/>
                      </w:divBdr>
                    </w:div>
                  </w:divsChild>
                </w:div>
                <w:div w:id="962269081">
                  <w:marLeft w:val="0"/>
                  <w:marRight w:val="0"/>
                  <w:marTop w:val="0"/>
                  <w:marBottom w:val="0"/>
                  <w:divBdr>
                    <w:top w:val="none" w:sz="0" w:space="0" w:color="auto"/>
                    <w:left w:val="none" w:sz="0" w:space="0" w:color="auto"/>
                    <w:bottom w:val="none" w:sz="0" w:space="0" w:color="auto"/>
                    <w:right w:val="none" w:sz="0" w:space="0" w:color="auto"/>
                  </w:divBdr>
                  <w:divsChild>
                    <w:div w:id="1278098397">
                      <w:marLeft w:val="0"/>
                      <w:marRight w:val="0"/>
                      <w:marTop w:val="0"/>
                      <w:marBottom w:val="0"/>
                      <w:divBdr>
                        <w:top w:val="none" w:sz="0" w:space="0" w:color="auto"/>
                        <w:left w:val="none" w:sz="0" w:space="0" w:color="auto"/>
                        <w:bottom w:val="none" w:sz="0" w:space="0" w:color="auto"/>
                        <w:right w:val="none" w:sz="0" w:space="0" w:color="auto"/>
                      </w:divBdr>
                    </w:div>
                  </w:divsChild>
                </w:div>
                <w:div w:id="319385021">
                  <w:marLeft w:val="0"/>
                  <w:marRight w:val="0"/>
                  <w:marTop w:val="0"/>
                  <w:marBottom w:val="0"/>
                  <w:divBdr>
                    <w:top w:val="none" w:sz="0" w:space="0" w:color="auto"/>
                    <w:left w:val="none" w:sz="0" w:space="0" w:color="auto"/>
                    <w:bottom w:val="none" w:sz="0" w:space="0" w:color="auto"/>
                    <w:right w:val="none" w:sz="0" w:space="0" w:color="auto"/>
                  </w:divBdr>
                  <w:divsChild>
                    <w:div w:id="1700659484">
                      <w:marLeft w:val="0"/>
                      <w:marRight w:val="0"/>
                      <w:marTop w:val="0"/>
                      <w:marBottom w:val="0"/>
                      <w:divBdr>
                        <w:top w:val="none" w:sz="0" w:space="0" w:color="auto"/>
                        <w:left w:val="none" w:sz="0" w:space="0" w:color="auto"/>
                        <w:bottom w:val="none" w:sz="0" w:space="0" w:color="auto"/>
                        <w:right w:val="none" w:sz="0" w:space="0" w:color="auto"/>
                      </w:divBdr>
                    </w:div>
                  </w:divsChild>
                </w:div>
                <w:div w:id="749426057">
                  <w:marLeft w:val="0"/>
                  <w:marRight w:val="0"/>
                  <w:marTop w:val="0"/>
                  <w:marBottom w:val="0"/>
                  <w:divBdr>
                    <w:top w:val="none" w:sz="0" w:space="0" w:color="auto"/>
                    <w:left w:val="none" w:sz="0" w:space="0" w:color="auto"/>
                    <w:bottom w:val="none" w:sz="0" w:space="0" w:color="auto"/>
                    <w:right w:val="none" w:sz="0" w:space="0" w:color="auto"/>
                  </w:divBdr>
                  <w:divsChild>
                    <w:div w:id="139856000">
                      <w:marLeft w:val="0"/>
                      <w:marRight w:val="0"/>
                      <w:marTop w:val="0"/>
                      <w:marBottom w:val="0"/>
                      <w:divBdr>
                        <w:top w:val="none" w:sz="0" w:space="0" w:color="auto"/>
                        <w:left w:val="none" w:sz="0" w:space="0" w:color="auto"/>
                        <w:bottom w:val="none" w:sz="0" w:space="0" w:color="auto"/>
                        <w:right w:val="none" w:sz="0" w:space="0" w:color="auto"/>
                      </w:divBdr>
                    </w:div>
                  </w:divsChild>
                </w:div>
                <w:div w:id="359664724">
                  <w:marLeft w:val="0"/>
                  <w:marRight w:val="0"/>
                  <w:marTop w:val="0"/>
                  <w:marBottom w:val="0"/>
                  <w:divBdr>
                    <w:top w:val="none" w:sz="0" w:space="0" w:color="auto"/>
                    <w:left w:val="none" w:sz="0" w:space="0" w:color="auto"/>
                    <w:bottom w:val="none" w:sz="0" w:space="0" w:color="auto"/>
                    <w:right w:val="none" w:sz="0" w:space="0" w:color="auto"/>
                  </w:divBdr>
                  <w:divsChild>
                    <w:div w:id="212523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175107">
          <w:marLeft w:val="0"/>
          <w:marRight w:val="0"/>
          <w:marTop w:val="0"/>
          <w:marBottom w:val="0"/>
          <w:divBdr>
            <w:top w:val="none" w:sz="0" w:space="0" w:color="auto"/>
            <w:left w:val="none" w:sz="0" w:space="0" w:color="auto"/>
            <w:bottom w:val="none" w:sz="0" w:space="0" w:color="auto"/>
            <w:right w:val="none" w:sz="0" w:space="0" w:color="auto"/>
          </w:divBdr>
          <w:divsChild>
            <w:div w:id="484009788">
              <w:marLeft w:val="0"/>
              <w:marRight w:val="0"/>
              <w:marTop w:val="0"/>
              <w:marBottom w:val="0"/>
              <w:divBdr>
                <w:top w:val="none" w:sz="0" w:space="0" w:color="auto"/>
                <w:left w:val="none" w:sz="0" w:space="0" w:color="auto"/>
                <w:bottom w:val="none" w:sz="0" w:space="0" w:color="auto"/>
                <w:right w:val="none" w:sz="0" w:space="0" w:color="auto"/>
              </w:divBdr>
            </w:div>
            <w:div w:id="581258749">
              <w:marLeft w:val="0"/>
              <w:marRight w:val="0"/>
              <w:marTop w:val="0"/>
              <w:marBottom w:val="0"/>
              <w:divBdr>
                <w:top w:val="none" w:sz="0" w:space="0" w:color="auto"/>
                <w:left w:val="none" w:sz="0" w:space="0" w:color="auto"/>
                <w:bottom w:val="none" w:sz="0" w:space="0" w:color="auto"/>
                <w:right w:val="none" w:sz="0" w:space="0" w:color="auto"/>
              </w:divBdr>
            </w:div>
            <w:div w:id="277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03346">
      <w:bodyDiv w:val="1"/>
      <w:marLeft w:val="0"/>
      <w:marRight w:val="0"/>
      <w:marTop w:val="0"/>
      <w:marBottom w:val="0"/>
      <w:divBdr>
        <w:top w:val="none" w:sz="0" w:space="0" w:color="auto"/>
        <w:left w:val="none" w:sz="0" w:space="0" w:color="auto"/>
        <w:bottom w:val="none" w:sz="0" w:space="0" w:color="auto"/>
        <w:right w:val="none" w:sz="0" w:space="0" w:color="auto"/>
      </w:divBdr>
    </w:div>
    <w:div w:id="209223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t@3tc.eu" TargetMode="External"/><Relationship Id="rId13" Type="http://schemas.openxmlformats.org/officeDocument/2006/relationships/hyperlink" Target="http://www.zvon.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von.de/de/tarifinformatione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von.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at.zvon@3tc.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nt@3tc.eu" TargetMode="External"/><Relationship Id="rId14" Type="http://schemas.openxmlformats.org/officeDocument/2006/relationships/hyperlink" Target="http://www.zgorzelec.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BA4B0-1F7A-467F-BC18-0EBF55234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6415</Words>
  <Characters>38493</Characters>
  <Application>Microsoft Office Word</Application>
  <DocSecurity>0</DocSecurity>
  <Lines>320</Lines>
  <Paragraphs>89</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Vereinbarung</vt:lpstr>
      <vt:lpstr>Vereinbarung</vt:lpstr>
    </vt:vector>
  </TitlesOfParts>
  <Company>Heike Uhe</Company>
  <LinksUpToDate>false</LinksUpToDate>
  <CharactersWithSpaces>44819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dc:title>
  <dc:creator>Marta</dc:creator>
  <cp:lastModifiedBy>Kinga Ostrowska</cp:lastModifiedBy>
  <cp:revision>48</cp:revision>
  <cp:lastPrinted>2024-11-28T10:06:00Z</cp:lastPrinted>
  <dcterms:created xsi:type="dcterms:W3CDTF">2023-10-01T14:47:00Z</dcterms:created>
  <dcterms:modified xsi:type="dcterms:W3CDTF">2024-11-28T10:06:00Z</dcterms:modified>
</cp:coreProperties>
</file>