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E7CD7" w14:textId="729602B9" w:rsidR="00214268" w:rsidRPr="00214268" w:rsidRDefault="00195CEA" w:rsidP="00214268">
      <w:pPr>
        <w:spacing w:after="60" w:line="240" w:lineRule="auto"/>
        <w:ind w:right="16"/>
        <w:jc w:val="right"/>
        <w:rPr>
          <w:rFonts w:ascii="Arial" w:eastAsia="Times New Roman" w:hAnsi="Arial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Załącznik nr 2 do S</w:t>
      </w:r>
      <w:r w:rsidR="00214268" w:rsidRPr="00214268">
        <w:rPr>
          <w:rFonts w:ascii="Arial" w:eastAsia="Times New Roman" w:hAnsi="Arial" w:cs="Times New Roman"/>
          <w:sz w:val="20"/>
          <w:szCs w:val="20"/>
          <w:lang w:eastAsia="pl-PL"/>
        </w:rPr>
        <w:t>WZ</w:t>
      </w:r>
    </w:p>
    <w:p w14:paraId="4C18146E" w14:textId="2E2F0083" w:rsidR="00214268" w:rsidRPr="00214268" w:rsidRDefault="00214268" w:rsidP="00CE58BA">
      <w:pPr>
        <w:keepNext/>
        <w:spacing w:after="0" w:line="240" w:lineRule="auto"/>
        <w:ind w:right="16" w:firstLine="540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30A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2142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Nr postępowania </w:t>
      </w:r>
      <w:r w:rsidR="003F7E25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0924E7">
        <w:rPr>
          <w:rFonts w:ascii="Arial" w:eastAsia="Times New Roman" w:hAnsi="Arial" w:cs="Arial"/>
          <w:bCs/>
          <w:sz w:val="20"/>
          <w:szCs w:val="20"/>
          <w:lang w:eastAsia="pl-PL"/>
        </w:rPr>
        <w:t>1/Z-36</w:t>
      </w:r>
      <w:r w:rsidR="003F7E25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="000924E7">
        <w:rPr>
          <w:rFonts w:ascii="Arial" w:eastAsia="Times New Roman" w:hAnsi="Arial" w:cs="Arial"/>
          <w:bCs/>
          <w:sz w:val="20"/>
          <w:szCs w:val="20"/>
          <w:lang w:eastAsia="pl-PL"/>
        </w:rPr>
        <w:t>PIiZ2024/</w:t>
      </w:r>
      <w:r w:rsidR="003F7E25">
        <w:rPr>
          <w:rFonts w:ascii="Arial" w:eastAsia="Times New Roman" w:hAnsi="Arial" w:cs="Arial"/>
          <w:bCs/>
          <w:sz w:val="20"/>
          <w:szCs w:val="20"/>
          <w:lang w:eastAsia="pl-PL"/>
        </w:rPr>
        <w:t>PN/2024</w:t>
      </w:r>
      <w:r w:rsidR="00FE15DB" w:rsidRPr="00FE15DB">
        <w:rPr>
          <w:rFonts w:ascii="Arial" w:eastAsia="Times New Roman" w:hAnsi="Arial" w:cs="Arial"/>
          <w:bCs/>
          <w:sz w:val="20"/>
          <w:szCs w:val="20"/>
          <w:lang w:eastAsia="pl-PL"/>
        </w:rPr>
        <w:t>/D</w:t>
      </w:r>
    </w:p>
    <w:p w14:paraId="52D48F02" w14:textId="77777777" w:rsidR="00214268" w:rsidRPr="00214268" w:rsidRDefault="00214268" w:rsidP="00214268">
      <w:pPr>
        <w:keepNext/>
        <w:tabs>
          <w:tab w:val="left" w:pos="10260"/>
        </w:tabs>
        <w:spacing w:after="0" w:line="240" w:lineRule="auto"/>
        <w:ind w:right="16" w:firstLine="540"/>
        <w:outlineLvl w:val="1"/>
        <w:rPr>
          <w:rFonts w:ascii="Arial" w:eastAsia="Times New Roman" w:hAnsi="Arial" w:cs="Arial"/>
          <w:b/>
          <w:bCs/>
          <w:spacing w:val="40"/>
        </w:rPr>
      </w:pPr>
    </w:p>
    <w:p w14:paraId="3F7F31C5" w14:textId="77777777" w:rsidR="00214268" w:rsidRPr="00214268" w:rsidRDefault="00214268" w:rsidP="00214268">
      <w:pPr>
        <w:spacing w:after="0" w:line="240" w:lineRule="auto"/>
        <w:ind w:left="5664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14268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                         </w:t>
      </w:r>
      <w:r w:rsidRPr="0021426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0DA51794" w14:textId="77777777" w:rsid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i/>
          <w:sz w:val="20"/>
          <w:szCs w:val="20"/>
        </w:rPr>
      </w:pPr>
    </w:p>
    <w:p w14:paraId="11864769" w14:textId="77777777" w:rsidR="00214268" w:rsidRDefault="00214268" w:rsidP="00214268">
      <w:pPr>
        <w:keepNext/>
        <w:spacing w:after="0" w:line="240" w:lineRule="auto"/>
        <w:ind w:left="-142" w:right="736"/>
        <w:outlineLvl w:val="1"/>
        <w:rPr>
          <w:rFonts w:ascii="Arial" w:eastAsia="Times New Roman" w:hAnsi="Arial" w:cs="Arial"/>
          <w:bCs/>
          <w:i/>
          <w:sz w:val="20"/>
          <w:szCs w:val="20"/>
        </w:rPr>
      </w:pPr>
    </w:p>
    <w:p w14:paraId="09F14144" w14:textId="66038635" w:rsidR="00214268" w:rsidRPr="00214268" w:rsidRDefault="006E62F5" w:rsidP="006E62F5">
      <w:pPr>
        <w:keepNext/>
        <w:spacing w:after="0" w:line="240" w:lineRule="auto"/>
        <w:ind w:left="-142" w:right="-30"/>
        <w:jc w:val="right"/>
        <w:outlineLvl w:val="1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Cs/>
          <w:i/>
          <w:sz w:val="20"/>
          <w:szCs w:val="20"/>
        </w:rPr>
        <w:tab/>
      </w:r>
      <w:r>
        <w:rPr>
          <w:rFonts w:ascii="Arial" w:eastAsia="Times New Roman" w:hAnsi="Arial" w:cs="Arial"/>
          <w:bCs/>
          <w:i/>
          <w:sz w:val="20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214268" w:rsidRPr="00214268">
        <w:rPr>
          <w:rFonts w:ascii="Arial" w:eastAsia="Times New Roman" w:hAnsi="Arial" w:cs="Arial"/>
          <w:b/>
          <w:bCs/>
        </w:rPr>
        <w:t xml:space="preserve">      </w:t>
      </w:r>
      <w:r w:rsidR="00214268">
        <w:rPr>
          <w:rFonts w:ascii="Arial" w:eastAsia="Times New Roman" w:hAnsi="Arial" w:cs="Arial"/>
          <w:b/>
          <w:bCs/>
        </w:rPr>
        <w:t xml:space="preserve">                                                           </w:t>
      </w:r>
      <w:r w:rsidR="00214268" w:rsidRPr="00214268">
        <w:rPr>
          <w:rFonts w:ascii="Arial" w:eastAsia="Times New Roman" w:hAnsi="Arial" w:cs="Arial"/>
          <w:b/>
          <w:bCs/>
        </w:rPr>
        <w:t xml:space="preserve"> </w:t>
      </w:r>
      <w:r w:rsidR="00214268" w:rsidRPr="00214268">
        <w:rPr>
          <w:rFonts w:ascii="Arial" w:eastAsia="Times New Roman" w:hAnsi="Arial" w:cs="Arial"/>
          <w:bCs/>
        </w:rPr>
        <w:t>..................................., dnia .........................</w:t>
      </w:r>
    </w:p>
    <w:p w14:paraId="07618707" w14:textId="77777777" w:rsidR="00214268" w:rsidRPr="00214268" w:rsidRDefault="00214268" w:rsidP="0021426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4385C94C" w14:textId="77777777" w:rsidR="00214268" w:rsidRPr="00214268" w:rsidRDefault="00214268" w:rsidP="00214268">
      <w:pPr>
        <w:keepNext/>
        <w:spacing w:before="60" w:after="0" w:line="240" w:lineRule="auto"/>
        <w:ind w:left="-142" w:right="737"/>
        <w:outlineLvl w:val="1"/>
        <w:rPr>
          <w:rFonts w:ascii="Arial" w:eastAsia="Times New Roman" w:hAnsi="Arial" w:cs="Arial"/>
          <w:b/>
          <w:bCs/>
          <w:u w:val="single"/>
        </w:rPr>
      </w:pPr>
      <w:r w:rsidRPr="00214268">
        <w:rPr>
          <w:rFonts w:ascii="Arial" w:eastAsia="Times New Roman" w:hAnsi="Arial" w:cs="Arial"/>
          <w:b/>
          <w:bCs/>
          <w:u w:val="single"/>
        </w:rPr>
        <w:t>Dane Wykonawcy</w:t>
      </w:r>
    </w:p>
    <w:p w14:paraId="7E883376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</w:rPr>
      </w:pPr>
    </w:p>
    <w:p w14:paraId="4A2B2150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>Nazwa:</w:t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73A9E62E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57F07708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3F1365B8" w14:textId="77777777" w:rsidR="00214268" w:rsidRPr="00214268" w:rsidRDefault="00214268" w:rsidP="00214268">
      <w:pPr>
        <w:spacing w:after="60" w:line="312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>Siedziba:</w:t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66320854" w14:textId="77777777" w:rsidR="00214268" w:rsidRPr="00214268" w:rsidRDefault="00214268" w:rsidP="00214268">
      <w:pPr>
        <w:spacing w:after="60" w:line="240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</w:r>
      <w:r w:rsidRPr="00214268">
        <w:rPr>
          <w:rFonts w:ascii="Arial" w:eastAsia="Times New Roman" w:hAnsi="Arial" w:cs="Arial"/>
          <w:szCs w:val="24"/>
          <w:lang w:eastAsia="pl-PL"/>
        </w:rPr>
        <w:tab/>
        <w:t>......................................................................................................................................</w:t>
      </w:r>
    </w:p>
    <w:p w14:paraId="2876591B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</w:p>
    <w:p w14:paraId="5F452B70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b/>
          <w:u w:val="single"/>
          <w:lang w:eastAsia="pl-PL"/>
        </w:rPr>
      </w:pPr>
      <w:r w:rsidRPr="00214268">
        <w:rPr>
          <w:rFonts w:ascii="Arial" w:eastAsia="Times New Roman" w:hAnsi="Arial" w:cs="Arial"/>
          <w:b/>
          <w:u w:val="single"/>
          <w:lang w:eastAsia="pl-PL"/>
        </w:rPr>
        <w:t>Dane składającego oświadczenie:</w:t>
      </w:r>
    </w:p>
    <w:p w14:paraId="7BA03E3A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</w:p>
    <w:p w14:paraId="4D802F68" w14:textId="77777777" w:rsidR="00214268" w:rsidRPr="00214268" w:rsidRDefault="00214268" w:rsidP="00214268">
      <w:pPr>
        <w:tabs>
          <w:tab w:val="left" w:pos="2410"/>
        </w:tabs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  <w:r w:rsidRPr="00214268">
        <w:rPr>
          <w:rFonts w:ascii="Arial" w:eastAsia="Times New Roman" w:hAnsi="Arial" w:cs="Arial"/>
          <w:b/>
          <w:lang w:eastAsia="pl-PL"/>
        </w:rPr>
        <w:t>Imię i nazwisko:</w:t>
      </w:r>
      <w:r w:rsidRPr="00214268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............................................................................................................................... </w:t>
      </w:r>
    </w:p>
    <w:p w14:paraId="49A777D5" w14:textId="77777777" w:rsidR="00214268" w:rsidRPr="00214268" w:rsidRDefault="00214268" w:rsidP="00214268">
      <w:pPr>
        <w:spacing w:after="0" w:line="240" w:lineRule="auto"/>
        <w:ind w:left="-142"/>
        <w:rPr>
          <w:rFonts w:ascii="Arial" w:eastAsia="Times New Roman" w:hAnsi="Arial" w:cs="Arial"/>
          <w:lang w:eastAsia="pl-PL"/>
        </w:rPr>
      </w:pPr>
    </w:p>
    <w:p w14:paraId="38ACF20F" w14:textId="77777777" w:rsidR="00214268" w:rsidRPr="00214268" w:rsidRDefault="00214268" w:rsidP="00214268">
      <w:pPr>
        <w:spacing w:after="60" w:line="240" w:lineRule="auto"/>
        <w:ind w:left="-142" w:right="737"/>
        <w:jc w:val="both"/>
        <w:rPr>
          <w:rFonts w:ascii="Arial" w:eastAsia="Times New Roman" w:hAnsi="Arial" w:cs="Arial"/>
          <w:szCs w:val="24"/>
          <w:lang w:eastAsia="pl-PL"/>
        </w:rPr>
      </w:pPr>
      <w:r w:rsidRPr="00214268">
        <w:rPr>
          <w:rFonts w:ascii="Arial" w:eastAsia="Times New Roman" w:hAnsi="Arial" w:cs="Arial"/>
          <w:b/>
          <w:lang w:eastAsia="pl-PL"/>
        </w:rPr>
        <w:t>Sposób reprezentacji Wykonawcy:</w:t>
      </w:r>
      <w:r w:rsidRPr="00214268">
        <w:rPr>
          <w:rFonts w:ascii="Arial" w:eastAsia="Times New Roman" w:hAnsi="Arial" w:cs="Arial"/>
          <w:lang w:eastAsia="pl-PL"/>
        </w:rPr>
        <w:t xml:space="preserve"> pełnomocnictwo / wpis w rejestrze lub ewidencji*</w:t>
      </w:r>
    </w:p>
    <w:p w14:paraId="5DCEEE75" w14:textId="77777777" w:rsidR="00214268" w:rsidRPr="00214268" w:rsidRDefault="00214268" w:rsidP="00214268">
      <w:pPr>
        <w:keepNext/>
        <w:spacing w:after="0" w:line="240" w:lineRule="auto"/>
        <w:ind w:right="736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69EE381" w14:textId="77777777" w:rsidR="00214268" w:rsidRPr="00214268" w:rsidRDefault="00214268" w:rsidP="00214268">
      <w:pPr>
        <w:keepNext/>
        <w:spacing w:after="0" w:line="240" w:lineRule="auto"/>
        <w:ind w:right="736" w:firstLine="5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88AC65E" w14:textId="77777777" w:rsidR="00214268" w:rsidRPr="00214268" w:rsidRDefault="00214268" w:rsidP="00214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903AC" w14:textId="77777777" w:rsidR="00214268" w:rsidRPr="00214268" w:rsidRDefault="00214268" w:rsidP="00214268">
      <w:pPr>
        <w:keepNext/>
        <w:spacing w:after="0" w:line="240" w:lineRule="auto"/>
        <w:ind w:right="736" w:firstLine="5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426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TECHNICZNY PRZEDMIOTU ZAMÓWIENIA</w:t>
      </w:r>
    </w:p>
    <w:p w14:paraId="4C3EE3AE" w14:textId="77777777" w:rsidR="00214268" w:rsidRPr="00214268" w:rsidRDefault="00214268" w:rsidP="00214268">
      <w:pPr>
        <w:spacing w:after="0" w:line="240" w:lineRule="auto"/>
        <w:rPr>
          <w:rFonts w:ascii="Arial" w:eastAsia="Times New Roman" w:hAnsi="Arial" w:cs="Arial"/>
          <w:b/>
          <w:color w:val="FF0000"/>
          <w:szCs w:val="20"/>
          <w:lang w:eastAsia="pl-PL"/>
        </w:rPr>
      </w:pPr>
    </w:p>
    <w:p w14:paraId="000E6D34" w14:textId="77777777" w:rsidR="000924E7" w:rsidRPr="000924E7" w:rsidRDefault="000924E7" w:rsidP="00AE476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924E7">
        <w:rPr>
          <w:rFonts w:ascii="Arial" w:hAnsi="Arial" w:cs="Arial"/>
          <w:b/>
          <w:sz w:val="24"/>
          <w:szCs w:val="24"/>
        </w:rPr>
        <w:t xml:space="preserve">Przedmiot zamówienia: </w:t>
      </w:r>
      <w:r w:rsidRPr="000924E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Pr="000924E7">
        <w:rPr>
          <w:rFonts w:ascii="Arial" w:hAnsi="Arial" w:cs="Arial"/>
          <w:b/>
          <w:sz w:val="24"/>
          <w:szCs w:val="24"/>
        </w:rPr>
        <w:t xml:space="preserve">do siedziby Zamawiającego </w:t>
      </w:r>
      <w:r w:rsidRPr="000924E7">
        <w:rPr>
          <w:rFonts w:ascii="Arial" w:hAnsi="Arial" w:cs="Arial"/>
          <w:b/>
          <w:bCs/>
          <w:sz w:val="24"/>
          <w:szCs w:val="24"/>
        </w:rPr>
        <w:t>fabrycznie nowego, nieużywanego spektrometru FTIR.</w:t>
      </w:r>
    </w:p>
    <w:p w14:paraId="709DB149" w14:textId="6A06B464" w:rsidR="00AE4769" w:rsidRPr="000924E7" w:rsidRDefault="00214268" w:rsidP="00AE4769">
      <w:pPr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E4769">
        <w:rPr>
          <w:rFonts w:ascii="Arial" w:eastAsia="Times New Roman" w:hAnsi="Arial" w:cs="Arial"/>
          <w:b/>
          <w:szCs w:val="20"/>
          <w:lang w:eastAsia="pl-PL"/>
        </w:rPr>
        <w:t>UWAGA! Wykonawca obowiązany jest wskazać w kolumnie „Specyfikacja oferowanego przedmiotu zamówienia” oferowany przedmiot zamówienia poprzez jego jednoznaczne określenie oraz dokładnie opisać jego parametry techniczne i funkcjonalne lub charakterystykę</w:t>
      </w:r>
    </w:p>
    <w:p w14:paraId="692F832F" w14:textId="77777777" w:rsidR="00214268" w:rsidRDefault="001A60F8" w:rsidP="00E40CCB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</w:rPr>
      </w:pPr>
      <w:r w:rsidRPr="000924E7">
        <w:rPr>
          <w:rFonts w:ascii="Arial" w:hAnsi="Arial" w:cs="Arial"/>
          <w:b/>
        </w:rPr>
        <w:lastRenderedPageBreak/>
        <w:t xml:space="preserve">Tabela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1"/>
        <w:gridCol w:w="2251"/>
        <w:gridCol w:w="4188"/>
        <w:gridCol w:w="2268"/>
        <w:gridCol w:w="4346"/>
      </w:tblGrid>
      <w:tr w:rsidR="00940B35" w14:paraId="5B2A201D" w14:textId="77777777" w:rsidTr="00171BE0">
        <w:tc>
          <w:tcPr>
            <w:tcW w:w="941" w:type="dxa"/>
          </w:tcPr>
          <w:p w14:paraId="430C68DB" w14:textId="77777777" w:rsidR="00940B35" w:rsidRDefault="00940B35" w:rsidP="00940B35">
            <w:pPr>
              <w:jc w:val="center"/>
              <w:rPr>
                <w:rFonts w:ascii="Arial" w:hAnsi="Arial" w:cs="Arial"/>
                <w:b/>
              </w:rPr>
            </w:pPr>
          </w:p>
          <w:p w14:paraId="5A9BE9FF" w14:textId="2C3D344E" w:rsidR="00940B35" w:rsidRDefault="00940B35" w:rsidP="00940B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439" w:type="dxa"/>
            <w:gridSpan w:val="2"/>
          </w:tcPr>
          <w:p w14:paraId="55A6F5C9" w14:textId="77777777" w:rsidR="00940B35" w:rsidRPr="009F1A4D" w:rsidRDefault="00940B35" w:rsidP="00940B35">
            <w:pPr>
              <w:jc w:val="center"/>
              <w:rPr>
                <w:rFonts w:ascii="Arial" w:hAnsi="Arial" w:cs="Arial"/>
                <w:b/>
                <w:i/>
              </w:rPr>
            </w:pPr>
            <w:r w:rsidRPr="009F1A4D">
              <w:rPr>
                <w:rFonts w:ascii="Arial" w:hAnsi="Arial" w:cs="Arial"/>
                <w:b/>
                <w:i/>
              </w:rPr>
              <w:t>Charakterystyka, parametry techniczne, cechy funkcjonalne przedmiotu zamówienia dotyczące rozbudowy istniejącej termowagi NETZSCH TG 209 F3 Tarsus o analizator wydzielanych gazów – spektrometr FTIR – 1 szt.</w:t>
            </w:r>
          </w:p>
          <w:p w14:paraId="28FEE989" w14:textId="77777777" w:rsidR="00940B35" w:rsidRDefault="00940B35" w:rsidP="00940B35">
            <w:pPr>
              <w:rPr>
                <w:rFonts w:ascii="Arial" w:hAnsi="Arial" w:cs="Arial"/>
                <w:b/>
              </w:rPr>
            </w:pPr>
          </w:p>
        </w:tc>
        <w:tc>
          <w:tcPr>
            <w:tcW w:w="6614" w:type="dxa"/>
            <w:gridSpan w:val="2"/>
          </w:tcPr>
          <w:p w14:paraId="58260A38" w14:textId="77777777" w:rsidR="00940B35" w:rsidRDefault="00940B35" w:rsidP="00940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769">
              <w:rPr>
                <w:rFonts w:ascii="Arial" w:hAnsi="Arial" w:cs="Arial"/>
                <w:b/>
                <w:sz w:val="20"/>
                <w:szCs w:val="20"/>
              </w:rPr>
              <w:t>Specyfikacja oferowanego przedmiotu 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62E1C2" w14:textId="77777777" w:rsidR="00940B35" w:rsidRDefault="00940B35" w:rsidP="00940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B9A07" w14:textId="77777777" w:rsidR="00940B35" w:rsidRPr="00170392" w:rsidRDefault="00940B35" w:rsidP="00940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70392">
              <w:rPr>
                <w:rFonts w:ascii="Arial" w:hAnsi="Arial" w:cs="Arial"/>
                <w:sz w:val="20"/>
                <w:szCs w:val="20"/>
              </w:rPr>
              <w:t>……………………………………………..  – szt.</w:t>
            </w:r>
          </w:p>
          <w:p w14:paraId="20E0625C" w14:textId="785473D3" w:rsidR="00940B35" w:rsidRDefault="009978B1" w:rsidP="00940B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</w:t>
            </w:r>
            <w:r w:rsidR="00940B35" w:rsidRPr="0017039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(np. </w:t>
            </w:r>
            <w:r w:rsidR="00940B35" w:rsidRPr="00170392">
              <w:rPr>
                <w:rFonts w:ascii="Arial" w:hAnsi="Arial" w:cs="Arial"/>
                <w:i/>
                <w:sz w:val="20"/>
                <w:szCs w:val="20"/>
              </w:rPr>
              <w:t>nazwa, producent, typ, model itd.)</w:t>
            </w:r>
          </w:p>
        </w:tc>
      </w:tr>
      <w:tr w:rsidR="00940B35" w:rsidRPr="00A53BD0" w14:paraId="160077B5" w14:textId="77777777" w:rsidTr="00171BE0">
        <w:tc>
          <w:tcPr>
            <w:tcW w:w="941" w:type="dxa"/>
          </w:tcPr>
          <w:p w14:paraId="7A1ED751" w14:textId="65A30194" w:rsidR="00940B35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1.</w:t>
            </w:r>
          </w:p>
        </w:tc>
        <w:tc>
          <w:tcPr>
            <w:tcW w:w="2251" w:type="dxa"/>
          </w:tcPr>
          <w:p w14:paraId="0C373604" w14:textId="047AC0F8" w:rsidR="00940B35" w:rsidRPr="00A53BD0" w:rsidRDefault="00C060F2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Zakres spektralny</w:t>
            </w:r>
          </w:p>
        </w:tc>
        <w:tc>
          <w:tcPr>
            <w:tcW w:w="4188" w:type="dxa"/>
          </w:tcPr>
          <w:p w14:paraId="4ADAEA2D" w14:textId="77777777" w:rsidR="00C060F2" w:rsidRPr="00A53BD0" w:rsidRDefault="00C060F2" w:rsidP="00A53BD0">
            <w:pPr>
              <w:pStyle w:val="Akapitzlist"/>
              <w:numPr>
                <w:ilvl w:val="0"/>
                <w:numId w:val="31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min. 350 – 8.000 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</w:p>
          <w:p w14:paraId="3D1FE708" w14:textId="4B568EB9" w:rsidR="00940B35" w:rsidRPr="00A53BD0" w:rsidRDefault="00C060F2" w:rsidP="00A53BD0">
            <w:pPr>
              <w:pStyle w:val="Akapitzlist"/>
              <w:numPr>
                <w:ilvl w:val="0"/>
                <w:numId w:val="31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spektrometr musi mieć możliwość rozszerzenia zakresu spektralnego do min. 15 – 28.000 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2268" w:type="dxa"/>
          </w:tcPr>
          <w:p w14:paraId="0BEF04DC" w14:textId="7449A07D" w:rsidR="00940B35" w:rsidRPr="00A53BD0" w:rsidRDefault="00C060F2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Zakres spektralny</w:t>
            </w:r>
          </w:p>
        </w:tc>
        <w:tc>
          <w:tcPr>
            <w:tcW w:w="4346" w:type="dxa"/>
          </w:tcPr>
          <w:p w14:paraId="6B9A356D" w14:textId="53D52C62" w:rsidR="00940B35" w:rsidRPr="00A53BD0" w:rsidRDefault="00940B35" w:rsidP="00A53BD0">
            <w:pPr>
              <w:pStyle w:val="Akapitzlist"/>
              <w:ind w:left="318"/>
              <w:contextualSpacing w:val="0"/>
              <w:rPr>
                <w:rFonts w:ascii="Arial" w:hAnsi="Arial" w:cs="Arial"/>
              </w:rPr>
            </w:pPr>
          </w:p>
        </w:tc>
      </w:tr>
      <w:tr w:rsidR="00940B35" w:rsidRPr="00A53BD0" w14:paraId="7A45D22A" w14:textId="77777777" w:rsidTr="00171BE0">
        <w:tc>
          <w:tcPr>
            <w:tcW w:w="941" w:type="dxa"/>
          </w:tcPr>
          <w:p w14:paraId="2AFD1DD1" w14:textId="39806534" w:rsidR="00940B35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2.</w:t>
            </w:r>
          </w:p>
        </w:tc>
        <w:tc>
          <w:tcPr>
            <w:tcW w:w="2251" w:type="dxa"/>
          </w:tcPr>
          <w:p w14:paraId="4B6DA435" w14:textId="7BA9948D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Rozdzielczość</w:t>
            </w:r>
          </w:p>
        </w:tc>
        <w:tc>
          <w:tcPr>
            <w:tcW w:w="4188" w:type="dxa"/>
          </w:tcPr>
          <w:p w14:paraId="48415175" w14:textId="61C4F2AF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min. 0.16 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2268" w:type="dxa"/>
          </w:tcPr>
          <w:p w14:paraId="0CDEC4EE" w14:textId="33B4D17F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Rozdzielczość</w:t>
            </w:r>
          </w:p>
        </w:tc>
        <w:tc>
          <w:tcPr>
            <w:tcW w:w="4346" w:type="dxa"/>
          </w:tcPr>
          <w:p w14:paraId="5935A69E" w14:textId="5E14823C" w:rsidR="00940B35" w:rsidRPr="00A53BD0" w:rsidRDefault="00940B35" w:rsidP="00A53BD0">
            <w:pPr>
              <w:rPr>
                <w:rFonts w:ascii="Arial" w:hAnsi="Arial" w:cs="Arial"/>
                <w:b/>
              </w:rPr>
            </w:pPr>
          </w:p>
        </w:tc>
      </w:tr>
      <w:tr w:rsidR="00940B35" w:rsidRPr="00A53BD0" w14:paraId="0EE57C3E" w14:textId="77777777" w:rsidTr="00171BE0">
        <w:tc>
          <w:tcPr>
            <w:tcW w:w="941" w:type="dxa"/>
          </w:tcPr>
          <w:p w14:paraId="639C7C22" w14:textId="0DB75EF3" w:rsidR="00940B35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3.</w:t>
            </w:r>
          </w:p>
        </w:tc>
        <w:tc>
          <w:tcPr>
            <w:tcW w:w="2251" w:type="dxa"/>
          </w:tcPr>
          <w:p w14:paraId="05530D54" w14:textId="12DEB4F6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Dokładność pomiaru liczby falowej</w:t>
            </w:r>
          </w:p>
        </w:tc>
        <w:tc>
          <w:tcPr>
            <w:tcW w:w="4188" w:type="dxa"/>
          </w:tcPr>
          <w:p w14:paraId="5E331559" w14:textId="35E2C42C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eastAsia="SymbolMT" w:hAnsi="Arial" w:cs="Arial"/>
              </w:rPr>
              <w:t xml:space="preserve">min. 0.005 </w:t>
            </w:r>
            <w:r w:rsidRPr="00A53BD0">
              <w:rPr>
                <w:rFonts w:ascii="Arial" w:hAnsi="Arial" w:cs="Arial"/>
              </w:rPr>
              <w:t>cm</w:t>
            </w:r>
            <w:r w:rsidRPr="00A53BD0">
              <w:rPr>
                <w:rFonts w:ascii="Arial" w:hAnsi="Arial" w:cs="Arial"/>
                <w:vertAlign w:val="superscript"/>
              </w:rPr>
              <w:t xml:space="preserve">-1 </w:t>
            </w:r>
            <w:r w:rsidRPr="00A53BD0">
              <w:rPr>
                <w:rFonts w:ascii="Arial" w:eastAsia="SymbolMT" w:hAnsi="Arial" w:cs="Arial"/>
              </w:rPr>
              <w:t xml:space="preserve">@ 1,554 </w:t>
            </w:r>
            <w:r w:rsidRPr="00A53BD0">
              <w:rPr>
                <w:rFonts w:ascii="Arial" w:hAnsi="Arial" w:cs="Arial"/>
              </w:rPr>
              <w:t>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2268" w:type="dxa"/>
          </w:tcPr>
          <w:p w14:paraId="68C6DC42" w14:textId="04D0ECAE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Dokładność pomiaru liczby falowej</w:t>
            </w:r>
          </w:p>
        </w:tc>
        <w:tc>
          <w:tcPr>
            <w:tcW w:w="4346" w:type="dxa"/>
          </w:tcPr>
          <w:p w14:paraId="2FFCC384" w14:textId="77777777" w:rsidR="00940B35" w:rsidRPr="00A53BD0" w:rsidRDefault="00940B35" w:rsidP="00A53BD0">
            <w:pPr>
              <w:rPr>
                <w:rFonts w:ascii="Arial" w:hAnsi="Arial" w:cs="Arial"/>
                <w:b/>
              </w:rPr>
            </w:pPr>
          </w:p>
        </w:tc>
      </w:tr>
      <w:tr w:rsidR="00940B35" w:rsidRPr="00A53BD0" w14:paraId="35924B2D" w14:textId="77777777" w:rsidTr="00171BE0">
        <w:tc>
          <w:tcPr>
            <w:tcW w:w="941" w:type="dxa"/>
          </w:tcPr>
          <w:p w14:paraId="14DC0F79" w14:textId="4EC248B3" w:rsidR="00940B35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4.</w:t>
            </w:r>
          </w:p>
        </w:tc>
        <w:tc>
          <w:tcPr>
            <w:tcW w:w="2251" w:type="dxa"/>
          </w:tcPr>
          <w:p w14:paraId="594A4A3B" w14:textId="6A1EF730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Stosunek sygnału do szumu</w:t>
            </w:r>
          </w:p>
        </w:tc>
        <w:tc>
          <w:tcPr>
            <w:tcW w:w="4188" w:type="dxa"/>
          </w:tcPr>
          <w:p w14:paraId="120E98E5" w14:textId="2DEA421B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  <w:bCs/>
              </w:rPr>
              <w:t>min. 60000:1 (przy pomiarze w czasie 1 min. i rozdzielczości 4cm</w:t>
            </w:r>
            <w:r w:rsidRPr="00A53BD0">
              <w:rPr>
                <w:rFonts w:ascii="Arial" w:hAnsi="Arial" w:cs="Arial"/>
                <w:bCs/>
                <w:vertAlign w:val="superscript"/>
              </w:rPr>
              <w:t>-1</w:t>
            </w:r>
            <w:r w:rsidRPr="00A53BD0">
              <w:rPr>
                <w:rFonts w:ascii="Arial" w:hAnsi="Arial" w:cs="Arial"/>
                <w:bCs/>
              </w:rPr>
              <w:t>) peak-to-peak</w:t>
            </w:r>
          </w:p>
        </w:tc>
        <w:tc>
          <w:tcPr>
            <w:tcW w:w="2268" w:type="dxa"/>
          </w:tcPr>
          <w:p w14:paraId="550C4C67" w14:textId="40FDEF56" w:rsidR="00940B35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Stosunek sygnału do szumu</w:t>
            </w:r>
          </w:p>
        </w:tc>
        <w:tc>
          <w:tcPr>
            <w:tcW w:w="4346" w:type="dxa"/>
          </w:tcPr>
          <w:p w14:paraId="53DBE2A2" w14:textId="77777777" w:rsidR="00940B35" w:rsidRPr="00A53BD0" w:rsidRDefault="00940B35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7EBCA915" w14:textId="77777777" w:rsidTr="00171BE0">
        <w:tc>
          <w:tcPr>
            <w:tcW w:w="941" w:type="dxa"/>
          </w:tcPr>
          <w:p w14:paraId="10A36467" w14:textId="0E6BCC41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5.</w:t>
            </w:r>
          </w:p>
        </w:tc>
        <w:tc>
          <w:tcPr>
            <w:tcW w:w="2251" w:type="dxa"/>
          </w:tcPr>
          <w:p w14:paraId="674F8BF2" w14:textId="450369D2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Dokładność fotometryczna</w:t>
            </w:r>
          </w:p>
        </w:tc>
        <w:tc>
          <w:tcPr>
            <w:tcW w:w="4188" w:type="dxa"/>
          </w:tcPr>
          <w:p w14:paraId="71B8BC85" w14:textId="41E2B15F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  <w:bCs/>
              </w:rPr>
              <w:t>min. 0.1 % T</w:t>
            </w:r>
          </w:p>
        </w:tc>
        <w:tc>
          <w:tcPr>
            <w:tcW w:w="2268" w:type="dxa"/>
          </w:tcPr>
          <w:p w14:paraId="572532F3" w14:textId="2EFF8418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Dokładność fotometryczna</w:t>
            </w:r>
          </w:p>
        </w:tc>
        <w:tc>
          <w:tcPr>
            <w:tcW w:w="4346" w:type="dxa"/>
          </w:tcPr>
          <w:p w14:paraId="49207F33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3995369B" w14:textId="77777777" w:rsidTr="00171BE0">
        <w:tc>
          <w:tcPr>
            <w:tcW w:w="941" w:type="dxa"/>
          </w:tcPr>
          <w:p w14:paraId="0D99EB13" w14:textId="58878931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6.</w:t>
            </w:r>
          </w:p>
        </w:tc>
        <w:tc>
          <w:tcPr>
            <w:tcW w:w="2251" w:type="dxa"/>
          </w:tcPr>
          <w:p w14:paraId="64DBE8AE" w14:textId="6978D333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Przystawka transmisyjna</w:t>
            </w:r>
          </w:p>
        </w:tc>
        <w:tc>
          <w:tcPr>
            <w:tcW w:w="4188" w:type="dxa"/>
          </w:tcPr>
          <w:p w14:paraId="637A3E90" w14:textId="5BB176BF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  <w:bCs/>
              </w:rPr>
              <w:t>sp</w:t>
            </w:r>
            <w:r w:rsidR="003D545D">
              <w:rPr>
                <w:rFonts w:ascii="Arial" w:hAnsi="Arial" w:cs="Arial"/>
                <w:bCs/>
              </w:rPr>
              <w:t>ektrometr musi być wyposażony w </w:t>
            </w:r>
            <w:r w:rsidRPr="00A53BD0">
              <w:rPr>
                <w:rFonts w:ascii="Arial" w:hAnsi="Arial" w:cs="Arial"/>
                <w:bCs/>
              </w:rPr>
              <w:t>przystawkę transmisyjną wraz ze standardowym uchwytem 2x3” oraz uchwytem na pastylki 13mm.</w:t>
            </w:r>
          </w:p>
        </w:tc>
        <w:tc>
          <w:tcPr>
            <w:tcW w:w="2268" w:type="dxa"/>
          </w:tcPr>
          <w:p w14:paraId="63BF14F8" w14:textId="5B4B4609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Przystawka transmisyjna</w:t>
            </w:r>
          </w:p>
        </w:tc>
        <w:tc>
          <w:tcPr>
            <w:tcW w:w="4346" w:type="dxa"/>
          </w:tcPr>
          <w:p w14:paraId="34945532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6D525079" w14:textId="77777777" w:rsidTr="00171BE0">
        <w:tc>
          <w:tcPr>
            <w:tcW w:w="941" w:type="dxa"/>
          </w:tcPr>
          <w:p w14:paraId="10D22954" w14:textId="62A703C0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7.</w:t>
            </w:r>
          </w:p>
        </w:tc>
        <w:tc>
          <w:tcPr>
            <w:tcW w:w="2251" w:type="dxa"/>
          </w:tcPr>
          <w:p w14:paraId="69883B0D" w14:textId="13411BFF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Przystawka ATR</w:t>
            </w:r>
          </w:p>
        </w:tc>
        <w:tc>
          <w:tcPr>
            <w:tcW w:w="4188" w:type="dxa"/>
          </w:tcPr>
          <w:p w14:paraId="2A4E6320" w14:textId="75B856BA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przystawka ATR wyposażona w monolityczny kryształ diamentowy, wprasowany w płytkę. Przystawka pra</w:t>
            </w:r>
            <w:r w:rsidR="00951CCD">
              <w:rPr>
                <w:rFonts w:ascii="Arial" w:hAnsi="Arial" w:cs="Arial"/>
              </w:rPr>
              <w:t>cu</w:t>
            </w:r>
            <w:r w:rsidR="00032456">
              <w:rPr>
                <w:rFonts w:ascii="Arial" w:hAnsi="Arial" w:cs="Arial"/>
              </w:rPr>
              <w:t>jąca w zakresie min.</w:t>
            </w:r>
            <w:r w:rsidR="00951CCD">
              <w:rPr>
                <w:rFonts w:ascii="Arial" w:hAnsi="Arial" w:cs="Arial"/>
              </w:rPr>
              <w:t>10-10000</w:t>
            </w:r>
            <w:r w:rsidRPr="00A53BD0">
              <w:rPr>
                <w:rFonts w:ascii="Arial" w:hAnsi="Arial" w:cs="Arial"/>
              </w:rPr>
              <w:t>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  <w:r w:rsidRPr="00A53BD0">
              <w:rPr>
                <w:rFonts w:ascii="Arial" w:hAnsi="Arial" w:cs="Arial"/>
              </w:rPr>
              <w:t>, ze śrubą dociskową, zapewniająca pomiary ciał stałych i cieczy.</w:t>
            </w:r>
          </w:p>
        </w:tc>
        <w:tc>
          <w:tcPr>
            <w:tcW w:w="2268" w:type="dxa"/>
          </w:tcPr>
          <w:p w14:paraId="1C3D90B4" w14:textId="43DBB83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Przystawka ATR</w:t>
            </w:r>
          </w:p>
        </w:tc>
        <w:tc>
          <w:tcPr>
            <w:tcW w:w="4346" w:type="dxa"/>
          </w:tcPr>
          <w:p w14:paraId="00E50736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4BFCCBB6" w14:textId="77777777" w:rsidTr="00171BE0">
        <w:tc>
          <w:tcPr>
            <w:tcW w:w="941" w:type="dxa"/>
          </w:tcPr>
          <w:p w14:paraId="4A1981BF" w14:textId="3C47CC9E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8.</w:t>
            </w:r>
          </w:p>
        </w:tc>
        <w:tc>
          <w:tcPr>
            <w:tcW w:w="2251" w:type="dxa"/>
          </w:tcPr>
          <w:p w14:paraId="4F934990" w14:textId="55C7AA39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Zewnętrzny moduł TGA-IR</w:t>
            </w:r>
          </w:p>
        </w:tc>
        <w:tc>
          <w:tcPr>
            <w:tcW w:w="4188" w:type="dxa"/>
          </w:tcPr>
          <w:p w14:paraId="0480691D" w14:textId="681B5FCE" w:rsidR="00F07CE9" w:rsidRPr="00A53BD0" w:rsidRDefault="00F07CE9" w:rsidP="00A53BD0">
            <w:pPr>
              <w:pStyle w:val="Akapitzlist"/>
              <w:numPr>
                <w:ilvl w:val="0"/>
                <w:numId w:val="33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 xml:space="preserve">spektrometr musi być wyposażony </w:t>
            </w:r>
            <w:r w:rsidR="003D545D">
              <w:rPr>
                <w:rFonts w:ascii="Arial" w:hAnsi="Arial" w:cs="Arial"/>
              </w:rPr>
              <w:t>w </w:t>
            </w:r>
            <w:r w:rsidRPr="00A53BD0">
              <w:rPr>
                <w:rFonts w:ascii="Arial" w:hAnsi="Arial" w:cs="Arial"/>
              </w:rPr>
              <w:t>moduł do pomiarów TGA-FTIR grzany do min. 370</w:t>
            </w:r>
            <w:r w:rsidRPr="00A53BD0">
              <w:rPr>
                <w:rFonts w:ascii="Arial" w:hAnsi="Arial" w:cs="Arial"/>
                <w:vertAlign w:val="superscript"/>
              </w:rPr>
              <w:t>o</w:t>
            </w:r>
            <w:r w:rsidRPr="00A53BD0">
              <w:rPr>
                <w:rFonts w:ascii="Arial" w:hAnsi="Arial" w:cs="Arial"/>
              </w:rPr>
              <w:t>C,</w:t>
            </w:r>
          </w:p>
          <w:p w14:paraId="4D4D355B" w14:textId="77777777" w:rsidR="00F07CE9" w:rsidRPr="00A53BD0" w:rsidRDefault="00F07CE9" w:rsidP="00A53BD0">
            <w:pPr>
              <w:pStyle w:val="Akapitzlist"/>
              <w:numPr>
                <w:ilvl w:val="0"/>
                <w:numId w:val="33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 xml:space="preserve">zewnętrzny moduł przyłączany do prawej strony spektrometru, </w:t>
            </w:r>
            <w:r w:rsidRPr="00A53BD0">
              <w:rPr>
                <w:rFonts w:ascii="Arial" w:hAnsi="Arial" w:cs="Arial"/>
              </w:rPr>
              <w:lastRenderedPageBreak/>
              <w:t>pozwalający na połączenie spektrometru FT-IR z termowagą firmy NETZSCH linią transferową,</w:t>
            </w:r>
          </w:p>
          <w:p w14:paraId="2604CA43" w14:textId="535ADC87" w:rsidR="00F07CE9" w:rsidRPr="00A53BD0" w:rsidRDefault="00F07CE9" w:rsidP="00A53BD0">
            <w:pPr>
              <w:pStyle w:val="Akapitzlist"/>
              <w:numPr>
                <w:ilvl w:val="0"/>
                <w:numId w:val="33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m</w:t>
            </w:r>
            <w:r w:rsidR="003D545D">
              <w:rPr>
                <w:rFonts w:ascii="Arial" w:hAnsi="Arial" w:cs="Arial"/>
              </w:rPr>
              <w:t>oduł musi być wyposażony w </w:t>
            </w:r>
            <w:r w:rsidRPr="00A53BD0">
              <w:rPr>
                <w:rFonts w:ascii="Arial" w:hAnsi="Arial" w:cs="Arial"/>
              </w:rPr>
              <w:t>termoelektrycznie chłodzony detektor TE-DTGS nie wymagający stosowania ciekłego azotu,</w:t>
            </w:r>
          </w:p>
          <w:p w14:paraId="607A0210" w14:textId="20D03CE4" w:rsidR="00F07CE9" w:rsidRPr="00A53BD0" w:rsidRDefault="00F07CE9" w:rsidP="00A53BD0">
            <w:pPr>
              <w:pStyle w:val="Akapitzlist"/>
              <w:numPr>
                <w:ilvl w:val="0"/>
                <w:numId w:val="33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w module musi znajdować się cela gazowa o długości drogi min. 120mm max. 140mm i pojemności min. 11ml max. 13ml. Cela musi być wykonana ze stali. Cela powinna posiadać okienka wykonane KBr.</w:t>
            </w:r>
          </w:p>
        </w:tc>
        <w:tc>
          <w:tcPr>
            <w:tcW w:w="2268" w:type="dxa"/>
          </w:tcPr>
          <w:p w14:paraId="43ADF71B" w14:textId="67DA34B5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lastRenderedPageBreak/>
              <w:t>Zewnętrzny moduł TGA-IR</w:t>
            </w:r>
          </w:p>
        </w:tc>
        <w:tc>
          <w:tcPr>
            <w:tcW w:w="4346" w:type="dxa"/>
          </w:tcPr>
          <w:p w14:paraId="03ED91BE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7BF936AB" w14:textId="77777777" w:rsidTr="00171BE0">
        <w:tc>
          <w:tcPr>
            <w:tcW w:w="941" w:type="dxa"/>
          </w:tcPr>
          <w:p w14:paraId="441A3D24" w14:textId="2981AA82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251" w:type="dxa"/>
          </w:tcPr>
          <w:p w14:paraId="3DA86465" w14:textId="553C86F9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Interferometr</w:t>
            </w:r>
          </w:p>
        </w:tc>
        <w:tc>
          <w:tcPr>
            <w:tcW w:w="4188" w:type="dxa"/>
          </w:tcPr>
          <w:p w14:paraId="1A1662EE" w14:textId="77777777" w:rsidR="00F07CE9" w:rsidRPr="00A53BD0" w:rsidRDefault="00F07CE9" w:rsidP="00A53BD0">
            <w:pPr>
              <w:pStyle w:val="Akapitzlist"/>
              <w:numPr>
                <w:ilvl w:val="0"/>
                <w:numId w:val="34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interferometr wykorzystujący lustra kubiczne, ustawiony na stałe, nie wymagający justowania dynamicznego lub justowania automatycznego,</w:t>
            </w:r>
          </w:p>
          <w:p w14:paraId="00205A20" w14:textId="67DE1049" w:rsidR="00F07CE9" w:rsidRPr="00A53BD0" w:rsidRDefault="00F07CE9" w:rsidP="00A53BD0">
            <w:pPr>
              <w:pStyle w:val="Akapitzlist"/>
              <w:numPr>
                <w:ilvl w:val="0"/>
                <w:numId w:val="34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interferometr bezłożyskowy, bezsmarowy.</w:t>
            </w:r>
          </w:p>
        </w:tc>
        <w:tc>
          <w:tcPr>
            <w:tcW w:w="2268" w:type="dxa"/>
          </w:tcPr>
          <w:p w14:paraId="742E3286" w14:textId="0A77BE48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Interferometr</w:t>
            </w:r>
          </w:p>
        </w:tc>
        <w:tc>
          <w:tcPr>
            <w:tcW w:w="4346" w:type="dxa"/>
          </w:tcPr>
          <w:p w14:paraId="2B5521AA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2B65297A" w14:textId="77777777" w:rsidTr="00171BE0">
        <w:tc>
          <w:tcPr>
            <w:tcW w:w="941" w:type="dxa"/>
          </w:tcPr>
          <w:p w14:paraId="2A4F877E" w14:textId="6E770049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10.</w:t>
            </w:r>
          </w:p>
        </w:tc>
        <w:tc>
          <w:tcPr>
            <w:tcW w:w="2251" w:type="dxa"/>
          </w:tcPr>
          <w:p w14:paraId="480DBBF9" w14:textId="3210CFF4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Optyka</w:t>
            </w:r>
          </w:p>
        </w:tc>
        <w:tc>
          <w:tcPr>
            <w:tcW w:w="4188" w:type="dxa"/>
          </w:tcPr>
          <w:p w14:paraId="51F11912" w14:textId="7C3A23FC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sp</w:t>
            </w:r>
            <w:r w:rsidR="00951CCD">
              <w:rPr>
                <w:rFonts w:ascii="Arial" w:hAnsi="Arial" w:cs="Arial"/>
              </w:rPr>
              <w:t>ektrometr musi być wyposażony w </w:t>
            </w:r>
            <w:r w:rsidRPr="00A53BD0">
              <w:rPr>
                <w:rFonts w:ascii="Arial" w:hAnsi="Arial" w:cs="Arial"/>
              </w:rPr>
              <w:t>lustra aluminiowe</w:t>
            </w:r>
          </w:p>
        </w:tc>
        <w:tc>
          <w:tcPr>
            <w:tcW w:w="2268" w:type="dxa"/>
          </w:tcPr>
          <w:p w14:paraId="295BAAAC" w14:textId="4A068F3E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Optyka</w:t>
            </w:r>
          </w:p>
        </w:tc>
        <w:tc>
          <w:tcPr>
            <w:tcW w:w="4346" w:type="dxa"/>
          </w:tcPr>
          <w:p w14:paraId="3CAF47E0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5B44D631" w14:textId="77777777" w:rsidTr="00171BE0">
        <w:tc>
          <w:tcPr>
            <w:tcW w:w="941" w:type="dxa"/>
          </w:tcPr>
          <w:p w14:paraId="06486028" w14:textId="6652E029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11.</w:t>
            </w:r>
          </w:p>
        </w:tc>
        <w:tc>
          <w:tcPr>
            <w:tcW w:w="2251" w:type="dxa"/>
          </w:tcPr>
          <w:p w14:paraId="219D8D83" w14:textId="45390C1D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Beamsplitter</w:t>
            </w:r>
          </w:p>
        </w:tc>
        <w:tc>
          <w:tcPr>
            <w:tcW w:w="4188" w:type="dxa"/>
          </w:tcPr>
          <w:p w14:paraId="344AB029" w14:textId="5BFD116A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sp</w:t>
            </w:r>
            <w:r w:rsidR="00951CCD">
              <w:rPr>
                <w:rFonts w:ascii="Arial" w:hAnsi="Arial" w:cs="Arial"/>
              </w:rPr>
              <w:t>ektrometr musi być wyposażony w </w:t>
            </w:r>
            <w:r w:rsidRPr="00A53BD0">
              <w:rPr>
                <w:rFonts w:ascii="Arial" w:hAnsi="Arial" w:cs="Arial"/>
              </w:rPr>
              <w:t>beamsplitter KBr pracujący w zakresie min. 350-8,000 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2268" w:type="dxa"/>
          </w:tcPr>
          <w:p w14:paraId="3054D901" w14:textId="38928D7A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Beamsplitter</w:t>
            </w:r>
          </w:p>
        </w:tc>
        <w:tc>
          <w:tcPr>
            <w:tcW w:w="4346" w:type="dxa"/>
          </w:tcPr>
          <w:p w14:paraId="4215D979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5CCA9D2A" w14:textId="77777777" w:rsidTr="00171BE0">
        <w:tc>
          <w:tcPr>
            <w:tcW w:w="941" w:type="dxa"/>
          </w:tcPr>
          <w:p w14:paraId="4D72991C" w14:textId="146E779D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12.</w:t>
            </w:r>
          </w:p>
        </w:tc>
        <w:tc>
          <w:tcPr>
            <w:tcW w:w="2251" w:type="dxa"/>
          </w:tcPr>
          <w:p w14:paraId="406895D9" w14:textId="5ADEB0AF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Detektory</w:t>
            </w:r>
          </w:p>
        </w:tc>
        <w:tc>
          <w:tcPr>
            <w:tcW w:w="4188" w:type="dxa"/>
          </w:tcPr>
          <w:p w14:paraId="07497509" w14:textId="76550FFA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sp</w:t>
            </w:r>
            <w:r w:rsidR="00951CCD">
              <w:rPr>
                <w:rFonts w:ascii="Arial" w:hAnsi="Arial" w:cs="Arial"/>
              </w:rPr>
              <w:t>ektrometr musi być wyposażony w </w:t>
            </w:r>
            <w:r w:rsidRPr="00A53BD0">
              <w:rPr>
                <w:rFonts w:ascii="Arial" w:hAnsi="Arial" w:cs="Arial"/>
              </w:rPr>
              <w:t>detektor DLaTGS pracujący w zakresie min. 350-8,000 cm</w:t>
            </w:r>
            <w:r w:rsidRPr="00A53BD0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2268" w:type="dxa"/>
          </w:tcPr>
          <w:p w14:paraId="281B8D86" w14:textId="2C2D1300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Detektory</w:t>
            </w:r>
          </w:p>
        </w:tc>
        <w:tc>
          <w:tcPr>
            <w:tcW w:w="4346" w:type="dxa"/>
          </w:tcPr>
          <w:p w14:paraId="44110A72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3A59CF" w:rsidRPr="00A53BD0" w14:paraId="326EB408" w14:textId="77777777" w:rsidTr="00171BE0">
        <w:tc>
          <w:tcPr>
            <w:tcW w:w="941" w:type="dxa"/>
          </w:tcPr>
          <w:p w14:paraId="427A5302" w14:textId="6CEF7908" w:rsidR="003A59CF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13.</w:t>
            </w:r>
          </w:p>
        </w:tc>
        <w:tc>
          <w:tcPr>
            <w:tcW w:w="2251" w:type="dxa"/>
          </w:tcPr>
          <w:p w14:paraId="69CF4E2A" w14:textId="4DEC9DB9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Laser</w:t>
            </w:r>
          </w:p>
        </w:tc>
        <w:tc>
          <w:tcPr>
            <w:tcW w:w="4188" w:type="dxa"/>
          </w:tcPr>
          <w:p w14:paraId="50F68450" w14:textId="477B4A62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sp</w:t>
            </w:r>
            <w:r w:rsidR="00951CCD">
              <w:rPr>
                <w:rFonts w:ascii="Arial" w:hAnsi="Arial" w:cs="Arial"/>
              </w:rPr>
              <w:t>ektrometr musi być wyposażony w </w:t>
            </w:r>
            <w:r w:rsidRPr="00A53BD0">
              <w:rPr>
                <w:rFonts w:ascii="Arial" w:hAnsi="Arial" w:cs="Arial"/>
              </w:rPr>
              <w:t>precyzyjny laser HeNe.</w:t>
            </w:r>
          </w:p>
        </w:tc>
        <w:tc>
          <w:tcPr>
            <w:tcW w:w="2268" w:type="dxa"/>
          </w:tcPr>
          <w:p w14:paraId="1C3ECFD9" w14:textId="096BAB1C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Laser</w:t>
            </w:r>
          </w:p>
        </w:tc>
        <w:tc>
          <w:tcPr>
            <w:tcW w:w="4346" w:type="dxa"/>
          </w:tcPr>
          <w:p w14:paraId="30B8890E" w14:textId="77777777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</w:p>
        </w:tc>
      </w:tr>
      <w:tr w:rsidR="003A59CF" w:rsidRPr="00A53BD0" w14:paraId="13F23C50" w14:textId="77777777" w:rsidTr="00171BE0">
        <w:tc>
          <w:tcPr>
            <w:tcW w:w="941" w:type="dxa"/>
          </w:tcPr>
          <w:p w14:paraId="49A43191" w14:textId="3A030E2F" w:rsidR="003A59CF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14.</w:t>
            </w:r>
          </w:p>
        </w:tc>
        <w:tc>
          <w:tcPr>
            <w:tcW w:w="2251" w:type="dxa"/>
          </w:tcPr>
          <w:p w14:paraId="3B0E61E4" w14:textId="0A16E10D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  <w:lang w:val="de-DE"/>
              </w:rPr>
              <w:t>Źródło IR</w:t>
            </w:r>
          </w:p>
        </w:tc>
        <w:tc>
          <w:tcPr>
            <w:tcW w:w="4188" w:type="dxa"/>
          </w:tcPr>
          <w:p w14:paraId="31CE35FB" w14:textId="087AB027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  <w:lang w:val="de-DE"/>
              </w:rPr>
              <w:t>globar MIR</w:t>
            </w:r>
          </w:p>
        </w:tc>
        <w:tc>
          <w:tcPr>
            <w:tcW w:w="2268" w:type="dxa"/>
          </w:tcPr>
          <w:p w14:paraId="4EF9A2F8" w14:textId="2AC461ED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  <w:lang w:val="de-DE"/>
              </w:rPr>
              <w:t>Źródło IR</w:t>
            </w:r>
          </w:p>
        </w:tc>
        <w:tc>
          <w:tcPr>
            <w:tcW w:w="4346" w:type="dxa"/>
          </w:tcPr>
          <w:p w14:paraId="59EDD431" w14:textId="77777777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</w:p>
        </w:tc>
      </w:tr>
      <w:tr w:rsidR="003A59CF" w:rsidRPr="00A53BD0" w14:paraId="6B1F7200" w14:textId="77777777" w:rsidTr="00171BE0">
        <w:tc>
          <w:tcPr>
            <w:tcW w:w="941" w:type="dxa"/>
          </w:tcPr>
          <w:p w14:paraId="70A7A3FD" w14:textId="2243F8AB" w:rsidR="003A59CF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15.</w:t>
            </w:r>
          </w:p>
        </w:tc>
        <w:tc>
          <w:tcPr>
            <w:tcW w:w="2251" w:type="dxa"/>
          </w:tcPr>
          <w:p w14:paraId="6A4B26A8" w14:textId="6AB86599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Przetwornik A/D</w:t>
            </w:r>
          </w:p>
        </w:tc>
        <w:tc>
          <w:tcPr>
            <w:tcW w:w="4188" w:type="dxa"/>
          </w:tcPr>
          <w:p w14:paraId="6016F4A3" w14:textId="12387AA7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24 bit dynamiczny zakres.</w:t>
            </w:r>
          </w:p>
        </w:tc>
        <w:tc>
          <w:tcPr>
            <w:tcW w:w="2268" w:type="dxa"/>
          </w:tcPr>
          <w:p w14:paraId="6BB409D9" w14:textId="3F1E91E6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Przetwornik A/D</w:t>
            </w:r>
          </w:p>
        </w:tc>
        <w:tc>
          <w:tcPr>
            <w:tcW w:w="4346" w:type="dxa"/>
          </w:tcPr>
          <w:p w14:paraId="74EAB49A" w14:textId="77777777" w:rsidR="003A59CF" w:rsidRPr="00A53BD0" w:rsidRDefault="003A59CF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29F740DC" w14:textId="77777777" w:rsidTr="00171BE0">
        <w:tc>
          <w:tcPr>
            <w:tcW w:w="941" w:type="dxa"/>
          </w:tcPr>
          <w:p w14:paraId="7ED36B7F" w14:textId="24A77890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16.</w:t>
            </w:r>
          </w:p>
        </w:tc>
        <w:tc>
          <w:tcPr>
            <w:tcW w:w="2251" w:type="dxa"/>
          </w:tcPr>
          <w:p w14:paraId="0FCFE518" w14:textId="2F4FBF4F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Przedmuch</w:t>
            </w:r>
          </w:p>
        </w:tc>
        <w:tc>
          <w:tcPr>
            <w:tcW w:w="4188" w:type="dxa"/>
          </w:tcPr>
          <w:p w14:paraId="35948A3C" w14:textId="3A782A98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 xml:space="preserve">spektrometr musi umożliwiać przedmuch optyki i komory pomiarowej gazem obojętnym (np. azot, suche </w:t>
            </w:r>
            <w:r w:rsidRPr="00A53BD0">
              <w:rPr>
                <w:rFonts w:ascii="Arial" w:hAnsi="Arial" w:cs="Arial"/>
              </w:rPr>
              <w:lastRenderedPageBreak/>
              <w:t>powietrze).</w:t>
            </w:r>
          </w:p>
        </w:tc>
        <w:tc>
          <w:tcPr>
            <w:tcW w:w="2268" w:type="dxa"/>
          </w:tcPr>
          <w:p w14:paraId="1E87E256" w14:textId="216B0C1F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lastRenderedPageBreak/>
              <w:t>Przedmuch</w:t>
            </w:r>
          </w:p>
        </w:tc>
        <w:tc>
          <w:tcPr>
            <w:tcW w:w="4346" w:type="dxa"/>
          </w:tcPr>
          <w:p w14:paraId="5E02BC1B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F07CE9" w:rsidRPr="00A53BD0" w14:paraId="332F4C5C" w14:textId="77777777" w:rsidTr="00171BE0">
        <w:tc>
          <w:tcPr>
            <w:tcW w:w="941" w:type="dxa"/>
          </w:tcPr>
          <w:p w14:paraId="65D5B4BA" w14:textId="47C8E7E1" w:rsidR="00F07CE9" w:rsidRPr="00A53BD0" w:rsidRDefault="00D54849" w:rsidP="00A53BD0">
            <w:pPr>
              <w:jc w:val="center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2251" w:type="dxa"/>
          </w:tcPr>
          <w:p w14:paraId="528330E4" w14:textId="222B994C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Porty podłączeniowe</w:t>
            </w:r>
          </w:p>
        </w:tc>
        <w:tc>
          <w:tcPr>
            <w:tcW w:w="4188" w:type="dxa"/>
          </w:tcPr>
          <w:p w14:paraId="1617FC6E" w14:textId="77777777" w:rsidR="003A59CF" w:rsidRPr="00A53BD0" w:rsidRDefault="003A59CF" w:rsidP="00A53BD0">
            <w:pPr>
              <w:pStyle w:val="Akapitzlist"/>
              <w:numPr>
                <w:ilvl w:val="0"/>
                <w:numId w:val="35"/>
              </w:numPr>
              <w:ind w:left="369" w:hanging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spektrometr musi posiadać porty podłączeniowe:</w:t>
            </w:r>
          </w:p>
          <w:p w14:paraId="313BB957" w14:textId="52B0B8E6" w:rsidR="003A59CF" w:rsidRPr="00A53BD0" w:rsidRDefault="003A59CF" w:rsidP="00A53BD0">
            <w:pPr>
              <w:pStyle w:val="Akapitzlist"/>
              <w:ind w:left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a1)</w:t>
            </w:r>
            <w:r w:rsidR="00E85AF2">
              <w:rPr>
                <w:rFonts w:ascii="Arial" w:hAnsi="Arial" w:cs="Arial"/>
              </w:rPr>
              <w:t xml:space="preserve"> min. 1 port wejściowy i min. 2 </w:t>
            </w:r>
            <w:r w:rsidRPr="00A53BD0">
              <w:rPr>
                <w:rFonts w:ascii="Arial" w:hAnsi="Arial" w:cs="Arial"/>
              </w:rPr>
              <w:t xml:space="preserve">porty wyjściowe z prawej strony spektrometru, </w:t>
            </w:r>
          </w:p>
          <w:p w14:paraId="5B420CFB" w14:textId="77777777" w:rsidR="003A59CF" w:rsidRPr="00A53BD0" w:rsidRDefault="003A59CF" w:rsidP="00A53BD0">
            <w:pPr>
              <w:pStyle w:val="Akapitzlist"/>
              <w:ind w:left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a2) min. 1 port wejściowy z tyłu spektrometru,</w:t>
            </w:r>
          </w:p>
          <w:p w14:paraId="0FF8D2E0" w14:textId="77777777" w:rsidR="003A59CF" w:rsidRPr="00A53BD0" w:rsidRDefault="003A59CF" w:rsidP="00A53BD0">
            <w:pPr>
              <w:pStyle w:val="Akapitzlist"/>
              <w:ind w:left="369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a3) min. 1 port wyjściowy z lewej strony spektrometru,</w:t>
            </w:r>
          </w:p>
          <w:p w14:paraId="0DF77532" w14:textId="079C4543" w:rsidR="00F07CE9" w:rsidRPr="00A53BD0" w:rsidRDefault="003A59CF" w:rsidP="00A53BD0">
            <w:pPr>
              <w:pStyle w:val="Akapitzlist"/>
              <w:numPr>
                <w:ilvl w:val="0"/>
                <w:numId w:val="35"/>
              </w:numPr>
              <w:ind w:left="317" w:hanging="317"/>
              <w:contextualSpacing w:val="0"/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 xml:space="preserve">spektrometr musi posiadać </w:t>
            </w:r>
            <w:r w:rsidR="00951CCD">
              <w:rPr>
                <w:rFonts w:ascii="Arial" w:hAnsi="Arial" w:cs="Arial"/>
              </w:rPr>
              <w:t>aktywowany port podłączeniowy z </w:t>
            </w:r>
            <w:r w:rsidRPr="00A53BD0">
              <w:rPr>
                <w:rFonts w:ascii="Arial" w:hAnsi="Arial" w:cs="Arial"/>
              </w:rPr>
              <w:t>prawej strony do przyłączenia modułu TGA-FTIR</w:t>
            </w:r>
          </w:p>
        </w:tc>
        <w:tc>
          <w:tcPr>
            <w:tcW w:w="2268" w:type="dxa"/>
          </w:tcPr>
          <w:p w14:paraId="6957B4E3" w14:textId="7DA4AEB4" w:rsidR="00F07CE9" w:rsidRPr="00A53BD0" w:rsidRDefault="003A59CF" w:rsidP="00A53BD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Porty podłączeniowe</w:t>
            </w:r>
          </w:p>
        </w:tc>
        <w:tc>
          <w:tcPr>
            <w:tcW w:w="4346" w:type="dxa"/>
          </w:tcPr>
          <w:p w14:paraId="64C34B5E" w14:textId="77777777" w:rsidR="00F07CE9" w:rsidRPr="00A53BD0" w:rsidRDefault="00F07CE9" w:rsidP="00A53BD0">
            <w:pPr>
              <w:rPr>
                <w:rFonts w:ascii="Arial" w:hAnsi="Arial" w:cs="Arial"/>
                <w:b/>
              </w:rPr>
            </w:pPr>
          </w:p>
        </w:tc>
      </w:tr>
      <w:tr w:rsidR="00171BE0" w:rsidRPr="00A53BD0" w14:paraId="61CFE4FD" w14:textId="77777777" w:rsidTr="00171BE0">
        <w:tc>
          <w:tcPr>
            <w:tcW w:w="941" w:type="dxa"/>
          </w:tcPr>
          <w:p w14:paraId="79218A02" w14:textId="4180F5C3" w:rsidR="00171BE0" w:rsidRPr="00171BE0" w:rsidRDefault="00171BE0" w:rsidP="00171BE0">
            <w:pPr>
              <w:pStyle w:val="Akapitzlist"/>
              <w:numPr>
                <w:ilvl w:val="0"/>
                <w:numId w:val="40"/>
              </w:numPr>
              <w:ind w:hanging="54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</w:tcPr>
          <w:p w14:paraId="16B86E7B" w14:textId="0BED91E4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Walidacja</w:t>
            </w:r>
          </w:p>
        </w:tc>
        <w:tc>
          <w:tcPr>
            <w:tcW w:w="4188" w:type="dxa"/>
          </w:tcPr>
          <w:p w14:paraId="3C7332FC" w14:textId="7E0E0536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</w:rPr>
              <w:t>ektrometr musi być wyposażony w </w:t>
            </w:r>
            <w:r w:rsidRPr="00A53BD0">
              <w:rPr>
                <w:rFonts w:ascii="Arial" w:hAnsi="Arial" w:cs="Arial"/>
              </w:rPr>
              <w:t>wewnętrzne koło walidacyjne z odpowiednimi filtrami zapewniające całkowicie automatyczne wykonywanie testów OQ/PQ sprawdzających min: stosunek sygnału do szumu, amplitudę sygnału, powtarzalność pomiarową, kalibracje spektrometru. Po zakończeniu testu raport automatycznie zapisywany jest w pliku PDF.</w:t>
            </w:r>
          </w:p>
        </w:tc>
        <w:tc>
          <w:tcPr>
            <w:tcW w:w="2268" w:type="dxa"/>
          </w:tcPr>
          <w:p w14:paraId="2A77C045" w14:textId="34029CB0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  <w:r w:rsidRPr="00A53BD0">
              <w:rPr>
                <w:rFonts w:ascii="Arial" w:hAnsi="Arial" w:cs="Arial"/>
              </w:rPr>
              <w:t>Walidacja</w:t>
            </w:r>
          </w:p>
        </w:tc>
        <w:tc>
          <w:tcPr>
            <w:tcW w:w="4346" w:type="dxa"/>
          </w:tcPr>
          <w:p w14:paraId="4F17DEEC" w14:textId="77777777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</w:p>
        </w:tc>
      </w:tr>
      <w:tr w:rsidR="00171BE0" w:rsidRPr="00A53BD0" w14:paraId="2C4DC039" w14:textId="77777777" w:rsidTr="00171BE0">
        <w:tc>
          <w:tcPr>
            <w:tcW w:w="941" w:type="dxa"/>
          </w:tcPr>
          <w:p w14:paraId="6E89CA73" w14:textId="77777777" w:rsidR="00171BE0" w:rsidRPr="00171BE0" w:rsidRDefault="00171BE0" w:rsidP="00171BE0">
            <w:pPr>
              <w:pStyle w:val="Akapitzlist"/>
              <w:numPr>
                <w:ilvl w:val="0"/>
                <w:numId w:val="40"/>
              </w:numPr>
              <w:ind w:hanging="54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</w:tcPr>
          <w:p w14:paraId="37288508" w14:textId="7D175855" w:rsidR="00171BE0" w:rsidRPr="00A53BD0" w:rsidRDefault="00171BE0" w:rsidP="00171BE0">
            <w:pPr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Wymagane oprogramowanie</w:t>
            </w:r>
          </w:p>
        </w:tc>
        <w:tc>
          <w:tcPr>
            <w:tcW w:w="4188" w:type="dxa"/>
          </w:tcPr>
          <w:p w14:paraId="03A49D55" w14:textId="77777777" w:rsidR="00171BE0" w:rsidRPr="00A53BD0" w:rsidRDefault="00171BE0" w:rsidP="00171BE0">
            <w:pPr>
              <w:pStyle w:val="dynamic-style-11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before="0" w:after="0"/>
              <w:ind w:left="369" w:hanging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program obsługi spektrometru, zapewniający min.:</w:t>
            </w:r>
          </w:p>
          <w:p w14:paraId="5D348172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742" w:hanging="373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a1) interaktywny asystent pomocy „krok po kroku”,</w:t>
            </w:r>
          </w:p>
          <w:p w14:paraId="4256DBC3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a2) pomoc on-line,</w:t>
            </w:r>
          </w:p>
          <w:p w14:paraId="1939B084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742" w:hanging="373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a3) interaktywny podręcznik spektroskopii FT-IR,</w:t>
            </w:r>
          </w:p>
          <w:p w14:paraId="55358846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a4) menu pomiarowe,</w:t>
            </w:r>
          </w:p>
          <w:p w14:paraId="01B9DAD9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742" w:hanging="373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a5) procedury wstępnej obróbki danych,</w:t>
            </w:r>
          </w:p>
          <w:p w14:paraId="520D5C25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a6) opisywanie pasm,</w:t>
            </w:r>
          </w:p>
          <w:p w14:paraId="6594E2D0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lastRenderedPageBreak/>
              <w:t>a7) porównywanie widm,</w:t>
            </w:r>
          </w:p>
          <w:p w14:paraId="1BCE4192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a8) narzędzia interpretacji widm,</w:t>
            </w:r>
          </w:p>
          <w:p w14:paraId="52B6491E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a9) przeszukiwanie bibliotek,</w:t>
            </w:r>
          </w:p>
          <w:p w14:paraId="361FDDE3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a10) biblioteka widm polimerowych,</w:t>
            </w:r>
          </w:p>
          <w:p w14:paraId="7F902D12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a11) tworzenie własnych bibliotek,</w:t>
            </w:r>
          </w:p>
          <w:p w14:paraId="591E030C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a12) analizę ilościową (zgodnie z prawem Lambert’a – Beer’a),</w:t>
            </w:r>
          </w:p>
          <w:p w14:paraId="6F67D8C5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a13) analizę całkującą,</w:t>
            </w:r>
          </w:p>
          <w:p w14:paraId="7DF3EF9B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67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3BD0">
              <w:rPr>
                <w:rFonts w:ascii="Arial" w:hAnsi="Arial" w:cs="Arial"/>
                <w:sz w:val="22"/>
                <w:szCs w:val="22"/>
              </w:rPr>
              <w:t>a14) funkcje automatyzujące pomiary,</w:t>
            </w:r>
          </w:p>
          <w:p w14:paraId="123BF8D5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a15) tworzenie i uruchamianie własnych makr,</w:t>
            </w:r>
          </w:p>
          <w:p w14:paraId="21C5D008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369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a16) dziennik laboratoryjny,</w:t>
            </w:r>
          </w:p>
          <w:p w14:paraId="3CCA95C7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67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 xml:space="preserve">a17)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3BD0">
              <w:rPr>
                <w:rFonts w:ascii="Arial" w:hAnsi="Arial" w:cs="Arial"/>
                <w:sz w:val="22"/>
                <w:szCs w:val="22"/>
              </w:rPr>
              <w:t>predefiniowane raporty wydruków wraz z możliwością ich edycji,</w:t>
            </w:r>
          </w:p>
          <w:p w14:paraId="42E0C916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a18) łatwy eksport widm do innych formatów,</w:t>
            </w:r>
          </w:p>
          <w:p w14:paraId="448F2A02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a19) automatyczne proce</w:t>
            </w:r>
            <w:r>
              <w:rPr>
                <w:rFonts w:ascii="Arial" w:hAnsi="Arial" w:cs="Arial"/>
                <w:sz w:val="22"/>
                <w:szCs w:val="22"/>
              </w:rPr>
              <w:t>dury testowania spektrometru, 2 </w:t>
            </w:r>
            <w:r w:rsidRPr="00A53BD0">
              <w:rPr>
                <w:rFonts w:ascii="Arial" w:hAnsi="Arial" w:cs="Arial"/>
                <w:sz w:val="22"/>
                <w:szCs w:val="22"/>
              </w:rPr>
              <w:t>poziomy (OQ, PQ),</w:t>
            </w:r>
          </w:p>
          <w:p w14:paraId="434B6079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a20) ciągła kontrola statusu spektrometru,</w:t>
            </w:r>
          </w:p>
          <w:p w14:paraId="3DC0E251" w14:textId="77777777" w:rsidR="00171BE0" w:rsidRPr="00A53BD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a21) wielopoziomowe zarządzie użytkownikami,</w:t>
            </w:r>
          </w:p>
          <w:p w14:paraId="1FBB15AD" w14:textId="77777777" w:rsidR="00171BE0" w:rsidRPr="00F44C2E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 xml:space="preserve">a22) oprogramowanie do pomiarów </w:t>
            </w:r>
            <w:r w:rsidRPr="00F44C2E">
              <w:rPr>
                <w:rFonts w:ascii="Arial" w:hAnsi="Arial" w:cs="Arial"/>
                <w:sz w:val="22"/>
                <w:szCs w:val="22"/>
              </w:rPr>
              <w:t>technik łączonych TG-FTIR,</w:t>
            </w:r>
          </w:p>
          <w:p w14:paraId="28844313" w14:textId="225E8904" w:rsidR="00171BE0" w:rsidRPr="00171BE0" w:rsidRDefault="00171BE0" w:rsidP="00171BE0">
            <w:pPr>
              <w:pStyle w:val="dynamic-style-11"/>
              <w:overflowPunct/>
              <w:autoSpaceDE/>
              <w:autoSpaceDN/>
              <w:adjustRightInd/>
              <w:spacing w:before="0" w:after="0"/>
              <w:ind w:left="884" w:hanging="515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4C2E">
              <w:rPr>
                <w:rFonts w:ascii="Arial" w:hAnsi="Arial" w:cs="Arial"/>
                <w:sz w:val="22"/>
                <w:szCs w:val="22"/>
              </w:rPr>
              <w:t>a23) oprogramowanie do ewaluacji danych 3D.</w:t>
            </w:r>
          </w:p>
        </w:tc>
        <w:tc>
          <w:tcPr>
            <w:tcW w:w="2268" w:type="dxa"/>
          </w:tcPr>
          <w:p w14:paraId="750DE818" w14:textId="0EBC283B" w:rsidR="00171BE0" w:rsidRPr="00A53BD0" w:rsidRDefault="00171BE0" w:rsidP="00171BE0">
            <w:pPr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lastRenderedPageBreak/>
              <w:t>Wymagane oprogramowanie</w:t>
            </w:r>
          </w:p>
        </w:tc>
        <w:tc>
          <w:tcPr>
            <w:tcW w:w="4346" w:type="dxa"/>
          </w:tcPr>
          <w:p w14:paraId="318DE9C4" w14:textId="77777777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</w:p>
        </w:tc>
      </w:tr>
      <w:tr w:rsidR="00171BE0" w:rsidRPr="00A53BD0" w14:paraId="1F3C3C25" w14:textId="77777777" w:rsidTr="00171BE0">
        <w:tc>
          <w:tcPr>
            <w:tcW w:w="941" w:type="dxa"/>
          </w:tcPr>
          <w:p w14:paraId="6A8C1089" w14:textId="77777777" w:rsidR="00171BE0" w:rsidRPr="00171BE0" w:rsidRDefault="00171BE0" w:rsidP="00171BE0">
            <w:pPr>
              <w:pStyle w:val="Akapitzlist"/>
              <w:numPr>
                <w:ilvl w:val="0"/>
                <w:numId w:val="40"/>
              </w:numPr>
              <w:ind w:hanging="54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</w:tcPr>
          <w:p w14:paraId="1A63586D" w14:textId="11E222C7" w:rsidR="00171BE0" w:rsidRPr="00A53BD0" w:rsidRDefault="00171BE0" w:rsidP="00171BE0">
            <w:pPr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Biblioteki widmowe</w:t>
            </w:r>
          </w:p>
        </w:tc>
        <w:tc>
          <w:tcPr>
            <w:tcW w:w="4188" w:type="dxa"/>
          </w:tcPr>
          <w:p w14:paraId="2B5CE983" w14:textId="184BE1FC" w:rsidR="00171BE0" w:rsidRDefault="00171BE0" w:rsidP="00171BE0">
            <w:pPr>
              <w:pStyle w:val="dynamic-style-11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before="0" w:after="0"/>
              <w:ind w:left="369" w:hanging="284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biblioteka faz gazowych zawierająca min. 5000 widm,</w:t>
            </w:r>
          </w:p>
          <w:p w14:paraId="7043FC5A" w14:textId="141D249D" w:rsidR="00171BE0" w:rsidRPr="00171BE0" w:rsidRDefault="00171BE0" w:rsidP="00171BE0">
            <w:pPr>
              <w:pStyle w:val="dynamic-style-11"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before="0" w:after="0"/>
              <w:ind w:left="369" w:hanging="284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1BE0">
              <w:rPr>
                <w:rFonts w:ascii="Arial" w:hAnsi="Arial" w:cs="Arial"/>
                <w:sz w:val="22"/>
                <w:szCs w:val="22"/>
              </w:rPr>
              <w:t>biblioteka polimerowa min. 10000 widm</w:t>
            </w:r>
          </w:p>
        </w:tc>
        <w:tc>
          <w:tcPr>
            <w:tcW w:w="2268" w:type="dxa"/>
          </w:tcPr>
          <w:p w14:paraId="7B34EFB8" w14:textId="3FB17556" w:rsidR="00171BE0" w:rsidRPr="00A53BD0" w:rsidRDefault="00171BE0" w:rsidP="00171BE0">
            <w:pPr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Biblioteki widmowe</w:t>
            </w:r>
          </w:p>
        </w:tc>
        <w:tc>
          <w:tcPr>
            <w:tcW w:w="4346" w:type="dxa"/>
          </w:tcPr>
          <w:p w14:paraId="38DD5CC1" w14:textId="77777777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</w:p>
        </w:tc>
      </w:tr>
      <w:tr w:rsidR="00171BE0" w:rsidRPr="00A53BD0" w14:paraId="5DE1A2DB" w14:textId="77777777" w:rsidTr="00171BE0">
        <w:tc>
          <w:tcPr>
            <w:tcW w:w="941" w:type="dxa"/>
          </w:tcPr>
          <w:p w14:paraId="1CDB66C2" w14:textId="77777777" w:rsidR="00171BE0" w:rsidRPr="00171BE0" w:rsidRDefault="00171BE0" w:rsidP="00171BE0">
            <w:pPr>
              <w:pStyle w:val="Akapitzlist"/>
              <w:numPr>
                <w:ilvl w:val="0"/>
                <w:numId w:val="40"/>
              </w:numPr>
              <w:ind w:hanging="54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</w:tcPr>
          <w:p w14:paraId="2801E26A" w14:textId="50F92BC7" w:rsidR="00171BE0" w:rsidRPr="00A53BD0" w:rsidRDefault="00171BE0" w:rsidP="00171BE0">
            <w:pPr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Dodatkowe wymagania</w:t>
            </w:r>
          </w:p>
        </w:tc>
        <w:tc>
          <w:tcPr>
            <w:tcW w:w="4188" w:type="dxa"/>
          </w:tcPr>
          <w:p w14:paraId="02114F55" w14:textId="77777777" w:rsidR="00171BE0" w:rsidRPr="00A53BD0" w:rsidRDefault="00171BE0" w:rsidP="00171BE0">
            <w:pPr>
              <w:pStyle w:val="Akapitzlist"/>
              <w:numPr>
                <w:ilvl w:val="0"/>
                <w:numId w:val="38"/>
              </w:numPr>
              <w:ind w:left="369" w:hanging="284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 xml:space="preserve">automatyczne rozpoznawanie przystawek pomiarowych (ATR, </w:t>
            </w:r>
            <w:r w:rsidRPr="00A53BD0">
              <w:rPr>
                <w:rFonts w:ascii="Arial" w:hAnsi="Arial" w:cs="Arial"/>
              </w:rPr>
              <w:lastRenderedPageBreak/>
              <w:t>transmisyjna etc.) i automatyczna konfiguracja przyrządu w zależności od zamontowanej przystawki, wymiana przystawek bez używania dodatkowych narzędzi,</w:t>
            </w:r>
          </w:p>
          <w:p w14:paraId="6D1D21C7" w14:textId="77777777" w:rsidR="00171BE0" w:rsidRPr="00A53BD0" w:rsidRDefault="00171BE0" w:rsidP="00171BE0">
            <w:pPr>
              <w:pStyle w:val="Akapitzlist"/>
              <w:numPr>
                <w:ilvl w:val="0"/>
                <w:numId w:val="38"/>
              </w:numPr>
              <w:ind w:left="369" w:hanging="284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system automatycznej kontroli (monitoring) elementów składowych urządzenia i wydajności wraz z systemem informującym na panelu spektrometru,</w:t>
            </w:r>
          </w:p>
          <w:p w14:paraId="11A5CE74" w14:textId="37A0D54B" w:rsidR="00171BE0" w:rsidRDefault="00171BE0" w:rsidP="00171BE0">
            <w:pPr>
              <w:pStyle w:val="Akapitzlist"/>
              <w:numPr>
                <w:ilvl w:val="0"/>
                <w:numId w:val="38"/>
              </w:numPr>
              <w:ind w:left="369" w:hanging="284"/>
              <w:contextualSpacing w:val="0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przyrząd musi łączyć się z komputerem przez złącze Ethernet,</w:t>
            </w:r>
          </w:p>
          <w:p w14:paraId="6B57D05A" w14:textId="46AB9188" w:rsidR="00171BE0" w:rsidRPr="00171BE0" w:rsidRDefault="00171BE0" w:rsidP="00171BE0">
            <w:pPr>
              <w:pStyle w:val="Akapitzlist"/>
              <w:numPr>
                <w:ilvl w:val="0"/>
                <w:numId w:val="38"/>
              </w:numPr>
              <w:ind w:left="369" w:hanging="284"/>
              <w:contextualSpacing w:val="0"/>
              <w:rPr>
                <w:rFonts w:ascii="Arial" w:hAnsi="Arial" w:cs="Arial"/>
              </w:rPr>
            </w:pPr>
            <w:r w:rsidRPr="00171BE0">
              <w:rPr>
                <w:rFonts w:ascii="Arial" w:hAnsi="Arial" w:cs="Arial"/>
              </w:rPr>
              <w:t>przyrząd fabrycznie nowy.</w:t>
            </w:r>
          </w:p>
        </w:tc>
        <w:tc>
          <w:tcPr>
            <w:tcW w:w="2268" w:type="dxa"/>
          </w:tcPr>
          <w:p w14:paraId="22E0F05A" w14:textId="618EE86A" w:rsidR="00171BE0" w:rsidRPr="00A53BD0" w:rsidRDefault="00171BE0" w:rsidP="00171BE0">
            <w:pPr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lastRenderedPageBreak/>
              <w:t>Dodatkowe wymagania</w:t>
            </w:r>
          </w:p>
        </w:tc>
        <w:tc>
          <w:tcPr>
            <w:tcW w:w="4346" w:type="dxa"/>
          </w:tcPr>
          <w:p w14:paraId="2A7176A7" w14:textId="77777777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</w:p>
        </w:tc>
      </w:tr>
      <w:tr w:rsidR="00171BE0" w:rsidRPr="00A53BD0" w14:paraId="03945594" w14:textId="77777777" w:rsidTr="00171BE0">
        <w:tc>
          <w:tcPr>
            <w:tcW w:w="941" w:type="dxa"/>
          </w:tcPr>
          <w:p w14:paraId="7D4266AD" w14:textId="77777777" w:rsidR="00171BE0" w:rsidRPr="00171BE0" w:rsidRDefault="00171BE0" w:rsidP="00171BE0">
            <w:pPr>
              <w:pStyle w:val="Akapitzlist"/>
              <w:numPr>
                <w:ilvl w:val="0"/>
                <w:numId w:val="40"/>
              </w:numPr>
              <w:ind w:hanging="54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</w:tcPr>
          <w:p w14:paraId="23E5173A" w14:textId="77777777" w:rsidR="00171BE0" w:rsidRPr="00A53BD0" w:rsidRDefault="00171BE0" w:rsidP="00171BE0">
            <w:pPr>
              <w:pStyle w:val="Default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Niezbędnie dodatkowe wyposażenie:</w:t>
            </w:r>
          </w:p>
          <w:p w14:paraId="7769F5CD" w14:textId="77777777" w:rsidR="00171BE0" w:rsidRPr="00A53BD0" w:rsidRDefault="00171BE0" w:rsidP="00171BE0">
            <w:pPr>
              <w:rPr>
                <w:rFonts w:ascii="Arial" w:hAnsi="Arial" w:cs="Arial"/>
              </w:rPr>
            </w:pPr>
          </w:p>
        </w:tc>
        <w:tc>
          <w:tcPr>
            <w:tcW w:w="4188" w:type="dxa"/>
          </w:tcPr>
          <w:p w14:paraId="26B8CD1C" w14:textId="77777777" w:rsidR="00171BE0" w:rsidRPr="00A53BD0" w:rsidRDefault="00171BE0" w:rsidP="00171BE0">
            <w:pPr>
              <w:pStyle w:val="Default"/>
              <w:numPr>
                <w:ilvl w:val="0"/>
                <w:numId w:val="39"/>
              </w:numPr>
              <w:spacing w:before="0" w:after="0"/>
              <w:ind w:left="369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linia transferowa mocowana bezpośrednio do wylotu pieca termowagi ogrzewana do min. 230 C,</w:t>
            </w:r>
          </w:p>
          <w:p w14:paraId="1AA17820" w14:textId="77777777" w:rsidR="00171BE0" w:rsidRPr="00A53BD0" w:rsidRDefault="00171BE0" w:rsidP="00171BE0">
            <w:pPr>
              <w:pStyle w:val="Default"/>
              <w:numPr>
                <w:ilvl w:val="0"/>
                <w:numId w:val="39"/>
              </w:numPr>
              <w:spacing w:before="0" w:after="0"/>
              <w:ind w:left="369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wielokanałowy kontroler temperatury,</w:t>
            </w:r>
          </w:p>
          <w:p w14:paraId="3F8A2C02" w14:textId="77777777" w:rsidR="00171BE0" w:rsidRPr="00A53BD0" w:rsidRDefault="00171BE0" w:rsidP="00171BE0">
            <w:pPr>
              <w:pStyle w:val="Default"/>
              <w:numPr>
                <w:ilvl w:val="0"/>
                <w:numId w:val="39"/>
              </w:numPr>
              <w:spacing w:before="0" w:after="0"/>
              <w:ind w:left="369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 xml:space="preserve">oprogramowanie: </w:t>
            </w:r>
          </w:p>
          <w:p w14:paraId="3CB5E100" w14:textId="48BD4D93" w:rsidR="00171BE0" w:rsidRPr="00A53BD0" w:rsidRDefault="00171BE0" w:rsidP="00171BE0">
            <w:pPr>
              <w:pStyle w:val="Default"/>
              <w:spacing w:before="0" w:after="0"/>
              <w:ind w:left="794" w:hanging="42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c1)  interfejs sprzęgający pracę termowagi i spektrometru FTIR, powalający na jednoczesny start całego układu pomiarowego TG – FTIR,</w:t>
            </w:r>
          </w:p>
          <w:p w14:paraId="3707BC86" w14:textId="197249C9" w:rsidR="00171BE0" w:rsidRPr="00A53BD0" w:rsidRDefault="00171BE0" w:rsidP="00171BE0">
            <w:pPr>
              <w:ind w:left="383"/>
              <w:rPr>
                <w:rFonts w:ascii="Arial" w:hAnsi="Arial" w:cs="Arial"/>
              </w:rPr>
            </w:pPr>
            <w:r w:rsidRPr="00A53BD0">
              <w:rPr>
                <w:rFonts w:ascii="Arial" w:hAnsi="Arial" w:cs="Arial"/>
              </w:rPr>
              <w:t>c2)  uaktualnienie oprogramowania posiadanej termowagi Netzsch TG 209 F3 Tarsus do najnowszej wersji Netzsch Proteus 8.x</w:t>
            </w:r>
          </w:p>
        </w:tc>
        <w:tc>
          <w:tcPr>
            <w:tcW w:w="2268" w:type="dxa"/>
          </w:tcPr>
          <w:p w14:paraId="508567AE" w14:textId="77777777" w:rsidR="00171BE0" w:rsidRPr="00A53BD0" w:rsidRDefault="00171BE0" w:rsidP="00171BE0">
            <w:pPr>
              <w:pStyle w:val="Default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3BD0">
              <w:rPr>
                <w:rFonts w:ascii="Arial" w:hAnsi="Arial" w:cs="Arial"/>
                <w:sz w:val="22"/>
                <w:szCs w:val="22"/>
              </w:rPr>
              <w:t>Niezbędnie dodatkowe wyposażenie:</w:t>
            </w:r>
          </w:p>
          <w:p w14:paraId="3ED82EAE" w14:textId="77777777" w:rsidR="00171BE0" w:rsidRPr="00A53BD0" w:rsidRDefault="00171BE0" w:rsidP="00171BE0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14:paraId="0683A66D" w14:textId="77777777" w:rsidR="00171BE0" w:rsidRPr="00A53BD0" w:rsidRDefault="00171BE0" w:rsidP="00171BE0">
            <w:pPr>
              <w:rPr>
                <w:rFonts w:ascii="Arial" w:hAnsi="Arial" w:cs="Arial"/>
                <w:b/>
              </w:rPr>
            </w:pPr>
          </w:p>
        </w:tc>
      </w:tr>
    </w:tbl>
    <w:p w14:paraId="54B37F82" w14:textId="0A73BEB0" w:rsidR="003863C6" w:rsidRDefault="003863C6" w:rsidP="00450E12">
      <w:pPr>
        <w:spacing w:after="40"/>
      </w:pPr>
    </w:p>
    <w:p w14:paraId="052F8E8C" w14:textId="0C7C4F0E" w:rsidR="003863C6" w:rsidRDefault="003863C6"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elektronicznym, podpisem zaufanym lub podpisem osobistym przez osobę uprawnioną</w:t>
      </w:r>
    </w:p>
    <w:sectPr w:rsidR="003863C6" w:rsidSect="0021426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A9CFB" w14:textId="77777777" w:rsidR="00597546" w:rsidRDefault="00597546" w:rsidP="001A60F8">
      <w:pPr>
        <w:spacing w:after="0" w:line="240" w:lineRule="auto"/>
      </w:pPr>
      <w:r>
        <w:separator/>
      </w:r>
    </w:p>
  </w:endnote>
  <w:endnote w:type="continuationSeparator" w:id="0">
    <w:p w14:paraId="78BA6378" w14:textId="77777777" w:rsidR="00597546" w:rsidRDefault="00597546" w:rsidP="001A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9176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506FC21" w14:textId="6B92D35D" w:rsidR="001A60F8" w:rsidRPr="005517B5" w:rsidRDefault="001A60F8">
        <w:pPr>
          <w:pStyle w:val="Stopka"/>
          <w:jc w:val="right"/>
          <w:rPr>
            <w:rFonts w:ascii="Arial" w:hAnsi="Arial" w:cs="Arial"/>
            <w:sz w:val="18"/>
          </w:rPr>
        </w:pPr>
        <w:r w:rsidRPr="005517B5">
          <w:rPr>
            <w:rFonts w:ascii="Arial" w:hAnsi="Arial" w:cs="Arial"/>
            <w:sz w:val="18"/>
          </w:rPr>
          <w:fldChar w:fldCharType="begin"/>
        </w:r>
        <w:r w:rsidRPr="005517B5">
          <w:rPr>
            <w:rFonts w:ascii="Arial" w:hAnsi="Arial" w:cs="Arial"/>
            <w:sz w:val="18"/>
          </w:rPr>
          <w:instrText>PAGE   \* MERGEFORMAT</w:instrText>
        </w:r>
        <w:r w:rsidRPr="005517B5">
          <w:rPr>
            <w:rFonts w:ascii="Arial" w:hAnsi="Arial" w:cs="Arial"/>
            <w:sz w:val="18"/>
          </w:rPr>
          <w:fldChar w:fldCharType="separate"/>
        </w:r>
        <w:r w:rsidR="00DC5E2A">
          <w:rPr>
            <w:rFonts w:ascii="Arial" w:hAnsi="Arial" w:cs="Arial"/>
            <w:noProof/>
            <w:sz w:val="18"/>
          </w:rPr>
          <w:t>6</w:t>
        </w:r>
        <w:r w:rsidRPr="005517B5">
          <w:rPr>
            <w:rFonts w:ascii="Arial" w:hAnsi="Arial" w:cs="Arial"/>
            <w:sz w:val="18"/>
          </w:rPr>
          <w:fldChar w:fldCharType="end"/>
        </w:r>
        <w:r w:rsidRPr="005517B5">
          <w:rPr>
            <w:rFonts w:ascii="Arial" w:hAnsi="Arial" w:cs="Arial"/>
            <w:sz w:val="18"/>
          </w:rPr>
          <w:t>/</w:t>
        </w:r>
        <w:r w:rsidR="004C69E6">
          <w:rPr>
            <w:rFonts w:ascii="Arial" w:hAnsi="Arial" w:cs="Arial"/>
            <w:sz w:val="18"/>
          </w:rPr>
          <w:t>6</w:t>
        </w:r>
      </w:p>
    </w:sdtContent>
  </w:sdt>
  <w:p w14:paraId="48033450" w14:textId="77777777" w:rsidR="001A60F8" w:rsidRDefault="001A6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C0892" w14:textId="77777777" w:rsidR="00597546" w:rsidRDefault="00597546" w:rsidP="001A60F8">
      <w:pPr>
        <w:spacing w:after="0" w:line="240" w:lineRule="auto"/>
      </w:pPr>
      <w:r>
        <w:separator/>
      </w:r>
    </w:p>
  </w:footnote>
  <w:footnote w:type="continuationSeparator" w:id="0">
    <w:p w14:paraId="45D3C7FE" w14:textId="77777777" w:rsidR="00597546" w:rsidRDefault="00597546" w:rsidP="001A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F33"/>
    <w:multiLevelType w:val="hybridMultilevel"/>
    <w:tmpl w:val="9246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31BE"/>
    <w:multiLevelType w:val="hybridMultilevel"/>
    <w:tmpl w:val="696A5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0426"/>
    <w:multiLevelType w:val="hybridMultilevel"/>
    <w:tmpl w:val="1E78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1C9"/>
    <w:multiLevelType w:val="hybridMultilevel"/>
    <w:tmpl w:val="1A64DEC8"/>
    <w:lvl w:ilvl="0" w:tplc="49E65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E6186"/>
    <w:multiLevelType w:val="hybridMultilevel"/>
    <w:tmpl w:val="1E785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82C6D"/>
    <w:multiLevelType w:val="hybridMultilevel"/>
    <w:tmpl w:val="239A2F34"/>
    <w:lvl w:ilvl="0" w:tplc="9E3C04E4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22C89"/>
    <w:multiLevelType w:val="hybridMultilevel"/>
    <w:tmpl w:val="0064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55502"/>
    <w:multiLevelType w:val="hybridMultilevel"/>
    <w:tmpl w:val="0600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251E2"/>
    <w:multiLevelType w:val="hybridMultilevel"/>
    <w:tmpl w:val="89726E96"/>
    <w:lvl w:ilvl="0" w:tplc="11CC1A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656EE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168DE"/>
    <w:multiLevelType w:val="hybridMultilevel"/>
    <w:tmpl w:val="6F84B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52D7C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E4A"/>
    <w:multiLevelType w:val="hybridMultilevel"/>
    <w:tmpl w:val="CE9CCD86"/>
    <w:lvl w:ilvl="0" w:tplc="B4ACCB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039F6"/>
    <w:multiLevelType w:val="hybridMultilevel"/>
    <w:tmpl w:val="FCAC11D6"/>
    <w:lvl w:ilvl="0" w:tplc="824E6F0A">
      <w:start w:val="1"/>
      <w:numFmt w:val="decimal"/>
      <w:lvlText w:val="%1."/>
      <w:lvlJc w:val="left"/>
      <w:pPr>
        <w:ind w:left="54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5" w:hanging="360"/>
      </w:pPr>
    </w:lvl>
    <w:lvl w:ilvl="2" w:tplc="0415001B">
      <w:start w:val="1"/>
      <w:numFmt w:val="lowerRoman"/>
      <w:lvlText w:val="%3."/>
      <w:lvlJc w:val="right"/>
      <w:pPr>
        <w:ind w:left="1985" w:hanging="180"/>
      </w:pPr>
    </w:lvl>
    <w:lvl w:ilvl="3" w:tplc="0415000F">
      <w:start w:val="1"/>
      <w:numFmt w:val="decimal"/>
      <w:lvlText w:val="%4."/>
      <w:lvlJc w:val="left"/>
      <w:pPr>
        <w:ind w:left="2705" w:hanging="360"/>
      </w:pPr>
    </w:lvl>
    <w:lvl w:ilvl="4" w:tplc="04150019">
      <w:start w:val="1"/>
      <w:numFmt w:val="lowerLetter"/>
      <w:lvlText w:val="%5."/>
      <w:lvlJc w:val="left"/>
      <w:pPr>
        <w:ind w:left="3425" w:hanging="360"/>
      </w:pPr>
    </w:lvl>
    <w:lvl w:ilvl="5" w:tplc="0415001B">
      <w:start w:val="1"/>
      <w:numFmt w:val="lowerRoman"/>
      <w:lvlText w:val="%6."/>
      <w:lvlJc w:val="right"/>
      <w:pPr>
        <w:ind w:left="4145" w:hanging="180"/>
      </w:pPr>
    </w:lvl>
    <w:lvl w:ilvl="6" w:tplc="0415000F">
      <w:start w:val="1"/>
      <w:numFmt w:val="decimal"/>
      <w:lvlText w:val="%7."/>
      <w:lvlJc w:val="left"/>
      <w:pPr>
        <w:ind w:left="4865" w:hanging="360"/>
      </w:pPr>
    </w:lvl>
    <w:lvl w:ilvl="7" w:tplc="04150019">
      <w:start w:val="1"/>
      <w:numFmt w:val="lowerLetter"/>
      <w:lvlText w:val="%8."/>
      <w:lvlJc w:val="left"/>
      <w:pPr>
        <w:ind w:left="5585" w:hanging="360"/>
      </w:pPr>
    </w:lvl>
    <w:lvl w:ilvl="8" w:tplc="0415001B">
      <w:start w:val="1"/>
      <w:numFmt w:val="lowerRoman"/>
      <w:lvlText w:val="%9."/>
      <w:lvlJc w:val="right"/>
      <w:pPr>
        <w:ind w:left="6305" w:hanging="180"/>
      </w:pPr>
    </w:lvl>
  </w:abstractNum>
  <w:abstractNum w:abstractNumId="14">
    <w:nsid w:val="28CB3410"/>
    <w:multiLevelType w:val="hybridMultilevel"/>
    <w:tmpl w:val="9C28368C"/>
    <w:lvl w:ilvl="0" w:tplc="1DEE94F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5512F"/>
    <w:multiLevelType w:val="hybridMultilevel"/>
    <w:tmpl w:val="ACB06DDE"/>
    <w:lvl w:ilvl="0" w:tplc="434AE2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932B9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E1B88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0E5D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B65DD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47F8A"/>
    <w:multiLevelType w:val="hybridMultilevel"/>
    <w:tmpl w:val="C380C086"/>
    <w:lvl w:ilvl="0" w:tplc="73120A5A">
      <w:start w:val="1"/>
      <w:numFmt w:val="decimal"/>
      <w:lvlText w:val="%1."/>
      <w:lvlJc w:val="left"/>
      <w:pPr>
        <w:ind w:left="54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65" w:hanging="360"/>
      </w:pPr>
    </w:lvl>
    <w:lvl w:ilvl="2" w:tplc="0415001B">
      <w:start w:val="1"/>
      <w:numFmt w:val="lowerRoman"/>
      <w:lvlText w:val="%3."/>
      <w:lvlJc w:val="right"/>
      <w:pPr>
        <w:ind w:left="1985" w:hanging="180"/>
      </w:pPr>
    </w:lvl>
    <w:lvl w:ilvl="3" w:tplc="0415000F">
      <w:start w:val="1"/>
      <w:numFmt w:val="decimal"/>
      <w:lvlText w:val="%4."/>
      <w:lvlJc w:val="left"/>
      <w:pPr>
        <w:ind w:left="2705" w:hanging="360"/>
      </w:pPr>
    </w:lvl>
    <w:lvl w:ilvl="4" w:tplc="04150019">
      <w:start w:val="1"/>
      <w:numFmt w:val="lowerLetter"/>
      <w:lvlText w:val="%5."/>
      <w:lvlJc w:val="left"/>
      <w:pPr>
        <w:ind w:left="3425" w:hanging="360"/>
      </w:pPr>
    </w:lvl>
    <w:lvl w:ilvl="5" w:tplc="0415001B">
      <w:start w:val="1"/>
      <w:numFmt w:val="lowerRoman"/>
      <w:lvlText w:val="%6."/>
      <w:lvlJc w:val="right"/>
      <w:pPr>
        <w:ind w:left="4145" w:hanging="180"/>
      </w:pPr>
    </w:lvl>
    <w:lvl w:ilvl="6" w:tplc="0415000F">
      <w:start w:val="1"/>
      <w:numFmt w:val="decimal"/>
      <w:lvlText w:val="%7."/>
      <w:lvlJc w:val="left"/>
      <w:pPr>
        <w:ind w:left="4865" w:hanging="360"/>
      </w:pPr>
    </w:lvl>
    <w:lvl w:ilvl="7" w:tplc="04150019">
      <w:start w:val="1"/>
      <w:numFmt w:val="lowerLetter"/>
      <w:lvlText w:val="%8."/>
      <w:lvlJc w:val="left"/>
      <w:pPr>
        <w:ind w:left="5585" w:hanging="360"/>
      </w:pPr>
    </w:lvl>
    <w:lvl w:ilvl="8" w:tplc="0415001B">
      <w:start w:val="1"/>
      <w:numFmt w:val="lowerRoman"/>
      <w:lvlText w:val="%9."/>
      <w:lvlJc w:val="right"/>
      <w:pPr>
        <w:ind w:left="6305" w:hanging="180"/>
      </w:pPr>
    </w:lvl>
  </w:abstractNum>
  <w:abstractNum w:abstractNumId="21">
    <w:nsid w:val="3C9F582C"/>
    <w:multiLevelType w:val="hybridMultilevel"/>
    <w:tmpl w:val="8D8E1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E0A7A"/>
    <w:multiLevelType w:val="hybridMultilevel"/>
    <w:tmpl w:val="B4A82448"/>
    <w:lvl w:ilvl="0" w:tplc="402667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8070E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76138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E0A2A"/>
    <w:multiLevelType w:val="hybridMultilevel"/>
    <w:tmpl w:val="C040EB0C"/>
    <w:lvl w:ilvl="0" w:tplc="F4060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D1DFC"/>
    <w:multiLevelType w:val="hybridMultilevel"/>
    <w:tmpl w:val="DD663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D3DA1"/>
    <w:multiLevelType w:val="hybridMultilevel"/>
    <w:tmpl w:val="95D82448"/>
    <w:lvl w:ilvl="0" w:tplc="8FB8035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701BC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67FE2"/>
    <w:multiLevelType w:val="multilevel"/>
    <w:tmpl w:val="75E2F92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0674AD7"/>
    <w:multiLevelType w:val="hybridMultilevel"/>
    <w:tmpl w:val="8D5E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141E0"/>
    <w:multiLevelType w:val="hybridMultilevel"/>
    <w:tmpl w:val="F214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B6EC7"/>
    <w:multiLevelType w:val="hybridMultilevel"/>
    <w:tmpl w:val="DA768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0116C"/>
    <w:multiLevelType w:val="hybridMultilevel"/>
    <w:tmpl w:val="8CE0F572"/>
    <w:lvl w:ilvl="0" w:tplc="B2C0F606">
      <w:start w:val="1"/>
      <w:numFmt w:val="decimal"/>
      <w:lvlText w:val="%1."/>
      <w:lvlJc w:val="left"/>
      <w:pPr>
        <w:ind w:left="54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65" w:hanging="360"/>
      </w:pPr>
    </w:lvl>
    <w:lvl w:ilvl="2" w:tplc="0415001B">
      <w:start w:val="1"/>
      <w:numFmt w:val="lowerRoman"/>
      <w:lvlText w:val="%3."/>
      <w:lvlJc w:val="right"/>
      <w:pPr>
        <w:ind w:left="1985" w:hanging="180"/>
      </w:pPr>
    </w:lvl>
    <w:lvl w:ilvl="3" w:tplc="0415000F">
      <w:start w:val="1"/>
      <w:numFmt w:val="decimal"/>
      <w:lvlText w:val="%4."/>
      <w:lvlJc w:val="left"/>
      <w:pPr>
        <w:ind w:left="2705" w:hanging="360"/>
      </w:pPr>
    </w:lvl>
    <w:lvl w:ilvl="4" w:tplc="04150019">
      <w:start w:val="1"/>
      <w:numFmt w:val="lowerLetter"/>
      <w:lvlText w:val="%5."/>
      <w:lvlJc w:val="left"/>
      <w:pPr>
        <w:ind w:left="3425" w:hanging="360"/>
      </w:pPr>
    </w:lvl>
    <w:lvl w:ilvl="5" w:tplc="0415001B">
      <w:start w:val="1"/>
      <w:numFmt w:val="lowerRoman"/>
      <w:lvlText w:val="%6."/>
      <w:lvlJc w:val="right"/>
      <w:pPr>
        <w:ind w:left="4145" w:hanging="180"/>
      </w:pPr>
    </w:lvl>
    <w:lvl w:ilvl="6" w:tplc="0415000F">
      <w:start w:val="1"/>
      <w:numFmt w:val="decimal"/>
      <w:lvlText w:val="%7."/>
      <w:lvlJc w:val="left"/>
      <w:pPr>
        <w:ind w:left="4865" w:hanging="360"/>
      </w:pPr>
    </w:lvl>
    <w:lvl w:ilvl="7" w:tplc="04150019">
      <w:start w:val="1"/>
      <w:numFmt w:val="lowerLetter"/>
      <w:lvlText w:val="%8."/>
      <w:lvlJc w:val="left"/>
      <w:pPr>
        <w:ind w:left="5585" w:hanging="360"/>
      </w:pPr>
    </w:lvl>
    <w:lvl w:ilvl="8" w:tplc="0415001B">
      <w:start w:val="1"/>
      <w:numFmt w:val="lowerRoman"/>
      <w:lvlText w:val="%9."/>
      <w:lvlJc w:val="right"/>
      <w:pPr>
        <w:ind w:left="6305" w:hanging="180"/>
      </w:pPr>
    </w:lvl>
  </w:abstractNum>
  <w:abstractNum w:abstractNumId="34">
    <w:nsid w:val="64892743"/>
    <w:multiLevelType w:val="hybridMultilevel"/>
    <w:tmpl w:val="FD821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301AA"/>
    <w:multiLevelType w:val="hybridMultilevel"/>
    <w:tmpl w:val="35A2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17AED"/>
    <w:multiLevelType w:val="hybridMultilevel"/>
    <w:tmpl w:val="91B6759E"/>
    <w:lvl w:ilvl="0" w:tplc="AE4AF6E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7">
    <w:nsid w:val="6D0070F5"/>
    <w:multiLevelType w:val="hybridMultilevel"/>
    <w:tmpl w:val="A22AB7E0"/>
    <w:lvl w:ilvl="0" w:tplc="810AF9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D233F"/>
    <w:multiLevelType w:val="hybridMultilevel"/>
    <w:tmpl w:val="ECF65BDE"/>
    <w:lvl w:ilvl="0" w:tplc="E348D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A1868"/>
    <w:multiLevelType w:val="hybridMultilevel"/>
    <w:tmpl w:val="6F22F7EA"/>
    <w:lvl w:ilvl="0" w:tplc="50E6E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D96409E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38"/>
  </w:num>
  <w:num w:numId="5">
    <w:abstractNumId w:val="3"/>
  </w:num>
  <w:num w:numId="6">
    <w:abstractNumId w:val="0"/>
  </w:num>
  <w:num w:numId="7">
    <w:abstractNumId w:val="6"/>
  </w:num>
  <w:num w:numId="8">
    <w:abstractNumId w:val="22"/>
  </w:num>
  <w:num w:numId="9">
    <w:abstractNumId w:val="23"/>
  </w:num>
  <w:num w:numId="10">
    <w:abstractNumId w:val="28"/>
  </w:num>
  <w:num w:numId="11">
    <w:abstractNumId w:val="17"/>
  </w:num>
  <w:num w:numId="12">
    <w:abstractNumId w:val="30"/>
  </w:num>
  <w:num w:numId="13">
    <w:abstractNumId w:val="18"/>
  </w:num>
  <w:num w:numId="14">
    <w:abstractNumId w:val="24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9"/>
  </w:num>
  <w:num w:numId="20">
    <w:abstractNumId w:val="12"/>
  </w:num>
  <w:num w:numId="21">
    <w:abstractNumId w:val="14"/>
  </w:num>
  <w:num w:numId="22">
    <w:abstractNumId w:val="39"/>
  </w:num>
  <w:num w:numId="23">
    <w:abstractNumId w:val="2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6"/>
  </w:num>
  <w:num w:numId="33">
    <w:abstractNumId w:val="32"/>
  </w:num>
  <w:num w:numId="34">
    <w:abstractNumId w:val="34"/>
  </w:num>
  <w:num w:numId="35">
    <w:abstractNumId w:val="37"/>
  </w:num>
  <w:num w:numId="36">
    <w:abstractNumId w:val="26"/>
  </w:num>
  <w:num w:numId="37">
    <w:abstractNumId w:val="21"/>
  </w:num>
  <w:num w:numId="38">
    <w:abstractNumId w:val="10"/>
  </w:num>
  <w:num w:numId="39">
    <w:abstractNumId w:val="3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68"/>
    <w:rsid w:val="000218F0"/>
    <w:rsid w:val="000268EE"/>
    <w:rsid w:val="00032456"/>
    <w:rsid w:val="000527B4"/>
    <w:rsid w:val="00053682"/>
    <w:rsid w:val="00053FF1"/>
    <w:rsid w:val="000655E6"/>
    <w:rsid w:val="00065C8A"/>
    <w:rsid w:val="0007327C"/>
    <w:rsid w:val="00074CCC"/>
    <w:rsid w:val="000924E7"/>
    <w:rsid w:val="000A488B"/>
    <w:rsid w:val="000F3905"/>
    <w:rsid w:val="000F4FE3"/>
    <w:rsid w:val="001438B7"/>
    <w:rsid w:val="00147420"/>
    <w:rsid w:val="00170392"/>
    <w:rsid w:val="00171BE0"/>
    <w:rsid w:val="00195CEA"/>
    <w:rsid w:val="001A60F8"/>
    <w:rsid w:val="001C5D71"/>
    <w:rsid w:val="001D050B"/>
    <w:rsid w:val="001D257C"/>
    <w:rsid w:val="001D265A"/>
    <w:rsid w:val="001E428B"/>
    <w:rsid w:val="001F47A9"/>
    <w:rsid w:val="001F52A4"/>
    <w:rsid w:val="00214268"/>
    <w:rsid w:val="00234476"/>
    <w:rsid w:val="0025403F"/>
    <w:rsid w:val="00280150"/>
    <w:rsid w:val="002A1489"/>
    <w:rsid w:val="002A17FC"/>
    <w:rsid w:val="002B0234"/>
    <w:rsid w:val="002D3641"/>
    <w:rsid w:val="002E3702"/>
    <w:rsid w:val="002F03F2"/>
    <w:rsid w:val="003003CB"/>
    <w:rsid w:val="003028D6"/>
    <w:rsid w:val="003108A0"/>
    <w:rsid w:val="00315DB6"/>
    <w:rsid w:val="00330A61"/>
    <w:rsid w:val="0034771F"/>
    <w:rsid w:val="00366256"/>
    <w:rsid w:val="00367C95"/>
    <w:rsid w:val="00374253"/>
    <w:rsid w:val="00385AEB"/>
    <w:rsid w:val="003863C6"/>
    <w:rsid w:val="0039258D"/>
    <w:rsid w:val="003A59CF"/>
    <w:rsid w:val="003A62BC"/>
    <w:rsid w:val="003C2E40"/>
    <w:rsid w:val="003C6D2E"/>
    <w:rsid w:val="003D3E23"/>
    <w:rsid w:val="003D52F1"/>
    <w:rsid w:val="003D545D"/>
    <w:rsid w:val="003D61E0"/>
    <w:rsid w:val="003E062C"/>
    <w:rsid w:val="003E459D"/>
    <w:rsid w:val="003E6B7D"/>
    <w:rsid w:val="003F7E25"/>
    <w:rsid w:val="00406873"/>
    <w:rsid w:val="0042602A"/>
    <w:rsid w:val="00434CF2"/>
    <w:rsid w:val="00450925"/>
    <w:rsid w:val="00450E12"/>
    <w:rsid w:val="00462150"/>
    <w:rsid w:val="004631C8"/>
    <w:rsid w:val="0049236F"/>
    <w:rsid w:val="00496052"/>
    <w:rsid w:val="004C5240"/>
    <w:rsid w:val="004C69E6"/>
    <w:rsid w:val="004D2F79"/>
    <w:rsid w:val="004D430E"/>
    <w:rsid w:val="004F5A82"/>
    <w:rsid w:val="005118A7"/>
    <w:rsid w:val="00511928"/>
    <w:rsid w:val="005266AE"/>
    <w:rsid w:val="005442FA"/>
    <w:rsid w:val="005517B5"/>
    <w:rsid w:val="00576E14"/>
    <w:rsid w:val="005805F3"/>
    <w:rsid w:val="005922FB"/>
    <w:rsid w:val="00597546"/>
    <w:rsid w:val="005B5870"/>
    <w:rsid w:val="005C4E05"/>
    <w:rsid w:val="005C6BC8"/>
    <w:rsid w:val="005E1CDD"/>
    <w:rsid w:val="005F19B4"/>
    <w:rsid w:val="005F5618"/>
    <w:rsid w:val="0063524F"/>
    <w:rsid w:val="0064347E"/>
    <w:rsid w:val="0065479B"/>
    <w:rsid w:val="00654BD3"/>
    <w:rsid w:val="00675BCC"/>
    <w:rsid w:val="006A5784"/>
    <w:rsid w:val="006B332C"/>
    <w:rsid w:val="006E62F5"/>
    <w:rsid w:val="00715CC4"/>
    <w:rsid w:val="00725979"/>
    <w:rsid w:val="007710BF"/>
    <w:rsid w:val="007833C6"/>
    <w:rsid w:val="007A5991"/>
    <w:rsid w:val="007D0E3D"/>
    <w:rsid w:val="007E62F4"/>
    <w:rsid w:val="007F08CB"/>
    <w:rsid w:val="00800728"/>
    <w:rsid w:val="00816991"/>
    <w:rsid w:val="00821E0C"/>
    <w:rsid w:val="00843708"/>
    <w:rsid w:val="008462A4"/>
    <w:rsid w:val="00872891"/>
    <w:rsid w:val="00887F8F"/>
    <w:rsid w:val="0089633F"/>
    <w:rsid w:val="00896DA7"/>
    <w:rsid w:val="00896F75"/>
    <w:rsid w:val="008A6CA4"/>
    <w:rsid w:val="008B75C5"/>
    <w:rsid w:val="00916ED0"/>
    <w:rsid w:val="00916F0E"/>
    <w:rsid w:val="00940B35"/>
    <w:rsid w:val="00951CCD"/>
    <w:rsid w:val="009723C2"/>
    <w:rsid w:val="0097350A"/>
    <w:rsid w:val="009978B1"/>
    <w:rsid w:val="009F1A4D"/>
    <w:rsid w:val="00A25138"/>
    <w:rsid w:val="00A301D3"/>
    <w:rsid w:val="00A30F97"/>
    <w:rsid w:val="00A53BD0"/>
    <w:rsid w:val="00A73A5B"/>
    <w:rsid w:val="00A80B28"/>
    <w:rsid w:val="00AB58E0"/>
    <w:rsid w:val="00AC551A"/>
    <w:rsid w:val="00AE4769"/>
    <w:rsid w:val="00B24338"/>
    <w:rsid w:val="00B50E02"/>
    <w:rsid w:val="00B74C8F"/>
    <w:rsid w:val="00B93D2D"/>
    <w:rsid w:val="00BB383F"/>
    <w:rsid w:val="00BB5896"/>
    <w:rsid w:val="00BB6B97"/>
    <w:rsid w:val="00BF2AD9"/>
    <w:rsid w:val="00C060F2"/>
    <w:rsid w:val="00C64481"/>
    <w:rsid w:val="00C662E8"/>
    <w:rsid w:val="00C72A81"/>
    <w:rsid w:val="00C852A1"/>
    <w:rsid w:val="00C92E22"/>
    <w:rsid w:val="00CC5700"/>
    <w:rsid w:val="00CE58BA"/>
    <w:rsid w:val="00CF5522"/>
    <w:rsid w:val="00D045C7"/>
    <w:rsid w:val="00D54849"/>
    <w:rsid w:val="00D65A9A"/>
    <w:rsid w:val="00DA5B38"/>
    <w:rsid w:val="00DB30CD"/>
    <w:rsid w:val="00DB46AC"/>
    <w:rsid w:val="00DC3242"/>
    <w:rsid w:val="00DC531B"/>
    <w:rsid w:val="00DC5E2A"/>
    <w:rsid w:val="00DD05F2"/>
    <w:rsid w:val="00E303DC"/>
    <w:rsid w:val="00E40CCB"/>
    <w:rsid w:val="00E41B46"/>
    <w:rsid w:val="00E85AF2"/>
    <w:rsid w:val="00E9323C"/>
    <w:rsid w:val="00EC186F"/>
    <w:rsid w:val="00EC78A5"/>
    <w:rsid w:val="00ED3656"/>
    <w:rsid w:val="00EE46C4"/>
    <w:rsid w:val="00EF2B6B"/>
    <w:rsid w:val="00EF7E2D"/>
    <w:rsid w:val="00F03E51"/>
    <w:rsid w:val="00F07CE9"/>
    <w:rsid w:val="00F44C2E"/>
    <w:rsid w:val="00F528F2"/>
    <w:rsid w:val="00F94FC7"/>
    <w:rsid w:val="00F969A3"/>
    <w:rsid w:val="00FA378C"/>
    <w:rsid w:val="00FB637A"/>
    <w:rsid w:val="00FC4854"/>
    <w:rsid w:val="00FD78A3"/>
    <w:rsid w:val="00FE15DB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21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F8"/>
  </w:style>
  <w:style w:type="paragraph" w:styleId="Stopka">
    <w:name w:val="footer"/>
    <w:basedOn w:val="Normalny"/>
    <w:link w:val="Stopka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F8"/>
  </w:style>
  <w:style w:type="paragraph" w:styleId="Tekstdymka">
    <w:name w:val="Balloon Text"/>
    <w:basedOn w:val="Normalny"/>
    <w:link w:val="TekstdymkaZnak"/>
    <w:uiPriority w:val="99"/>
    <w:semiHidden/>
    <w:unhideWhenUsed/>
    <w:rsid w:val="001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C6BC8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34771F"/>
  </w:style>
  <w:style w:type="paragraph" w:styleId="Lista4">
    <w:name w:val="List 4"/>
    <w:basedOn w:val="Normalny"/>
    <w:rsid w:val="000924E7"/>
    <w:pPr>
      <w:spacing w:after="120" w:line="240" w:lineRule="auto"/>
      <w:ind w:left="1132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ynamic-style-11">
    <w:name w:val="dynamic-style-11"/>
    <w:basedOn w:val="Normalny"/>
    <w:rsid w:val="002A1489"/>
    <w:pPr>
      <w:overflowPunct w:val="0"/>
      <w:autoSpaceDE w:val="0"/>
      <w:autoSpaceDN w:val="0"/>
      <w:adjustRightInd w:val="0"/>
      <w:spacing w:before="3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5991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hAnsi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21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F8"/>
  </w:style>
  <w:style w:type="paragraph" w:styleId="Stopka">
    <w:name w:val="footer"/>
    <w:basedOn w:val="Normalny"/>
    <w:link w:val="StopkaZnak"/>
    <w:uiPriority w:val="99"/>
    <w:unhideWhenUsed/>
    <w:rsid w:val="001A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F8"/>
  </w:style>
  <w:style w:type="paragraph" w:styleId="Tekstdymka">
    <w:name w:val="Balloon Text"/>
    <w:basedOn w:val="Normalny"/>
    <w:link w:val="TekstdymkaZnak"/>
    <w:uiPriority w:val="99"/>
    <w:semiHidden/>
    <w:unhideWhenUsed/>
    <w:rsid w:val="001E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C6BC8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34771F"/>
  </w:style>
  <w:style w:type="paragraph" w:styleId="Lista4">
    <w:name w:val="List 4"/>
    <w:basedOn w:val="Normalny"/>
    <w:rsid w:val="000924E7"/>
    <w:pPr>
      <w:spacing w:after="120" w:line="240" w:lineRule="auto"/>
      <w:ind w:left="1132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ynamic-style-11">
    <w:name w:val="dynamic-style-11"/>
    <w:basedOn w:val="Normalny"/>
    <w:rsid w:val="002A1489"/>
    <w:pPr>
      <w:overflowPunct w:val="0"/>
      <w:autoSpaceDE w:val="0"/>
      <w:autoSpaceDN w:val="0"/>
      <w:adjustRightInd w:val="0"/>
      <w:spacing w:before="3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A5991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hAnsi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FA6B-9FA3-437F-A613-633EBFAD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Ania Łęgowik</cp:lastModifiedBy>
  <cp:revision>35</cp:revision>
  <cp:lastPrinted>2024-07-18T08:26:00Z</cp:lastPrinted>
  <dcterms:created xsi:type="dcterms:W3CDTF">2024-07-17T10:01:00Z</dcterms:created>
  <dcterms:modified xsi:type="dcterms:W3CDTF">2024-07-18T08:26:00Z</dcterms:modified>
</cp:coreProperties>
</file>