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DE4DA" w14:textId="34788797" w:rsidR="00BA7F2B" w:rsidRPr="004A6004" w:rsidRDefault="00BA7F2B" w:rsidP="00BA7F2B">
      <w:pPr>
        <w:spacing w:after="0"/>
        <w:jc w:val="right"/>
        <w:rPr>
          <w:i/>
          <w:iCs/>
        </w:rPr>
      </w:pPr>
      <w:r w:rsidRPr="004A6004">
        <w:rPr>
          <w:i/>
          <w:iCs/>
        </w:rPr>
        <w:t xml:space="preserve">Załącznik nr 3 do SWZ </w:t>
      </w:r>
    </w:p>
    <w:p w14:paraId="0E813D9D" w14:textId="77777777" w:rsidR="00BA7F2B" w:rsidRPr="004A6004" w:rsidRDefault="00BA7F2B" w:rsidP="00BA7F2B">
      <w:pPr>
        <w:jc w:val="right"/>
        <w:rPr>
          <w:i/>
          <w:iCs/>
        </w:rPr>
      </w:pPr>
      <w:r w:rsidRPr="004A6004">
        <w:rPr>
          <w:i/>
          <w:iCs/>
        </w:rPr>
        <w:t>(składają podmioty na zasoby, których powołuje się Wykonawca)</w:t>
      </w:r>
    </w:p>
    <w:p w14:paraId="0F256F47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 xml:space="preserve">Dane podmiotu na zasoby, </w:t>
      </w:r>
    </w:p>
    <w:p w14:paraId="2A2AB5F6" w14:textId="77777777" w:rsidR="00BA7F2B" w:rsidRPr="004A6004" w:rsidRDefault="00BA7F2B" w:rsidP="00BA7F2B">
      <w:pPr>
        <w:spacing w:after="0"/>
        <w:rPr>
          <w:b/>
          <w:bCs/>
        </w:rPr>
      </w:pPr>
      <w:r w:rsidRPr="004A6004">
        <w:rPr>
          <w:b/>
          <w:bCs/>
        </w:rPr>
        <w:t>którego powołuje się Wykonawca:</w:t>
      </w:r>
    </w:p>
    <w:p w14:paraId="43935690" w14:textId="77777777" w:rsidR="00BA7F2B" w:rsidRPr="004A6004" w:rsidRDefault="00BA7F2B" w:rsidP="004C3EE6">
      <w:pPr>
        <w:spacing w:after="0"/>
      </w:pPr>
      <w:r>
        <w:t>…………………………………………………….</w:t>
      </w:r>
    </w:p>
    <w:p w14:paraId="066CB4FF" w14:textId="4257B154" w:rsidR="00BA7F2B" w:rsidRDefault="00BA7F2B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 xml:space="preserve">(pełna nazwa/firma, adres, </w:t>
      </w:r>
      <w:r w:rsidRPr="004A6004">
        <w:rPr>
          <w:sz w:val="16"/>
          <w:szCs w:val="16"/>
        </w:rPr>
        <w:br/>
        <w:t>w zależności od podmiotu: NIP/PESEL, KRS/</w:t>
      </w:r>
      <w:proofErr w:type="spellStart"/>
      <w:r w:rsidRPr="004A6004">
        <w:rPr>
          <w:sz w:val="16"/>
          <w:szCs w:val="16"/>
        </w:rPr>
        <w:t>CEiDG</w:t>
      </w:r>
      <w:proofErr w:type="spellEnd"/>
      <w:r w:rsidRPr="004A6004">
        <w:rPr>
          <w:sz w:val="16"/>
          <w:szCs w:val="16"/>
        </w:rPr>
        <w:t>)</w:t>
      </w:r>
    </w:p>
    <w:p w14:paraId="393AAE12" w14:textId="65438E72" w:rsidR="00B3248F" w:rsidRDefault="00B3248F" w:rsidP="00BA7F2B">
      <w:pPr>
        <w:rPr>
          <w:b/>
          <w:bCs/>
        </w:rPr>
      </w:pPr>
      <w:r>
        <w:rPr>
          <w:b/>
          <w:bCs/>
        </w:rPr>
        <w:t>Udostępniający zasoby na rzecz Wykonawcy:</w:t>
      </w:r>
    </w:p>
    <w:p w14:paraId="6BBC8972" w14:textId="6CF1E907" w:rsidR="00B3248F" w:rsidRPr="00B3248F" w:rsidRDefault="00B3248F" w:rsidP="00B3248F">
      <w:pPr>
        <w:spacing w:after="0" w:line="240" w:lineRule="auto"/>
      </w:pPr>
      <w:r w:rsidRPr="00B3248F">
        <w:t>…………………………………………………………………</w:t>
      </w:r>
    </w:p>
    <w:p w14:paraId="1785A563" w14:textId="7D26738B" w:rsidR="00B3248F" w:rsidRPr="004A6004" w:rsidRDefault="00B3248F" w:rsidP="00BA7F2B">
      <w:pPr>
        <w:rPr>
          <w:sz w:val="16"/>
          <w:szCs w:val="16"/>
        </w:rPr>
      </w:pPr>
      <w:r w:rsidRPr="004A6004">
        <w:rPr>
          <w:sz w:val="16"/>
          <w:szCs w:val="16"/>
        </w:rPr>
        <w:t>(pełna nazwa/firma, adres,</w:t>
      </w:r>
    </w:p>
    <w:p w14:paraId="13685695" w14:textId="77777777" w:rsidR="00BA7F2B" w:rsidRPr="004A6004" w:rsidRDefault="00BA7F2B" w:rsidP="00BA7F2B"/>
    <w:p w14:paraId="24CE5198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OŚWIADCZENIE</w:t>
      </w:r>
    </w:p>
    <w:p w14:paraId="1A1D084A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podmiotu na zasoby, którego powołuje się Wykonawca</w:t>
      </w:r>
    </w:p>
    <w:p w14:paraId="66D3D114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SPEŁNIANIU WARUNKÓW ORAZ NIEPODLEGANIU WYKLUCZENIU</w:t>
      </w:r>
    </w:p>
    <w:p w14:paraId="6708D011" w14:textId="77777777" w:rsidR="00BA7F2B" w:rsidRPr="004A6004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0A5D9997" w14:textId="47BB3595" w:rsidR="00B3248F" w:rsidRDefault="00BA7F2B" w:rsidP="00BA7F2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74037E07" w14:textId="4BAF29A7" w:rsidR="00B3248F" w:rsidRPr="00B3248F" w:rsidRDefault="00B3248F" w:rsidP="00BA7F2B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</w:t>
      </w:r>
      <w:proofErr w:type="spellStart"/>
      <w:r w:rsidRPr="00B3248F">
        <w:rPr>
          <w:rFonts w:cstheme="minorHAnsi"/>
          <w:bCs/>
          <w:sz w:val="18"/>
          <w:szCs w:val="18"/>
        </w:rPr>
        <w:t>t.j</w:t>
      </w:r>
      <w:proofErr w:type="spellEnd"/>
      <w:r w:rsidRPr="00B3248F">
        <w:rPr>
          <w:rFonts w:cstheme="minorHAnsi"/>
          <w:bCs/>
          <w:sz w:val="18"/>
          <w:szCs w:val="18"/>
        </w:rPr>
        <w:t>. Dz. U. z 202</w:t>
      </w:r>
      <w:r w:rsidR="005C791C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5C791C">
        <w:rPr>
          <w:rFonts w:cstheme="minorHAnsi"/>
          <w:bCs/>
          <w:sz w:val="18"/>
          <w:szCs w:val="18"/>
        </w:rPr>
        <w:t>1497 ze zm.</w:t>
      </w:r>
      <w:r w:rsidRPr="00B3248F">
        <w:rPr>
          <w:rFonts w:cstheme="minorHAnsi"/>
          <w:bCs/>
          <w:sz w:val="18"/>
          <w:szCs w:val="18"/>
        </w:rPr>
        <w:t>)</w:t>
      </w:r>
    </w:p>
    <w:p w14:paraId="55B40A88" w14:textId="77777777" w:rsidR="00BA7F2B" w:rsidRDefault="00BA7F2B" w:rsidP="00BA7F2B"/>
    <w:p w14:paraId="5EBE372D" w14:textId="41B2F843" w:rsidR="00B3248F" w:rsidRDefault="00B3248F" w:rsidP="00594199">
      <w:pPr>
        <w:jc w:val="both"/>
        <w:rPr>
          <w:b/>
          <w:bCs/>
        </w:rPr>
      </w:pPr>
      <w:r w:rsidRPr="00B3248F">
        <w:rPr>
          <w:rFonts w:cstheme="minorHAnsi"/>
        </w:rPr>
        <w:t xml:space="preserve">Na potrzeby postępowania o udzielenie zamówienia publicznego realizowanego w trybie podstawowym bez przeprowadzenia negocjacji pn. </w:t>
      </w:r>
      <w:r w:rsidR="00594199" w:rsidRPr="0075204C">
        <w:rPr>
          <w:b/>
          <w:bCs/>
        </w:rPr>
        <w:t>„</w:t>
      </w:r>
      <w:r w:rsidR="00594199">
        <w:rPr>
          <w:rFonts w:eastAsia="Times New Roman" w:cstheme="minorHAnsi"/>
          <w:b/>
          <w:bCs/>
          <w:color w:val="000000"/>
          <w:spacing w:val="-2"/>
          <w:lang w:bidi="en-US"/>
        </w:rPr>
        <w:t>Budowa Punktu Selektywnej Zbiórki Odpadów Komunalnych wraz z infrastrukturą towarzyszącą w miejscowości Parzęczew</w:t>
      </w:r>
      <w:r w:rsidR="00594199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594199" w:rsidRPr="0075204C">
        <w:rPr>
          <w:b/>
          <w:bCs/>
        </w:rPr>
        <w:t>”</w:t>
      </w:r>
    </w:p>
    <w:p w14:paraId="1B9100F6" w14:textId="77777777" w:rsidR="00594199" w:rsidRPr="00B3248F" w:rsidRDefault="00594199" w:rsidP="00594199">
      <w:pPr>
        <w:jc w:val="both"/>
        <w:rPr>
          <w:rFonts w:cstheme="minorHAnsi"/>
          <w:i/>
          <w:iCs/>
        </w:rPr>
      </w:pPr>
    </w:p>
    <w:p w14:paraId="5071F28F" w14:textId="7AD4391C" w:rsidR="00BA7F2B" w:rsidRPr="004A6004" w:rsidRDefault="00765F58" w:rsidP="006B5378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BA7F2B" w:rsidRPr="004A6004">
        <w:rPr>
          <w:u w:val="single"/>
        </w:rPr>
        <w:t>Oświadczenie o spełnianiu warunków</w:t>
      </w:r>
      <w:r w:rsidR="00BA7F2B">
        <w:rPr>
          <w:u w:val="single"/>
        </w:rPr>
        <w:t>:</w:t>
      </w:r>
    </w:p>
    <w:p w14:paraId="3E73256D" w14:textId="5C90EF48" w:rsidR="00BA7F2B" w:rsidRDefault="00BA7F2B" w:rsidP="00BA7F2B">
      <w:pPr>
        <w:jc w:val="both"/>
      </w:pPr>
      <w:bookmarkStart w:id="0" w:name="_Hlk129000374"/>
      <w:r w:rsidRPr="004A6004">
        <w:t xml:space="preserve">Oświadczam, że w zakresie w jakim udostępniam zasoby, </w:t>
      </w:r>
      <w:r w:rsidRPr="00154DF8">
        <w:rPr>
          <w:i/>
          <w:iCs/>
        </w:rPr>
        <w:t>spełniam</w:t>
      </w:r>
      <w:r w:rsidRPr="004A6004">
        <w:t xml:space="preserve"> warunki udziału</w:t>
      </w:r>
      <w:r w:rsidRPr="004A6004">
        <w:br/>
        <w:t xml:space="preserve">w postępowaniu określone w </w:t>
      </w:r>
      <w:r>
        <w:t>rozdział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</w:p>
    <w:p w14:paraId="53355866" w14:textId="7BFAD5D5" w:rsidR="00B73A3E" w:rsidRPr="00B73A3E" w:rsidRDefault="00B73A3E" w:rsidP="00B73A3E">
      <w:pPr>
        <w:spacing w:line="276" w:lineRule="auto"/>
        <w:jc w:val="both"/>
        <w:rPr>
          <w:bCs/>
        </w:rPr>
      </w:pPr>
      <w:r w:rsidRPr="00B73A3E">
        <w:rPr>
          <w:bCs/>
        </w:rPr>
        <w:t>Wraz z niniejszym oświadczeniem przedkładam załącznik nr 9 do SWZ – zobowiązanie do oddania przez mnie Wykonawcy do dyspozycji niezbędnych zasobów na potrzeby realizacji przedmiotowego postępowania.</w:t>
      </w:r>
    </w:p>
    <w:bookmarkEnd w:id="0"/>
    <w:p w14:paraId="1472ADF4" w14:textId="77777777" w:rsidR="00084200" w:rsidRPr="004A6004" w:rsidRDefault="00084200" w:rsidP="00084200">
      <w:pPr>
        <w:ind w:firstLine="708"/>
        <w:rPr>
          <w:u w:val="single"/>
        </w:rPr>
      </w:pPr>
      <w:r>
        <w:rPr>
          <w:u w:val="single"/>
        </w:rPr>
        <w:t xml:space="preserve">II. </w:t>
      </w:r>
      <w:r w:rsidRPr="004A6004">
        <w:rPr>
          <w:u w:val="single"/>
        </w:rPr>
        <w:t>Oświadczenie o niepodleganiu wykluczeniu</w:t>
      </w:r>
      <w:r>
        <w:rPr>
          <w:u w:val="single"/>
        </w:rPr>
        <w:t>*:</w:t>
      </w:r>
    </w:p>
    <w:p w14:paraId="0E881780" w14:textId="77777777" w:rsidR="00084200" w:rsidRDefault="00084200" w:rsidP="00084200">
      <w:pPr>
        <w:ind w:firstLine="708"/>
        <w:jc w:val="both"/>
      </w:pPr>
      <w:r>
        <w:t xml:space="preserve">1) </w:t>
      </w:r>
      <w:r w:rsidRPr="004A6004">
        <w:t xml:space="preserve">Oświadczam, że </w:t>
      </w:r>
      <w:r w:rsidRPr="0070111D">
        <w:rPr>
          <w:i/>
          <w:iCs/>
        </w:rPr>
        <w:t xml:space="preserve">nie </w:t>
      </w:r>
      <w:r>
        <w:rPr>
          <w:i/>
          <w:iCs/>
        </w:rPr>
        <w:t xml:space="preserve">zachodzą </w:t>
      </w:r>
      <w:r w:rsidRPr="00572D5C">
        <w:t>w stosunku do mnie przesłanki</w:t>
      </w:r>
      <w:r w:rsidRPr="004A6004">
        <w:t xml:space="preserve"> wykluczeniu z postępowania na podstawie art. 7 ust. 1 ustawy z dnia 13 kwietnia 2022 r. o szczególnych rozwiązaniach w zakresie przeciwdziałania wspieraniu agresji</w:t>
      </w:r>
      <w:r>
        <w:t xml:space="preserve"> </w:t>
      </w:r>
      <w:r w:rsidRPr="004A6004">
        <w:t xml:space="preserve">na Ukrainę oraz służących ochronie bezpieczeństwa narodowego.  </w:t>
      </w:r>
    </w:p>
    <w:p w14:paraId="15FA4346" w14:textId="77777777" w:rsidR="00084200" w:rsidRDefault="00084200" w:rsidP="00084200">
      <w:pPr>
        <w:ind w:firstLine="708"/>
        <w:jc w:val="both"/>
      </w:pPr>
      <w:r w:rsidRPr="00572D5C">
        <w:t xml:space="preserve">2) Oświadczam, że </w:t>
      </w:r>
      <w:r w:rsidRPr="00572D5C">
        <w:rPr>
          <w:i/>
          <w:iCs/>
        </w:rPr>
        <w:t>nie podlegam</w:t>
      </w:r>
      <w:r w:rsidRPr="00572D5C">
        <w:t xml:space="preserve"> wykluczeniu z postępowania na podstawie art. 108 ust. 1 ustawy </w:t>
      </w:r>
      <w:proofErr w:type="spellStart"/>
      <w:r w:rsidRPr="00572D5C">
        <w:t>Pzp</w:t>
      </w:r>
      <w:proofErr w:type="spellEnd"/>
      <w:r w:rsidRPr="00572D5C">
        <w:t>.</w:t>
      </w:r>
    </w:p>
    <w:p w14:paraId="65F3BDFA" w14:textId="535EEEFA" w:rsidR="00084200" w:rsidRPr="00572D5C" w:rsidRDefault="00594199" w:rsidP="00084200">
      <w:pPr>
        <w:ind w:firstLine="708"/>
        <w:jc w:val="both"/>
        <w:rPr>
          <w:i/>
          <w:iCs/>
        </w:rPr>
      </w:pPr>
      <w:r>
        <w:lastRenderedPageBreak/>
        <w:t>3</w:t>
      </w:r>
      <w:r w:rsidR="00084200" w:rsidRPr="00572D5C">
        <w:t xml:space="preserve">) </w:t>
      </w:r>
      <w:r w:rsidR="00084200" w:rsidRPr="00572D5C">
        <w:rPr>
          <w:i/>
          <w:iCs/>
        </w:rPr>
        <w:t xml:space="preserve">[UWAGA: zastosować, gdy zachodzą przesłanki wykluczenia z art. 108 ust. 1 pkt. 1, 2, 5  ustawy </w:t>
      </w:r>
      <w:proofErr w:type="spellStart"/>
      <w:r w:rsidR="00084200" w:rsidRPr="00572D5C">
        <w:rPr>
          <w:i/>
          <w:iCs/>
        </w:rPr>
        <w:t>Pzp</w:t>
      </w:r>
      <w:proofErr w:type="spellEnd"/>
      <w:r w:rsidR="00084200" w:rsidRPr="00572D5C">
        <w:rPr>
          <w:i/>
          <w:iCs/>
        </w:rPr>
        <w:t xml:space="preserve">, a Wykonawca korzysta z procedury samooczyszczenia, o której mowa w art. 110 ust. 2 ustawy </w:t>
      </w:r>
      <w:proofErr w:type="spellStart"/>
      <w:r w:rsidR="00084200" w:rsidRPr="00572D5C">
        <w:rPr>
          <w:i/>
          <w:iCs/>
        </w:rPr>
        <w:t>Pzp</w:t>
      </w:r>
      <w:proofErr w:type="spellEnd"/>
      <w:r w:rsidR="00084200" w:rsidRPr="00572D5C">
        <w:rPr>
          <w:i/>
          <w:iCs/>
        </w:rPr>
        <w:t>]</w:t>
      </w:r>
    </w:p>
    <w:p w14:paraId="52CC0D84" w14:textId="7C02C994" w:rsidR="00084200" w:rsidRPr="00572D5C" w:rsidRDefault="00084200" w:rsidP="00084200">
      <w:pPr>
        <w:jc w:val="both"/>
      </w:pPr>
      <w:r w:rsidRPr="00572D5C">
        <w:t xml:space="preserve">Oświadczam, że </w:t>
      </w:r>
      <w:r w:rsidRPr="00572D5C">
        <w:rPr>
          <w:i/>
          <w:iCs/>
        </w:rPr>
        <w:t>zachodzą</w:t>
      </w:r>
      <w:r w:rsidRPr="00572D5C">
        <w:t xml:space="preserve"> w stosunku do mnie podstawy wykluczenia wymienione poniżej</w:t>
      </w:r>
      <w:r w:rsidRPr="00572D5C">
        <w:br/>
        <w:t xml:space="preserve">z postępowania na podstawie art. …………. ustawy </w:t>
      </w:r>
      <w:proofErr w:type="spellStart"/>
      <w:r w:rsidRPr="00572D5C">
        <w:t>Pzp</w:t>
      </w:r>
      <w:proofErr w:type="spellEnd"/>
      <w:r w:rsidRPr="00572D5C">
        <w:t xml:space="preserve"> (podać mającą zastosowanie podstawę wykluczenia spośród wymienionych w art. 108 ust. 1 pkt 1, 2, 5 ustawy </w:t>
      </w:r>
      <w:proofErr w:type="spellStart"/>
      <w:r w:rsidRPr="00572D5C">
        <w:t>Pzp</w:t>
      </w:r>
      <w:proofErr w:type="spellEnd"/>
      <w:r w:rsidRPr="00572D5C">
        <w:t xml:space="preserve">). </w:t>
      </w:r>
    </w:p>
    <w:p w14:paraId="792F57CB" w14:textId="77777777" w:rsidR="00084200" w:rsidRPr="00572D5C" w:rsidRDefault="00084200" w:rsidP="00084200">
      <w:r w:rsidRPr="00572D5C">
        <w:t xml:space="preserve">Jednocześnie oświadczam, że w związku z ww. okolicznością, na podstawie art. 110 ust. 2 ustawy </w:t>
      </w:r>
      <w:proofErr w:type="spellStart"/>
      <w:r w:rsidRPr="00572D5C">
        <w:t>Pzp</w:t>
      </w:r>
      <w:proofErr w:type="spellEnd"/>
      <w:r w:rsidRPr="00572D5C">
        <w:t xml:space="preserve"> podjąłem następujące środki naprawcze: ………………………………………………………</w:t>
      </w:r>
    </w:p>
    <w:p w14:paraId="21B1EE65" w14:textId="77777777" w:rsidR="00765F58" w:rsidRDefault="00765F58" w:rsidP="006B5378">
      <w:pPr>
        <w:ind w:firstLine="708"/>
        <w:jc w:val="both"/>
      </w:pPr>
    </w:p>
    <w:p w14:paraId="4D62753F" w14:textId="23A8E6FB" w:rsidR="00BA7F2B" w:rsidRPr="004A6004" w:rsidRDefault="00765F58" w:rsidP="006B5378">
      <w:pPr>
        <w:ind w:firstLine="708"/>
        <w:jc w:val="both"/>
      </w:pPr>
      <w:r w:rsidRPr="008E47A0">
        <w:rPr>
          <w:u w:val="single"/>
        </w:rPr>
        <w:t xml:space="preserve">III. </w:t>
      </w:r>
      <w:r w:rsidR="00BA7F2B" w:rsidRPr="008E47A0">
        <w:rPr>
          <w:u w:val="single"/>
        </w:rPr>
        <w:t>Oświadczam, że wszystkie informacje</w:t>
      </w:r>
      <w:r w:rsidR="00BA7F2B" w:rsidRPr="004A6004">
        <w:t xml:space="preserve"> podane w powyższych oświadczeniach są aktualne</w:t>
      </w:r>
      <w:r w:rsidR="00BA7F2B" w:rsidRPr="004A6004">
        <w:br/>
        <w:t>i zgodne z prawdą oraz zostały przedstawione z pełną świadomością konsekwencji wprowadzenia Zamawiającego w błąd przy przedstawianiu informacji.</w:t>
      </w:r>
    </w:p>
    <w:p w14:paraId="330CF49D" w14:textId="1683A1E1" w:rsidR="00922409" w:rsidRDefault="00922409" w:rsidP="00922409">
      <w:pPr>
        <w:spacing w:after="0"/>
      </w:pPr>
    </w:p>
    <w:p w14:paraId="52E5F10E" w14:textId="77777777" w:rsidR="00154DF8" w:rsidRDefault="00154DF8" w:rsidP="00922409">
      <w:pPr>
        <w:spacing w:after="0"/>
      </w:pPr>
    </w:p>
    <w:p w14:paraId="127E6E61" w14:textId="77777777" w:rsidR="00594199" w:rsidRDefault="00594199" w:rsidP="00BA7F2B">
      <w:pPr>
        <w:rPr>
          <w:i/>
          <w:iCs/>
          <w:u w:val="single"/>
        </w:rPr>
      </w:pPr>
    </w:p>
    <w:p w14:paraId="5538DEC2" w14:textId="11FC2E07" w:rsidR="00BA7F2B" w:rsidRDefault="00BA7F2B" w:rsidP="00BA7F2B">
      <w:pPr>
        <w:rPr>
          <w:i/>
          <w:iCs/>
          <w:u w:val="single"/>
        </w:rPr>
      </w:pPr>
      <w:r w:rsidRPr="00CE750E">
        <w:rPr>
          <w:i/>
          <w:iCs/>
          <w:u w:val="single"/>
        </w:rPr>
        <w:t>* niepotrzebne skreślić</w:t>
      </w:r>
    </w:p>
    <w:p w14:paraId="5D05DA92" w14:textId="77777777" w:rsidR="00594199" w:rsidRPr="00CE750E" w:rsidRDefault="00594199" w:rsidP="00BA7F2B">
      <w:pPr>
        <w:rPr>
          <w:i/>
          <w:iCs/>
          <w:u w:val="single"/>
        </w:rPr>
      </w:pPr>
    </w:p>
    <w:p w14:paraId="2262558B" w14:textId="753E0707" w:rsidR="002904AC" w:rsidRPr="00594199" w:rsidRDefault="00BA7F2B" w:rsidP="004C3EE6">
      <w:pPr>
        <w:jc w:val="center"/>
        <w:rPr>
          <w:rFonts w:ascii="Palatino Linotype" w:hAnsi="Palatino Linotype"/>
          <w:bCs/>
          <w:i/>
          <w:iCs/>
          <w:sz w:val="21"/>
          <w:szCs w:val="21"/>
        </w:rPr>
      </w:pPr>
      <w:r w:rsidRPr="00594199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</w:p>
    <w:sectPr w:rsidR="002904AC" w:rsidRPr="0059419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14906" w14:textId="77777777" w:rsidR="000D3157" w:rsidRDefault="000D3157" w:rsidP="00FF2C71">
      <w:pPr>
        <w:spacing w:after="0" w:line="240" w:lineRule="auto"/>
      </w:pPr>
      <w:r>
        <w:separator/>
      </w:r>
    </w:p>
  </w:endnote>
  <w:endnote w:type="continuationSeparator" w:id="0">
    <w:p w14:paraId="0C28D10D" w14:textId="77777777" w:rsidR="000D3157" w:rsidRDefault="000D3157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E4BE59" w14:textId="77777777" w:rsidR="00594199" w:rsidRPr="007568F2" w:rsidRDefault="00594199" w:rsidP="00594199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02671FB2" w14:textId="77777777" w:rsidR="00594199" w:rsidRPr="007568F2" w:rsidRDefault="00594199" w:rsidP="00594199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>Działanie Gospodarka o obiegu zamkniętym</w:t>
    </w: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CCFD2D" w14:textId="77777777" w:rsidR="000D3157" w:rsidRDefault="000D3157" w:rsidP="00FF2C71">
      <w:pPr>
        <w:spacing w:after="0" w:line="240" w:lineRule="auto"/>
      </w:pPr>
      <w:r>
        <w:separator/>
      </w:r>
    </w:p>
  </w:footnote>
  <w:footnote w:type="continuationSeparator" w:id="0">
    <w:p w14:paraId="6A7BAE47" w14:textId="77777777" w:rsidR="000D3157" w:rsidRDefault="000D3157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EF2493" w14:textId="77777777" w:rsidR="00594199" w:rsidRDefault="00594199" w:rsidP="00594199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7C5ABE64" w14:textId="77777777" w:rsidR="00594199" w:rsidRPr="00902A0C" w:rsidRDefault="00594199" w:rsidP="00594199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4046FBDD" w14:textId="77777777" w:rsidR="00594199" w:rsidRPr="00902A0C" w:rsidRDefault="00594199" w:rsidP="00594199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7E3918BC" w14:textId="77777777" w:rsidR="00594199" w:rsidRPr="00E75FB0" w:rsidRDefault="00594199" w:rsidP="00594199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E45C135" w14:textId="77777777" w:rsidR="00FF2C71" w:rsidRPr="005566D2" w:rsidRDefault="00FF2C71" w:rsidP="005566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5058D"/>
    <w:rsid w:val="000819AE"/>
    <w:rsid w:val="00084200"/>
    <w:rsid w:val="000950BF"/>
    <w:rsid w:val="000C08F5"/>
    <w:rsid w:val="000D3157"/>
    <w:rsid w:val="000D49BB"/>
    <w:rsid w:val="00113CB4"/>
    <w:rsid w:val="0011714E"/>
    <w:rsid w:val="0014495F"/>
    <w:rsid w:val="00154DF8"/>
    <w:rsid w:val="001A3F76"/>
    <w:rsid w:val="002602C1"/>
    <w:rsid w:val="00277425"/>
    <w:rsid w:val="002904AC"/>
    <w:rsid w:val="002C2C99"/>
    <w:rsid w:val="002D4340"/>
    <w:rsid w:val="003027B9"/>
    <w:rsid w:val="00311CF4"/>
    <w:rsid w:val="00462BD6"/>
    <w:rsid w:val="004C3EE6"/>
    <w:rsid w:val="005566D2"/>
    <w:rsid w:val="00556D40"/>
    <w:rsid w:val="0058588D"/>
    <w:rsid w:val="00594199"/>
    <w:rsid w:val="005C791C"/>
    <w:rsid w:val="00642056"/>
    <w:rsid w:val="006B5378"/>
    <w:rsid w:val="0072191C"/>
    <w:rsid w:val="007359F1"/>
    <w:rsid w:val="00765F58"/>
    <w:rsid w:val="007A75BB"/>
    <w:rsid w:val="008E42BC"/>
    <w:rsid w:val="008E47A0"/>
    <w:rsid w:val="00922409"/>
    <w:rsid w:val="009556D9"/>
    <w:rsid w:val="009658E1"/>
    <w:rsid w:val="00A60473"/>
    <w:rsid w:val="00A657E1"/>
    <w:rsid w:val="00A722F6"/>
    <w:rsid w:val="00AD43D7"/>
    <w:rsid w:val="00B07E29"/>
    <w:rsid w:val="00B3248F"/>
    <w:rsid w:val="00B57A74"/>
    <w:rsid w:val="00B63ED4"/>
    <w:rsid w:val="00B73A3E"/>
    <w:rsid w:val="00B73AEE"/>
    <w:rsid w:val="00BA7F2B"/>
    <w:rsid w:val="00BC1D13"/>
    <w:rsid w:val="00CA661B"/>
    <w:rsid w:val="00CE750E"/>
    <w:rsid w:val="00D7403D"/>
    <w:rsid w:val="00DB3DBE"/>
    <w:rsid w:val="00DC0BBD"/>
    <w:rsid w:val="00E052FC"/>
    <w:rsid w:val="00FF2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7F2B"/>
  </w:style>
  <w:style w:type="paragraph" w:styleId="Nagwek1">
    <w:name w:val="heading 1"/>
    <w:basedOn w:val="Standard"/>
    <w:link w:val="Nagwek1Znak"/>
    <w:uiPriority w:val="9"/>
    <w:qFormat/>
    <w:rsid w:val="00B3248F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B3248F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765F58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277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405</Words>
  <Characters>2432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2</cp:revision>
  <cp:lastPrinted>2022-06-08T09:33:00Z</cp:lastPrinted>
  <dcterms:created xsi:type="dcterms:W3CDTF">2024-11-25T10:22:00Z</dcterms:created>
  <dcterms:modified xsi:type="dcterms:W3CDTF">2024-11-25T10:22:00Z</dcterms:modified>
</cp:coreProperties>
</file>