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7273" w14:textId="270DAED7" w:rsidR="00AB3E93" w:rsidRPr="003477AB" w:rsidRDefault="00EA0DF7" w:rsidP="00BD08F4">
      <w:pPr>
        <w:pStyle w:val="siwz-3"/>
        <w:jc w:val="right"/>
      </w:pPr>
      <w:bookmarkStart w:id="0" w:name="_Toc458753200"/>
      <w:bookmarkStart w:id="1" w:name="_Toc514924634"/>
      <w:bookmarkStart w:id="2" w:name="_Toc515350762"/>
      <w:bookmarkStart w:id="3" w:name="_Toc458753201"/>
      <w:r>
        <w:rPr>
          <w:i/>
          <w:sz w:val="16"/>
          <w:szCs w:val="14"/>
        </w:rPr>
        <w:t xml:space="preserve"> </w:t>
      </w:r>
      <w:bookmarkStart w:id="4" w:name="_Toc54000878"/>
      <w:r w:rsidR="002D733A" w:rsidRPr="002D733A">
        <w:t xml:space="preserve">Załącznik nr 1 do SIWZ </w:t>
      </w:r>
      <w:r w:rsidR="00CA241B">
        <w:t>W</w:t>
      </w:r>
      <w:r w:rsidR="002D733A" w:rsidRPr="002D733A">
        <w:t>zór Formularza Ofertowego</w:t>
      </w:r>
      <w:bookmarkEnd w:id="0"/>
      <w:bookmarkEnd w:id="1"/>
      <w:bookmarkEnd w:id="2"/>
      <w:bookmarkEnd w:id="4"/>
    </w:p>
    <w:p w14:paraId="3EC7B873" w14:textId="77777777" w:rsidR="0041449C" w:rsidRDefault="0041449C" w:rsidP="002D733A">
      <w:pPr>
        <w:spacing w:after="60"/>
        <w:jc w:val="center"/>
        <w:rPr>
          <w:rFonts w:cs="Arial"/>
          <w:b/>
          <w:szCs w:val="18"/>
        </w:rPr>
      </w:pPr>
      <w:bookmarkStart w:id="5" w:name="_Toc122160188"/>
      <w:bookmarkStart w:id="6" w:name="_Toc350088728"/>
      <w:bookmarkStart w:id="7" w:name="_Toc448480485"/>
    </w:p>
    <w:p w14:paraId="0EFBF5C9" w14:textId="77777777" w:rsidR="0041449C" w:rsidRDefault="0041449C" w:rsidP="002D733A">
      <w:pPr>
        <w:spacing w:after="60"/>
        <w:jc w:val="center"/>
        <w:rPr>
          <w:rFonts w:cs="Arial"/>
          <w:b/>
          <w:szCs w:val="18"/>
        </w:rPr>
      </w:pPr>
    </w:p>
    <w:p w14:paraId="70ADEA7B" w14:textId="77777777" w:rsidR="002D733A" w:rsidRDefault="002D733A" w:rsidP="002D733A">
      <w:pPr>
        <w:spacing w:after="60"/>
        <w:jc w:val="center"/>
        <w:rPr>
          <w:rFonts w:cs="Arial"/>
          <w:b/>
          <w:szCs w:val="18"/>
        </w:rPr>
      </w:pPr>
      <w:r w:rsidRPr="00BE4E1C">
        <w:rPr>
          <w:rFonts w:cs="Arial"/>
          <w:b/>
          <w:szCs w:val="18"/>
        </w:rPr>
        <w:t>Formularz Ofertowy</w:t>
      </w:r>
      <w:bookmarkEnd w:id="5"/>
      <w:bookmarkEnd w:id="6"/>
      <w:bookmarkEnd w:id="7"/>
    </w:p>
    <w:p w14:paraId="1045D3F1" w14:textId="67563ABC" w:rsidR="002D733A" w:rsidRPr="00BE4E1C" w:rsidRDefault="002D733A" w:rsidP="002D733A">
      <w:pPr>
        <w:spacing w:after="60"/>
        <w:jc w:val="center"/>
        <w:rPr>
          <w:rFonts w:cs="Arial"/>
          <w:szCs w:val="18"/>
        </w:rPr>
      </w:pPr>
      <w:r w:rsidRPr="00BE4E1C">
        <w:rPr>
          <w:rFonts w:cs="Arial"/>
          <w:szCs w:val="18"/>
        </w:rPr>
        <w:t>DPiZP.2610.</w:t>
      </w:r>
      <w:r w:rsidR="00FD7C73">
        <w:rPr>
          <w:rFonts w:cs="Arial"/>
          <w:szCs w:val="18"/>
        </w:rPr>
        <w:t>1</w:t>
      </w:r>
      <w:r w:rsidR="0041449C">
        <w:rPr>
          <w:rFonts w:cs="Arial"/>
          <w:szCs w:val="18"/>
        </w:rPr>
        <w:t>6</w:t>
      </w:r>
      <w:r w:rsidRPr="00BE4E1C">
        <w:rPr>
          <w:rFonts w:cs="Arial"/>
          <w:szCs w:val="18"/>
        </w:rPr>
        <w:t>.20</w:t>
      </w:r>
      <w:r w:rsidR="00FD7C73">
        <w:rPr>
          <w:rFonts w:cs="Arial"/>
          <w:szCs w:val="18"/>
        </w:rPr>
        <w:t>20</w:t>
      </w:r>
    </w:p>
    <w:p w14:paraId="7CF9043C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 xml:space="preserve">Ja(my) niżej podpisany(-i) </w:t>
      </w:r>
      <w:r w:rsidRPr="00BE4E1C">
        <w:rPr>
          <w:rFonts w:cs="Arial"/>
          <w:szCs w:val="18"/>
        </w:rPr>
        <w:tab/>
      </w:r>
    </w:p>
    <w:p w14:paraId="7824742B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 xml:space="preserve">działając w imieniu i na rzecz </w:t>
      </w:r>
      <w:r w:rsidRPr="00BE4E1C">
        <w:rPr>
          <w:rFonts w:cs="Arial"/>
          <w:szCs w:val="18"/>
        </w:rPr>
        <w:tab/>
      </w:r>
    </w:p>
    <w:p w14:paraId="298997EC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ab/>
      </w:r>
    </w:p>
    <w:p w14:paraId="475C7897" w14:textId="571F3E9C" w:rsidR="00FF6E7D" w:rsidRPr="00584CE2" w:rsidRDefault="002D733A" w:rsidP="00002B99">
      <w:pPr>
        <w:ind w:right="23"/>
        <w:jc w:val="both"/>
        <w:rPr>
          <w:rFonts w:cs="Arial"/>
          <w:b/>
          <w:szCs w:val="18"/>
          <w:u w:val="single"/>
          <w:lang w:eastAsia="x-none"/>
        </w:rPr>
      </w:pPr>
      <w:r w:rsidRPr="00BE4E1C">
        <w:rPr>
          <w:rFonts w:cs="Arial"/>
          <w:szCs w:val="18"/>
          <w:lang w:eastAsia="x-none"/>
        </w:rPr>
        <w:t>w</w:t>
      </w:r>
      <w:r w:rsidRPr="00BE4E1C">
        <w:rPr>
          <w:rFonts w:cs="Arial"/>
          <w:szCs w:val="18"/>
          <w:lang w:val="x-none" w:eastAsia="x-none"/>
        </w:rPr>
        <w:t xml:space="preserve"> odpowiedzi na ogłoszone postępowanie prowadzone w trybie przetargu nieograniczonego na „</w:t>
      </w:r>
      <w:r w:rsidR="0041449C">
        <w:rPr>
          <w:rFonts w:cs="Arial"/>
          <w:szCs w:val="18"/>
        </w:rPr>
        <w:t xml:space="preserve">Zakup </w:t>
      </w:r>
      <w:r w:rsidR="00FD7C73">
        <w:rPr>
          <w:rFonts w:cs="Arial"/>
          <w:szCs w:val="18"/>
        </w:rPr>
        <w:t>macierzy klasy enterprise na potrzeby systemów aplikacyjnych ARiMR</w:t>
      </w:r>
      <w:r w:rsidRPr="00BE4E1C">
        <w:rPr>
          <w:rFonts w:cs="Arial"/>
          <w:szCs w:val="18"/>
          <w:lang w:val="x-none" w:eastAsia="x-none"/>
        </w:rPr>
        <w:t>” zgodnie z wymaganiami określonymi we wzorze umowy oraz w Specyfikacji Istotnych War</w:t>
      </w:r>
      <w:r w:rsidR="00584CE2">
        <w:rPr>
          <w:rFonts w:cs="Arial"/>
          <w:szCs w:val="18"/>
          <w:lang w:val="x-none" w:eastAsia="x-none"/>
        </w:rPr>
        <w:t>unków Zamówienia, oferuję(-emy)</w:t>
      </w:r>
      <w:r w:rsidR="006E4CA5">
        <w:rPr>
          <w:rFonts w:cs="Arial"/>
          <w:szCs w:val="18"/>
          <w:lang w:eastAsia="x-none"/>
        </w:rPr>
        <w:t xml:space="preserve"> </w:t>
      </w:r>
      <w:r w:rsidR="00BF5463">
        <w:rPr>
          <w:rFonts w:cs="Arial"/>
          <w:szCs w:val="18"/>
          <w:lang w:eastAsia="x-none"/>
        </w:rPr>
        <w:t>dostawę o poniższych parametrach</w:t>
      </w:r>
      <w:r w:rsidR="002D0B81" w:rsidRPr="0041449C">
        <w:rPr>
          <w:rFonts w:cs="Arial"/>
          <w:szCs w:val="18"/>
          <w:lang w:eastAsia="x-none"/>
        </w:rPr>
        <w:t>:</w:t>
      </w:r>
    </w:p>
    <w:p w14:paraId="6B715AB6" w14:textId="77777777" w:rsidR="00CE4C7D" w:rsidRPr="00CE4C7D" w:rsidRDefault="00CE4C7D" w:rsidP="00CE4C7D">
      <w:pPr>
        <w:tabs>
          <w:tab w:val="left" w:leader="underscore" w:pos="0"/>
          <w:tab w:val="left" w:leader="underscore" w:pos="9000"/>
        </w:tabs>
        <w:rPr>
          <w:rFonts w:cs="Arial"/>
          <w:b/>
          <w:szCs w:val="18"/>
          <w:lang w:val="x-none" w:eastAsia="x-none"/>
        </w:rPr>
      </w:pPr>
    </w:p>
    <w:p w14:paraId="502E9F0B" w14:textId="555553E2" w:rsidR="002D733A" w:rsidRDefault="00BF5463" w:rsidP="002D733A">
      <w:pPr>
        <w:pStyle w:val="Tekstpodstawowy"/>
        <w:spacing w:after="60" w:line="240" w:lineRule="auto"/>
        <w:ind w:right="23"/>
        <w:rPr>
          <w:rFonts w:cs="Arial"/>
          <w:szCs w:val="18"/>
        </w:rPr>
      </w:pPr>
      <w:r>
        <w:rPr>
          <w:rFonts w:cs="Arial"/>
          <w:szCs w:val="18"/>
        </w:rPr>
        <w:t>Tabela 1 –</w:t>
      </w:r>
      <w:r w:rsidR="00BB71BE">
        <w:rPr>
          <w:rFonts w:cs="Arial"/>
          <w:szCs w:val="18"/>
        </w:rPr>
        <w:t xml:space="preserve"> Wymagane minimalne</w:t>
      </w:r>
      <w:r>
        <w:rPr>
          <w:rFonts w:cs="Arial"/>
          <w:szCs w:val="18"/>
        </w:rPr>
        <w:t xml:space="preserve"> funkcjonalności Sprzętu IT </w:t>
      </w:r>
    </w:p>
    <w:tbl>
      <w:tblPr>
        <w:tblW w:w="991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048"/>
        <w:gridCol w:w="3424"/>
      </w:tblGrid>
      <w:tr w:rsidR="00D35C7D" w:rsidRPr="00007B2F" w14:paraId="202653AA" w14:textId="77777777" w:rsidTr="004D236E">
        <w:trPr>
          <w:trHeight w:val="183"/>
          <w:tblHeader/>
        </w:trPr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7A476623" w14:textId="77777777" w:rsidR="00BF5463" w:rsidRPr="00007B2F" w:rsidRDefault="00BF5463" w:rsidP="00D35C7D">
            <w:pPr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bookmarkStart w:id="8" w:name="_Hlk51153319"/>
            <w:r w:rsidRPr="00007B2F">
              <w:rPr>
                <w:rFonts w:cs="Arial"/>
                <w:b/>
                <w:sz w:val="16"/>
                <w:szCs w:val="16"/>
              </w:rPr>
              <w:t>Sprzęt IT</w:t>
            </w:r>
          </w:p>
        </w:tc>
      </w:tr>
      <w:tr w:rsidR="00D35C7D" w:rsidRPr="00007B2F" w14:paraId="0572E2F3" w14:textId="77777777" w:rsidTr="004D236E">
        <w:trPr>
          <w:trHeight w:val="183"/>
          <w:tblHeader/>
        </w:trPr>
        <w:tc>
          <w:tcPr>
            <w:tcW w:w="439" w:type="dxa"/>
            <w:shd w:val="clear" w:color="auto" w:fill="D9D9D9" w:themeFill="background1" w:themeFillShade="D9"/>
            <w:vAlign w:val="center"/>
            <w:hideMark/>
          </w:tcPr>
          <w:p w14:paraId="7964597A" w14:textId="77777777" w:rsidR="00BF5463" w:rsidRPr="00007B2F" w:rsidRDefault="00BF5463" w:rsidP="00D35C7D">
            <w:pPr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6048" w:type="dxa"/>
            <w:shd w:val="clear" w:color="auto" w:fill="D9D9D9" w:themeFill="background1" w:themeFillShade="D9"/>
            <w:vAlign w:val="center"/>
            <w:hideMark/>
          </w:tcPr>
          <w:p w14:paraId="19C98A6B" w14:textId="77777777" w:rsidR="00BF5463" w:rsidRPr="00007B2F" w:rsidRDefault="00BF5463" w:rsidP="00D35C7D">
            <w:pPr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Wymagane parametry minimalne dla pojedynczego Sprzętu IT:</w:t>
            </w: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63CFF054" w14:textId="2EF20D7D" w:rsidR="00BF5463" w:rsidRPr="00007B2F" w:rsidRDefault="00BF5463" w:rsidP="00007B2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07B2F">
              <w:rPr>
                <w:rFonts w:cs="Arial"/>
                <w:b/>
                <w:sz w:val="16"/>
                <w:szCs w:val="16"/>
              </w:rPr>
              <w:t>Parametr oferowany – wypełnia Wykonawca</w:t>
            </w:r>
          </w:p>
          <w:p w14:paraId="45E88CEB" w14:textId="6575BFE6" w:rsidR="00BF5463" w:rsidRPr="00007B2F" w:rsidRDefault="00BF5463" w:rsidP="00007B2F">
            <w:pPr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i/>
                <w:sz w:val="16"/>
                <w:szCs w:val="16"/>
              </w:rPr>
              <w:t>(oprócz wskazania oferowanych parametrów, wymaga się także podania nr strony oraz nazwy oficjalnego, aktualnego oraz ogólnodostępnego dokumentu producenta w postaci instrukcji użytkownika lub dokumentacji technicznej, który potwierdza spełnienie parametru)</w:t>
            </w:r>
          </w:p>
        </w:tc>
      </w:tr>
      <w:tr w:rsidR="00D35C7D" w:rsidRPr="00007B2F" w14:paraId="7925D1E9" w14:textId="77777777" w:rsidTr="004D236E">
        <w:trPr>
          <w:trHeight w:val="1658"/>
        </w:trPr>
        <w:tc>
          <w:tcPr>
            <w:tcW w:w="439" w:type="dxa"/>
            <w:vAlign w:val="center"/>
          </w:tcPr>
          <w:p w14:paraId="23793402" w14:textId="77777777" w:rsidR="00BF5463" w:rsidRPr="00007B2F" w:rsidRDefault="00BF5463" w:rsidP="00D35C7D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9C43" w14:textId="15BC2C56" w:rsidR="00B7070C" w:rsidRPr="00AB6E8F" w:rsidRDefault="00B7070C" w:rsidP="00B7070C">
            <w:pPr>
              <w:rPr>
                <w:rFonts w:cs="Arial"/>
                <w:b/>
                <w:sz w:val="16"/>
                <w:szCs w:val="16"/>
              </w:rPr>
            </w:pPr>
            <w:r w:rsidRPr="00AB6E8F">
              <w:rPr>
                <w:rFonts w:cs="Arial"/>
                <w:b/>
                <w:sz w:val="16"/>
                <w:szCs w:val="16"/>
              </w:rPr>
              <w:t xml:space="preserve">Nazwa i adres Producenta </w:t>
            </w:r>
          </w:p>
          <w:p w14:paraId="6EFD9B2F" w14:textId="77777777" w:rsidR="00B7070C" w:rsidRPr="00FB30F3" w:rsidRDefault="00B7070C" w:rsidP="00B853B9">
            <w:pPr>
              <w:rPr>
                <w:rFonts w:cs="Arial"/>
                <w:sz w:val="16"/>
                <w:szCs w:val="16"/>
              </w:rPr>
            </w:pPr>
          </w:p>
          <w:p w14:paraId="7BCCFF40" w14:textId="77777777" w:rsidR="00BF5463" w:rsidRPr="00007B2F" w:rsidRDefault="00BF5463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  <w:r w:rsidRPr="00007B2F">
              <w:rPr>
                <w:rFonts w:cs="Arial"/>
                <w:b/>
                <w:sz w:val="16"/>
                <w:szCs w:val="16"/>
              </w:rPr>
              <w:t xml:space="preserve">Marka </w:t>
            </w:r>
          </w:p>
          <w:p w14:paraId="026921E1" w14:textId="77777777" w:rsidR="00BF5463" w:rsidRPr="00007B2F" w:rsidRDefault="00BF5463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</w:p>
          <w:p w14:paraId="1938FD01" w14:textId="77777777" w:rsidR="00BF5463" w:rsidRDefault="00BF5463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  <w:r w:rsidRPr="00007B2F">
              <w:rPr>
                <w:rFonts w:cs="Arial"/>
                <w:b/>
                <w:sz w:val="16"/>
                <w:szCs w:val="16"/>
              </w:rPr>
              <w:t>Model</w:t>
            </w:r>
          </w:p>
          <w:p w14:paraId="712CC9F1" w14:textId="77777777" w:rsidR="001B27BC" w:rsidRDefault="001B27BC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</w:p>
          <w:p w14:paraId="1645704F" w14:textId="444700A9" w:rsidR="00CC4295" w:rsidRPr="00007B2F" w:rsidRDefault="00CC4295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Wyposażenie</w:t>
            </w:r>
          </w:p>
        </w:tc>
        <w:tc>
          <w:tcPr>
            <w:tcW w:w="3424" w:type="dxa"/>
            <w:vAlign w:val="center"/>
          </w:tcPr>
          <w:p w14:paraId="00F249B1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6A01BE40" w14:textId="723C061E" w:rsidR="00BF5463" w:rsidRPr="00007B2F" w:rsidRDefault="00BF5463" w:rsidP="00D35C7D">
            <w:pPr>
              <w:spacing w:after="30"/>
              <w:jc w:val="center"/>
              <w:rPr>
                <w:rFonts w:cs="Arial"/>
                <w:i/>
                <w:sz w:val="16"/>
                <w:szCs w:val="16"/>
              </w:rPr>
            </w:pPr>
            <w:r w:rsidRPr="00007B2F">
              <w:rPr>
                <w:rFonts w:cs="Arial"/>
                <w:i/>
                <w:sz w:val="16"/>
                <w:szCs w:val="16"/>
              </w:rPr>
              <w:t>(Wykonawca w tym miejscu wypełnia</w:t>
            </w:r>
            <w:r w:rsidR="00B7070C">
              <w:rPr>
                <w:rFonts w:cs="Arial"/>
                <w:i/>
                <w:sz w:val="16"/>
                <w:szCs w:val="16"/>
              </w:rPr>
              <w:t xml:space="preserve"> nazwę i adres Producenta,</w:t>
            </w:r>
            <w:r w:rsidRPr="00007B2F">
              <w:rPr>
                <w:rFonts w:cs="Arial"/>
                <w:i/>
                <w:sz w:val="16"/>
                <w:szCs w:val="16"/>
              </w:rPr>
              <w:t xml:space="preserve"> markę i</w:t>
            </w:r>
            <w:r w:rsidR="00007B2F" w:rsidRPr="00007B2F">
              <w:rPr>
                <w:rFonts w:cs="Arial"/>
                <w:i/>
                <w:sz w:val="16"/>
                <w:szCs w:val="16"/>
              </w:rPr>
              <w:t> </w:t>
            </w:r>
            <w:r w:rsidRPr="00007B2F">
              <w:rPr>
                <w:rFonts w:cs="Arial"/>
                <w:i/>
                <w:sz w:val="16"/>
                <w:szCs w:val="16"/>
              </w:rPr>
              <w:t>model oferowanego Sprzętu IT)</w:t>
            </w:r>
          </w:p>
          <w:p w14:paraId="5FEC8ADF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1098685A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…………………………………………..</w:t>
            </w:r>
          </w:p>
          <w:p w14:paraId="41E80848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0D399418" w14:textId="77777777" w:rsidR="009D3760" w:rsidRPr="009D3760" w:rsidRDefault="009D3760" w:rsidP="00D35C7D">
            <w:pPr>
              <w:spacing w:after="30"/>
              <w:jc w:val="center"/>
              <w:rPr>
                <w:rFonts w:cs="Arial"/>
                <w:i/>
                <w:sz w:val="16"/>
                <w:szCs w:val="16"/>
              </w:rPr>
            </w:pPr>
            <w:r w:rsidRPr="009D3760">
              <w:rPr>
                <w:rFonts w:cs="Arial"/>
                <w:i/>
                <w:sz w:val="16"/>
                <w:szCs w:val="16"/>
              </w:rPr>
              <w:t>Wykonawca w tym miejscu zobowiązany jest do podania wszystkich Part Number elementów składowych wraz z ilością)</w:t>
            </w:r>
          </w:p>
          <w:p w14:paraId="7D9285D9" w14:textId="1E0DA9D8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…………………………………………….</w:t>
            </w:r>
          </w:p>
        </w:tc>
      </w:tr>
      <w:tr w:rsidR="00D35C7D" w:rsidRPr="00007B2F" w14:paraId="6044AB09" w14:textId="77777777" w:rsidTr="004D236E">
        <w:trPr>
          <w:trHeight w:val="1296"/>
        </w:trPr>
        <w:tc>
          <w:tcPr>
            <w:tcW w:w="439" w:type="dxa"/>
            <w:vAlign w:val="center"/>
          </w:tcPr>
          <w:p w14:paraId="0703A7B0" w14:textId="2191E980" w:rsidR="00BF5463" w:rsidRPr="00007B2F" w:rsidRDefault="00735514" w:rsidP="00D35C7D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CE00" w14:textId="6C24777A" w:rsidR="00BF5463" w:rsidRPr="00007B2F" w:rsidRDefault="00BF5463" w:rsidP="00007B2F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Oferowan</w:t>
            </w:r>
            <w:r w:rsidR="001C6EB2" w:rsidRPr="00007B2F">
              <w:rPr>
                <w:rFonts w:cs="Arial"/>
                <w:sz w:val="16"/>
                <w:szCs w:val="16"/>
              </w:rPr>
              <w:t>e</w:t>
            </w:r>
            <w:r w:rsidRPr="00007B2F">
              <w:rPr>
                <w:rFonts w:cs="Arial"/>
                <w:sz w:val="16"/>
                <w:szCs w:val="16"/>
              </w:rPr>
              <w:t xml:space="preserve"> </w:t>
            </w:r>
            <w:r w:rsidR="001C6EB2" w:rsidRPr="00007B2F">
              <w:rPr>
                <w:rFonts w:cs="Arial"/>
                <w:sz w:val="16"/>
                <w:szCs w:val="16"/>
              </w:rPr>
              <w:t xml:space="preserve">urządzenia </w:t>
            </w:r>
            <w:r w:rsidRPr="00007B2F">
              <w:rPr>
                <w:rFonts w:cs="Arial"/>
                <w:sz w:val="16"/>
                <w:szCs w:val="16"/>
              </w:rPr>
              <w:t>mus</w:t>
            </w:r>
            <w:r w:rsidR="001C6EB2" w:rsidRPr="00007B2F">
              <w:rPr>
                <w:rFonts w:cs="Arial"/>
                <w:sz w:val="16"/>
                <w:szCs w:val="16"/>
              </w:rPr>
              <w:t>zą</w:t>
            </w:r>
            <w:r w:rsidRPr="00007B2F">
              <w:rPr>
                <w:rFonts w:cs="Arial"/>
                <w:sz w:val="16"/>
                <w:szCs w:val="16"/>
              </w:rPr>
              <w:t xml:space="preserve"> być produktem seryjnym sprzedanym w ilości minimum 100 sztuk</w:t>
            </w:r>
          </w:p>
        </w:tc>
        <w:tc>
          <w:tcPr>
            <w:tcW w:w="3424" w:type="dxa"/>
            <w:vAlign w:val="center"/>
          </w:tcPr>
          <w:p w14:paraId="149F9F48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4AAE595C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i/>
                <w:sz w:val="16"/>
                <w:szCs w:val="16"/>
              </w:rPr>
            </w:pPr>
            <w:r w:rsidRPr="00007B2F">
              <w:rPr>
                <w:rFonts w:cs="Arial"/>
                <w:i/>
                <w:sz w:val="16"/>
                <w:szCs w:val="16"/>
              </w:rPr>
              <w:t xml:space="preserve">(Wykonawca w tym miejscu składa oświadczenie czy oferowana macierz  jest produktem seryjnym sprzedanym w ilości minimum 100 szt.) </w:t>
            </w:r>
          </w:p>
          <w:p w14:paraId="1DA6EDD9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27FF65FD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5C13021B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</w:tc>
      </w:tr>
      <w:tr w:rsidR="004D236E" w:rsidRPr="00007B2F" w14:paraId="1BD64F50" w14:textId="77777777" w:rsidTr="004D236E">
        <w:trPr>
          <w:trHeight w:val="255"/>
        </w:trPr>
        <w:tc>
          <w:tcPr>
            <w:tcW w:w="439" w:type="dxa"/>
            <w:vAlign w:val="center"/>
            <w:hideMark/>
          </w:tcPr>
          <w:p w14:paraId="45626152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E16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Urządzenie musi być dostarczone we własnej dedykowanej szafie RACK 19” producenta macierzy wraz ze wszystkimi niezbędnymi elementami.</w:t>
            </w:r>
          </w:p>
          <w:p w14:paraId="6A3C5397" w14:textId="2C87DC79" w:rsidR="004D236E" w:rsidRPr="00007B2F" w:rsidRDefault="004D236E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</w:t>
            </w:r>
            <w:r w:rsidR="00514ADC">
              <w:rPr>
                <w:rFonts w:cs="Arial"/>
                <w:bCs/>
                <w:iCs/>
                <w:szCs w:val="18"/>
              </w:rPr>
              <w:t>Pojedyncza para kontrolerów musi się zmieścić w obudowie o wysokości maksymalnie 4U.</w:t>
            </w:r>
          </w:p>
        </w:tc>
        <w:tc>
          <w:tcPr>
            <w:tcW w:w="3424" w:type="dxa"/>
            <w:vAlign w:val="center"/>
          </w:tcPr>
          <w:p w14:paraId="275FA8AA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71C5AD17" w14:textId="77777777" w:rsidTr="004D236E">
        <w:trPr>
          <w:trHeight w:val="255"/>
        </w:trPr>
        <w:tc>
          <w:tcPr>
            <w:tcW w:w="439" w:type="dxa"/>
            <w:vAlign w:val="center"/>
            <w:hideMark/>
          </w:tcPr>
          <w:p w14:paraId="07AD6378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16C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Urządzenie musi składać się z pojedynczej macierzy dyskowej zarządzanej z jednego interfejsu GUI, CLI. Za pojedynczą macierz uznaje się rozwiązanie, w którym wszystkie kontrolery są wbudowane wewnętrznie w ramach jednej obudowy lub połączone poprzez przełączniki SAN, jednak rozwiązanie takie musi zagwarantować zarządzanie z jednego interfejsu GUI, CLI.</w:t>
            </w:r>
          </w:p>
          <w:p w14:paraId="21CD96F0" w14:textId="348C6DB6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Kontrolery macierzowe muszą wykorzystywać protokół NVMe do komunikacji z dyskami zamontowanymi w obudowie kontrolera. Kupujący nie dopuszcza stosowania protokołu SAS do operacji wewnętrznych kontrolera. Kupujący dopuszcza stosowanie protokołu SAS 12 GB/s jedynie do komunikacji z półkami podłączonymi do kontrolerów. </w:t>
            </w:r>
          </w:p>
        </w:tc>
        <w:tc>
          <w:tcPr>
            <w:tcW w:w="3424" w:type="dxa"/>
            <w:vAlign w:val="center"/>
          </w:tcPr>
          <w:p w14:paraId="67242C55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6D5E1495" w14:textId="77777777" w:rsidTr="004D236E">
        <w:trPr>
          <w:trHeight w:val="271"/>
        </w:trPr>
        <w:tc>
          <w:tcPr>
            <w:tcW w:w="439" w:type="dxa"/>
            <w:vAlign w:val="center"/>
            <w:hideMark/>
          </w:tcPr>
          <w:p w14:paraId="478E40FE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B42A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Całkowita pojemność brutto (fizyczna) urządzenia musi wynosić co najmniej 1,5 PB i musi być zbudowana wyłącznie w oparciu o moduły dyskowe NVMe Flash i/lub SSD.</w:t>
            </w:r>
          </w:p>
          <w:p w14:paraId="2E6168F4" w14:textId="14B78175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Wymagane jest dostarczenie co najmniej 48 dysków/modułów flash </w:t>
            </w:r>
            <w:r w:rsidR="00514ADC">
              <w:rPr>
                <w:rFonts w:cs="Arial"/>
                <w:bCs/>
                <w:iCs/>
                <w:szCs w:val="18"/>
              </w:rPr>
              <w:t>o min.</w:t>
            </w:r>
            <w:r w:rsidRPr="00D8641C">
              <w:rPr>
                <w:rFonts w:cs="Arial"/>
                <w:bCs/>
                <w:iCs/>
                <w:szCs w:val="18"/>
              </w:rPr>
              <w:t xml:space="preserve"> pojemności 7.6</w:t>
            </w:r>
            <w:r w:rsidR="00514ADC">
              <w:rPr>
                <w:rFonts w:cs="Arial"/>
                <w:bCs/>
                <w:iCs/>
                <w:szCs w:val="18"/>
              </w:rPr>
              <w:t>0</w:t>
            </w:r>
            <w:r w:rsidRPr="00D8641C">
              <w:rPr>
                <w:rFonts w:cs="Arial"/>
                <w:bCs/>
                <w:iCs/>
                <w:szCs w:val="18"/>
              </w:rPr>
              <w:t xml:space="preserve"> TB </w:t>
            </w:r>
            <w:r w:rsidR="00514ADC">
              <w:rPr>
                <w:rFonts w:cs="Arial"/>
                <w:bCs/>
                <w:iCs/>
                <w:szCs w:val="18"/>
              </w:rPr>
              <w:t>w technologii SSD NVMe lub modułów Flash NVMe</w:t>
            </w:r>
            <w:r w:rsidRPr="00D8641C">
              <w:rPr>
                <w:rFonts w:cs="Arial"/>
                <w:bCs/>
                <w:iCs/>
                <w:szCs w:val="18"/>
              </w:rPr>
              <w:t>.</w:t>
            </w:r>
          </w:p>
          <w:p w14:paraId="6A042D3C" w14:textId="31986D32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lastRenderedPageBreak/>
              <w:t>3. Pozostałe dyski muszą być typu SSD lub moduły Flash w technologii NVMe o pojemności nie mniejszej niż 7.6</w:t>
            </w:r>
            <w:r w:rsidR="00514ADC">
              <w:rPr>
                <w:rFonts w:cs="Arial"/>
                <w:bCs/>
                <w:iCs/>
                <w:szCs w:val="18"/>
              </w:rPr>
              <w:t>0</w:t>
            </w:r>
            <w:r w:rsidRPr="00D8641C">
              <w:rPr>
                <w:rFonts w:cs="Arial"/>
                <w:bCs/>
                <w:iCs/>
                <w:szCs w:val="18"/>
              </w:rPr>
              <w:t xml:space="preserve"> TB każdy.</w:t>
            </w:r>
          </w:p>
          <w:p w14:paraId="37603102" w14:textId="3D483369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4. Możliwość rozbudowy urządzenia do min. 2100 dysków.</w:t>
            </w:r>
          </w:p>
        </w:tc>
        <w:tc>
          <w:tcPr>
            <w:tcW w:w="3424" w:type="dxa"/>
            <w:vAlign w:val="center"/>
          </w:tcPr>
          <w:p w14:paraId="0044E050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lastRenderedPageBreak/>
              <w:t>..........................*</w:t>
            </w:r>
          </w:p>
        </w:tc>
      </w:tr>
      <w:tr w:rsidR="004D236E" w:rsidRPr="00007B2F" w14:paraId="23C42E72" w14:textId="77777777" w:rsidTr="004D236E">
        <w:trPr>
          <w:trHeight w:val="271"/>
        </w:trPr>
        <w:tc>
          <w:tcPr>
            <w:tcW w:w="439" w:type="dxa"/>
            <w:vAlign w:val="center"/>
          </w:tcPr>
          <w:p w14:paraId="4D4888D2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0A1B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Minimum 6 kontrolerów pracujących w trybie active-active / dual-active.</w:t>
            </w:r>
          </w:p>
          <w:p w14:paraId="283561D0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2. Każdy kontroler musi obsługiwać protokół NVMe (Non – Volatile Memory Express).</w:t>
            </w:r>
          </w:p>
          <w:p w14:paraId="22F61E4A" w14:textId="37F5279B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3. Każdy kontroler wyposażony w minimum 2 procesory, minimum 12 rdzeni każdy.</w:t>
            </w:r>
            <w:r w:rsidR="00514ADC">
              <w:rPr>
                <w:rFonts w:cs="Arial"/>
                <w:bCs/>
                <w:iCs/>
                <w:szCs w:val="18"/>
              </w:rPr>
              <w:t xml:space="preserve"> </w:t>
            </w:r>
            <w:r w:rsidR="00514ADC">
              <w:rPr>
                <w:rFonts w:cs="Arial"/>
                <w:bCs/>
                <w:iCs/>
                <w:szCs w:val="18"/>
              </w:rPr>
              <w:t>Jeśli oferowane kontrolery nie posiadają wymaganej ilości procesorów oraz rdzeni Zamawiający dopuszcza zaoferowanie większej ilości kontrolerów gwarantujących dostarczenie 144 rdzeni łącznie.</w:t>
            </w:r>
          </w:p>
          <w:p w14:paraId="56F4B96C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4. Każda para kontrolerów musi obsługiwać min. 240 dysków/modułów flash.</w:t>
            </w:r>
          </w:p>
          <w:p w14:paraId="057A5B73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5. Możliwość rozbudowy do min. 8 kontrolerów zarządzanych z jednego interfejsu GUI, CLI połączonych przełącznikami SAN lub tzw. wirtualizatorem sieci.</w:t>
            </w:r>
          </w:p>
          <w:p w14:paraId="72B5CFB4" w14:textId="4212FDE1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Rozbudowa taka musi być rekomendowana przez producenta i opisana na oficjalnej dostępnej stronie producenta urządzenia.</w:t>
            </w:r>
          </w:p>
        </w:tc>
        <w:tc>
          <w:tcPr>
            <w:tcW w:w="3424" w:type="dxa"/>
            <w:vAlign w:val="center"/>
          </w:tcPr>
          <w:p w14:paraId="43EE306A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b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0A8BE0B2" w14:textId="77777777" w:rsidTr="004D236E">
        <w:trPr>
          <w:trHeight w:val="352"/>
        </w:trPr>
        <w:tc>
          <w:tcPr>
            <w:tcW w:w="439" w:type="dxa"/>
            <w:vAlign w:val="center"/>
            <w:hideMark/>
          </w:tcPr>
          <w:p w14:paraId="3836A062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5EE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Urządzenie zbudowane z sześciu kontrolerów musi być wyposażona w co najmniej 3,8 TB pamięci podręcznej cache. Każdy z kontrolerów macierzowych musi udostępniać co najmniej 640 GB pamięci podręcznej cache. Kupujący nie dopuszcza możliwości zastosowania dysków SSD lub kart pamięci FLASH jako rozszerzenia pamięci cache.</w:t>
            </w:r>
          </w:p>
          <w:p w14:paraId="22B3A8B2" w14:textId="0C931976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Urządzenie zbudowana z ośmiu kontrolerów musi umożliwiać rozbudowę pamięci podręcznej cache bez konieczności wymiany kontrolerów macierzowych do min 5 TB. </w:t>
            </w:r>
          </w:p>
        </w:tc>
        <w:tc>
          <w:tcPr>
            <w:tcW w:w="3424" w:type="dxa"/>
            <w:vAlign w:val="center"/>
          </w:tcPr>
          <w:p w14:paraId="615B6704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4DEFE2BC" w14:textId="77777777" w:rsidTr="004D236E">
        <w:trPr>
          <w:trHeight w:val="255"/>
        </w:trPr>
        <w:tc>
          <w:tcPr>
            <w:tcW w:w="439" w:type="dxa"/>
            <w:vAlign w:val="center"/>
            <w:hideMark/>
          </w:tcPr>
          <w:p w14:paraId="3337B0C8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69DC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Minimum 48 portów FC 32 Gb/s (wymagana redundancja – 2 adaptery, 8 portów na kontroler).</w:t>
            </w:r>
          </w:p>
          <w:p w14:paraId="159DD3EC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2. Możliwość rozbudowy do min. 64 portów FC 32 Gb/s.</w:t>
            </w:r>
          </w:p>
          <w:p w14:paraId="62D7C4A6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3. Minimum 8 portów Ethernet 10 Gb/s (2 porty  na kontroler).</w:t>
            </w:r>
          </w:p>
          <w:p w14:paraId="7A85B142" w14:textId="0AA002D4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4. Porty FC muszą obsługiwać protokół NVMe-o-F (NVMe over Fabrics).</w:t>
            </w:r>
          </w:p>
        </w:tc>
        <w:tc>
          <w:tcPr>
            <w:tcW w:w="3424" w:type="dxa"/>
            <w:vAlign w:val="center"/>
          </w:tcPr>
          <w:p w14:paraId="75EE318D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7F8CE366" w14:textId="77777777" w:rsidTr="004D236E">
        <w:trPr>
          <w:trHeight w:val="386"/>
        </w:trPr>
        <w:tc>
          <w:tcPr>
            <w:tcW w:w="439" w:type="dxa"/>
            <w:vAlign w:val="center"/>
            <w:hideMark/>
          </w:tcPr>
          <w:p w14:paraId="06DA3186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2C0" w14:textId="08C99BCA" w:rsidR="004D236E" w:rsidRPr="00D8641C" w:rsidRDefault="00514ADC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1</w:t>
            </w:r>
            <w:r w:rsidR="004D236E" w:rsidRPr="00D8641C">
              <w:rPr>
                <w:rFonts w:cs="Arial"/>
                <w:bCs/>
                <w:iCs/>
                <w:szCs w:val="18"/>
              </w:rPr>
              <w:t>. Brak pojedynczego punktu awarii. Wszystkie krytyczne komponenty urządzenia takie jak: kontrolery macierzowe, porty FC do serwerów, porty do dysków, pamięć podręczna cache, zasilacze i wentylatory muszą być redundantne tak, aby awaria pojedynczego elementu nie wpływała na funkcjonowanie całego systemu. Komponenty te muszą być wymienialne w trakcie pracy urządzenia (typu Hot-Swap).</w:t>
            </w:r>
          </w:p>
          <w:p w14:paraId="101F424A" w14:textId="4013D4E9" w:rsidR="004D236E" w:rsidRPr="00D8641C" w:rsidRDefault="00514ADC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2</w:t>
            </w:r>
            <w:r w:rsidR="004D236E" w:rsidRPr="00D8641C">
              <w:rPr>
                <w:rFonts w:cs="Arial"/>
                <w:bCs/>
                <w:iCs/>
                <w:szCs w:val="18"/>
              </w:rPr>
              <w:t>. Urządzenie musi cechować wsparcie dla zasilania z dwóch niezależnych źródeł prądu jednofazowego o napięciu 200 - 240 V i częstotliwości 50 – 60 HZ poprzez nadmiarowe zasilacze typu Hot-Swap. Macierz musi być odporna na zaniki napięcia, tzn. chwilowy zanik napięcia nie powinien przerywać pracy macierzy.</w:t>
            </w:r>
          </w:p>
          <w:p w14:paraId="1A3ECFC0" w14:textId="2FC14493" w:rsidR="004D236E" w:rsidRPr="00D8641C" w:rsidRDefault="00514ADC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3</w:t>
            </w:r>
            <w:r w:rsidR="004D236E" w:rsidRPr="00D8641C">
              <w:rPr>
                <w:rFonts w:cs="Arial"/>
                <w:bCs/>
                <w:iCs/>
                <w:szCs w:val="18"/>
              </w:rPr>
              <w:t>. Urządzenie musi umożliwiać dynamiczną zmianę rozmiaru woluminów logicznych bez przerywania pracy macierzy i bez przerywania dostępu do danych znajdujących się w danym woluminie.</w:t>
            </w:r>
          </w:p>
          <w:p w14:paraId="7BAA9261" w14:textId="0EEC13C2" w:rsidR="004D236E" w:rsidRPr="00514ADC" w:rsidRDefault="00514ADC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4</w:t>
            </w:r>
            <w:r w:rsidR="004D236E" w:rsidRPr="00D8641C">
              <w:rPr>
                <w:rFonts w:cs="Arial"/>
                <w:bCs/>
                <w:iCs/>
                <w:szCs w:val="18"/>
              </w:rPr>
              <w:t>. Urządzenie musi umożliwiać dynamiczne zmniejszenie i zwiększenie rozmiaru woluminów (LUN bez mechanizmu thin-provisioning) do 64 TB. Kupujący zastrzega sobie prawo wykonania testu potwierdzającego możliwość założenia woluminu o wielkości 1 TB i zwiększenie jego rozmiaru do 64 TB, a następnie zapisania w nim danych do 100% pojemności.</w:t>
            </w:r>
          </w:p>
        </w:tc>
        <w:tc>
          <w:tcPr>
            <w:tcW w:w="3424" w:type="dxa"/>
            <w:vAlign w:val="center"/>
          </w:tcPr>
          <w:p w14:paraId="59BE95FD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73152ACE" w14:textId="77777777" w:rsidTr="004D236E">
        <w:trPr>
          <w:trHeight w:val="404"/>
        </w:trPr>
        <w:tc>
          <w:tcPr>
            <w:tcW w:w="439" w:type="dxa"/>
            <w:vAlign w:val="center"/>
            <w:hideMark/>
          </w:tcPr>
          <w:p w14:paraId="5AFCADC0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2904A" w14:textId="16882AED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1. Urządzenie musi </w:t>
            </w:r>
            <w:r w:rsidR="00514ADC">
              <w:rPr>
                <w:rFonts w:cs="Arial"/>
                <w:bCs/>
                <w:iCs/>
                <w:szCs w:val="18"/>
              </w:rPr>
              <w:t>posiadaćkonfigurację</w:t>
            </w:r>
            <w:r w:rsidRPr="00D8641C">
              <w:rPr>
                <w:rFonts w:cs="Arial"/>
                <w:bCs/>
                <w:iCs/>
                <w:szCs w:val="18"/>
              </w:rPr>
              <w:t xml:space="preserve"> zabezpieczając</w:t>
            </w:r>
            <w:r w:rsidR="00514ADC">
              <w:rPr>
                <w:rFonts w:cs="Arial"/>
                <w:bCs/>
                <w:iCs/>
                <w:szCs w:val="18"/>
              </w:rPr>
              <w:t>ą</w:t>
            </w:r>
            <w:r w:rsidRPr="00D8641C">
              <w:rPr>
                <w:rFonts w:cs="Arial"/>
                <w:bCs/>
                <w:iCs/>
                <w:szCs w:val="18"/>
              </w:rPr>
              <w:t xml:space="preserve"> przed awarią 2 dysków/modułów flash</w:t>
            </w:r>
            <w:r w:rsidR="00514ADC">
              <w:rPr>
                <w:rFonts w:cs="Arial"/>
                <w:bCs/>
                <w:iCs/>
                <w:szCs w:val="18"/>
              </w:rPr>
              <w:t xml:space="preserve"> w jednej grupie logicznej jednocześnie</w:t>
            </w:r>
            <w:r w:rsidRPr="00D8641C">
              <w:rPr>
                <w:rFonts w:cs="Arial"/>
                <w:bCs/>
                <w:iCs/>
                <w:szCs w:val="18"/>
              </w:rPr>
              <w:t>. Funkcjonalność musi być osiągnięta bez zastosowania dedykowanych dysków zapasowych (hot spare drives).</w:t>
            </w:r>
          </w:p>
          <w:p w14:paraId="2AA27598" w14:textId="3534061D" w:rsidR="004D236E" w:rsidRPr="00007B2F" w:rsidRDefault="00514ADC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lastRenderedPageBreak/>
              <w:t>2</w:t>
            </w:r>
            <w:r w:rsidR="004D236E" w:rsidRPr="00D8641C">
              <w:rPr>
                <w:rFonts w:cs="Arial"/>
                <w:szCs w:val="18"/>
              </w:rPr>
              <w:t>. Urządzenie musi posiadać funkcję szyfrowania danych, uniemożliwiając odczyt danych z usuniętych z macierzy dysków/modułów flash.</w:t>
            </w:r>
          </w:p>
        </w:tc>
        <w:tc>
          <w:tcPr>
            <w:tcW w:w="3424" w:type="dxa"/>
            <w:vAlign w:val="center"/>
          </w:tcPr>
          <w:p w14:paraId="35860FB4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lastRenderedPageBreak/>
              <w:t>..........................*</w:t>
            </w:r>
          </w:p>
        </w:tc>
      </w:tr>
      <w:tr w:rsidR="004D236E" w:rsidRPr="00007B2F" w14:paraId="16E078D1" w14:textId="77777777" w:rsidTr="004D236E">
        <w:trPr>
          <w:trHeight w:val="255"/>
        </w:trPr>
        <w:tc>
          <w:tcPr>
            <w:tcW w:w="439" w:type="dxa"/>
            <w:vAlign w:val="center"/>
            <w:hideMark/>
          </w:tcPr>
          <w:p w14:paraId="0E180671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CE9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Zarządzenie urządzeniem (tzn. zarządzanie co najmniej wszystkimi portami We/Wy, woluminami, nośnikami NVMe, dyskami SSD, klonowaniem, replikacją) musi być realizowane z jednego interfejsu GUI, CLI niezależnie od liczby zainstalowanych kontrolerów macierzowych.</w:t>
            </w:r>
          </w:p>
          <w:p w14:paraId="619E30C8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2. Urządzenie musi umożliwiać zarządzanie za pomocą przeglądarki internetowej protokołem https.</w:t>
            </w:r>
          </w:p>
          <w:p w14:paraId="0CC25634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3. Zarządzanie musi zapewnić monitoring stanu technicznego w jakim urządzenie się znajduje. Monitoring musi także obejmować co najmniej wydajność macierzy i wykorzystywaną pojemność. Możliwość historycznego przeglądania wydajności i pojemności przez okres co najmniej 52 tygodni wstecz.</w:t>
            </w:r>
          </w:p>
          <w:p w14:paraId="1671D1CC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Monitoring musi także obejmować: </w:t>
            </w:r>
          </w:p>
          <w:p w14:paraId="278A4ED6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monitorować dane dotyczące wydajności w celu proaktywnego raportowania i rozwiązywania wszelkich problemów z wydajnością (hot-spot) </w:t>
            </w:r>
          </w:p>
          <w:p w14:paraId="7FFF2568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tworzenie zaawansowanych raportów dotyczących rozkładu pojemności w czasie, ukazywać przyszłe trendy, </w:t>
            </w:r>
          </w:p>
          <w:p w14:paraId="7A4AF36D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prezentować możliwość osiągnięcia dodatkowej przestrzeni dyskowej dzięki zastosowaniu mechanizmów redukcji danych, </w:t>
            </w:r>
          </w:p>
          <w:p w14:paraId="28698520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tworzyć analizy i raporty dotyczące różnych poziomów przechowywania danych w systemie (tiering), </w:t>
            </w:r>
          </w:p>
          <w:p w14:paraId="7324DF15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Identyfikować aktualnie nieużywaną przestrzeń dyskową, która nie jest przydzielona lub nie bierze udział w ruchu I/O z serwera lub aplikacji, </w:t>
            </w:r>
          </w:p>
          <w:p w14:paraId="688F2D40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zapewniać jasne wykresy „przed” i „po”, aby zwizualizować wygenerowaną oszczędność przestrzeni dyskowej, </w:t>
            </w:r>
          </w:p>
          <w:p w14:paraId="57C7DD92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umożliwiać w pełni funkcjonalne podgląd wydajności z relacjami góra / dół i trendami historycznymi, </w:t>
            </w:r>
          </w:p>
          <w:p w14:paraId="298C0467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zapewniać zautomatyzowane analizy predykcyjne, </w:t>
            </w:r>
          </w:p>
          <w:p w14:paraId="7B91BF80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zapewniać podgląd wydajności systemu pamięci dotyczące:  </w:t>
            </w:r>
          </w:p>
          <w:p w14:paraId="216C9AC5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a) wielkość systemu pamięci masowej: </w:t>
            </w:r>
          </w:p>
          <w:p w14:paraId="5E7A486A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ogólną aktywność systemu </w:t>
            </w:r>
          </w:p>
          <w:p w14:paraId="1438E3FA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wielkość systemu </w:t>
            </w:r>
          </w:p>
          <w:p w14:paraId="658E9CA6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najbardziej aktywne węzły </w:t>
            </w:r>
          </w:p>
          <w:p w14:paraId="2B1C7A4D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najbardziej aktywne wolumeny </w:t>
            </w:r>
          </w:p>
          <w:p w14:paraId="7E8CA852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najbardziej aktywne pule </w:t>
            </w:r>
          </w:p>
          <w:p w14:paraId="75225583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wielkość wg hosta </w:t>
            </w:r>
          </w:p>
          <w:p w14:paraId="41376904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wielkość wg puli </w:t>
            </w:r>
          </w:p>
          <w:p w14:paraId="05C4A3FC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wielkość wg woluminu </w:t>
            </w:r>
          </w:p>
          <w:p w14:paraId="63D3B2BE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- wielkość wg warstwy </w:t>
            </w:r>
          </w:p>
          <w:p w14:paraId="4B7D05B4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b) wydajność systemu pamięci masowej </w:t>
            </w:r>
          </w:p>
          <w:p w14:paraId="1650ACB3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- szybkość operacji I/O (op/s)</w:t>
            </w:r>
          </w:p>
          <w:p w14:paraId="2FFE0E7E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- szybkość przesyłania danych (MiB/s) </w:t>
            </w:r>
          </w:p>
          <w:p w14:paraId="407ECBD8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- czas odpowiedzi (ms/op) </w:t>
            </w:r>
          </w:p>
          <w:p w14:paraId="5B5EEFAA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4. Zarządzanie musi umożliwić aktualizację daty i czasu z serwera NTP.</w:t>
            </w:r>
          </w:p>
          <w:p w14:paraId="641D308F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5. Zarządzanie musi umożliwić konfigurację wysyłania raportów serwisowych (call-home) przez SMTP w sposób automatyczny i regularny (np. raz na 2 dni).</w:t>
            </w:r>
          </w:p>
          <w:p w14:paraId="4EDCDC0E" w14:textId="6915DA5C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6. Zarzadzanie musi umożliwić konfigurację powiadomień o błędach i</w:t>
            </w:r>
            <w:r>
              <w:rPr>
                <w:rFonts w:cs="Arial"/>
                <w:bCs/>
                <w:iCs/>
                <w:szCs w:val="18"/>
              </w:rPr>
              <w:t> </w:t>
            </w:r>
            <w:r w:rsidRPr="00D8641C">
              <w:rPr>
                <w:rFonts w:cs="Arial"/>
                <w:bCs/>
                <w:iCs/>
                <w:szCs w:val="18"/>
              </w:rPr>
              <w:t>ostrzeżeniach do serwera SNMP.</w:t>
            </w:r>
          </w:p>
          <w:p w14:paraId="09F2D377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7. Oprogramowanie zarządzające musi umożliwić wyodrębnienie uprawnień dla grupy użytkowników zarządzających wirtualnymi woluminami VMWare (VASA provider).</w:t>
            </w:r>
          </w:p>
          <w:p w14:paraId="43A72F8E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8. Urządzenie musi posiadać funkcjonalność deduplikacji, którą można stosować na macierzy produkcyjnej dla wszystkich rodzajów danych.</w:t>
            </w:r>
          </w:p>
          <w:p w14:paraId="7FD844AE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lastRenderedPageBreak/>
              <w:t>9. Urządzenie musi posiadać funkcjonalność kompresji danych w trybie online bez wcześniejszego zapisywania danych na nośnikach dyskowych w formie nie skompresowanej.</w:t>
            </w:r>
          </w:p>
          <w:p w14:paraId="26CFCF35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10. Urządzenie musi posiadać funkcjonalność replikacji danych z inną macierzą tego samego producenta na poziomie kontrolerów. Replikacja może odbywać się w trybie synchronicznym, asynchronicznym. Funkcjonalność replikacji danych musi być natywnym narzędziem macierzy.</w:t>
            </w:r>
          </w:p>
          <w:p w14:paraId="0D4CF1CF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11. Urządzenie musi posiadać funkcjonalność thin-provisioning dla wszystkich woluminów. Musi istnieć możliwość wyłączenia tej funkcjonalności dla wybranych woluminów.</w:t>
            </w:r>
          </w:p>
          <w:p w14:paraId="5BE54599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12. Urządzenie musi umożliwiać stworzenie kopii lustrzanej (mirror) woluminu pomiędzy różnymi macierzami. Awaria jednej kopii lustra musi być niezauważalna dla systemu hosta.</w:t>
            </w:r>
          </w:p>
          <w:p w14:paraId="05ABEFA7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13. Urządzenie musi wspierać technologię Vmware vSphere VVOL.</w:t>
            </w:r>
          </w:p>
          <w:p w14:paraId="301590D1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14. Urządzenie musi umożliwiać definiowanie kopii danych pomiędzy woluminami źródłowymi a docelowymi (target). Administrator musi mieć możliwość odtworzenia danych na źródle z targetu.</w:t>
            </w:r>
          </w:p>
          <w:p w14:paraId="46616FC7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15.Urządzenie musi dawać możliwość zdefiniowania dla woluminu logicznego dwóch rzeczywistych kopii danych na różnych grupach/pulach dysków wewnętrznych. Kopia musi być aktualizowana na bieżąco w czasie rzeczywistym. Funkcjonalność ta musi pozwalać na utrzymaniu obu kopii także wtedy, gdy charakterystyka obu grup dyskowych jest różna np. kopia pierwsza jest woluminem „tradycyjnym” (bez deduplikacji i bez thin-provisioning’u), a kopia druga jest typu thin-provisioning + kompresja + deduplikacja.</w:t>
            </w:r>
          </w:p>
          <w:p w14:paraId="2309F492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16. Urządzenie musi mieć możliwość wykonania migracji woluminów logicznych między macierzami tego samego producenta oraz wewnątrz macierzy, bez zatrzymania aplikacji korzystającej z tych woluminów. Wymaga się aby zasoby źródłowe podlegające migracji oraz zasoby do których są migrowane mogły być zabezpieczone różnymi poziomami RAID i egzystować na różnych technologicznie dyskach stałych.</w:t>
            </w:r>
          </w:p>
          <w:p w14:paraId="4FF83F42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17. Możliwość zdefiniowania w macierzy woluminów korzystających równocześnie z trzech technik redukcji pojemności: thin-provisioning, deduplikacja i kompresja.</w:t>
            </w:r>
          </w:p>
          <w:p w14:paraId="019FA5FD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18. Urządzenie musi zapewnić funkcjonalność zarządzania limitem operacji wejście/wyjście wykonywanych w danym woluminie.</w:t>
            </w:r>
          </w:p>
          <w:p w14:paraId="4ABBDC37" w14:textId="27DB5882" w:rsidR="004D236E" w:rsidRPr="00007B2F" w:rsidRDefault="004D236E" w:rsidP="004D236E">
            <w:pPr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19. Sterowniki do obsługi wielościeżkowego (tzn. obsługa awarii ścieżki i rozłożenia obciążenia) dostępu do woluminów po iSER, dla podłączanych otwartych systemów operacyjnych: Windows Server 2016,2019, RHE Linux 7.4. i 8.X , VMware 6.x i 7.x</w:t>
            </w:r>
          </w:p>
        </w:tc>
        <w:tc>
          <w:tcPr>
            <w:tcW w:w="3424" w:type="dxa"/>
            <w:vAlign w:val="center"/>
          </w:tcPr>
          <w:p w14:paraId="23FC088B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07B2F">
              <w:rPr>
                <w:rFonts w:cs="Arial"/>
                <w:sz w:val="16"/>
                <w:szCs w:val="16"/>
              </w:rPr>
              <w:lastRenderedPageBreak/>
              <w:t>..........................*</w:t>
            </w:r>
          </w:p>
        </w:tc>
      </w:tr>
      <w:tr w:rsidR="004D236E" w:rsidRPr="00007B2F" w14:paraId="7C602D85" w14:textId="77777777" w:rsidTr="004D236E">
        <w:trPr>
          <w:trHeight w:val="255"/>
        </w:trPr>
        <w:tc>
          <w:tcPr>
            <w:tcW w:w="439" w:type="dxa"/>
            <w:vAlign w:val="center"/>
          </w:tcPr>
          <w:p w14:paraId="3C87A5DE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B7A" w14:textId="3FCDA86E" w:rsidR="004D236E" w:rsidRPr="00007B2F" w:rsidRDefault="004D236E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Bezterminowe licencje na wszystkie wyżej wymienione funkcjonalności muszą być dostarczone wraz z urządzeniem na oferowaną pojemność macierzy.</w:t>
            </w:r>
          </w:p>
        </w:tc>
        <w:tc>
          <w:tcPr>
            <w:tcW w:w="3424" w:type="dxa"/>
            <w:vAlign w:val="center"/>
          </w:tcPr>
          <w:p w14:paraId="1B71EB64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7F0E342A" w14:textId="77777777" w:rsidTr="004D236E">
        <w:trPr>
          <w:trHeight w:val="528"/>
        </w:trPr>
        <w:tc>
          <w:tcPr>
            <w:tcW w:w="439" w:type="dxa"/>
            <w:vAlign w:val="center"/>
            <w:hideMark/>
          </w:tcPr>
          <w:p w14:paraId="10BF517D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9CA" w14:textId="4FC35123" w:rsidR="004D236E" w:rsidRPr="00007B2F" w:rsidRDefault="004D236E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Usługi Serwisu gwarancyjnego świadczone będą na zasadach opisanych w Umowie. </w:t>
            </w:r>
          </w:p>
        </w:tc>
        <w:tc>
          <w:tcPr>
            <w:tcW w:w="3424" w:type="dxa"/>
            <w:vAlign w:val="center"/>
          </w:tcPr>
          <w:p w14:paraId="73A0E8C1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40EAA72F" w14:textId="77777777" w:rsidTr="004D236E">
        <w:trPr>
          <w:trHeight w:val="155"/>
        </w:trPr>
        <w:tc>
          <w:tcPr>
            <w:tcW w:w="439" w:type="dxa"/>
            <w:vAlign w:val="center"/>
            <w:hideMark/>
          </w:tcPr>
          <w:p w14:paraId="5EF4196E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9A3" w14:textId="130C8901" w:rsidR="004D236E" w:rsidRPr="00007B2F" w:rsidRDefault="004D236E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Urządzenie musi być nowe, nigdy wcześniej nie używane i pochodzić z autoryzowanego kanału dystrybucji producenta, a także objęte serwisem producenta na terenie RP.</w:t>
            </w:r>
          </w:p>
        </w:tc>
        <w:tc>
          <w:tcPr>
            <w:tcW w:w="3424" w:type="dxa"/>
            <w:vAlign w:val="center"/>
          </w:tcPr>
          <w:p w14:paraId="3CC7328A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</w:tbl>
    <w:bookmarkEnd w:id="8"/>
    <w:p w14:paraId="63696204" w14:textId="77777777" w:rsidR="00D35C7D" w:rsidRPr="00D35C7D" w:rsidRDefault="00D35C7D" w:rsidP="00D35C7D">
      <w:pPr>
        <w:spacing w:before="120" w:after="120"/>
        <w:jc w:val="both"/>
        <w:rPr>
          <w:rFonts w:cs="Arial"/>
          <w:i/>
          <w:sz w:val="16"/>
          <w:szCs w:val="16"/>
        </w:rPr>
      </w:pPr>
      <w:r w:rsidRPr="00D35C7D">
        <w:rPr>
          <w:rFonts w:cs="Arial"/>
          <w:i/>
          <w:sz w:val="16"/>
          <w:szCs w:val="16"/>
        </w:rPr>
        <w:t>Uwagi:</w:t>
      </w:r>
      <w:r w:rsidRPr="00D35C7D">
        <w:rPr>
          <w:rFonts w:cs="Arial"/>
          <w:i/>
          <w:sz w:val="16"/>
          <w:szCs w:val="16"/>
        </w:rPr>
        <w:tab/>
      </w:r>
    </w:p>
    <w:p w14:paraId="5CE20C8B" w14:textId="77777777" w:rsidR="00D35C7D" w:rsidRPr="00D35C7D" w:rsidRDefault="00D35C7D" w:rsidP="00D35C7D">
      <w:pPr>
        <w:spacing w:before="120" w:after="120"/>
        <w:jc w:val="both"/>
        <w:rPr>
          <w:rFonts w:cs="Arial"/>
          <w:i/>
          <w:sz w:val="16"/>
          <w:szCs w:val="16"/>
        </w:rPr>
      </w:pPr>
      <w:r w:rsidRPr="00D35C7D">
        <w:rPr>
          <w:rFonts w:cs="Arial"/>
          <w:i/>
          <w:sz w:val="16"/>
          <w:szCs w:val="16"/>
        </w:rPr>
        <w:t xml:space="preserve">*- wpisać parametr oferowanego urządzenia – </w:t>
      </w:r>
      <w:r w:rsidRPr="00D35C7D">
        <w:rPr>
          <w:rFonts w:cs="Arial"/>
          <w:i/>
          <w:sz w:val="16"/>
          <w:szCs w:val="16"/>
          <w:u w:val="single"/>
        </w:rPr>
        <w:t>wypełnić obowiązkowo dla każdej pozycji tabeli</w:t>
      </w:r>
      <w:r w:rsidRPr="00D35C7D">
        <w:rPr>
          <w:rFonts w:cs="Arial"/>
          <w:i/>
          <w:sz w:val="16"/>
          <w:szCs w:val="16"/>
        </w:rPr>
        <w:t>;</w:t>
      </w:r>
      <w:r w:rsidRPr="00D35C7D">
        <w:rPr>
          <w:rFonts w:cs="Arial"/>
          <w:bCs/>
          <w:i/>
          <w:sz w:val="16"/>
          <w:szCs w:val="16"/>
        </w:rPr>
        <w:t xml:space="preserve"> W przypadku niewypełnienia dla danej pozycji miejsca wskazanego w Formularzu Ofertowym, przekreślenia lub częściowego wskazania parametrów - przez Wykonawcę, Zamawiający uzna, że zaoferowany Sprzęt IT</w:t>
      </w:r>
      <w:r w:rsidRPr="00D35C7D">
        <w:rPr>
          <w:rFonts w:cs="Arial"/>
          <w:i/>
          <w:sz w:val="16"/>
          <w:szCs w:val="16"/>
        </w:rPr>
        <w:t xml:space="preserve"> nie spełnia wymagań opisanych w tej pozycji.</w:t>
      </w:r>
    </w:p>
    <w:p w14:paraId="20272104" w14:textId="77777777" w:rsidR="00D35C7D" w:rsidRDefault="00D35C7D" w:rsidP="00D35C7D">
      <w:pPr>
        <w:rPr>
          <w:rFonts w:cs="Arial"/>
          <w:b/>
          <w:szCs w:val="18"/>
        </w:rPr>
      </w:pPr>
    </w:p>
    <w:p w14:paraId="25B1E5E1" w14:textId="77777777" w:rsidR="00514ADC" w:rsidRDefault="00514ADC" w:rsidP="00D35C7D">
      <w:pPr>
        <w:rPr>
          <w:rFonts w:cs="Arial"/>
          <w:b/>
          <w:szCs w:val="18"/>
        </w:rPr>
        <w:sectPr w:rsidR="00514ADC" w:rsidSect="00514ADC">
          <w:headerReference w:type="default" r:id="rId13"/>
          <w:footerReference w:type="even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1561A7C" w14:textId="24DF4DA1" w:rsidR="00D35C7D" w:rsidRPr="00007B2F" w:rsidRDefault="00D35C7D" w:rsidP="00D35C7D">
      <w:pPr>
        <w:rPr>
          <w:rFonts w:cs="Arial"/>
          <w:b/>
          <w:sz w:val="16"/>
          <w:szCs w:val="16"/>
        </w:rPr>
      </w:pPr>
      <w:r w:rsidRPr="00BB71BE">
        <w:rPr>
          <w:rFonts w:cs="Arial"/>
          <w:b/>
          <w:szCs w:val="18"/>
        </w:rPr>
        <w:lastRenderedPageBreak/>
        <w:t>TABELA nr 2 – Wymagania dodatkowe punktowane w ramach kryterium „Parametry techniczne nr 1”, „Parametry techniczne nr 2” „Parametry techniczne nr 3”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395"/>
      </w:tblGrid>
      <w:tr w:rsidR="00D35C7D" w:rsidRPr="00BB71BE" w14:paraId="1858C4FD" w14:textId="77777777" w:rsidTr="00AB6E8F">
        <w:trPr>
          <w:cantSplit/>
          <w:trHeight w:val="1240"/>
        </w:trPr>
        <w:tc>
          <w:tcPr>
            <w:tcW w:w="6096" w:type="dxa"/>
            <w:shd w:val="clear" w:color="auto" w:fill="D9D9D9" w:themeFill="background1" w:themeFillShade="D9"/>
            <w:vAlign w:val="center"/>
            <w:hideMark/>
          </w:tcPr>
          <w:p w14:paraId="454C8C37" w14:textId="77777777" w:rsidR="00D35C7D" w:rsidRPr="00BB71BE" w:rsidRDefault="00D35C7D" w:rsidP="00D35C7D">
            <w:pPr>
              <w:spacing w:after="120" w:line="360" w:lineRule="auto"/>
              <w:ind w:right="-284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Parametry techniczne  </w:t>
            </w:r>
            <w:r w:rsidRPr="00BB71BE">
              <w:rPr>
                <w:rFonts w:cs="Arial"/>
                <w:b/>
                <w:bCs/>
                <w:sz w:val="16"/>
                <w:szCs w:val="16"/>
              </w:rPr>
              <w:t xml:space="preserve">Sprzętu IT - wymagania dodatkowe, punktowane w ramach </w:t>
            </w:r>
            <w:r w:rsidRPr="00BB71BE">
              <w:rPr>
                <w:rFonts w:cs="Arial"/>
                <w:b/>
                <w:sz w:val="16"/>
                <w:szCs w:val="16"/>
              </w:rPr>
              <w:t>kryterium „Parametry techniczne nr 1”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4ABF625" w14:textId="77777777" w:rsidR="00D35C7D" w:rsidRPr="00BB71BE" w:rsidRDefault="00D35C7D" w:rsidP="00D35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 oferowany – wypełnia Wykonawca </w:t>
            </w:r>
          </w:p>
          <w:p w14:paraId="720DD95D" w14:textId="3B20A6FC" w:rsidR="00D35C7D" w:rsidRPr="00BB71BE" w:rsidRDefault="00D35C7D" w:rsidP="00AB6E8F">
            <w:pPr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i/>
                <w:sz w:val="16"/>
                <w:szCs w:val="16"/>
              </w:rPr>
              <w:t>(oprócz wskazania oferowanych parametrów, wymaga się także podania nr strony oraz nazwy oficjalnego, aktualnego oraz ogólnodostępnego dokumentu producenta w postaci instrukcji użytkownika lub dokumentacji technicznej, który potwierdza spełnienie parametru</w:t>
            </w:r>
            <w:r w:rsidR="00AB6E8F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D35C7D" w:rsidRPr="00BB71BE" w14:paraId="675993D5" w14:textId="77777777" w:rsidTr="00AB6E8F">
        <w:trPr>
          <w:cantSplit/>
          <w:trHeight w:val="11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EFA9" w14:textId="2E77C090" w:rsidR="00D35C7D" w:rsidRPr="00BB71BE" w:rsidRDefault="004D236E" w:rsidP="00AB6E8F">
            <w:pPr>
              <w:spacing w:after="160" w:line="218" w:lineRule="auto"/>
              <w:ind w:left="126" w:right="12" w:firstLine="10"/>
              <w:rPr>
                <w:rFonts w:cs="Arial"/>
                <w:b/>
                <w:sz w:val="16"/>
                <w:szCs w:val="16"/>
              </w:rPr>
            </w:pPr>
            <w:r>
              <w:rPr>
                <w:rFonts w:cstheme="minorHAnsi"/>
              </w:rPr>
              <w:t>Macierz w ponad 80% pojemności fizycznej (raw) zbudowane za pomocą modułów flash NVMe. Każdy moduł flash NVMe musi być odporny na awarię całego chip’a w ramach pojedynczego dysku/modułu. Awaria całego chip’a (pierwszego) nie może powodować wyłączenia dysku/modułu. </w:t>
            </w:r>
            <w:r w:rsidR="00514ADC" w:rsidRPr="00514ADC">
              <w:rPr>
                <w:rFonts w:cstheme="minorHAnsi"/>
              </w:rPr>
              <w:t>Oferowany model macierzy lub oferowane w macierzy nośniki pamięci NVMe muszą być w trakcie certyfikacji bezpieczeństwa FIPS 140-2 lub mu</w:t>
            </w:r>
            <w:bookmarkStart w:id="9" w:name="_GoBack"/>
            <w:bookmarkEnd w:id="9"/>
            <w:r w:rsidR="00514ADC" w:rsidRPr="00514ADC">
              <w:rPr>
                <w:rFonts w:cstheme="minorHAnsi"/>
              </w:rPr>
              <w:t xml:space="preserve">szą mieć aktualny (z roku 2019 lub 2020) certyfikat bezpieczeństwa FIPS 140-2. W obu przypadkach potwierdzenie musi znajdować się na stronie:  </w:t>
            </w:r>
            <w:hyperlink r:id="rId15" w:history="1">
              <w:r w:rsidR="00514ADC" w:rsidRPr="00514ADC">
                <w:rPr>
                  <w:rFonts w:cstheme="minorHAnsi"/>
                </w:rPr>
                <w:t>https://csrc.nist.gov/Projects/cryptographic-module-validation-program/Validated-Modules</w:t>
              </w:r>
            </w:hyperlink>
            <w:r w:rsidR="00514ADC" w:rsidRPr="00514ADC">
              <w:rPr>
                <w:rFonts w:cstheme="minorHAnsi"/>
              </w:rPr>
              <w:t>).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BBB9BEB" w14:textId="77777777" w:rsidR="00D35C7D" w:rsidRPr="00BB71BE" w:rsidRDefault="00D35C7D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</w:tc>
      </w:tr>
      <w:tr w:rsidR="00D35C7D" w:rsidRPr="00BB71BE" w14:paraId="003C9552" w14:textId="77777777" w:rsidTr="00AB6E8F">
        <w:trPr>
          <w:cantSplit/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9502E" w14:textId="77777777" w:rsidR="00D35C7D" w:rsidRPr="00BB71BE" w:rsidRDefault="00D35C7D" w:rsidP="00D35C7D">
            <w:pPr>
              <w:spacing w:after="120" w:line="360" w:lineRule="auto"/>
              <w:ind w:right="-284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Parametry techniczne  </w:t>
            </w:r>
            <w:r w:rsidRPr="00BB71BE">
              <w:rPr>
                <w:rFonts w:cs="Arial"/>
                <w:b/>
                <w:bCs/>
                <w:sz w:val="16"/>
                <w:szCs w:val="16"/>
              </w:rPr>
              <w:t xml:space="preserve">Sprzętu IT - wymagania dodatkowe, punktowane w ramach </w:t>
            </w:r>
            <w:r w:rsidRPr="00BB71BE">
              <w:rPr>
                <w:rFonts w:cs="Arial"/>
                <w:b/>
                <w:sz w:val="16"/>
                <w:szCs w:val="16"/>
              </w:rPr>
              <w:t>kryterium „Parametry techniczne nr 2”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18D5F3F1" w14:textId="77777777" w:rsidR="00D35C7D" w:rsidRPr="00BB71BE" w:rsidRDefault="00D35C7D" w:rsidP="00D35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 oferowany – wypełnia Wykonawca </w:t>
            </w:r>
          </w:p>
          <w:p w14:paraId="7EAAF9C2" w14:textId="2DDD4F93" w:rsidR="00D35C7D" w:rsidRPr="00BB71BE" w:rsidRDefault="00D35C7D" w:rsidP="00D939D0">
            <w:pPr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i/>
                <w:sz w:val="16"/>
                <w:szCs w:val="16"/>
              </w:rPr>
              <w:t>(oprócz wskazania oferowanych parametrów, wymaga się także podania nr strony oraz nazwy oficjalnego, aktualnego oraz ogólnodostępnego dokumentu producenta w postaci instrukcji użytkownika lub dokumentacji technicznej, który potwierdza spełnienie parametru.</w:t>
            </w:r>
            <w:r w:rsidR="00AB6E8F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D35C7D" w:rsidRPr="00BB71BE" w14:paraId="4DE22305" w14:textId="77777777" w:rsidTr="00AB6E8F">
        <w:trPr>
          <w:cantSplit/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186C" w14:textId="6DB855EA" w:rsidR="00D35C7D" w:rsidRPr="00BB71BE" w:rsidRDefault="004D236E" w:rsidP="00AB6E8F">
            <w:pPr>
              <w:spacing w:after="160" w:line="254" w:lineRule="auto"/>
              <w:rPr>
                <w:rFonts w:cs="Arial"/>
                <w:sz w:val="16"/>
                <w:szCs w:val="16"/>
              </w:rPr>
            </w:pPr>
            <w:r>
              <w:rPr>
                <w:rFonts w:cstheme="minorHAnsi"/>
              </w:rPr>
              <w:t>Macierz posiada funkcjonalność wirtualizacji zasobów znajdujących się na innych macierzach dyskowych, w szczególności pochodzących od HPE, HDS, IBM, Oracle, Fujitsu, EMC, NetApp.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2A137B0" w14:textId="77777777" w:rsidR="00D35C7D" w:rsidRPr="00BB71BE" w:rsidRDefault="00D35C7D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</w:tc>
      </w:tr>
      <w:tr w:rsidR="00D35C7D" w:rsidRPr="00BB71BE" w14:paraId="761F0468" w14:textId="77777777" w:rsidTr="00AB6E8F">
        <w:trPr>
          <w:cantSplit/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6469D" w14:textId="77777777" w:rsidR="00D35C7D" w:rsidRPr="00BB71BE" w:rsidRDefault="00D35C7D" w:rsidP="00D35C7D">
            <w:pPr>
              <w:spacing w:after="120" w:line="360" w:lineRule="auto"/>
              <w:ind w:right="-284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Parametry techniczne  </w:t>
            </w:r>
            <w:r w:rsidRPr="00BB71BE">
              <w:rPr>
                <w:rFonts w:cs="Arial"/>
                <w:b/>
                <w:bCs/>
                <w:sz w:val="16"/>
                <w:szCs w:val="16"/>
              </w:rPr>
              <w:t xml:space="preserve">Sprzętu IT - wymagania dodatkowe, punktowane w ramach </w:t>
            </w:r>
            <w:r w:rsidRPr="00BB71BE">
              <w:rPr>
                <w:rFonts w:cs="Arial"/>
                <w:b/>
                <w:sz w:val="16"/>
                <w:szCs w:val="16"/>
              </w:rPr>
              <w:t>kryterium „Parametry techniczne nr 3”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9AFE009" w14:textId="77777777" w:rsidR="00D35C7D" w:rsidRPr="00BB71BE" w:rsidRDefault="00D35C7D" w:rsidP="00D35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 oferowany – wypełnia Wykonawca </w:t>
            </w:r>
          </w:p>
          <w:p w14:paraId="3AB613B6" w14:textId="0E260DB5" w:rsidR="00D35C7D" w:rsidRPr="00BB71BE" w:rsidRDefault="00D35C7D">
            <w:pPr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i/>
                <w:sz w:val="16"/>
                <w:szCs w:val="16"/>
              </w:rPr>
              <w:t>(oprócz wskazania oferowanych parametrów, wymaga się także podania nr strony oraz nazwy oficjalnego, aktualnego oraz ogólnodostępnego dokumentu producenta w postaci instrukcji użytkownika lub dokumentacji technicznej, który potwierdza spełnienie parametru.</w:t>
            </w:r>
            <w:r w:rsidR="009F16B6" w:rsidRPr="00BB71BE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D35C7D" w:rsidRPr="00BB71BE" w14:paraId="6B0940EB" w14:textId="77777777" w:rsidTr="00AB6E8F">
        <w:trPr>
          <w:cantSplit/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FB13" w14:textId="22B3F1EB" w:rsidR="00D35C7D" w:rsidRPr="00BB71BE" w:rsidRDefault="004D236E" w:rsidP="00D35C7D">
            <w:pPr>
              <w:spacing w:after="30"/>
              <w:rPr>
                <w:rFonts w:cs="Arial"/>
                <w:sz w:val="16"/>
                <w:szCs w:val="16"/>
              </w:rPr>
            </w:pPr>
            <w:r>
              <w:rPr>
                <w:rFonts w:cstheme="minorHAnsi"/>
              </w:rPr>
              <w:t>Macierz posiada możliwość logicznego oraz fizycznego rozdzielenia par kontrolerów tak aby w łatwy sposób dostarczone sześć kontrolerów można rozdzielić na dwie lub trzy macierze.</w:t>
            </w:r>
            <w:r>
              <w:rPr>
                <w:rFonts w:eastAsia="Arial" w:cstheme="minorHAnsi"/>
              </w:rPr>
              <w:t> </w:t>
            </w:r>
          </w:p>
        </w:tc>
        <w:tc>
          <w:tcPr>
            <w:tcW w:w="4395" w:type="dxa"/>
            <w:vAlign w:val="center"/>
          </w:tcPr>
          <w:p w14:paraId="53226F00" w14:textId="77777777" w:rsidR="00D35C7D" w:rsidRPr="00BB71BE" w:rsidRDefault="00D35C7D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</w:tc>
      </w:tr>
    </w:tbl>
    <w:p w14:paraId="09BCB741" w14:textId="77777777" w:rsidR="00D35C7D" w:rsidRDefault="00D35C7D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</w:p>
    <w:p w14:paraId="4BCCFC48" w14:textId="25DB1B45" w:rsidR="009714F1" w:rsidRPr="0033332E" w:rsidRDefault="009714F1" w:rsidP="009714F1">
      <w:pPr>
        <w:spacing w:before="60" w:after="60"/>
        <w:rPr>
          <w:rFonts w:cs="Arial"/>
          <w:b/>
          <w:szCs w:val="16"/>
        </w:rPr>
      </w:pPr>
      <w:r w:rsidRPr="0033332E">
        <w:rPr>
          <w:rFonts w:cs="Arial"/>
          <w:b/>
          <w:szCs w:val="16"/>
        </w:rPr>
        <w:t xml:space="preserve">Tabela nr </w:t>
      </w:r>
      <w:r>
        <w:rPr>
          <w:rFonts w:cs="Arial"/>
          <w:b/>
          <w:szCs w:val="16"/>
        </w:rPr>
        <w:t>3</w:t>
      </w:r>
    </w:p>
    <w:p w14:paraId="11F7444E" w14:textId="77777777" w:rsidR="009714F1" w:rsidRPr="0033332E" w:rsidRDefault="009714F1" w:rsidP="009714F1">
      <w:pPr>
        <w:pStyle w:val="Tekstpodstawowy"/>
        <w:spacing w:line="240" w:lineRule="auto"/>
        <w:ind w:right="23"/>
        <w:rPr>
          <w:rFonts w:cs="Arial"/>
          <w:b/>
          <w:szCs w:val="16"/>
          <w:u w:val="single"/>
        </w:rPr>
      </w:pPr>
      <w:r w:rsidRPr="0033332E">
        <w:rPr>
          <w:rFonts w:cs="Arial"/>
          <w:b/>
          <w:szCs w:val="16"/>
          <w:u w:val="single"/>
        </w:rPr>
        <w:t xml:space="preserve">za cenę: </w:t>
      </w:r>
    </w:p>
    <w:p w14:paraId="56041843" w14:textId="77777777" w:rsidR="009714F1" w:rsidRPr="00D20A01" w:rsidRDefault="009714F1" w:rsidP="009714F1">
      <w:pPr>
        <w:pStyle w:val="Tekstpodstawowy"/>
        <w:spacing w:line="240" w:lineRule="auto"/>
        <w:ind w:right="23"/>
        <w:rPr>
          <w:rFonts w:ascii="Verdana" w:hAnsi="Verdana"/>
          <w:sz w:val="8"/>
          <w:szCs w:val="8"/>
        </w:rPr>
      </w:pP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5958"/>
        <w:gridCol w:w="761"/>
        <w:gridCol w:w="892"/>
        <w:gridCol w:w="841"/>
        <w:gridCol w:w="1347"/>
      </w:tblGrid>
      <w:tr w:rsidR="009714F1" w:rsidRPr="00FB30F3" w14:paraId="4C98E3EE" w14:textId="77777777" w:rsidTr="001B27BC">
        <w:trPr>
          <w:trHeight w:val="933"/>
          <w:jc w:val="center"/>
        </w:trPr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6239775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19" w:type="pct"/>
            <w:shd w:val="clear" w:color="auto" w:fill="D9D9D9" w:themeFill="background1" w:themeFillShade="D9"/>
            <w:vAlign w:val="center"/>
          </w:tcPr>
          <w:p w14:paraId="4E764A88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14:paraId="2B1613F5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</w:rPr>
              <w:t>Ilość</w:t>
            </w:r>
          </w:p>
          <w:p w14:paraId="20AEBBE6" w14:textId="01936F93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6A6B2CAF" w14:textId="14C774CF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b/>
                <w:sz w:val="16"/>
                <w:szCs w:val="16"/>
              </w:rPr>
              <w:t>Cena ofertowa netto [zł]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14:paraId="668A4050" w14:textId="77777777" w:rsidR="009714F1" w:rsidRPr="00FB30F3" w:rsidRDefault="009714F1" w:rsidP="009714F1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</w:p>
          <w:p w14:paraId="7DD6BE9E" w14:textId="6A30A080" w:rsidR="009714F1" w:rsidRPr="00FB30F3" w:rsidRDefault="009714F1" w:rsidP="009714F1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  <w:lang w:val="de-DE"/>
              </w:rPr>
              <w:t>Podatek VAT</w:t>
            </w:r>
          </w:p>
          <w:p w14:paraId="667651EE" w14:textId="325BA105" w:rsidR="009714F1" w:rsidRPr="00FB30F3" w:rsidRDefault="009714F1" w:rsidP="009714F1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  <w:lang w:val="de-DE"/>
              </w:rPr>
              <w:t>[zł]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2C9E3661" w14:textId="3CF1BC96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b/>
                <w:sz w:val="16"/>
                <w:szCs w:val="16"/>
              </w:rPr>
              <w:t>Cena ofertowa brutto [zł]</w:t>
            </w:r>
          </w:p>
        </w:tc>
      </w:tr>
      <w:tr w:rsidR="009714F1" w:rsidRPr="00FB30F3" w14:paraId="34042E92" w14:textId="77777777" w:rsidTr="001B27BC">
        <w:trPr>
          <w:trHeight w:val="288"/>
          <w:jc w:val="center"/>
        </w:trPr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0ACF7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[a]</w:t>
            </w:r>
          </w:p>
        </w:tc>
        <w:tc>
          <w:tcPr>
            <w:tcW w:w="29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822B8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[b]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8E661" w14:textId="77777777" w:rsidR="009714F1" w:rsidRPr="00FB30F3" w:rsidRDefault="009714F1" w:rsidP="0055717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[c]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508AE2B1" w14:textId="77777777" w:rsidR="009714F1" w:rsidRPr="00FB30F3" w:rsidRDefault="009714F1" w:rsidP="00557175">
            <w:pPr>
              <w:jc w:val="center"/>
              <w:rPr>
                <w:rFonts w:cs="Arial"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[d]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14:paraId="6EC6CAE1" w14:textId="728EC536" w:rsidR="009714F1" w:rsidRPr="00FB30F3" w:rsidRDefault="009714F1" w:rsidP="00557175">
            <w:pPr>
              <w:jc w:val="center"/>
              <w:rPr>
                <w:rFonts w:cs="Arial"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[e]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776C4" w14:textId="5B1C7BD0" w:rsidR="009714F1" w:rsidRPr="00FB30F3" w:rsidRDefault="009714F1" w:rsidP="00557175">
            <w:pPr>
              <w:jc w:val="center"/>
              <w:rPr>
                <w:rFonts w:cs="Arial"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sz w:val="16"/>
                <w:szCs w:val="16"/>
              </w:rPr>
              <w:t xml:space="preserve">[e] = [c] x [d] </w:t>
            </w:r>
          </w:p>
        </w:tc>
      </w:tr>
      <w:tr w:rsidR="009714F1" w:rsidRPr="00FB30F3" w14:paraId="4E7AD020" w14:textId="77777777" w:rsidTr="001B27BC">
        <w:trPr>
          <w:trHeight w:val="461"/>
          <w:jc w:val="center"/>
        </w:trPr>
        <w:tc>
          <w:tcPr>
            <w:tcW w:w="198" w:type="pct"/>
            <w:vAlign w:val="center"/>
          </w:tcPr>
          <w:p w14:paraId="1F7B6A23" w14:textId="77777777" w:rsidR="009714F1" w:rsidRPr="00FB30F3" w:rsidRDefault="009714F1" w:rsidP="00557175">
            <w:pPr>
              <w:rPr>
                <w:rFonts w:cs="Arial"/>
                <w:bCs/>
                <w:sz w:val="16"/>
                <w:szCs w:val="16"/>
              </w:rPr>
            </w:pPr>
            <w:r w:rsidRPr="00FB30F3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2919" w:type="pct"/>
            <w:vAlign w:val="center"/>
          </w:tcPr>
          <w:p w14:paraId="4E9A462E" w14:textId="492F354A" w:rsidR="009714F1" w:rsidRPr="00FB30F3" w:rsidRDefault="00B7070C" w:rsidP="006C05D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Sprzedaż i dostarczenie Sprzętu IT z Oprogramowaniem</w:t>
            </w:r>
            <w:r w:rsidR="006C05DA">
              <w:rPr>
                <w:rFonts w:cs="Arial"/>
                <w:sz w:val="16"/>
                <w:szCs w:val="16"/>
              </w:rPr>
              <w:t xml:space="preserve"> oraz świadczenie Serwisu gwarancyjnego </w:t>
            </w:r>
          </w:p>
        </w:tc>
        <w:tc>
          <w:tcPr>
            <w:tcW w:w="373" w:type="pct"/>
            <w:vAlign w:val="center"/>
          </w:tcPr>
          <w:p w14:paraId="0F832BBB" w14:textId="1907C9B0" w:rsidR="009714F1" w:rsidRPr="00FB30F3" w:rsidRDefault="009714F1" w:rsidP="0055717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</w:rPr>
              <w:t>2 szt.</w:t>
            </w:r>
          </w:p>
        </w:tc>
        <w:tc>
          <w:tcPr>
            <w:tcW w:w="437" w:type="pct"/>
            <w:vAlign w:val="center"/>
          </w:tcPr>
          <w:p w14:paraId="36315051" w14:textId="77777777" w:rsidR="009714F1" w:rsidRPr="00FB30F3" w:rsidRDefault="009714F1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59655418" w14:textId="77777777" w:rsidR="009714F1" w:rsidRPr="00FB30F3" w:rsidRDefault="009714F1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14:paraId="1CE313C9" w14:textId="5B61FE4A" w:rsidR="009714F1" w:rsidRPr="00FB30F3" w:rsidRDefault="009714F1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71BE" w:rsidRPr="00FB30F3" w14:paraId="3EF8A4F1" w14:textId="77777777" w:rsidTr="001B27BC">
        <w:trPr>
          <w:trHeight w:val="461"/>
          <w:jc w:val="center"/>
        </w:trPr>
        <w:tc>
          <w:tcPr>
            <w:tcW w:w="198" w:type="pct"/>
            <w:vAlign w:val="center"/>
          </w:tcPr>
          <w:p w14:paraId="2D3F7045" w14:textId="4318E234" w:rsidR="00BB71BE" w:rsidRPr="00FB30F3" w:rsidRDefault="00B7070C" w:rsidP="0055717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2919" w:type="pct"/>
            <w:vAlign w:val="center"/>
          </w:tcPr>
          <w:p w14:paraId="75C2DA89" w14:textId="04908BF2" w:rsidR="00BB71BE" w:rsidRPr="00FB30F3" w:rsidRDefault="00B7070C" w:rsidP="005571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Projekt Techniczny, Wdrożenie i Dokumentację</w:t>
            </w:r>
          </w:p>
        </w:tc>
        <w:tc>
          <w:tcPr>
            <w:tcW w:w="373" w:type="pct"/>
            <w:vAlign w:val="center"/>
          </w:tcPr>
          <w:p w14:paraId="4F46A0F2" w14:textId="267BFBEB" w:rsidR="00BB71BE" w:rsidRPr="00FB30F3" w:rsidRDefault="00B7070C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37" w:type="pct"/>
            <w:vAlign w:val="center"/>
          </w:tcPr>
          <w:p w14:paraId="63994266" w14:textId="77777777" w:rsidR="00BB71BE" w:rsidRPr="00FB30F3" w:rsidRDefault="00BB71BE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09951EC5" w14:textId="77777777" w:rsidR="00BB71BE" w:rsidRPr="00FB30F3" w:rsidRDefault="00BB71BE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14:paraId="38CA2BA2" w14:textId="77777777" w:rsidR="00BB71BE" w:rsidRPr="00FB30F3" w:rsidRDefault="00BB71BE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7070C" w:rsidRPr="00FB30F3" w14:paraId="795FD42E" w14:textId="77777777" w:rsidTr="001B27BC">
        <w:trPr>
          <w:trHeight w:val="461"/>
          <w:jc w:val="center"/>
        </w:trPr>
        <w:tc>
          <w:tcPr>
            <w:tcW w:w="198" w:type="pct"/>
            <w:vAlign w:val="center"/>
          </w:tcPr>
          <w:p w14:paraId="449F358C" w14:textId="30F02C9A" w:rsidR="00B7070C" w:rsidRDefault="004D236E" w:rsidP="0055717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3292" w:type="pct"/>
            <w:gridSpan w:val="2"/>
            <w:vAlign w:val="center"/>
          </w:tcPr>
          <w:p w14:paraId="71A0EA7B" w14:textId="5D0FFA37" w:rsidR="00B7070C" w:rsidRPr="00FB30F3" w:rsidRDefault="00B7070C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Suma (1÷</w:t>
            </w:r>
            <w:r w:rsidR="004D236E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37" w:type="pct"/>
            <w:vAlign w:val="center"/>
          </w:tcPr>
          <w:p w14:paraId="45506F76" w14:textId="77777777" w:rsidR="00B7070C" w:rsidRPr="00FB30F3" w:rsidRDefault="00B7070C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39D0E898" w14:textId="77777777" w:rsidR="00B7070C" w:rsidRPr="00FB30F3" w:rsidRDefault="00B7070C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14:paraId="1E77EA2F" w14:textId="77777777" w:rsidR="00B7070C" w:rsidRPr="00FB30F3" w:rsidRDefault="00B7070C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498E9128" w14:textId="77777777" w:rsidR="00D35C7D" w:rsidRDefault="00D35C7D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</w:p>
    <w:p w14:paraId="0DCC3706" w14:textId="77777777" w:rsidR="009714F1" w:rsidRPr="0067290E" w:rsidRDefault="009714F1" w:rsidP="009714F1">
      <w:pPr>
        <w:pStyle w:val="Tekstpodstawowy"/>
        <w:suppressAutoHyphens/>
        <w:spacing w:after="120"/>
        <w:rPr>
          <w:rFonts w:ascii="Verdana" w:hAnsi="Verdana"/>
          <w:b/>
          <w:sz w:val="16"/>
          <w:szCs w:val="16"/>
        </w:rPr>
      </w:pPr>
      <w:r w:rsidRPr="0067290E">
        <w:rPr>
          <w:rFonts w:ascii="Verdana" w:hAnsi="Verdana"/>
          <w:b/>
          <w:sz w:val="16"/>
          <w:szCs w:val="16"/>
        </w:rPr>
        <w:t>Słownie zł cena ofertowa netto: ………………………………………………………………………………………</w:t>
      </w:r>
      <w:r>
        <w:rPr>
          <w:rFonts w:ascii="Verdana" w:hAnsi="Verdana"/>
          <w:b/>
          <w:sz w:val="16"/>
          <w:szCs w:val="16"/>
        </w:rPr>
        <w:t>……</w:t>
      </w:r>
    </w:p>
    <w:p w14:paraId="6E67A1FD" w14:textId="77777777" w:rsidR="009714F1" w:rsidRPr="0067290E" w:rsidRDefault="009714F1" w:rsidP="009714F1">
      <w:pPr>
        <w:pStyle w:val="Tekstpodstawowy"/>
        <w:suppressAutoHyphens/>
        <w:spacing w:after="120"/>
        <w:rPr>
          <w:rFonts w:ascii="Verdana" w:hAnsi="Verdana"/>
          <w:b/>
          <w:sz w:val="16"/>
          <w:szCs w:val="16"/>
        </w:rPr>
      </w:pPr>
      <w:r w:rsidRPr="0067290E">
        <w:rPr>
          <w:rFonts w:ascii="Verdana" w:hAnsi="Verdana"/>
          <w:b/>
          <w:sz w:val="16"/>
          <w:szCs w:val="16"/>
        </w:rPr>
        <w:t>Słownie zł cena ofertowa brutto: …………………………………………………………………………………………</w:t>
      </w:r>
    </w:p>
    <w:p w14:paraId="4007FEF1" w14:textId="77777777" w:rsidR="009714F1" w:rsidRDefault="009714F1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</w:p>
    <w:p w14:paraId="34C1B8D8" w14:textId="092A8A4A" w:rsidR="002D733A" w:rsidRPr="004B5681" w:rsidRDefault="002D733A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  <w:r w:rsidRPr="004B5681">
        <w:rPr>
          <w:rFonts w:cs="Arial"/>
          <w:b/>
          <w:szCs w:val="18"/>
          <w:lang w:val="x-none" w:eastAsia="x-none"/>
        </w:rPr>
        <w:t>Oświadczamy, że:</w:t>
      </w:r>
    </w:p>
    <w:p w14:paraId="37238CF5" w14:textId="26C6A33B" w:rsidR="0014177A" w:rsidRDefault="0014177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14177A">
        <w:rPr>
          <w:rFonts w:cs="Arial"/>
          <w:szCs w:val="18"/>
          <w:lang w:eastAsia="x-none"/>
        </w:rPr>
        <w:t>Realizację przedmiotu zamówienia wykonamy w terminach określonych w Rozdziale II SIWZ oraz wzorze Umowy</w:t>
      </w:r>
      <w:r>
        <w:rPr>
          <w:rFonts w:cs="Arial"/>
          <w:szCs w:val="18"/>
          <w:lang w:eastAsia="x-none"/>
        </w:rPr>
        <w:t>.</w:t>
      </w:r>
    </w:p>
    <w:p w14:paraId="51D35A8F" w14:textId="77777777" w:rsidR="003D6CC6" w:rsidRDefault="003D6CC6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 xml:space="preserve">Zapoznaliśmy się z treścią </w:t>
      </w:r>
      <w:r>
        <w:rPr>
          <w:rFonts w:cs="Arial"/>
          <w:szCs w:val="18"/>
          <w:lang w:eastAsia="x-none"/>
        </w:rPr>
        <w:t>SIWZ</w:t>
      </w:r>
      <w:r w:rsidRPr="004B5681">
        <w:rPr>
          <w:rFonts w:cs="Arial"/>
          <w:szCs w:val="18"/>
          <w:lang w:val="x-none" w:eastAsia="x-none"/>
        </w:rPr>
        <w:t xml:space="preserve"> (w tym ze wzorem umowy) i nie wnosimy do niej zastrzeżeń oraz przyjmujemy warunki w niej zawarte.</w:t>
      </w:r>
    </w:p>
    <w:p w14:paraId="06DCFBA2" w14:textId="77777777" w:rsidR="002D733A" w:rsidRPr="004B5681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 cenie naszej oferty zostały uwzględnione wszystkie koszty wykonania zamówienia.</w:t>
      </w:r>
    </w:p>
    <w:p w14:paraId="40778414" w14:textId="77777777" w:rsidR="002D733A" w:rsidRPr="00C4377B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lastRenderedPageBreak/>
        <w:t xml:space="preserve">Uważamy się za związanych niniejszą ofertą na okres wskazany w </w:t>
      </w:r>
      <w:r w:rsidRPr="00C4377B">
        <w:rPr>
          <w:rFonts w:cs="Arial"/>
          <w:szCs w:val="18"/>
          <w:lang w:eastAsia="x-none"/>
        </w:rPr>
        <w:t>SIWZ</w:t>
      </w:r>
      <w:r w:rsidRPr="00C4377B">
        <w:rPr>
          <w:rFonts w:cs="Arial"/>
          <w:szCs w:val="18"/>
          <w:lang w:val="x-none" w:eastAsia="x-none"/>
        </w:rPr>
        <w:t>.</w:t>
      </w:r>
    </w:p>
    <w:p w14:paraId="4412CD2E" w14:textId="54607DA5" w:rsidR="002D733A" w:rsidRPr="00C4377B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t xml:space="preserve">Wadium w wysokości </w:t>
      </w:r>
      <w:r w:rsidR="00B7070C">
        <w:rPr>
          <w:rFonts w:cs="Arial"/>
          <w:b/>
          <w:szCs w:val="18"/>
          <w:lang w:eastAsia="x-none"/>
        </w:rPr>
        <w:t>60 000,00</w:t>
      </w:r>
      <w:r w:rsidR="00B7070C" w:rsidRPr="00C4377B">
        <w:rPr>
          <w:rFonts w:cs="Arial"/>
          <w:b/>
          <w:szCs w:val="18"/>
          <w:lang w:val="x-none" w:eastAsia="x-none"/>
        </w:rPr>
        <w:t xml:space="preserve"> </w:t>
      </w:r>
      <w:r w:rsidRPr="00C4377B">
        <w:rPr>
          <w:rFonts w:cs="Arial"/>
          <w:b/>
          <w:szCs w:val="18"/>
          <w:lang w:val="x-none" w:eastAsia="x-none"/>
        </w:rPr>
        <w:t>zł</w:t>
      </w:r>
      <w:r w:rsidRPr="00C4377B">
        <w:rPr>
          <w:rFonts w:cs="Arial"/>
          <w:szCs w:val="18"/>
          <w:lang w:val="x-none" w:eastAsia="x-none"/>
        </w:rPr>
        <w:t xml:space="preserve"> (słownie: </w:t>
      </w:r>
      <w:r w:rsidR="00B7070C">
        <w:rPr>
          <w:rFonts w:cs="Arial"/>
          <w:szCs w:val="18"/>
          <w:lang w:eastAsia="x-none"/>
        </w:rPr>
        <w:t>sześćdziesiąt tysięcy</w:t>
      </w:r>
      <w:r w:rsidR="00B7070C" w:rsidRPr="00C4377B">
        <w:rPr>
          <w:rFonts w:cs="Arial"/>
          <w:szCs w:val="18"/>
          <w:lang w:eastAsia="x-none"/>
        </w:rPr>
        <w:t xml:space="preserve"> </w:t>
      </w:r>
      <w:r w:rsidR="000211F6" w:rsidRPr="00C4377B">
        <w:rPr>
          <w:rFonts w:cs="Arial"/>
          <w:szCs w:val="18"/>
          <w:lang w:eastAsia="x-none"/>
        </w:rPr>
        <w:t>złotych 00/100</w:t>
      </w:r>
      <w:r w:rsidR="000211F6" w:rsidRPr="00C4377B">
        <w:rPr>
          <w:rFonts w:cs="Arial"/>
          <w:szCs w:val="18"/>
          <w:lang w:val="x-none" w:eastAsia="x-none"/>
        </w:rPr>
        <w:t xml:space="preserve">) </w:t>
      </w:r>
      <w:r w:rsidRPr="00C4377B">
        <w:rPr>
          <w:rFonts w:cs="Arial"/>
          <w:szCs w:val="18"/>
          <w:lang w:val="x-none" w:eastAsia="x-none"/>
        </w:rPr>
        <w:t>wnieśliśmy przed upływem terminu składania ofert.</w:t>
      </w:r>
    </w:p>
    <w:p w14:paraId="2056365A" w14:textId="2D159E48" w:rsidR="002D733A" w:rsidRPr="00C4377B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</w:t>
      </w:r>
    </w:p>
    <w:p w14:paraId="49F0BB8C" w14:textId="496F44AF" w:rsidR="00F61E1A" w:rsidRPr="00F61E1A" w:rsidRDefault="00F61E1A" w:rsidP="00D225CC">
      <w:pPr>
        <w:pStyle w:val="Tekstpodstawowywcity2"/>
        <w:numPr>
          <w:ilvl w:val="0"/>
          <w:numId w:val="37"/>
        </w:numPr>
        <w:spacing w:after="60" w:line="240" w:lineRule="auto"/>
        <w:jc w:val="both"/>
        <w:rPr>
          <w:rFonts w:cs="Arial"/>
          <w:szCs w:val="18"/>
        </w:rPr>
      </w:pPr>
      <w:r w:rsidRPr="00F61E1A">
        <w:rPr>
          <w:rFonts w:cs="Arial"/>
          <w:szCs w:val="18"/>
          <w:lang w:val="x-none"/>
        </w:rPr>
        <w:t>Zobowiązujemy się do wniesienia przed podpisaniem umowy zabezpieczen</w:t>
      </w:r>
      <w:r w:rsidR="00F45F39">
        <w:rPr>
          <w:rFonts w:cs="Arial"/>
          <w:szCs w:val="18"/>
          <w:lang w:val="x-none"/>
        </w:rPr>
        <w:t>ia należytego wykonania umowy w </w:t>
      </w:r>
      <w:r w:rsidRPr="00F61E1A">
        <w:rPr>
          <w:rFonts w:cs="Arial"/>
          <w:szCs w:val="18"/>
          <w:lang w:val="x-none"/>
        </w:rPr>
        <w:t xml:space="preserve">wysokości </w:t>
      </w:r>
      <w:r w:rsidR="009F16B6">
        <w:rPr>
          <w:rFonts w:cs="Arial"/>
          <w:b/>
          <w:szCs w:val="18"/>
        </w:rPr>
        <w:t>5</w:t>
      </w:r>
      <w:r w:rsidR="009F16B6" w:rsidRPr="00F61E1A">
        <w:rPr>
          <w:rFonts w:cs="Arial"/>
          <w:b/>
          <w:szCs w:val="18"/>
          <w:lang w:val="x-none"/>
        </w:rPr>
        <w:t xml:space="preserve"> </w:t>
      </w:r>
      <w:r w:rsidRPr="00F61E1A">
        <w:rPr>
          <w:rFonts w:cs="Arial"/>
          <w:b/>
          <w:szCs w:val="18"/>
          <w:lang w:val="x-none"/>
        </w:rPr>
        <w:t>%</w:t>
      </w:r>
      <w:r w:rsidRPr="00F61E1A">
        <w:rPr>
          <w:rFonts w:cs="Arial"/>
          <w:szCs w:val="18"/>
          <w:lang w:val="x-none"/>
        </w:rPr>
        <w:t xml:space="preserve"> </w:t>
      </w:r>
      <w:r w:rsidRPr="00F61E1A">
        <w:rPr>
          <w:rFonts w:cs="Arial"/>
          <w:szCs w:val="18"/>
        </w:rPr>
        <w:t>ceny całkowitej podanej w ofercie.</w:t>
      </w:r>
    </w:p>
    <w:p w14:paraId="266FEFF7" w14:textId="77777777" w:rsidR="002D733A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 przypadku przyznania nam zamówienia, zobowiązujemy się do zawarcia umowy w miejscu  i terminie wskazanym przez Zamawiającego.</w:t>
      </w:r>
    </w:p>
    <w:p w14:paraId="0D9F161E" w14:textId="1BA98845" w:rsidR="00A6190A" w:rsidRDefault="00800A2F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1E3372">
        <w:rPr>
          <w:rFonts w:cs="Arial"/>
          <w:szCs w:val="18"/>
          <w:lang w:val="x-none" w:eastAsia="x-none"/>
        </w:rPr>
        <w:t>Wypełniliśmy</w:t>
      </w:r>
      <w:r w:rsidRPr="009B22CD">
        <w:rPr>
          <w:rFonts w:cs="Arial"/>
          <w:szCs w:val="18"/>
          <w:lang w:val="x-none" w:eastAsia="x-none"/>
        </w:rPr>
        <w:t xml:space="preserve"> obowiązki informacyjne przewidziane w art. 13 lub art. 14 RODO)</w:t>
      </w:r>
      <w:r w:rsidRPr="001E3372">
        <w:rPr>
          <w:rFonts w:cs="Arial"/>
          <w:szCs w:val="18"/>
          <w:lang w:val="x-none" w:eastAsia="x-none"/>
        </w:rPr>
        <w:t xml:space="preserve">* </w:t>
      </w:r>
      <w:r w:rsidRPr="009B22CD">
        <w:rPr>
          <w:rFonts w:cs="Arial"/>
          <w:szCs w:val="18"/>
          <w:lang w:val="x-none" w:eastAsia="x-none"/>
        </w:rPr>
        <w:t xml:space="preserve">wobec osób fizycznych, od których dane osobowe bezpośrednio lub pośrednio </w:t>
      </w:r>
      <w:r w:rsidR="00CE6632" w:rsidRPr="009B22CD">
        <w:rPr>
          <w:rFonts w:cs="Arial"/>
          <w:szCs w:val="18"/>
          <w:lang w:val="x-none" w:eastAsia="x-none"/>
        </w:rPr>
        <w:t>pozyska</w:t>
      </w:r>
      <w:r w:rsidR="00CE6632">
        <w:rPr>
          <w:rFonts w:cs="Arial"/>
          <w:szCs w:val="18"/>
          <w:lang w:eastAsia="x-none"/>
        </w:rPr>
        <w:t>liśmy</w:t>
      </w:r>
      <w:r w:rsidR="00CE6632" w:rsidRPr="009B22CD">
        <w:rPr>
          <w:rFonts w:cs="Arial"/>
          <w:szCs w:val="18"/>
          <w:lang w:val="x-none" w:eastAsia="x-none"/>
        </w:rPr>
        <w:t xml:space="preserve"> </w:t>
      </w:r>
      <w:r w:rsidRPr="009B22CD">
        <w:rPr>
          <w:rFonts w:cs="Arial"/>
          <w:szCs w:val="18"/>
          <w:lang w:val="x-none" w:eastAsia="x-none"/>
        </w:rPr>
        <w:t>w celu ubiegania się o udzielenie zamówienia publicznego w</w:t>
      </w:r>
      <w:r w:rsidRPr="001E3372">
        <w:rPr>
          <w:rFonts w:cs="Arial"/>
          <w:szCs w:val="18"/>
          <w:lang w:val="x-none" w:eastAsia="x-none"/>
        </w:rPr>
        <w:t> </w:t>
      </w:r>
      <w:r w:rsidRPr="009B22CD">
        <w:rPr>
          <w:rFonts w:cs="Arial"/>
          <w:szCs w:val="18"/>
          <w:lang w:val="x-none" w:eastAsia="x-none"/>
        </w:rPr>
        <w:t>niniejszym postępowaniu</w:t>
      </w:r>
      <w:r w:rsidRPr="001E3372">
        <w:rPr>
          <w:rFonts w:cs="Arial"/>
          <w:szCs w:val="18"/>
          <w:lang w:val="x-none" w:eastAsia="x-none"/>
        </w:rPr>
        <w:t>.**</w:t>
      </w:r>
      <w:r w:rsidR="00A6190A" w:rsidRPr="00A6190A">
        <w:rPr>
          <w:rFonts w:cs="Arial"/>
          <w:i/>
          <w:sz w:val="16"/>
          <w:szCs w:val="16"/>
          <w:lang w:eastAsia="x-none"/>
        </w:rPr>
        <w:t xml:space="preserve"> </w:t>
      </w:r>
    </w:p>
    <w:p w14:paraId="03B4761D" w14:textId="3E1DE0CE" w:rsidR="00800A2F" w:rsidRPr="00A6190A" w:rsidRDefault="00A6190A" w:rsidP="00A6190A">
      <w:pPr>
        <w:spacing w:after="12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i/>
          <w:sz w:val="16"/>
          <w:szCs w:val="16"/>
          <w:lang w:eastAsia="x-none"/>
        </w:rPr>
        <w:t xml:space="preserve">* </w:t>
      </w:r>
      <w:r w:rsidR="00800A2F" w:rsidRPr="00A6190A">
        <w:rPr>
          <w:rFonts w:cs="Arial"/>
          <w:i/>
          <w:sz w:val="16"/>
          <w:szCs w:val="16"/>
          <w:lang w:eastAsia="x-none"/>
        </w:rPr>
        <w:t>rozporządzenie Parlamentu Europejskiego i Rady (UE) 2016/679 z dnia 27 kwietnia 2016 r. w sprawie ochrony osób fizycznych w związku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 xml:space="preserve"> z przetwarzaniem danych osobowych i w sprawie swobodnego przepływu takich danych oraz uchylenia dyrektywy 95/46/WE (ogólne rozporządzenie o ochronie danych) (Dz. Urz. UE L 119 z 04.05.2016, str. 1</w:t>
      </w:r>
      <w:r w:rsidR="00A97F3F" w:rsidRPr="00A97F3F">
        <w:rPr>
          <w:rFonts w:cs="Arial"/>
          <w:szCs w:val="18"/>
        </w:rPr>
        <w:t xml:space="preserve"> </w:t>
      </w:r>
      <w:r w:rsidR="00A97F3F" w:rsidRPr="00A97F3F">
        <w:rPr>
          <w:rFonts w:cs="Arial"/>
          <w:i/>
          <w:sz w:val="16"/>
          <w:szCs w:val="16"/>
        </w:rPr>
        <w:t>oraz Dz. Urz. UE L 127 z 23.05.2018, str. 2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>).</w:t>
      </w:r>
    </w:p>
    <w:p w14:paraId="3D23EDE8" w14:textId="45DF3EA0" w:rsidR="00800A2F" w:rsidRPr="00A6190A" w:rsidRDefault="00A6190A" w:rsidP="00A6190A">
      <w:pPr>
        <w:spacing w:after="120"/>
        <w:jc w:val="both"/>
        <w:rPr>
          <w:rFonts w:cs="Arial"/>
          <w:szCs w:val="18"/>
          <w:lang w:val="x-none" w:eastAsia="x-none"/>
        </w:rPr>
      </w:pPr>
      <w:r>
        <w:rPr>
          <w:rFonts w:cs="Arial"/>
          <w:i/>
          <w:sz w:val="16"/>
          <w:szCs w:val="16"/>
          <w:lang w:eastAsia="x-none"/>
        </w:rPr>
        <w:t>**</w:t>
      </w:r>
      <w:r w:rsidR="00800A2F" w:rsidRPr="00A6190A">
        <w:rPr>
          <w:rFonts w:cs="Arial"/>
          <w:i/>
          <w:sz w:val="16"/>
          <w:szCs w:val="16"/>
          <w:lang w:eastAsia="x-none"/>
        </w:rPr>
        <w:t xml:space="preserve"> w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800A2F" w:rsidRPr="00A6190A">
        <w:rPr>
          <w:rFonts w:cs="Arial"/>
          <w:i/>
          <w:sz w:val="16"/>
          <w:szCs w:val="16"/>
          <w:lang w:eastAsia="x-none"/>
        </w:rPr>
        <w:t>, przekreślenie, itp.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>).</w:t>
      </w:r>
    </w:p>
    <w:p w14:paraId="266AC00A" w14:textId="3E78FC60" w:rsidR="002D733A" w:rsidRPr="004B5681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Podwykonawcom zamierzamy powierzyć wykonanie następującej(-ych) części zamówienia (</w:t>
      </w:r>
      <w:r w:rsidRPr="004B5681">
        <w:rPr>
          <w:rFonts w:cs="Arial"/>
          <w:szCs w:val="18"/>
          <w:u w:val="single"/>
          <w:lang w:val="x-none" w:eastAsia="x-none"/>
        </w:rPr>
        <w:t>należy podać zakres prac</w:t>
      </w:r>
      <w:r>
        <w:rPr>
          <w:rFonts w:cs="Arial"/>
          <w:szCs w:val="18"/>
          <w:u w:val="single"/>
          <w:lang w:eastAsia="x-none"/>
        </w:rPr>
        <w:t xml:space="preserve"> oraz firmę Podwykonawcy</w:t>
      </w:r>
      <w:r w:rsidRPr="004B5681">
        <w:rPr>
          <w:rFonts w:cs="Arial"/>
          <w:szCs w:val="18"/>
          <w:lang w:val="x-none" w:eastAsia="x-none"/>
        </w:rPr>
        <w:t>):</w:t>
      </w:r>
    </w:p>
    <w:p w14:paraId="6856028B" w14:textId="5F676A33" w:rsidR="002D733A" w:rsidRPr="004B5681" w:rsidRDefault="00A6190A" w:rsidP="00D225CC">
      <w:pPr>
        <w:numPr>
          <w:ilvl w:val="1"/>
          <w:numId w:val="37"/>
        </w:numPr>
        <w:spacing w:after="6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…………………………………………………………………………</w:t>
      </w:r>
      <w:r w:rsidR="002D733A" w:rsidRPr="004B5681">
        <w:rPr>
          <w:rFonts w:cs="Arial"/>
          <w:szCs w:val="18"/>
        </w:rPr>
        <w:t>…………………………………………………*</w:t>
      </w:r>
      <w:r w:rsidR="002D733A">
        <w:rPr>
          <w:rFonts w:cs="Arial"/>
          <w:szCs w:val="18"/>
        </w:rPr>
        <w:t>**</w:t>
      </w:r>
    </w:p>
    <w:p w14:paraId="46AC7034" w14:textId="48989CAE" w:rsidR="002D733A" w:rsidRPr="004B5681" w:rsidRDefault="00A6190A" w:rsidP="00D225CC">
      <w:pPr>
        <w:numPr>
          <w:ilvl w:val="1"/>
          <w:numId w:val="37"/>
        </w:numPr>
        <w:spacing w:after="6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</w:t>
      </w:r>
      <w:r w:rsidR="002D733A" w:rsidRPr="004B5681">
        <w:rPr>
          <w:rFonts w:cs="Arial"/>
          <w:szCs w:val="18"/>
        </w:rPr>
        <w:t>……………………………………………………………………………………………*</w:t>
      </w:r>
      <w:r w:rsidR="002D733A">
        <w:rPr>
          <w:rFonts w:cs="Arial"/>
          <w:szCs w:val="18"/>
        </w:rPr>
        <w:t>**</w:t>
      </w:r>
    </w:p>
    <w:p w14:paraId="60594F55" w14:textId="77777777" w:rsidR="002D733A" w:rsidRPr="00A6190A" w:rsidRDefault="002D733A" w:rsidP="00A6190A">
      <w:pPr>
        <w:tabs>
          <w:tab w:val="num" w:pos="720"/>
        </w:tabs>
        <w:spacing w:after="60"/>
        <w:jc w:val="both"/>
        <w:rPr>
          <w:rFonts w:cs="Arial"/>
          <w:sz w:val="16"/>
          <w:szCs w:val="16"/>
        </w:rPr>
      </w:pPr>
      <w:r w:rsidRPr="00A6190A">
        <w:rPr>
          <w:rFonts w:cs="Arial"/>
          <w:sz w:val="16"/>
          <w:szCs w:val="16"/>
        </w:rPr>
        <w:t xml:space="preserve">*** </w:t>
      </w:r>
      <w:r w:rsidRPr="00A6190A">
        <w:rPr>
          <w:rFonts w:cs="Arial"/>
          <w:i/>
          <w:sz w:val="16"/>
          <w:szCs w:val="16"/>
        </w:rPr>
        <w:t xml:space="preserve">w </w:t>
      </w:r>
      <w:r w:rsidRPr="00A6190A">
        <w:rPr>
          <w:rFonts w:cs="Arial"/>
          <w:sz w:val="16"/>
          <w:szCs w:val="16"/>
        </w:rPr>
        <w:t>przypadku</w:t>
      </w:r>
      <w:r w:rsidRPr="00A6190A">
        <w:rPr>
          <w:rFonts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A6190A">
        <w:rPr>
          <w:rFonts w:cs="Arial"/>
          <w:sz w:val="16"/>
          <w:szCs w:val="16"/>
        </w:rPr>
        <w:t xml:space="preserve"> </w:t>
      </w:r>
    </w:p>
    <w:p w14:paraId="5D4564EA" w14:textId="77777777" w:rsidR="002D733A" w:rsidRPr="004B5681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Wszelką korespondencję w sprawie niniejszego postępowania należy kierować na poniższy adres: ………………………………………………………………………………………………………………………………………</w:t>
      </w:r>
    </w:p>
    <w:p w14:paraId="4A3D5A92" w14:textId="120D1E79" w:rsidR="002D733A" w:rsidRPr="004B5681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Dane kontaktowe: imię i nazwisko …………………………………………, nr tel. …………………………………………….., adres e-mail: …………………………</w:t>
      </w:r>
      <w:r>
        <w:rPr>
          <w:rFonts w:cs="Arial"/>
          <w:szCs w:val="18"/>
          <w:lang w:val="x-none" w:eastAsia="x-none"/>
        </w:rPr>
        <w:t>…</w:t>
      </w:r>
      <w:r>
        <w:rPr>
          <w:rFonts w:cs="Arial"/>
          <w:szCs w:val="18"/>
          <w:lang w:eastAsia="x-none"/>
        </w:rPr>
        <w:t>…………………………………….</w:t>
      </w:r>
    </w:p>
    <w:p w14:paraId="2EC86CA8" w14:textId="4733FA01" w:rsidR="002D733A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28127EE1" w14:textId="77777777" w:rsidR="009714F1" w:rsidRPr="009714F1" w:rsidRDefault="009714F1" w:rsidP="009714F1">
      <w:pPr>
        <w:pStyle w:val="Akapitzlist"/>
        <w:spacing w:line="360" w:lineRule="auto"/>
        <w:ind w:left="360" w:right="23"/>
        <w:jc w:val="both"/>
        <w:rPr>
          <w:rFonts w:cs="Arial"/>
          <w:i/>
          <w:sz w:val="16"/>
          <w:szCs w:val="16"/>
        </w:rPr>
      </w:pPr>
      <w:r w:rsidRPr="009714F1">
        <w:rPr>
          <w:rFonts w:cs="Arial"/>
          <w:b/>
          <w:i/>
          <w:sz w:val="16"/>
          <w:szCs w:val="16"/>
          <w:u w:val="single"/>
        </w:rPr>
        <w:t>UWAGA</w:t>
      </w:r>
      <w:r w:rsidRPr="009714F1">
        <w:rPr>
          <w:rFonts w:cs="Arial"/>
          <w:i/>
          <w:sz w:val="16"/>
          <w:szCs w:val="16"/>
        </w:rPr>
        <w:t>:</w:t>
      </w:r>
    </w:p>
    <w:p w14:paraId="689A3841" w14:textId="77777777" w:rsidR="009714F1" w:rsidRPr="009714F1" w:rsidRDefault="009714F1" w:rsidP="009714F1">
      <w:pPr>
        <w:pStyle w:val="Akapitzlist"/>
        <w:ind w:left="357" w:right="23"/>
        <w:jc w:val="both"/>
        <w:rPr>
          <w:rFonts w:cs="Arial"/>
          <w:i/>
          <w:sz w:val="16"/>
          <w:szCs w:val="16"/>
          <w:lang w:eastAsia="x-none"/>
        </w:rPr>
      </w:pPr>
      <w:r w:rsidRPr="009714F1">
        <w:rPr>
          <w:rFonts w:cs="Arial"/>
          <w:i/>
          <w:sz w:val="16"/>
          <w:szCs w:val="16"/>
          <w:lang w:eastAsia="x-none"/>
        </w:rPr>
        <w:t xml:space="preserve">Zamawiający przypomina, że stosownie do art. 8 ust. 3 ustawy Wykonawca winien nie później niż w terminie składania ofert wykazać, że zastrzeżone informacje stanowią tajemnicę przedsiębiorstwa. </w:t>
      </w:r>
    </w:p>
    <w:p w14:paraId="300AC41E" w14:textId="77777777" w:rsidR="009714F1" w:rsidRPr="004B5681" w:rsidRDefault="009714F1" w:rsidP="009714F1">
      <w:pPr>
        <w:spacing w:after="120"/>
        <w:ind w:left="360"/>
        <w:jc w:val="both"/>
        <w:rPr>
          <w:rFonts w:cs="Arial"/>
          <w:szCs w:val="18"/>
          <w:lang w:val="x-none" w:eastAsia="x-none"/>
        </w:rPr>
      </w:pPr>
    </w:p>
    <w:p w14:paraId="0A78BC9E" w14:textId="77777777" w:rsidR="002D733A" w:rsidRDefault="002D733A" w:rsidP="00A6190A">
      <w:pPr>
        <w:spacing w:after="120"/>
        <w:jc w:val="both"/>
        <w:rPr>
          <w:rFonts w:cs="Arial"/>
          <w:szCs w:val="18"/>
          <w:lang w:eastAsia="x-none"/>
        </w:rPr>
      </w:pPr>
    </w:p>
    <w:p w14:paraId="7A9F25E2" w14:textId="77777777" w:rsidR="00F61E1A" w:rsidRDefault="00F61E1A" w:rsidP="00A6190A">
      <w:pPr>
        <w:spacing w:after="120"/>
        <w:jc w:val="both"/>
        <w:rPr>
          <w:rFonts w:cs="Arial"/>
          <w:szCs w:val="18"/>
          <w:lang w:eastAsia="x-none"/>
        </w:rPr>
      </w:pPr>
    </w:p>
    <w:p w14:paraId="231D9EAE" w14:textId="550AAA97" w:rsidR="00354240" w:rsidRPr="00F47986" w:rsidRDefault="002D733A" w:rsidP="00514ADC">
      <w:pPr>
        <w:spacing w:after="60"/>
        <w:jc w:val="both"/>
        <w:rPr>
          <w:szCs w:val="18"/>
        </w:rPr>
      </w:pPr>
      <w:r w:rsidRPr="004B5681">
        <w:rPr>
          <w:rFonts w:cs="Arial"/>
          <w:szCs w:val="18"/>
        </w:rPr>
        <w:t>Świadom odpowiedzialności karnej oświadczam, że załączone do oferty dokumenty opisują stan prawny i faktyczny, aktualny na dzień złożenia oferty (art. 297 k.k.).</w:t>
      </w:r>
      <w:bookmarkEnd w:id="3"/>
    </w:p>
    <w:sectPr w:rsidR="00354240" w:rsidRPr="00F47986" w:rsidSect="00514A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7C449" w14:textId="77777777" w:rsidR="001403F2" w:rsidRDefault="001403F2" w:rsidP="00BF7548">
      <w:r>
        <w:separator/>
      </w:r>
    </w:p>
  </w:endnote>
  <w:endnote w:type="continuationSeparator" w:id="0">
    <w:p w14:paraId="37A7E118" w14:textId="77777777" w:rsidR="001403F2" w:rsidRDefault="001403F2" w:rsidP="00BF7548">
      <w:r>
        <w:continuationSeparator/>
      </w:r>
    </w:p>
  </w:endnote>
  <w:endnote w:type="continuationNotice" w:id="1">
    <w:p w14:paraId="63E31365" w14:textId="77777777" w:rsidR="001403F2" w:rsidRDefault="00140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utura Bk">
    <w:altName w:val="Segoe UI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Hv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89FE" w14:textId="77777777" w:rsidR="006928CA" w:rsidRDefault="006928CA" w:rsidP="00557175">
    <w:pPr>
      <w:pStyle w:val="Stopka"/>
      <w:framePr w:wrap="around" w:vAnchor="text" w:hAnchor="margin" w:xAlign="right" w:y="1"/>
      <w:rPr>
        <w:rStyle w:val="Numerstrony"/>
      </w:rPr>
    </w:pPr>
  </w:p>
  <w:p w14:paraId="6541B076" w14:textId="77777777" w:rsidR="006928CA" w:rsidRDefault="006928CA" w:rsidP="005571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76240" w14:textId="77777777" w:rsidR="001403F2" w:rsidRDefault="001403F2" w:rsidP="00BF7548">
      <w:r>
        <w:separator/>
      </w:r>
    </w:p>
  </w:footnote>
  <w:footnote w:type="continuationSeparator" w:id="0">
    <w:p w14:paraId="154DAA8D" w14:textId="77777777" w:rsidR="001403F2" w:rsidRDefault="001403F2" w:rsidP="00BF7548">
      <w:r>
        <w:continuationSeparator/>
      </w:r>
    </w:p>
  </w:footnote>
  <w:footnote w:type="continuationNotice" w:id="1">
    <w:p w14:paraId="625AA337" w14:textId="77777777" w:rsidR="001403F2" w:rsidRDefault="001403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E415" w14:textId="77777777" w:rsidR="006928CA" w:rsidRDefault="00692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634"/>
        </w:tabs>
        <w:ind w:left="1634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4CEA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FA414D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94E3DA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57"/>
      </w:pPr>
    </w:lvl>
  </w:abstractNum>
  <w:abstractNum w:abstractNumId="9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0000000E"/>
    <w:multiLevelType w:val="multilevel"/>
    <w:tmpl w:val="0000000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894533"/>
    <w:multiLevelType w:val="multilevel"/>
    <w:tmpl w:val="CDB4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5010C9"/>
    <w:multiLevelType w:val="hybridMultilevel"/>
    <w:tmpl w:val="EF426CE2"/>
    <w:lvl w:ilvl="0" w:tplc="59F8EB84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HAnsi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55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32622D"/>
    <w:multiLevelType w:val="multilevel"/>
    <w:tmpl w:val="7C9045EC"/>
    <w:lvl w:ilvl="0">
      <w:start w:val="1"/>
      <w:numFmt w:val="decimal"/>
      <w:lvlText w:val="%1."/>
      <w:lvlJc w:val="left"/>
      <w:pPr>
        <w:tabs>
          <w:tab w:val="num" w:pos="1980"/>
        </w:tabs>
        <w:ind w:left="182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007" w:hanging="567"/>
      </w:pPr>
      <w:rPr>
        <w:rFonts w:hint="default"/>
      </w:rPr>
    </w:lvl>
    <w:lvl w:ilvl="2">
      <w:start w:val="1"/>
      <w:numFmt w:val="decimal"/>
      <w:pStyle w:val="StylNagwek3Zlewej-016cmWysunicie113cmPo6"/>
      <w:lvlText w:val="%1.%2.%3."/>
      <w:lvlJc w:val="left"/>
      <w:pPr>
        <w:tabs>
          <w:tab w:val="num" w:pos="4140"/>
        </w:tabs>
        <w:ind w:left="2187" w:hanging="567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pStyle w:val="StylNagwek4Zlewej222cmPierwszywiersz0cmPo"/>
      <w:lvlText w:val="%1.%2.%3.%4."/>
      <w:lvlJc w:val="left"/>
      <w:pPr>
        <w:tabs>
          <w:tab w:val="num" w:pos="301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450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03767D43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7" w15:restartNumberingAfterBreak="0">
    <w:nsid w:val="04B77DF1"/>
    <w:multiLevelType w:val="multilevel"/>
    <w:tmpl w:val="AFD8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5DE46C3"/>
    <w:multiLevelType w:val="hybridMultilevel"/>
    <w:tmpl w:val="DECA9452"/>
    <w:lvl w:ilvl="0" w:tplc="BB2E72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A90DF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40A2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5C9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809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6E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87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03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CC5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1F78F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62C71F7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8194D42"/>
    <w:multiLevelType w:val="hybridMultilevel"/>
    <w:tmpl w:val="5D8C2B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92C7D49"/>
    <w:multiLevelType w:val="hybridMultilevel"/>
    <w:tmpl w:val="1EE477C4"/>
    <w:lvl w:ilvl="0" w:tplc="8CEE31C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4" w15:restartNumberingAfterBreak="0">
    <w:nsid w:val="095B239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5" w15:restartNumberingAfterBreak="0">
    <w:nsid w:val="09FE76E8"/>
    <w:multiLevelType w:val="multilevel"/>
    <w:tmpl w:val="4712EAFE"/>
    <w:lvl w:ilvl="0">
      <w:start w:val="1"/>
      <w:numFmt w:val="decimal"/>
      <w:lvlText w:val="§ %1."/>
      <w:lvlJc w:val="center"/>
      <w:pPr>
        <w:tabs>
          <w:tab w:val="num" w:pos="3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537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66"/>
        </w:tabs>
        <w:ind w:left="766" w:hanging="56"/>
      </w:pPr>
      <w:rPr>
        <w:rFonts w:hint="default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78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AF51B36"/>
    <w:multiLevelType w:val="hybridMultilevel"/>
    <w:tmpl w:val="179AF40C"/>
    <w:lvl w:ilvl="0" w:tplc="12D28568">
      <w:start w:val="1"/>
      <w:numFmt w:val="decimal"/>
      <w:pStyle w:val="Numberedlist21"/>
      <w:lvlText w:val="%1."/>
      <w:lvlJc w:val="left"/>
      <w:pPr>
        <w:tabs>
          <w:tab w:val="num" w:pos="720"/>
        </w:tabs>
        <w:ind w:left="720" w:hanging="360"/>
      </w:pPr>
    </w:lvl>
    <w:lvl w:ilvl="1" w:tplc="6D1AFD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E07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E09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822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3492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8EE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A09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C2E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C3D2D05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8" w15:restartNumberingAfterBreak="0">
    <w:nsid w:val="0DFF2015"/>
    <w:multiLevelType w:val="multilevel"/>
    <w:tmpl w:val="16FAB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29" w15:restartNumberingAfterBreak="0">
    <w:nsid w:val="0E772083"/>
    <w:multiLevelType w:val="hybridMultilevel"/>
    <w:tmpl w:val="08BC8ED2"/>
    <w:lvl w:ilvl="0" w:tplc="DB70F6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7062F1A6" w:tentative="1">
      <w:start w:val="1"/>
      <w:numFmt w:val="lowerLetter"/>
      <w:lvlText w:val="%2."/>
      <w:lvlJc w:val="left"/>
      <w:pPr>
        <w:ind w:left="1440" w:hanging="360"/>
      </w:pPr>
    </w:lvl>
    <w:lvl w:ilvl="2" w:tplc="F90626B8" w:tentative="1">
      <w:start w:val="1"/>
      <w:numFmt w:val="lowerRoman"/>
      <w:lvlText w:val="%3."/>
      <w:lvlJc w:val="right"/>
      <w:pPr>
        <w:ind w:left="2160" w:hanging="180"/>
      </w:pPr>
    </w:lvl>
    <w:lvl w:ilvl="3" w:tplc="A5D45A94" w:tentative="1">
      <w:start w:val="1"/>
      <w:numFmt w:val="decimal"/>
      <w:lvlText w:val="%4."/>
      <w:lvlJc w:val="left"/>
      <w:pPr>
        <w:ind w:left="2880" w:hanging="360"/>
      </w:pPr>
    </w:lvl>
    <w:lvl w:ilvl="4" w:tplc="446C59FC" w:tentative="1">
      <w:start w:val="1"/>
      <w:numFmt w:val="lowerLetter"/>
      <w:lvlText w:val="%5."/>
      <w:lvlJc w:val="left"/>
      <w:pPr>
        <w:ind w:left="3600" w:hanging="360"/>
      </w:pPr>
    </w:lvl>
    <w:lvl w:ilvl="5" w:tplc="AAE4606C" w:tentative="1">
      <w:start w:val="1"/>
      <w:numFmt w:val="lowerRoman"/>
      <w:lvlText w:val="%6."/>
      <w:lvlJc w:val="right"/>
      <w:pPr>
        <w:ind w:left="4320" w:hanging="180"/>
      </w:pPr>
    </w:lvl>
    <w:lvl w:ilvl="6" w:tplc="643CE688" w:tentative="1">
      <w:start w:val="1"/>
      <w:numFmt w:val="decimal"/>
      <w:lvlText w:val="%7."/>
      <w:lvlJc w:val="left"/>
      <w:pPr>
        <w:ind w:left="5040" w:hanging="360"/>
      </w:pPr>
    </w:lvl>
    <w:lvl w:ilvl="7" w:tplc="6C465C0E" w:tentative="1">
      <w:start w:val="1"/>
      <w:numFmt w:val="lowerLetter"/>
      <w:lvlText w:val="%8."/>
      <w:lvlJc w:val="left"/>
      <w:pPr>
        <w:ind w:left="5760" w:hanging="360"/>
      </w:pPr>
    </w:lvl>
    <w:lvl w:ilvl="8" w:tplc="E9B0C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EE56FA"/>
    <w:multiLevelType w:val="multilevel"/>
    <w:tmpl w:val="EB6C40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1" w15:restartNumberingAfterBreak="0">
    <w:nsid w:val="12963603"/>
    <w:multiLevelType w:val="hybridMultilevel"/>
    <w:tmpl w:val="EF4CDB3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33" w15:restartNumberingAfterBreak="0">
    <w:nsid w:val="13EE4379"/>
    <w:multiLevelType w:val="hybridMultilevel"/>
    <w:tmpl w:val="B394B65E"/>
    <w:lvl w:ilvl="0" w:tplc="13E8102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z w:val="16"/>
        <w:szCs w:val="16"/>
      </w:rPr>
    </w:lvl>
    <w:lvl w:ilvl="1" w:tplc="BD04DD6C">
      <w:start w:val="1"/>
      <w:numFmt w:val="lowerLetter"/>
      <w:lvlText w:val="%2."/>
      <w:lvlJc w:val="left"/>
      <w:pPr>
        <w:ind w:left="2007" w:hanging="360"/>
      </w:pPr>
    </w:lvl>
    <w:lvl w:ilvl="2" w:tplc="11844C22" w:tentative="1">
      <w:start w:val="1"/>
      <w:numFmt w:val="lowerRoman"/>
      <w:lvlText w:val="%3."/>
      <w:lvlJc w:val="right"/>
      <w:pPr>
        <w:ind w:left="2727" w:hanging="180"/>
      </w:pPr>
    </w:lvl>
    <w:lvl w:ilvl="3" w:tplc="2C5043A8" w:tentative="1">
      <w:start w:val="1"/>
      <w:numFmt w:val="decimal"/>
      <w:lvlText w:val="%4."/>
      <w:lvlJc w:val="left"/>
      <w:pPr>
        <w:ind w:left="3447" w:hanging="360"/>
      </w:pPr>
    </w:lvl>
    <w:lvl w:ilvl="4" w:tplc="EAF2C71E" w:tentative="1">
      <w:start w:val="1"/>
      <w:numFmt w:val="lowerLetter"/>
      <w:lvlText w:val="%5."/>
      <w:lvlJc w:val="left"/>
      <w:pPr>
        <w:ind w:left="4167" w:hanging="360"/>
      </w:pPr>
    </w:lvl>
    <w:lvl w:ilvl="5" w:tplc="622A6150" w:tentative="1">
      <w:start w:val="1"/>
      <w:numFmt w:val="lowerRoman"/>
      <w:lvlText w:val="%6."/>
      <w:lvlJc w:val="right"/>
      <w:pPr>
        <w:ind w:left="4887" w:hanging="180"/>
      </w:pPr>
    </w:lvl>
    <w:lvl w:ilvl="6" w:tplc="B5D2C472" w:tentative="1">
      <w:start w:val="1"/>
      <w:numFmt w:val="decimal"/>
      <w:lvlText w:val="%7."/>
      <w:lvlJc w:val="left"/>
      <w:pPr>
        <w:ind w:left="5607" w:hanging="360"/>
      </w:pPr>
    </w:lvl>
    <w:lvl w:ilvl="7" w:tplc="F0AEEEC4" w:tentative="1">
      <w:start w:val="1"/>
      <w:numFmt w:val="lowerLetter"/>
      <w:lvlText w:val="%8."/>
      <w:lvlJc w:val="left"/>
      <w:pPr>
        <w:ind w:left="6327" w:hanging="360"/>
      </w:pPr>
    </w:lvl>
    <w:lvl w:ilvl="8" w:tplc="78E42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5FD3385"/>
    <w:multiLevelType w:val="hybridMultilevel"/>
    <w:tmpl w:val="484CE1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69E5F29"/>
    <w:multiLevelType w:val="hybridMultilevel"/>
    <w:tmpl w:val="D954FEC8"/>
    <w:lvl w:ilvl="0" w:tplc="04150011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776462E"/>
    <w:multiLevelType w:val="hybridMultilevel"/>
    <w:tmpl w:val="FC48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245D05"/>
    <w:multiLevelType w:val="hybridMultilevel"/>
    <w:tmpl w:val="4F9C7402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7">
      <w:start w:val="1"/>
      <w:numFmt w:val="lowerLetter"/>
      <w:lvlText w:val="%2)"/>
      <w:lvlJc w:val="left"/>
      <w:pPr>
        <w:ind w:left="2207" w:hanging="360"/>
      </w:pPr>
    </w:lvl>
    <w:lvl w:ilvl="2" w:tplc="D52C9F70">
      <w:start w:val="1"/>
      <w:numFmt w:val="decimal"/>
      <w:lvlText w:val="%3."/>
      <w:lvlJc w:val="left"/>
      <w:pPr>
        <w:ind w:left="31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8" w15:restartNumberingAfterBreak="0">
    <w:nsid w:val="18E82805"/>
    <w:multiLevelType w:val="hybridMultilevel"/>
    <w:tmpl w:val="5FCA3E1E"/>
    <w:lvl w:ilvl="0" w:tplc="9C78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49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A87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C42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7A4D1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6440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60A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E51B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8E446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9865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198D6D75"/>
    <w:multiLevelType w:val="multilevel"/>
    <w:tmpl w:val="FDA4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A7B0C1C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42" w15:restartNumberingAfterBreak="0">
    <w:nsid w:val="1B553413"/>
    <w:multiLevelType w:val="multilevel"/>
    <w:tmpl w:val="9E5247D8"/>
    <w:lvl w:ilvl="0">
      <w:start w:val="1"/>
      <w:numFmt w:val="upperRoman"/>
      <w:pStyle w:val="siwz-1"/>
      <w:lvlText w:val="Rozdział %1.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1B8B64A3"/>
    <w:multiLevelType w:val="hybridMultilevel"/>
    <w:tmpl w:val="1722C0CC"/>
    <w:lvl w:ilvl="0" w:tplc="9938A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D20C84"/>
    <w:multiLevelType w:val="hybridMultilevel"/>
    <w:tmpl w:val="9E28D20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3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466E21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Century Gothic" w:eastAsia="Times New Roman" w:hAnsi="Century Gothic"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1C290AE8"/>
    <w:multiLevelType w:val="hybridMultilevel"/>
    <w:tmpl w:val="304C4AB8"/>
    <w:lvl w:ilvl="0" w:tplc="F62EC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D3E7DD8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47" w15:restartNumberingAfterBreak="0">
    <w:nsid w:val="1F4E1ECD"/>
    <w:multiLevelType w:val="hybridMultilevel"/>
    <w:tmpl w:val="E2A46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058035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22A24EC1"/>
    <w:multiLevelType w:val="hybridMultilevel"/>
    <w:tmpl w:val="EFCE46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23ED6E72"/>
    <w:multiLevelType w:val="hybridMultilevel"/>
    <w:tmpl w:val="0644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 w15:restartNumberingAfterBreak="0">
    <w:nsid w:val="25724AB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55" w15:restartNumberingAfterBreak="0">
    <w:nsid w:val="25AC7A3C"/>
    <w:multiLevelType w:val="hybridMultilevel"/>
    <w:tmpl w:val="B8C2817A"/>
    <w:lvl w:ilvl="0" w:tplc="698C87F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4703EE"/>
    <w:multiLevelType w:val="hybridMultilevel"/>
    <w:tmpl w:val="0E089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27841DD8"/>
    <w:multiLevelType w:val="hybridMultilevel"/>
    <w:tmpl w:val="5C5A5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27EE1099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486B8D"/>
    <w:multiLevelType w:val="hybridMultilevel"/>
    <w:tmpl w:val="D5525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C80953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2AD97AB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4" w15:restartNumberingAfterBreak="0">
    <w:nsid w:val="2B6C05AF"/>
    <w:multiLevelType w:val="hybridMultilevel"/>
    <w:tmpl w:val="A07C46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B6F066F"/>
    <w:multiLevelType w:val="multilevel"/>
    <w:tmpl w:val="2B9C49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2BCD1AFE"/>
    <w:multiLevelType w:val="hybridMultilevel"/>
    <w:tmpl w:val="64AEFB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C0C778E"/>
    <w:multiLevelType w:val="hybridMultilevel"/>
    <w:tmpl w:val="A460A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C450B23"/>
    <w:multiLevelType w:val="hybridMultilevel"/>
    <w:tmpl w:val="C7964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DD46BE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0" w15:restartNumberingAfterBreak="0">
    <w:nsid w:val="2EA70442"/>
    <w:multiLevelType w:val="multilevel"/>
    <w:tmpl w:val="056AF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71" w15:restartNumberingAfterBreak="0">
    <w:nsid w:val="2EB45FDA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73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0572E45"/>
    <w:multiLevelType w:val="multilevel"/>
    <w:tmpl w:val="E388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307F3297"/>
    <w:multiLevelType w:val="hybridMultilevel"/>
    <w:tmpl w:val="1F50AC7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466E21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Century Gothic" w:eastAsia="Times New Roman" w:hAnsi="Century Gothic"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31874F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324B3367"/>
    <w:multiLevelType w:val="multilevel"/>
    <w:tmpl w:val="C798A53C"/>
    <w:lvl w:ilvl="0">
      <w:start w:val="1"/>
      <w:numFmt w:val="upperRoman"/>
      <w:pStyle w:val="RozdziaI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upperLetter"/>
      <w:pStyle w:val="RozdziaA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pStyle w:val="Rozdzia1"/>
      <w:lvlText w:val="%1.%2.%3."/>
      <w:lvlJc w:val="left"/>
      <w:pPr>
        <w:tabs>
          <w:tab w:val="num" w:pos="597"/>
        </w:tabs>
        <w:ind w:left="597" w:hanging="357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 w:hint="default"/>
      </w:rPr>
    </w:lvl>
  </w:abstractNum>
  <w:abstractNum w:abstractNumId="79" w15:restartNumberingAfterBreak="0">
    <w:nsid w:val="32D43741"/>
    <w:multiLevelType w:val="hybridMultilevel"/>
    <w:tmpl w:val="8B10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81" w15:restartNumberingAfterBreak="0">
    <w:nsid w:val="335617FA"/>
    <w:multiLevelType w:val="hybridMultilevel"/>
    <w:tmpl w:val="1062C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3BC6D8D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EE4057"/>
    <w:multiLevelType w:val="hybridMultilevel"/>
    <w:tmpl w:val="039613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59E31AE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35AB1E13"/>
    <w:multiLevelType w:val="hybridMultilevel"/>
    <w:tmpl w:val="4372E7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77B2516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87" w15:restartNumberingAfterBreak="0">
    <w:nsid w:val="37A573F2"/>
    <w:multiLevelType w:val="hybridMultilevel"/>
    <w:tmpl w:val="F2344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7F27AB6"/>
    <w:multiLevelType w:val="hybridMultilevel"/>
    <w:tmpl w:val="D742B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395D57E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91" w15:restartNumberingAfterBreak="0">
    <w:nsid w:val="39733F5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92" w15:restartNumberingAfterBreak="0">
    <w:nsid w:val="39867800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AD6243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A32584F"/>
    <w:multiLevelType w:val="hybridMultilevel"/>
    <w:tmpl w:val="29CA800E"/>
    <w:lvl w:ilvl="0" w:tplc="D32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61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ED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BC9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E4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23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54B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EF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E2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A423C07"/>
    <w:multiLevelType w:val="hybridMultilevel"/>
    <w:tmpl w:val="242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AE17E6A"/>
    <w:multiLevelType w:val="hybridMultilevel"/>
    <w:tmpl w:val="7680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3D4B2D"/>
    <w:multiLevelType w:val="multilevel"/>
    <w:tmpl w:val="1B26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BAB470A"/>
    <w:multiLevelType w:val="hybridMultilevel"/>
    <w:tmpl w:val="C77207FA"/>
    <w:lvl w:ilvl="0" w:tplc="5172F4A0">
      <w:start w:val="1"/>
      <w:numFmt w:val="decimal"/>
      <w:lvlText w:val="%1)"/>
      <w:lvlJc w:val="left"/>
      <w:pPr>
        <w:ind w:left="1079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9" w15:restartNumberingAfterBreak="0">
    <w:nsid w:val="3C955DA6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0" w15:restartNumberingAfterBreak="0">
    <w:nsid w:val="3CBE7CD9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1" w15:restartNumberingAfterBreak="0">
    <w:nsid w:val="3CC92EF9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2" w15:restartNumberingAfterBreak="0">
    <w:nsid w:val="3CCE7E73"/>
    <w:multiLevelType w:val="hybridMultilevel"/>
    <w:tmpl w:val="292CC412"/>
    <w:lvl w:ilvl="0" w:tplc="734248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E976B3"/>
    <w:multiLevelType w:val="hybridMultilevel"/>
    <w:tmpl w:val="0A329028"/>
    <w:lvl w:ilvl="0" w:tplc="2C16B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104" w15:restartNumberingAfterBreak="0">
    <w:nsid w:val="3D1C28C1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5" w15:restartNumberingAfterBreak="0">
    <w:nsid w:val="3DA809C7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06" w15:restartNumberingAfterBreak="0">
    <w:nsid w:val="3DB5134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7" w15:restartNumberingAfterBreak="0">
    <w:nsid w:val="3DFD4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E0C07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3F154735"/>
    <w:multiLevelType w:val="hybridMultilevel"/>
    <w:tmpl w:val="0F7AFF94"/>
    <w:lvl w:ilvl="0" w:tplc="8F2CF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F9E5580"/>
    <w:multiLevelType w:val="multilevel"/>
    <w:tmpl w:val="C4A47FF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1" w15:restartNumberingAfterBreak="0">
    <w:nsid w:val="3FD22877"/>
    <w:multiLevelType w:val="hybridMultilevel"/>
    <w:tmpl w:val="CF301924"/>
    <w:lvl w:ilvl="0" w:tplc="F23441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66AE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4E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26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6F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90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0E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2E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FF90478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3" w15:restartNumberingAfterBreak="0">
    <w:nsid w:val="400A77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409712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0E65A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8" w15:restartNumberingAfterBreak="0">
    <w:nsid w:val="44762D5C"/>
    <w:multiLevelType w:val="hybridMultilevel"/>
    <w:tmpl w:val="B9046E4C"/>
    <w:lvl w:ilvl="0" w:tplc="451A5FA8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9" w15:restartNumberingAfterBreak="0">
    <w:nsid w:val="44844F14"/>
    <w:multiLevelType w:val="hybridMultilevel"/>
    <w:tmpl w:val="893C622C"/>
    <w:lvl w:ilvl="0" w:tplc="0415001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A1C46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5866659"/>
    <w:multiLevelType w:val="hybridMultilevel"/>
    <w:tmpl w:val="414ED288"/>
    <w:lvl w:ilvl="0" w:tplc="F62EC4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45A57E6C"/>
    <w:multiLevelType w:val="hybridMultilevel"/>
    <w:tmpl w:val="0E067036"/>
    <w:lvl w:ilvl="0" w:tplc="2416C8B6">
      <w:start w:val="1"/>
      <w:numFmt w:val="decimal"/>
      <w:lvlText w:val="%1."/>
      <w:lvlJc w:val="left"/>
      <w:pPr>
        <w:ind w:left="143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2D6F48"/>
    <w:multiLevelType w:val="hybridMultilevel"/>
    <w:tmpl w:val="A6B62454"/>
    <w:lvl w:ilvl="0" w:tplc="04150011">
      <w:start w:val="1"/>
      <w:numFmt w:val="decimal"/>
      <w:lvlText w:val="%1)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 w15:restartNumberingAfterBreak="0">
    <w:nsid w:val="467549B9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6635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86807DD"/>
    <w:multiLevelType w:val="hybridMultilevel"/>
    <w:tmpl w:val="AF5E363A"/>
    <w:lvl w:ilvl="0" w:tplc="98E2AE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8D115E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27" w15:restartNumberingAfterBreak="0">
    <w:nsid w:val="491C0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9E75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4A27069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30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4BF25AB0"/>
    <w:multiLevelType w:val="multilevel"/>
    <w:tmpl w:val="992497A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b/>
        <w:bCs/>
        <w:sz w:val="20"/>
        <w:szCs w:val="20"/>
      </w:rPr>
    </w:lvl>
    <w:lvl w:ilvl="1">
      <w:start w:val="1"/>
      <w:numFmt w:val="upperRoman"/>
      <w:pStyle w:val="Numberedlist22"/>
      <w:lvlText w:val="%1.%2."/>
      <w:lvlJc w:val="left"/>
      <w:pPr>
        <w:tabs>
          <w:tab w:val="num" w:pos="792"/>
        </w:tabs>
        <w:ind w:left="792" w:hanging="432"/>
      </w:pPr>
      <w:rPr>
        <w:rFonts w:ascii="Helvetica" w:hAnsi="Helvetica" w:cs="Helvetica" w:hint="default"/>
        <w:sz w:val="20"/>
        <w:szCs w:val="20"/>
      </w:rPr>
    </w:lvl>
    <w:lvl w:ilvl="2">
      <w:start w:val="1"/>
      <w:numFmt w:val="upperRoman"/>
      <w:lvlText w:val="%1.%2.%3."/>
      <w:lvlJc w:val="left"/>
      <w:pPr>
        <w:tabs>
          <w:tab w:val="num" w:pos="1224"/>
        </w:tabs>
        <w:ind w:left="1224" w:hanging="504"/>
      </w:pPr>
      <w:rPr>
        <w:rFonts w:ascii="Helvetica" w:hAnsi="Helvetica" w:cs="Helvetic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C3B4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CF942B7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2F5A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D7962A4"/>
    <w:multiLevelType w:val="multilevel"/>
    <w:tmpl w:val="7E6A3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D8C3CB8"/>
    <w:multiLevelType w:val="multilevel"/>
    <w:tmpl w:val="481E2B4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2"/>
        </w:tabs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2"/>
        </w:tabs>
        <w:ind w:left="3012" w:hanging="1800"/>
      </w:pPr>
      <w:rPr>
        <w:rFonts w:hint="default"/>
      </w:rPr>
    </w:lvl>
  </w:abstractNum>
  <w:abstractNum w:abstractNumId="137" w15:restartNumberingAfterBreak="0">
    <w:nsid w:val="4E4567C2"/>
    <w:multiLevelType w:val="hybridMultilevel"/>
    <w:tmpl w:val="68200354"/>
    <w:lvl w:ilvl="0" w:tplc="7690DAA8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04150019">
      <w:start w:val="1"/>
      <w:numFmt w:val="decimal"/>
      <w:pStyle w:val="Numerowani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4E9D0FB5"/>
    <w:multiLevelType w:val="multilevel"/>
    <w:tmpl w:val="8C2A9148"/>
    <w:lvl w:ilvl="0">
      <w:start w:val="1"/>
      <w:numFmt w:val="decimal"/>
      <w:lvlText w:val="§ %1."/>
      <w:lvlJc w:val="center"/>
      <w:pPr>
        <w:tabs>
          <w:tab w:val="num" w:pos="3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50"/>
        </w:tabs>
        <w:ind w:left="537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66"/>
        </w:tabs>
        <w:ind w:left="766" w:hanging="56"/>
      </w:pPr>
      <w:rPr>
        <w:rFonts w:hint="default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78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9" w15:restartNumberingAfterBreak="0">
    <w:nsid w:val="4EE32F4F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EF96ACC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41" w15:restartNumberingAfterBreak="0">
    <w:nsid w:val="4F966B54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516E4F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43" w15:restartNumberingAfterBreak="0">
    <w:nsid w:val="505A5272"/>
    <w:multiLevelType w:val="multilevel"/>
    <w:tmpl w:val="6DCA7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08719F3"/>
    <w:multiLevelType w:val="hybridMultilevel"/>
    <w:tmpl w:val="6784AC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0EA79C1"/>
    <w:multiLevelType w:val="hybridMultilevel"/>
    <w:tmpl w:val="00DE9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1920AAA"/>
    <w:multiLevelType w:val="hybridMultilevel"/>
    <w:tmpl w:val="B394B65E"/>
    <w:lvl w:ilvl="0" w:tplc="13E8102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z w:val="16"/>
        <w:szCs w:val="16"/>
      </w:rPr>
    </w:lvl>
    <w:lvl w:ilvl="1" w:tplc="BD04DD6C">
      <w:start w:val="1"/>
      <w:numFmt w:val="lowerLetter"/>
      <w:lvlText w:val="%2."/>
      <w:lvlJc w:val="left"/>
      <w:pPr>
        <w:ind w:left="2007" w:hanging="360"/>
      </w:pPr>
    </w:lvl>
    <w:lvl w:ilvl="2" w:tplc="11844C22" w:tentative="1">
      <w:start w:val="1"/>
      <w:numFmt w:val="lowerRoman"/>
      <w:lvlText w:val="%3."/>
      <w:lvlJc w:val="right"/>
      <w:pPr>
        <w:ind w:left="2727" w:hanging="180"/>
      </w:pPr>
    </w:lvl>
    <w:lvl w:ilvl="3" w:tplc="2C5043A8" w:tentative="1">
      <w:start w:val="1"/>
      <w:numFmt w:val="decimal"/>
      <w:lvlText w:val="%4."/>
      <w:lvlJc w:val="left"/>
      <w:pPr>
        <w:ind w:left="3447" w:hanging="360"/>
      </w:pPr>
    </w:lvl>
    <w:lvl w:ilvl="4" w:tplc="EAF2C71E" w:tentative="1">
      <w:start w:val="1"/>
      <w:numFmt w:val="lowerLetter"/>
      <w:lvlText w:val="%5."/>
      <w:lvlJc w:val="left"/>
      <w:pPr>
        <w:ind w:left="4167" w:hanging="360"/>
      </w:pPr>
    </w:lvl>
    <w:lvl w:ilvl="5" w:tplc="622A6150" w:tentative="1">
      <w:start w:val="1"/>
      <w:numFmt w:val="lowerRoman"/>
      <w:lvlText w:val="%6."/>
      <w:lvlJc w:val="right"/>
      <w:pPr>
        <w:ind w:left="4887" w:hanging="180"/>
      </w:pPr>
    </w:lvl>
    <w:lvl w:ilvl="6" w:tplc="B5D2C472" w:tentative="1">
      <w:start w:val="1"/>
      <w:numFmt w:val="decimal"/>
      <w:lvlText w:val="%7."/>
      <w:lvlJc w:val="left"/>
      <w:pPr>
        <w:ind w:left="5607" w:hanging="360"/>
      </w:pPr>
    </w:lvl>
    <w:lvl w:ilvl="7" w:tplc="F0AEEEC4" w:tentative="1">
      <w:start w:val="1"/>
      <w:numFmt w:val="lowerLetter"/>
      <w:lvlText w:val="%8."/>
      <w:lvlJc w:val="left"/>
      <w:pPr>
        <w:ind w:left="6327" w:hanging="360"/>
      </w:pPr>
    </w:lvl>
    <w:lvl w:ilvl="8" w:tplc="78E42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530C396F"/>
    <w:multiLevelType w:val="hybridMultilevel"/>
    <w:tmpl w:val="4F5E4734"/>
    <w:lvl w:ilvl="0" w:tplc="04150011">
      <w:start w:val="1"/>
      <w:numFmt w:val="bullet"/>
      <w:pStyle w:val="wymylnikowanie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8" w15:restartNumberingAfterBreak="0">
    <w:nsid w:val="54D778AD"/>
    <w:multiLevelType w:val="multilevel"/>
    <w:tmpl w:val="B01E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4E33F08"/>
    <w:multiLevelType w:val="hybridMultilevel"/>
    <w:tmpl w:val="BC386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5154859"/>
    <w:multiLevelType w:val="hybridMultilevel"/>
    <w:tmpl w:val="E6142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pStyle w:val="Listapunktowana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2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53" w15:restartNumberingAfterBreak="0">
    <w:nsid w:val="56AA0D1D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73671F9"/>
    <w:multiLevelType w:val="hybridMultilevel"/>
    <w:tmpl w:val="59FE0302"/>
    <w:lvl w:ilvl="0" w:tplc="943C5B66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56" w15:restartNumberingAfterBreak="0">
    <w:nsid w:val="574F404F"/>
    <w:multiLevelType w:val="hybridMultilevel"/>
    <w:tmpl w:val="D0328BDA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7" w15:restartNumberingAfterBreak="0">
    <w:nsid w:val="574F4305"/>
    <w:multiLevelType w:val="hybridMultilevel"/>
    <w:tmpl w:val="A61AA6E2"/>
    <w:lvl w:ilvl="0" w:tplc="FE8E27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59" w15:restartNumberingAfterBreak="0">
    <w:nsid w:val="5824265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0" w15:restartNumberingAfterBreak="0">
    <w:nsid w:val="5881061B"/>
    <w:multiLevelType w:val="hybridMultilevel"/>
    <w:tmpl w:val="CEA2AB62"/>
    <w:lvl w:ilvl="0" w:tplc="C4487F3E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59820A7D"/>
    <w:multiLevelType w:val="hybridMultilevel"/>
    <w:tmpl w:val="0024B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9AD7B31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3" w15:restartNumberingAfterBreak="0">
    <w:nsid w:val="5A025A46"/>
    <w:multiLevelType w:val="hybridMultilevel"/>
    <w:tmpl w:val="71A8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16369F"/>
    <w:multiLevelType w:val="hybridMultilevel"/>
    <w:tmpl w:val="9FC4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A3C740B"/>
    <w:multiLevelType w:val="hybridMultilevel"/>
    <w:tmpl w:val="0FC8D7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C4E6D52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67" w15:restartNumberingAfterBreak="0">
    <w:nsid w:val="5C846EC2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9" w15:restartNumberingAfterBreak="0">
    <w:nsid w:val="5CFF77D7"/>
    <w:multiLevelType w:val="hybridMultilevel"/>
    <w:tmpl w:val="53509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71" w15:restartNumberingAfterBreak="0">
    <w:nsid w:val="5F5632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5FF8041B"/>
    <w:multiLevelType w:val="hybridMultilevel"/>
    <w:tmpl w:val="2738F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60EF025F"/>
    <w:multiLevelType w:val="hybridMultilevel"/>
    <w:tmpl w:val="2EF6E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48B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1026203"/>
    <w:multiLevelType w:val="hybridMultilevel"/>
    <w:tmpl w:val="A34AE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141513E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76" w15:restartNumberingAfterBreak="0">
    <w:nsid w:val="620231CF"/>
    <w:multiLevelType w:val="hybridMultilevel"/>
    <w:tmpl w:val="3EE06B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3FA49BE"/>
    <w:multiLevelType w:val="multilevel"/>
    <w:tmpl w:val="728E1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6411197C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80" w15:restartNumberingAfterBreak="0">
    <w:nsid w:val="64D80FC6"/>
    <w:multiLevelType w:val="hybridMultilevel"/>
    <w:tmpl w:val="8CEE1424"/>
    <w:lvl w:ilvl="0" w:tplc="0F34B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82" w15:restartNumberingAfterBreak="0">
    <w:nsid w:val="66726F83"/>
    <w:multiLevelType w:val="hybridMultilevel"/>
    <w:tmpl w:val="7EB0A0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66906473"/>
    <w:multiLevelType w:val="hybridMultilevel"/>
    <w:tmpl w:val="3B800872"/>
    <w:lvl w:ilvl="0" w:tplc="409AB516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5" w15:restartNumberingAfterBreak="0">
    <w:nsid w:val="670738A5"/>
    <w:multiLevelType w:val="multilevel"/>
    <w:tmpl w:val="10528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6" w15:restartNumberingAfterBreak="0">
    <w:nsid w:val="67F15AFB"/>
    <w:multiLevelType w:val="hybridMultilevel"/>
    <w:tmpl w:val="49E69546"/>
    <w:lvl w:ilvl="0" w:tplc="D8166896">
      <w:start w:val="1"/>
      <w:numFmt w:val="decimal"/>
      <w:lvlText w:val="%1)"/>
      <w:lvlJc w:val="left"/>
      <w:pPr>
        <w:ind w:left="1005" w:hanging="360"/>
      </w:pPr>
    </w:lvl>
    <w:lvl w:ilvl="1" w:tplc="E18C4DE2" w:tentative="1">
      <w:start w:val="1"/>
      <w:numFmt w:val="lowerLetter"/>
      <w:lvlText w:val="%2."/>
      <w:lvlJc w:val="left"/>
      <w:pPr>
        <w:ind w:left="1725" w:hanging="360"/>
      </w:pPr>
    </w:lvl>
    <w:lvl w:ilvl="2" w:tplc="41ACC2C8" w:tentative="1">
      <w:start w:val="1"/>
      <w:numFmt w:val="lowerRoman"/>
      <w:lvlText w:val="%3."/>
      <w:lvlJc w:val="right"/>
      <w:pPr>
        <w:ind w:left="2445" w:hanging="180"/>
      </w:pPr>
    </w:lvl>
    <w:lvl w:ilvl="3" w:tplc="EDEAD3DA" w:tentative="1">
      <w:start w:val="1"/>
      <w:numFmt w:val="decimal"/>
      <w:lvlText w:val="%4."/>
      <w:lvlJc w:val="left"/>
      <w:pPr>
        <w:ind w:left="3165" w:hanging="360"/>
      </w:pPr>
    </w:lvl>
    <w:lvl w:ilvl="4" w:tplc="E814DA62" w:tentative="1">
      <w:start w:val="1"/>
      <w:numFmt w:val="lowerLetter"/>
      <w:lvlText w:val="%5."/>
      <w:lvlJc w:val="left"/>
      <w:pPr>
        <w:ind w:left="3885" w:hanging="360"/>
      </w:pPr>
    </w:lvl>
    <w:lvl w:ilvl="5" w:tplc="7CCC0ED2" w:tentative="1">
      <w:start w:val="1"/>
      <w:numFmt w:val="lowerRoman"/>
      <w:lvlText w:val="%6."/>
      <w:lvlJc w:val="right"/>
      <w:pPr>
        <w:ind w:left="4605" w:hanging="180"/>
      </w:pPr>
    </w:lvl>
    <w:lvl w:ilvl="6" w:tplc="0A9C41B4" w:tentative="1">
      <w:start w:val="1"/>
      <w:numFmt w:val="decimal"/>
      <w:lvlText w:val="%7."/>
      <w:lvlJc w:val="left"/>
      <w:pPr>
        <w:ind w:left="5325" w:hanging="360"/>
      </w:pPr>
    </w:lvl>
    <w:lvl w:ilvl="7" w:tplc="E2D0F26A" w:tentative="1">
      <w:start w:val="1"/>
      <w:numFmt w:val="lowerLetter"/>
      <w:lvlText w:val="%8."/>
      <w:lvlJc w:val="left"/>
      <w:pPr>
        <w:ind w:left="6045" w:hanging="360"/>
      </w:pPr>
    </w:lvl>
    <w:lvl w:ilvl="8" w:tplc="81062A6C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7" w15:restartNumberingAfterBreak="0">
    <w:nsid w:val="68CF11C5"/>
    <w:multiLevelType w:val="hybridMultilevel"/>
    <w:tmpl w:val="BF54783C"/>
    <w:lvl w:ilvl="0" w:tplc="9BDE0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461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A05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0D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F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4B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267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27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685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8F1231E"/>
    <w:multiLevelType w:val="hybridMultilevel"/>
    <w:tmpl w:val="EE2CC0EC"/>
    <w:lvl w:ilvl="0" w:tplc="04150013">
      <w:start w:val="1"/>
      <w:numFmt w:val="upp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9" w15:restartNumberingAfterBreak="0">
    <w:nsid w:val="69315106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9360609"/>
    <w:multiLevelType w:val="hybridMultilevel"/>
    <w:tmpl w:val="7680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9E25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A35366F"/>
    <w:multiLevelType w:val="hybridMultilevel"/>
    <w:tmpl w:val="F86A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CD04016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94" w15:restartNumberingAfterBreak="0">
    <w:nsid w:val="6D4705DE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E6A18A6"/>
    <w:multiLevelType w:val="hybridMultilevel"/>
    <w:tmpl w:val="616E467C"/>
    <w:lvl w:ilvl="0" w:tplc="982C63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8A882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67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E5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AD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00E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41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AC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F24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F833E28"/>
    <w:multiLevelType w:val="multilevel"/>
    <w:tmpl w:val="78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28C44C0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2A318E1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99" w15:restartNumberingAfterBreak="0">
    <w:nsid w:val="73666F02"/>
    <w:multiLevelType w:val="multilevel"/>
    <w:tmpl w:val="D41C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54652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7500736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7EB52AB"/>
    <w:multiLevelType w:val="hybridMultilevel"/>
    <w:tmpl w:val="9F283D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4E8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4" w15:restartNumberingAfterBreak="0">
    <w:nsid w:val="790166E1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7944739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06" w15:restartNumberingAfterBreak="0">
    <w:nsid w:val="7B2E5897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CA11106"/>
    <w:multiLevelType w:val="multilevel"/>
    <w:tmpl w:val="A884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CBF1205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209" w15:restartNumberingAfterBreak="0">
    <w:nsid w:val="7D6279CC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0" w15:restartNumberingAfterBreak="0">
    <w:nsid w:val="7D77054F"/>
    <w:multiLevelType w:val="multilevel"/>
    <w:tmpl w:val="A9F6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D77248F"/>
    <w:multiLevelType w:val="hybridMultilevel"/>
    <w:tmpl w:val="502611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7DB13AD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3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7"/>
  </w:num>
  <w:num w:numId="2">
    <w:abstractNumId w:val="154"/>
  </w:num>
  <w:num w:numId="3">
    <w:abstractNumId w:val="158"/>
  </w:num>
  <w:num w:numId="4">
    <w:abstractNumId w:val="72"/>
  </w:num>
  <w:num w:numId="5">
    <w:abstractNumId w:val="80"/>
  </w:num>
  <w:num w:numId="6">
    <w:abstractNumId w:val="213"/>
  </w:num>
  <w:num w:numId="7">
    <w:abstractNumId w:val="115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6"/>
  </w:num>
  <w:num w:numId="10">
    <w:abstractNumId w:val="185"/>
  </w:num>
  <w:num w:numId="11">
    <w:abstractNumId w:val="197"/>
  </w:num>
  <w:num w:numId="12">
    <w:abstractNumId w:val="92"/>
  </w:num>
  <w:num w:numId="13">
    <w:abstractNumId w:val="22"/>
  </w:num>
  <w:num w:numId="14">
    <w:abstractNumId w:val="103"/>
  </w:num>
  <w:num w:numId="15">
    <w:abstractNumId w:val="70"/>
  </w:num>
  <w:num w:numId="16">
    <w:abstractNumId w:val="28"/>
  </w:num>
  <w:num w:numId="17">
    <w:abstractNumId w:val="114"/>
  </w:num>
  <w:num w:numId="18">
    <w:abstractNumId w:val="128"/>
  </w:num>
  <w:num w:numId="19">
    <w:abstractNumId w:val="134"/>
  </w:num>
  <w:num w:numId="20">
    <w:abstractNumId w:val="108"/>
  </w:num>
  <w:num w:numId="21">
    <w:abstractNumId w:val="132"/>
  </w:num>
  <w:num w:numId="22">
    <w:abstractNumId w:val="76"/>
  </w:num>
  <w:num w:numId="23">
    <w:abstractNumId w:val="143"/>
  </w:num>
  <w:num w:numId="24">
    <w:abstractNumId w:val="200"/>
  </w:num>
  <w:num w:numId="25">
    <w:abstractNumId w:val="113"/>
  </w:num>
  <w:num w:numId="26">
    <w:abstractNumId w:val="135"/>
  </w:num>
  <w:num w:numId="27">
    <w:abstractNumId w:val="73"/>
  </w:num>
  <w:num w:numId="28">
    <w:abstractNumId w:val="57"/>
  </w:num>
  <w:num w:numId="29">
    <w:abstractNumId w:val="130"/>
  </w:num>
  <w:num w:numId="30">
    <w:abstractNumId w:val="77"/>
  </w:num>
  <w:num w:numId="31">
    <w:abstractNumId w:val="13"/>
  </w:num>
  <w:num w:numId="32">
    <w:abstractNumId w:val="171"/>
  </w:num>
  <w:num w:numId="33">
    <w:abstractNumId w:val="39"/>
  </w:num>
  <w:num w:numId="34">
    <w:abstractNumId w:val="124"/>
  </w:num>
  <w:num w:numId="35">
    <w:abstractNumId w:val="51"/>
  </w:num>
  <w:num w:numId="36">
    <w:abstractNumId w:val="89"/>
  </w:num>
  <w:num w:numId="37">
    <w:abstractNumId w:val="191"/>
  </w:num>
  <w:num w:numId="38">
    <w:abstractNumId w:val="42"/>
  </w:num>
  <w:num w:numId="39">
    <w:abstractNumId w:val="107"/>
  </w:num>
  <w:num w:numId="40">
    <w:abstractNumId w:val="53"/>
  </w:num>
  <w:num w:numId="41">
    <w:abstractNumId w:val="190"/>
  </w:num>
  <w:num w:numId="42">
    <w:abstractNumId w:val="52"/>
  </w:num>
  <w:num w:numId="43">
    <w:abstractNumId w:val="188"/>
  </w:num>
  <w:num w:numId="44">
    <w:abstractNumId w:val="7"/>
  </w:num>
  <w:num w:numId="45">
    <w:abstractNumId w:val="131"/>
    <w:lvlOverride w:ilvl="0">
      <w:lvl w:ilvl="0">
        <w:start w:val="1"/>
        <w:numFmt w:val="upperRoman"/>
        <w:lvlText w:val="ROZDZIAŁ %1."/>
        <w:lvlJc w:val="left"/>
        <w:pPr>
          <w:tabs>
            <w:tab w:val="num" w:pos="786"/>
          </w:tabs>
          <w:ind w:left="786" w:hanging="360"/>
        </w:pPr>
        <w:rPr>
          <w:rFonts w:ascii="Century Gothic" w:hAnsi="Century Gothic" w:cs="Century Gothic" w:hint="default"/>
          <w:b/>
          <w:bCs/>
          <w:i w:val="0"/>
          <w:iCs w:val="0"/>
          <w:sz w:val="16"/>
          <w:szCs w:val="16"/>
          <w:u w:val="none"/>
        </w:rPr>
      </w:lvl>
    </w:lvlOverride>
    <w:lvlOverride w:ilvl="1">
      <w:lvl w:ilvl="1">
        <w:start w:val="1"/>
        <w:numFmt w:val="upperRoman"/>
        <w:pStyle w:val="Numberedlist22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Century Gothic" w:hAnsi="Century Gothic" w:cs="Verdana" w:hint="default"/>
          <w:b/>
          <w:bCs/>
          <w:i w:val="0"/>
          <w:iCs w:val="0"/>
          <w:color w:val="auto"/>
          <w:sz w:val="16"/>
          <w:szCs w:val="16"/>
        </w:rPr>
      </w:lvl>
    </w:lvlOverride>
    <w:lvlOverride w:ilvl="2">
      <w:lvl w:ilvl="2">
        <w:start w:val="1"/>
        <w:numFmt w:val="upperRoman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ascii="Helvetica" w:hAnsi="Helvetica" w:cs="Helvetica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46">
    <w:abstractNumId w:val="179"/>
  </w:num>
  <w:num w:numId="47">
    <w:abstractNumId w:val="78"/>
  </w:num>
  <w:num w:numId="48">
    <w:abstractNumId w:val="15"/>
  </w:num>
  <w:num w:numId="49">
    <w:abstractNumId w:val="152"/>
  </w:num>
  <w:num w:numId="50">
    <w:abstractNumId w:val="181"/>
  </w:num>
  <w:num w:numId="51">
    <w:abstractNumId w:val="170"/>
  </w:num>
  <w:num w:numId="52">
    <w:abstractNumId w:val="59"/>
  </w:num>
  <w:num w:numId="53">
    <w:abstractNumId w:val="118"/>
  </w:num>
  <w:num w:numId="54">
    <w:abstractNumId w:val="32"/>
  </w:num>
  <w:num w:numId="55">
    <w:abstractNumId w:val="3"/>
  </w:num>
  <w:num w:numId="56">
    <w:abstractNumId w:val="2"/>
  </w:num>
  <w:num w:numId="57">
    <w:abstractNumId w:val="1"/>
  </w:num>
  <w:num w:numId="58">
    <w:abstractNumId w:val="0"/>
  </w:num>
  <w:num w:numId="59">
    <w:abstractNumId w:val="5"/>
  </w:num>
  <w:num w:numId="60">
    <w:abstractNumId w:val="4"/>
  </w:num>
  <w:num w:numId="61">
    <w:abstractNumId w:val="150"/>
  </w:num>
  <w:num w:numId="62">
    <w:abstractNumId w:val="147"/>
  </w:num>
  <w:num w:numId="63">
    <w:abstractNumId w:val="137"/>
  </w:num>
  <w:num w:numId="64">
    <w:abstractNumId w:val="26"/>
  </w:num>
  <w:num w:numId="65">
    <w:abstractNumId w:val="29"/>
  </w:num>
  <w:num w:numId="66">
    <w:abstractNumId w:val="195"/>
  </w:num>
  <w:num w:numId="6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5"/>
  </w:num>
  <w:num w:numId="69">
    <w:abstractNumId w:val="43"/>
  </w:num>
  <w:num w:numId="70">
    <w:abstractNumId w:val="18"/>
  </w:num>
  <w:num w:numId="71">
    <w:abstractNumId w:val="94"/>
  </w:num>
  <w:num w:numId="72">
    <w:abstractNumId w:val="4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</w:num>
  <w:num w:numId="74">
    <w:abstractNumId w:val="38"/>
  </w:num>
  <w:num w:numId="75">
    <w:abstractNumId w:val="186"/>
  </w:num>
  <w:num w:numId="76">
    <w:abstractNumId w:val="119"/>
  </w:num>
  <w:num w:numId="77">
    <w:abstractNumId w:val="136"/>
  </w:num>
  <w:num w:numId="78">
    <w:abstractNumId w:val="74"/>
  </w:num>
  <w:num w:numId="79">
    <w:abstractNumId w:val="177"/>
  </w:num>
  <w:num w:numId="80">
    <w:abstractNumId w:val="121"/>
  </w:num>
  <w:num w:numId="81">
    <w:abstractNumId w:val="98"/>
  </w:num>
  <w:num w:numId="82">
    <w:abstractNumId w:val="184"/>
  </w:num>
  <w:num w:numId="83">
    <w:abstractNumId w:val="146"/>
  </w:num>
  <w:num w:numId="84">
    <w:abstractNumId w:val="6"/>
  </w:num>
  <w:num w:numId="85">
    <w:abstractNumId w:val="102"/>
  </w:num>
  <w:num w:numId="86">
    <w:abstractNumId w:val="23"/>
  </w:num>
  <w:num w:numId="87">
    <w:abstractNumId w:val="67"/>
  </w:num>
  <w:num w:numId="88">
    <w:abstractNumId w:val="34"/>
  </w:num>
  <w:num w:numId="89">
    <w:abstractNumId w:val="14"/>
  </w:num>
  <w:num w:numId="90">
    <w:abstractNumId w:val="203"/>
  </w:num>
  <w:num w:numId="91">
    <w:abstractNumId w:val="110"/>
  </w:num>
  <w:num w:numId="92">
    <w:abstractNumId w:val="139"/>
  </w:num>
  <w:num w:numId="93">
    <w:abstractNumId w:val="204"/>
  </w:num>
  <w:num w:numId="94">
    <w:abstractNumId w:val="56"/>
  </w:num>
  <w:num w:numId="95">
    <w:abstractNumId w:val="169"/>
  </w:num>
  <w:num w:numId="96">
    <w:abstractNumId w:val="161"/>
  </w:num>
  <w:num w:numId="97">
    <w:abstractNumId w:val="164"/>
  </w:num>
  <w:num w:numId="98">
    <w:abstractNumId w:val="192"/>
  </w:num>
  <w:num w:numId="99">
    <w:abstractNumId w:val="157"/>
  </w:num>
  <w:num w:numId="100">
    <w:abstractNumId w:val="79"/>
  </w:num>
  <w:num w:numId="101">
    <w:abstractNumId w:val="55"/>
  </w:num>
  <w:num w:numId="102">
    <w:abstractNumId w:val="163"/>
  </w:num>
  <w:num w:numId="103">
    <w:abstractNumId w:val="44"/>
  </w:num>
  <w:num w:numId="104">
    <w:abstractNumId w:val="182"/>
  </w:num>
  <w:num w:numId="105">
    <w:abstractNumId w:val="109"/>
  </w:num>
  <w:num w:numId="106">
    <w:abstractNumId w:val="58"/>
  </w:num>
  <w:num w:numId="10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68"/>
    <w:lvlOverride w:ilvl="0">
      <w:startOverride w:val="1"/>
    </w:lvlOverride>
  </w:num>
  <w:num w:numId="109">
    <w:abstractNumId w:val="117"/>
    <w:lvlOverride w:ilvl="0">
      <w:startOverride w:val="1"/>
    </w:lvlOverride>
  </w:num>
  <w:num w:numId="110">
    <w:abstractNumId w:val="50"/>
  </w:num>
  <w:num w:numId="111">
    <w:abstractNumId w:val="85"/>
  </w:num>
  <w:num w:numId="112">
    <w:abstractNumId w:val="122"/>
  </w:num>
  <w:num w:numId="113">
    <w:abstractNumId w:val="68"/>
  </w:num>
  <w:num w:numId="114">
    <w:abstractNumId w:val="174"/>
  </w:num>
  <w:num w:numId="115">
    <w:abstractNumId w:val="49"/>
  </w:num>
  <w:num w:numId="116">
    <w:abstractNumId w:val="87"/>
  </w:num>
  <w:num w:numId="117">
    <w:abstractNumId w:val="180"/>
  </w:num>
  <w:num w:numId="118">
    <w:abstractNumId w:val="160"/>
  </w:num>
  <w:num w:numId="119">
    <w:abstractNumId w:val="47"/>
  </w:num>
  <w:num w:numId="120">
    <w:abstractNumId w:val="149"/>
  </w:num>
  <w:num w:numId="121">
    <w:abstractNumId w:val="172"/>
  </w:num>
  <w:num w:numId="122">
    <w:abstractNumId w:val="88"/>
  </w:num>
  <w:num w:numId="123">
    <w:abstractNumId w:val="187"/>
  </w:num>
  <w:num w:numId="124">
    <w:abstractNumId w:val="81"/>
  </w:num>
  <w:num w:numId="125">
    <w:abstractNumId w:val="183"/>
  </w:num>
  <w:num w:numId="126">
    <w:abstractNumId w:val="145"/>
  </w:num>
  <w:num w:numId="127">
    <w:abstractNumId w:val="202"/>
  </w:num>
  <w:num w:numId="128">
    <w:abstractNumId w:val="64"/>
  </w:num>
  <w:num w:numId="129">
    <w:abstractNumId w:val="176"/>
  </w:num>
  <w:num w:numId="130">
    <w:abstractNumId w:val="211"/>
  </w:num>
  <w:num w:numId="131">
    <w:abstractNumId w:val="66"/>
  </w:num>
  <w:num w:numId="132">
    <w:abstractNumId w:val="144"/>
  </w:num>
  <w:num w:numId="133">
    <w:abstractNumId w:val="165"/>
  </w:num>
  <w:num w:numId="134">
    <w:abstractNumId w:val="83"/>
  </w:num>
  <w:num w:numId="135">
    <w:abstractNumId w:val="173"/>
  </w:num>
  <w:num w:numId="136">
    <w:abstractNumId w:val="8"/>
  </w:num>
  <w:num w:numId="137">
    <w:abstractNumId w:val="9"/>
  </w:num>
  <w:num w:numId="138">
    <w:abstractNumId w:val="10"/>
  </w:num>
  <w:num w:numId="139">
    <w:abstractNumId w:val="31"/>
  </w:num>
  <w:num w:numId="140">
    <w:abstractNumId w:val="60"/>
  </w:num>
  <w:num w:numId="141">
    <w:abstractNumId w:val="93"/>
  </w:num>
  <w:num w:numId="142">
    <w:abstractNumId w:val="69"/>
  </w:num>
  <w:num w:numId="143">
    <w:abstractNumId w:val="194"/>
  </w:num>
  <w:num w:numId="144">
    <w:abstractNumId w:val="133"/>
  </w:num>
  <w:num w:numId="145">
    <w:abstractNumId w:val="82"/>
  </w:num>
  <w:num w:numId="146">
    <w:abstractNumId w:val="178"/>
  </w:num>
  <w:num w:numId="147">
    <w:abstractNumId w:val="62"/>
  </w:num>
  <w:num w:numId="148">
    <w:abstractNumId w:val="106"/>
  </w:num>
  <w:num w:numId="149">
    <w:abstractNumId w:val="189"/>
  </w:num>
  <w:num w:numId="150">
    <w:abstractNumId w:val="141"/>
  </w:num>
  <w:num w:numId="151">
    <w:abstractNumId w:val="48"/>
  </w:num>
  <w:num w:numId="152">
    <w:abstractNumId w:val="162"/>
  </w:num>
  <w:num w:numId="153">
    <w:abstractNumId w:val="201"/>
  </w:num>
  <w:num w:numId="154">
    <w:abstractNumId w:val="159"/>
  </w:num>
  <w:num w:numId="155">
    <w:abstractNumId w:val="123"/>
  </w:num>
  <w:num w:numId="156">
    <w:abstractNumId w:val="19"/>
  </w:num>
  <w:num w:numId="157">
    <w:abstractNumId w:val="206"/>
  </w:num>
  <w:num w:numId="158">
    <w:abstractNumId w:val="151"/>
  </w:num>
  <w:num w:numId="159">
    <w:abstractNumId w:val="25"/>
  </w:num>
  <w:num w:numId="160">
    <w:abstractNumId w:val="212"/>
  </w:num>
  <w:num w:numId="161">
    <w:abstractNumId w:val="37"/>
  </w:num>
  <w:num w:numId="162">
    <w:abstractNumId w:val="86"/>
  </w:num>
  <w:num w:numId="163">
    <w:abstractNumId w:val="125"/>
  </w:num>
  <w:num w:numId="164">
    <w:abstractNumId w:val="138"/>
  </w:num>
  <w:num w:numId="165">
    <w:abstractNumId w:val="166"/>
  </w:num>
  <w:num w:numId="166">
    <w:abstractNumId w:val="104"/>
  </w:num>
  <w:num w:numId="167">
    <w:abstractNumId w:val="126"/>
  </w:num>
  <w:num w:numId="168">
    <w:abstractNumId w:val="112"/>
  </w:num>
  <w:num w:numId="169">
    <w:abstractNumId w:val="193"/>
  </w:num>
  <w:num w:numId="170">
    <w:abstractNumId w:val="16"/>
  </w:num>
  <w:num w:numId="171">
    <w:abstractNumId w:val="205"/>
  </w:num>
  <w:num w:numId="172">
    <w:abstractNumId w:val="209"/>
  </w:num>
  <w:num w:numId="173">
    <w:abstractNumId w:val="140"/>
  </w:num>
  <w:num w:numId="174">
    <w:abstractNumId w:val="153"/>
  </w:num>
  <w:num w:numId="175">
    <w:abstractNumId w:val="167"/>
  </w:num>
  <w:num w:numId="176">
    <w:abstractNumId w:val="90"/>
  </w:num>
  <w:num w:numId="177">
    <w:abstractNumId w:val="99"/>
  </w:num>
  <w:num w:numId="178">
    <w:abstractNumId w:val="27"/>
  </w:num>
  <w:num w:numId="179">
    <w:abstractNumId w:val="54"/>
  </w:num>
  <w:num w:numId="180">
    <w:abstractNumId w:val="101"/>
  </w:num>
  <w:num w:numId="181">
    <w:abstractNumId w:val="100"/>
  </w:num>
  <w:num w:numId="182">
    <w:abstractNumId w:val="46"/>
  </w:num>
  <w:num w:numId="183">
    <w:abstractNumId w:val="175"/>
  </w:num>
  <w:num w:numId="184">
    <w:abstractNumId w:val="198"/>
  </w:num>
  <w:num w:numId="185">
    <w:abstractNumId w:val="105"/>
  </w:num>
  <w:num w:numId="186">
    <w:abstractNumId w:val="41"/>
  </w:num>
  <w:num w:numId="187">
    <w:abstractNumId w:val="116"/>
  </w:num>
  <w:num w:numId="188">
    <w:abstractNumId w:val="20"/>
  </w:num>
  <w:num w:numId="189">
    <w:abstractNumId w:val="71"/>
  </w:num>
  <w:num w:numId="190">
    <w:abstractNumId w:val="129"/>
  </w:num>
  <w:num w:numId="191">
    <w:abstractNumId w:val="91"/>
  </w:num>
  <w:num w:numId="192">
    <w:abstractNumId w:val="24"/>
  </w:num>
  <w:num w:numId="193">
    <w:abstractNumId w:val="63"/>
  </w:num>
  <w:num w:numId="194">
    <w:abstractNumId w:val="142"/>
  </w:num>
  <w:num w:numId="195">
    <w:abstractNumId w:val="208"/>
  </w:num>
  <w:num w:numId="196">
    <w:abstractNumId w:val="36"/>
  </w:num>
  <w:num w:numId="197">
    <w:abstractNumId w:val="61"/>
  </w:num>
  <w:num w:numId="198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2"/>
  </w:num>
  <w:num w:numId="20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96"/>
  </w:num>
  <w:num w:numId="20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20"/>
  </w:num>
  <w:num w:numId="212">
    <w:abstractNumId w:val="75"/>
  </w:num>
  <w:num w:numId="213">
    <w:abstractNumId w:val="33"/>
  </w:num>
  <w:num w:numId="214">
    <w:abstractNumId w:val="84"/>
  </w:num>
  <w:num w:numId="215">
    <w:abstractNumId w:val="45"/>
  </w:num>
  <w:num w:numId="216">
    <w:abstractNumId w:val="30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278E"/>
    <w:rsid w:val="000029D2"/>
    <w:rsid w:val="00002B99"/>
    <w:rsid w:val="000031C2"/>
    <w:rsid w:val="0000370E"/>
    <w:rsid w:val="00004AFE"/>
    <w:rsid w:val="00005D49"/>
    <w:rsid w:val="00006330"/>
    <w:rsid w:val="00007B2F"/>
    <w:rsid w:val="00010F4C"/>
    <w:rsid w:val="000112FD"/>
    <w:rsid w:val="00011941"/>
    <w:rsid w:val="00012C55"/>
    <w:rsid w:val="00013417"/>
    <w:rsid w:val="0001362C"/>
    <w:rsid w:val="00013A6C"/>
    <w:rsid w:val="00013B38"/>
    <w:rsid w:val="000143C0"/>
    <w:rsid w:val="000177CC"/>
    <w:rsid w:val="00017C56"/>
    <w:rsid w:val="0002105A"/>
    <w:rsid w:val="000211F6"/>
    <w:rsid w:val="00021D5C"/>
    <w:rsid w:val="0002280D"/>
    <w:rsid w:val="000234E3"/>
    <w:rsid w:val="0002354F"/>
    <w:rsid w:val="00024631"/>
    <w:rsid w:val="00024795"/>
    <w:rsid w:val="00024FC3"/>
    <w:rsid w:val="00025DCB"/>
    <w:rsid w:val="00025F08"/>
    <w:rsid w:val="00026259"/>
    <w:rsid w:val="000262CB"/>
    <w:rsid w:val="00026E0C"/>
    <w:rsid w:val="00030160"/>
    <w:rsid w:val="00030C0B"/>
    <w:rsid w:val="00030D31"/>
    <w:rsid w:val="00032532"/>
    <w:rsid w:val="00032A9D"/>
    <w:rsid w:val="00034546"/>
    <w:rsid w:val="00034EDC"/>
    <w:rsid w:val="00036155"/>
    <w:rsid w:val="000367BA"/>
    <w:rsid w:val="00037D18"/>
    <w:rsid w:val="00040310"/>
    <w:rsid w:val="0004064D"/>
    <w:rsid w:val="0004167F"/>
    <w:rsid w:val="000418DD"/>
    <w:rsid w:val="00041B26"/>
    <w:rsid w:val="00041E10"/>
    <w:rsid w:val="00043897"/>
    <w:rsid w:val="00044717"/>
    <w:rsid w:val="000449C7"/>
    <w:rsid w:val="00044F98"/>
    <w:rsid w:val="00045CE6"/>
    <w:rsid w:val="00046733"/>
    <w:rsid w:val="000476E7"/>
    <w:rsid w:val="00050A34"/>
    <w:rsid w:val="00050BDA"/>
    <w:rsid w:val="000524E2"/>
    <w:rsid w:val="000529A2"/>
    <w:rsid w:val="0005384B"/>
    <w:rsid w:val="00055DB7"/>
    <w:rsid w:val="00056727"/>
    <w:rsid w:val="00061115"/>
    <w:rsid w:val="0006114A"/>
    <w:rsid w:val="000618BA"/>
    <w:rsid w:val="00062AEC"/>
    <w:rsid w:val="00064AFB"/>
    <w:rsid w:val="00064DCD"/>
    <w:rsid w:val="00065209"/>
    <w:rsid w:val="000660E2"/>
    <w:rsid w:val="000661CF"/>
    <w:rsid w:val="000669E4"/>
    <w:rsid w:val="00066C86"/>
    <w:rsid w:val="00067428"/>
    <w:rsid w:val="00071413"/>
    <w:rsid w:val="00071537"/>
    <w:rsid w:val="00071E16"/>
    <w:rsid w:val="00072004"/>
    <w:rsid w:val="00073E76"/>
    <w:rsid w:val="00075003"/>
    <w:rsid w:val="0007692A"/>
    <w:rsid w:val="00076B63"/>
    <w:rsid w:val="000809A6"/>
    <w:rsid w:val="00081A06"/>
    <w:rsid w:val="00081C4F"/>
    <w:rsid w:val="000822E6"/>
    <w:rsid w:val="00082850"/>
    <w:rsid w:val="00082C70"/>
    <w:rsid w:val="000836D9"/>
    <w:rsid w:val="00084081"/>
    <w:rsid w:val="00084E19"/>
    <w:rsid w:val="0008553D"/>
    <w:rsid w:val="0008576C"/>
    <w:rsid w:val="00085CEC"/>
    <w:rsid w:val="0008611C"/>
    <w:rsid w:val="000874FD"/>
    <w:rsid w:val="0009084A"/>
    <w:rsid w:val="00091F10"/>
    <w:rsid w:val="00092A3F"/>
    <w:rsid w:val="00092C83"/>
    <w:rsid w:val="0009340C"/>
    <w:rsid w:val="0009447D"/>
    <w:rsid w:val="000956F4"/>
    <w:rsid w:val="000958CE"/>
    <w:rsid w:val="00095DE6"/>
    <w:rsid w:val="000969FB"/>
    <w:rsid w:val="000A0487"/>
    <w:rsid w:val="000A0C3C"/>
    <w:rsid w:val="000A19E5"/>
    <w:rsid w:val="000A1E57"/>
    <w:rsid w:val="000A20B6"/>
    <w:rsid w:val="000A284E"/>
    <w:rsid w:val="000A2A85"/>
    <w:rsid w:val="000A3779"/>
    <w:rsid w:val="000A3CE4"/>
    <w:rsid w:val="000A5AB0"/>
    <w:rsid w:val="000A5CE9"/>
    <w:rsid w:val="000A61CD"/>
    <w:rsid w:val="000A6200"/>
    <w:rsid w:val="000A74A8"/>
    <w:rsid w:val="000B0809"/>
    <w:rsid w:val="000B0C89"/>
    <w:rsid w:val="000B0FB0"/>
    <w:rsid w:val="000B17B3"/>
    <w:rsid w:val="000B1AAC"/>
    <w:rsid w:val="000B275F"/>
    <w:rsid w:val="000B2E50"/>
    <w:rsid w:val="000B4313"/>
    <w:rsid w:val="000B45C2"/>
    <w:rsid w:val="000B4C93"/>
    <w:rsid w:val="000B4EE9"/>
    <w:rsid w:val="000B5030"/>
    <w:rsid w:val="000B53FE"/>
    <w:rsid w:val="000B61F4"/>
    <w:rsid w:val="000B7CBC"/>
    <w:rsid w:val="000C2728"/>
    <w:rsid w:val="000C28BD"/>
    <w:rsid w:val="000C2951"/>
    <w:rsid w:val="000C35E3"/>
    <w:rsid w:val="000C45D0"/>
    <w:rsid w:val="000C6974"/>
    <w:rsid w:val="000D071D"/>
    <w:rsid w:val="000D0E4D"/>
    <w:rsid w:val="000D1114"/>
    <w:rsid w:val="000D1186"/>
    <w:rsid w:val="000D1F30"/>
    <w:rsid w:val="000D2DCD"/>
    <w:rsid w:val="000D4009"/>
    <w:rsid w:val="000D4963"/>
    <w:rsid w:val="000D4E9E"/>
    <w:rsid w:val="000D5518"/>
    <w:rsid w:val="000D60A8"/>
    <w:rsid w:val="000D6682"/>
    <w:rsid w:val="000D6722"/>
    <w:rsid w:val="000D6799"/>
    <w:rsid w:val="000D7D8F"/>
    <w:rsid w:val="000E025C"/>
    <w:rsid w:val="000E07EB"/>
    <w:rsid w:val="000E0D0F"/>
    <w:rsid w:val="000E14AA"/>
    <w:rsid w:val="000E2D6B"/>
    <w:rsid w:val="000E326F"/>
    <w:rsid w:val="000E3A16"/>
    <w:rsid w:val="000E3B4C"/>
    <w:rsid w:val="000E45A4"/>
    <w:rsid w:val="000E5094"/>
    <w:rsid w:val="000E5791"/>
    <w:rsid w:val="000E5C9A"/>
    <w:rsid w:val="000E6BBB"/>
    <w:rsid w:val="000E72AA"/>
    <w:rsid w:val="000E7EC8"/>
    <w:rsid w:val="000F052F"/>
    <w:rsid w:val="000F1B42"/>
    <w:rsid w:val="000F2B95"/>
    <w:rsid w:val="000F3553"/>
    <w:rsid w:val="000F4097"/>
    <w:rsid w:val="000F4717"/>
    <w:rsid w:val="000F4A93"/>
    <w:rsid w:val="000F5312"/>
    <w:rsid w:val="000F576D"/>
    <w:rsid w:val="000F636C"/>
    <w:rsid w:val="000F6C8E"/>
    <w:rsid w:val="001003D9"/>
    <w:rsid w:val="00100A39"/>
    <w:rsid w:val="00100D33"/>
    <w:rsid w:val="00101708"/>
    <w:rsid w:val="00101A62"/>
    <w:rsid w:val="0010211C"/>
    <w:rsid w:val="00102F37"/>
    <w:rsid w:val="00103CE3"/>
    <w:rsid w:val="00105206"/>
    <w:rsid w:val="00106E94"/>
    <w:rsid w:val="001078FD"/>
    <w:rsid w:val="00110C1D"/>
    <w:rsid w:val="00111535"/>
    <w:rsid w:val="00111FF9"/>
    <w:rsid w:val="00113441"/>
    <w:rsid w:val="00113BE7"/>
    <w:rsid w:val="00113FE6"/>
    <w:rsid w:val="00114922"/>
    <w:rsid w:val="001163C0"/>
    <w:rsid w:val="0011709B"/>
    <w:rsid w:val="00117444"/>
    <w:rsid w:val="0012064B"/>
    <w:rsid w:val="00120BCA"/>
    <w:rsid w:val="00121315"/>
    <w:rsid w:val="001214BF"/>
    <w:rsid w:val="00121DAF"/>
    <w:rsid w:val="00121F65"/>
    <w:rsid w:val="00122342"/>
    <w:rsid w:val="0012235A"/>
    <w:rsid w:val="0012252F"/>
    <w:rsid w:val="00122860"/>
    <w:rsid w:val="00122D87"/>
    <w:rsid w:val="001248D7"/>
    <w:rsid w:val="00124B15"/>
    <w:rsid w:val="00124E36"/>
    <w:rsid w:val="0012552A"/>
    <w:rsid w:val="0012579B"/>
    <w:rsid w:val="0012580E"/>
    <w:rsid w:val="001271D0"/>
    <w:rsid w:val="001318AE"/>
    <w:rsid w:val="00131F15"/>
    <w:rsid w:val="00132F24"/>
    <w:rsid w:val="00133052"/>
    <w:rsid w:val="0013333F"/>
    <w:rsid w:val="00134DFF"/>
    <w:rsid w:val="00134E94"/>
    <w:rsid w:val="00135A75"/>
    <w:rsid w:val="00136B6A"/>
    <w:rsid w:val="001403F2"/>
    <w:rsid w:val="00141736"/>
    <w:rsid w:val="0014177A"/>
    <w:rsid w:val="001421D2"/>
    <w:rsid w:val="001423D4"/>
    <w:rsid w:val="001433CE"/>
    <w:rsid w:val="001442D3"/>
    <w:rsid w:val="001445FD"/>
    <w:rsid w:val="00146D63"/>
    <w:rsid w:val="00146FDB"/>
    <w:rsid w:val="001478E9"/>
    <w:rsid w:val="001517F9"/>
    <w:rsid w:val="00151D3D"/>
    <w:rsid w:val="00151EA1"/>
    <w:rsid w:val="00152853"/>
    <w:rsid w:val="00157359"/>
    <w:rsid w:val="001603A5"/>
    <w:rsid w:val="00160C94"/>
    <w:rsid w:val="00160E62"/>
    <w:rsid w:val="00160F08"/>
    <w:rsid w:val="00161548"/>
    <w:rsid w:val="00161EC0"/>
    <w:rsid w:val="00163D3F"/>
    <w:rsid w:val="001640CD"/>
    <w:rsid w:val="00166046"/>
    <w:rsid w:val="00170BC6"/>
    <w:rsid w:val="00170BDE"/>
    <w:rsid w:val="00171792"/>
    <w:rsid w:val="00171A60"/>
    <w:rsid w:val="0017214F"/>
    <w:rsid w:val="00172D88"/>
    <w:rsid w:val="00173127"/>
    <w:rsid w:val="001745DB"/>
    <w:rsid w:val="001749BB"/>
    <w:rsid w:val="00174EBD"/>
    <w:rsid w:val="00175D92"/>
    <w:rsid w:val="00175F8C"/>
    <w:rsid w:val="0017636B"/>
    <w:rsid w:val="00180D58"/>
    <w:rsid w:val="00181667"/>
    <w:rsid w:val="0018223B"/>
    <w:rsid w:val="001824F7"/>
    <w:rsid w:val="001826E4"/>
    <w:rsid w:val="00182E58"/>
    <w:rsid w:val="00183185"/>
    <w:rsid w:val="001834F6"/>
    <w:rsid w:val="00183AEE"/>
    <w:rsid w:val="00183C3E"/>
    <w:rsid w:val="0018495D"/>
    <w:rsid w:val="00184CD1"/>
    <w:rsid w:val="0018500F"/>
    <w:rsid w:val="0018505F"/>
    <w:rsid w:val="0018531B"/>
    <w:rsid w:val="00185E29"/>
    <w:rsid w:val="00186175"/>
    <w:rsid w:val="00186558"/>
    <w:rsid w:val="001866E9"/>
    <w:rsid w:val="001877F7"/>
    <w:rsid w:val="00187BDF"/>
    <w:rsid w:val="00192D01"/>
    <w:rsid w:val="00192FAC"/>
    <w:rsid w:val="00193081"/>
    <w:rsid w:val="0019429A"/>
    <w:rsid w:val="00194C43"/>
    <w:rsid w:val="00194DB8"/>
    <w:rsid w:val="001956D9"/>
    <w:rsid w:val="001975AA"/>
    <w:rsid w:val="001A18B0"/>
    <w:rsid w:val="001A1E07"/>
    <w:rsid w:val="001A2508"/>
    <w:rsid w:val="001A2F77"/>
    <w:rsid w:val="001A339D"/>
    <w:rsid w:val="001A3948"/>
    <w:rsid w:val="001A706A"/>
    <w:rsid w:val="001B0C91"/>
    <w:rsid w:val="001B1A0B"/>
    <w:rsid w:val="001B1F69"/>
    <w:rsid w:val="001B20DD"/>
    <w:rsid w:val="001B27BC"/>
    <w:rsid w:val="001B288D"/>
    <w:rsid w:val="001B2AB9"/>
    <w:rsid w:val="001B34DB"/>
    <w:rsid w:val="001B3766"/>
    <w:rsid w:val="001B37BD"/>
    <w:rsid w:val="001B47A5"/>
    <w:rsid w:val="001B47F7"/>
    <w:rsid w:val="001B5651"/>
    <w:rsid w:val="001B5873"/>
    <w:rsid w:val="001B5BC2"/>
    <w:rsid w:val="001B63A8"/>
    <w:rsid w:val="001B7526"/>
    <w:rsid w:val="001C1261"/>
    <w:rsid w:val="001C17D4"/>
    <w:rsid w:val="001C1C2E"/>
    <w:rsid w:val="001C20BB"/>
    <w:rsid w:val="001C21D9"/>
    <w:rsid w:val="001C2D6B"/>
    <w:rsid w:val="001C3221"/>
    <w:rsid w:val="001C3CE9"/>
    <w:rsid w:val="001C563E"/>
    <w:rsid w:val="001C56FF"/>
    <w:rsid w:val="001C5EC0"/>
    <w:rsid w:val="001C60BD"/>
    <w:rsid w:val="001C6EB2"/>
    <w:rsid w:val="001D00C2"/>
    <w:rsid w:val="001D01A0"/>
    <w:rsid w:val="001D1242"/>
    <w:rsid w:val="001D1E75"/>
    <w:rsid w:val="001D2BD4"/>
    <w:rsid w:val="001D31EF"/>
    <w:rsid w:val="001D5286"/>
    <w:rsid w:val="001D61AB"/>
    <w:rsid w:val="001D67FE"/>
    <w:rsid w:val="001E179A"/>
    <w:rsid w:val="001E1B3E"/>
    <w:rsid w:val="001E1E69"/>
    <w:rsid w:val="001E2D8C"/>
    <w:rsid w:val="001E3372"/>
    <w:rsid w:val="001E345A"/>
    <w:rsid w:val="001E39E2"/>
    <w:rsid w:val="001E3A42"/>
    <w:rsid w:val="001E3F62"/>
    <w:rsid w:val="001E5174"/>
    <w:rsid w:val="001E59DF"/>
    <w:rsid w:val="001E6198"/>
    <w:rsid w:val="001E6673"/>
    <w:rsid w:val="001E68EB"/>
    <w:rsid w:val="001E7799"/>
    <w:rsid w:val="001E7C11"/>
    <w:rsid w:val="001F39FE"/>
    <w:rsid w:val="001F6221"/>
    <w:rsid w:val="0020010F"/>
    <w:rsid w:val="0020353E"/>
    <w:rsid w:val="00203E4D"/>
    <w:rsid w:val="00204956"/>
    <w:rsid w:val="00204E41"/>
    <w:rsid w:val="00207781"/>
    <w:rsid w:val="00210414"/>
    <w:rsid w:val="002105AF"/>
    <w:rsid w:val="002105C7"/>
    <w:rsid w:val="00210A34"/>
    <w:rsid w:val="00210B2A"/>
    <w:rsid w:val="00210F67"/>
    <w:rsid w:val="002121F9"/>
    <w:rsid w:val="002127E6"/>
    <w:rsid w:val="002130C1"/>
    <w:rsid w:val="0021374E"/>
    <w:rsid w:val="00215CFA"/>
    <w:rsid w:val="00216509"/>
    <w:rsid w:val="002170F8"/>
    <w:rsid w:val="00217534"/>
    <w:rsid w:val="00217784"/>
    <w:rsid w:val="00220910"/>
    <w:rsid w:val="00221BCA"/>
    <w:rsid w:val="00221E8E"/>
    <w:rsid w:val="00221ED3"/>
    <w:rsid w:val="0022237A"/>
    <w:rsid w:val="00223005"/>
    <w:rsid w:val="002238E4"/>
    <w:rsid w:val="00224361"/>
    <w:rsid w:val="0022517C"/>
    <w:rsid w:val="00225295"/>
    <w:rsid w:val="00225A34"/>
    <w:rsid w:val="002266BC"/>
    <w:rsid w:val="00227F48"/>
    <w:rsid w:val="00227F62"/>
    <w:rsid w:val="00230831"/>
    <w:rsid w:val="00230F20"/>
    <w:rsid w:val="0023299F"/>
    <w:rsid w:val="0023301B"/>
    <w:rsid w:val="002330DB"/>
    <w:rsid w:val="00233FFA"/>
    <w:rsid w:val="002342DF"/>
    <w:rsid w:val="002349C2"/>
    <w:rsid w:val="00234A6A"/>
    <w:rsid w:val="00235377"/>
    <w:rsid w:val="00235560"/>
    <w:rsid w:val="0023560D"/>
    <w:rsid w:val="0024002D"/>
    <w:rsid w:val="00240096"/>
    <w:rsid w:val="00240654"/>
    <w:rsid w:val="00240F97"/>
    <w:rsid w:val="00242A68"/>
    <w:rsid w:val="00242D4C"/>
    <w:rsid w:val="00245A9A"/>
    <w:rsid w:val="002468BC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3807"/>
    <w:rsid w:val="00255387"/>
    <w:rsid w:val="002571AB"/>
    <w:rsid w:val="00257311"/>
    <w:rsid w:val="002603FA"/>
    <w:rsid w:val="00261C27"/>
    <w:rsid w:val="00263D21"/>
    <w:rsid w:val="00263FBC"/>
    <w:rsid w:val="00264AF8"/>
    <w:rsid w:val="00265915"/>
    <w:rsid w:val="002665C1"/>
    <w:rsid w:val="00266AAF"/>
    <w:rsid w:val="00267313"/>
    <w:rsid w:val="00267CD4"/>
    <w:rsid w:val="002701DB"/>
    <w:rsid w:val="002715C8"/>
    <w:rsid w:val="00271A48"/>
    <w:rsid w:val="0027239A"/>
    <w:rsid w:val="00272934"/>
    <w:rsid w:val="00273048"/>
    <w:rsid w:val="00273051"/>
    <w:rsid w:val="0027372B"/>
    <w:rsid w:val="002737D4"/>
    <w:rsid w:val="0027628D"/>
    <w:rsid w:val="002765DE"/>
    <w:rsid w:val="0027775D"/>
    <w:rsid w:val="00277B24"/>
    <w:rsid w:val="0028007A"/>
    <w:rsid w:val="002802E5"/>
    <w:rsid w:val="00280CB1"/>
    <w:rsid w:val="00281059"/>
    <w:rsid w:val="002812E4"/>
    <w:rsid w:val="00283542"/>
    <w:rsid w:val="00285B47"/>
    <w:rsid w:val="00286721"/>
    <w:rsid w:val="00291039"/>
    <w:rsid w:val="0029124B"/>
    <w:rsid w:val="002916AB"/>
    <w:rsid w:val="00291D24"/>
    <w:rsid w:val="0029426B"/>
    <w:rsid w:val="00294954"/>
    <w:rsid w:val="00294DF3"/>
    <w:rsid w:val="00296552"/>
    <w:rsid w:val="0029678D"/>
    <w:rsid w:val="00296C59"/>
    <w:rsid w:val="002977A1"/>
    <w:rsid w:val="002A070F"/>
    <w:rsid w:val="002A092A"/>
    <w:rsid w:val="002A1EDF"/>
    <w:rsid w:val="002A2C77"/>
    <w:rsid w:val="002A42E9"/>
    <w:rsid w:val="002A5B10"/>
    <w:rsid w:val="002A6250"/>
    <w:rsid w:val="002A6DEC"/>
    <w:rsid w:val="002B04D2"/>
    <w:rsid w:val="002B1C2D"/>
    <w:rsid w:val="002B4990"/>
    <w:rsid w:val="002B4E07"/>
    <w:rsid w:val="002B5016"/>
    <w:rsid w:val="002B63C9"/>
    <w:rsid w:val="002B706D"/>
    <w:rsid w:val="002B7383"/>
    <w:rsid w:val="002C122D"/>
    <w:rsid w:val="002C5A8F"/>
    <w:rsid w:val="002C5AF7"/>
    <w:rsid w:val="002C5C96"/>
    <w:rsid w:val="002C62B3"/>
    <w:rsid w:val="002D0B81"/>
    <w:rsid w:val="002D1082"/>
    <w:rsid w:val="002D1860"/>
    <w:rsid w:val="002D27A2"/>
    <w:rsid w:val="002D2EA2"/>
    <w:rsid w:val="002D5854"/>
    <w:rsid w:val="002D61F1"/>
    <w:rsid w:val="002D733A"/>
    <w:rsid w:val="002D7B12"/>
    <w:rsid w:val="002D7C81"/>
    <w:rsid w:val="002D7D31"/>
    <w:rsid w:val="002E1107"/>
    <w:rsid w:val="002E125A"/>
    <w:rsid w:val="002E146A"/>
    <w:rsid w:val="002E1A9C"/>
    <w:rsid w:val="002E205F"/>
    <w:rsid w:val="002E340E"/>
    <w:rsid w:val="002E3704"/>
    <w:rsid w:val="002E517F"/>
    <w:rsid w:val="002E668D"/>
    <w:rsid w:val="002E69CC"/>
    <w:rsid w:val="002F0472"/>
    <w:rsid w:val="002F05D8"/>
    <w:rsid w:val="002F0B62"/>
    <w:rsid w:val="002F0F9D"/>
    <w:rsid w:val="002F1329"/>
    <w:rsid w:val="002F1E35"/>
    <w:rsid w:val="002F2417"/>
    <w:rsid w:val="002F2653"/>
    <w:rsid w:val="002F383E"/>
    <w:rsid w:val="002F3931"/>
    <w:rsid w:val="002F4104"/>
    <w:rsid w:val="002F60AD"/>
    <w:rsid w:val="002F63ED"/>
    <w:rsid w:val="002F6666"/>
    <w:rsid w:val="002F6812"/>
    <w:rsid w:val="002F724B"/>
    <w:rsid w:val="0030086C"/>
    <w:rsid w:val="00301A79"/>
    <w:rsid w:val="0030236B"/>
    <w:rsid w:val="0030261E"/>
    <w:rsid w:val="00303ABE"/>
    <w:rsid w:val="00303D1F"/>
    <w:rsid w:val="00305A3E"/>
    <w:rsid w:val="0030778C"/>
    <w:rsid w:val="00307CE4"/>
    <w:rsid w:val="00311C1C"/>
    <w:rsid w:val="003125C6"/>
    <w:rsid w:val="00313B04"/>
    <w:rsid w:val="00314141"/>
    <w:rsid w:val="00314C4B"/>
    <w:rsid w:val="003152D3"/>
    <w:rsid w:val="00315409"/>
    <w:rsid w:val="003173C2"/>
    <w:rsid w:val="00320D0E"/>
    <w:rsid w:val="0032222A"/>
    <w:rsid w:val="00323367"/>
    <w:rsid w:val="003237D8"/>
    <w:rsid w:val="00324F4B"/>
    <w:rsid w:val="00325928"/>
    <w:rsid w:val="00325D64"/>
    <w:rsid w:val="00331ED9"/>
    <w:rsid w:val="00333914"/>
    <w:rsid w:val="00335E21"/>
    <w:rsid w:val="00337ABF"/>
    <w:rsid w:val="00344554"/>
    <w:rsid w:val="00344C86"/>
    <w:rsid w:val="003477AB"/>
    <w:rsid w:val="00347932"/>
    <w:rsid w:val="00354240"/>
    <w:rsid w:val="003546FF"/>
    <w:rsid w:val="00354E3A"/>
    <w:rsid w:val="003560C2"/>
    <w:rsid w:val="00356770"/>
    <w:rsid w:val="003612C3"/>
    <w:rsid w:val="00361844"/>
    <w:rsid w:val="00361EDB"/>
    <w:rsid w:val="003630C5"/>
    <w:rsid w:val="00363B38"/>
    <w:rsid w:val="00364CC3"/>
    <w:rsid w:val="0036664A"/>
    <w:rsid w:val="003672AA"/>
    <w:rsid w:val="003672E5"/>
    <w:rsid w:val="00367F48"/>
    <w:rsid w:val="00370CE0"/>
    <w:rsid w:val="003724EE"/>
    <w:rsid w:val="00373252"/>
    <w:rsid w:val="00373A8A"/>
    <w:rsid w:val="00375438"/>
    <w:rsid w:val="00375D29"/>
    <w:rsid w:val="00376241"/>
    <w:rsid w:val="00376335"/>
    <w:rsid w:val="00377F73"/>
    <w:rsid w:val="00380E05"/>
    <w:rsid w:val="0038191D"/>
    <w:rsid w:val="00381921"/>
    <w:rsid w:val="00381AF0"/>
    <w:rsid w:val="00383059"/>
    <w:rsid w:val="00383E14"/>
    <w:rsid w:val="003859D8"/>
    <w:rsid w:val="003869BB"/>
    <w:rsid w:val="00386D04"/>
    <w:rsid w:val="00390A07"/>
    <w:rsid w:val="0039137B"/>
    <w:rsid w:val="003916C8"/>
    <w:rsid w:val="00391CC6"/>
    <w:rsid w:val="003924A8"/>
    <w:rsid w:val="003931D7"/>
    <w:rsid w:val="00393D46"/>
    <w:rsid w:val="00394D46"/>
    <w:rsid w:val="00395041"/>
    <w:rsid w:val="00396794"/>
    <w:rsid w:val="00396D9A"/>
    <w:rsid w:val="00397FE5"/>
    <w:rsid w:val="003A1EE2"/>
    <w:rsid w:val="003A2436"/>
    <w:rsid w:val="003A2FAE"/>
    <w:rsid w:val="003A3663"/>
    <w:rsid w:val="003A4649"/>
    <w:rsid w:val="003A46DC"/>
    <w:rsid w:val="003A4AE2"/>
    <w:rsid w:val="003A534C"/>
    <w:rsid w:val="003A588E"/>
    <w:rsid w:val="003A59CE"/>
    <w:rsid w:val="003A5CB1"/>
    <w:rsid w:val="003A64DB"/>
    <w:rsid w:val="003A7976"/>
    <w:rsid w:val="003A7C9A"/>
    <w:rsid w:val="003A7CAB"/>
    <w:rsid w:val="003B09B6"/>
    <w:rsid w:val="003B0A5B"/>
    <w:rsid w:val="003B0B7F"/>
    <w:rsid w:val="003B1DD9"/>
    <w:rsid w:val="003B2E66"/>
    <w:rsid w:val="003B4803"/>
    <w:rsid w:val="003B48C5"/>
    <w:rsid w:val="003B5104"/>
    <w:rsid w:val="003B5E8A"/>
    <w:rsid w:val="003B6186"/>
    <w:rsid w:val="003B648A"/>
    <w:rsid w:val="003B7609"/>
    <w:rsid w:val="003B7F8D"/>
    <w:rsid w:val="003C1080"/>
    <w:rsid w:val="003C1606"/>
    <w:rsid w:val="003C19A3"/>
    <w:rsid w:val="003C4B79"/>
    <w:rsid w:val="003C609B"/>
    <w:rsid w:val="003C683E"/>
    <w:rsid w:val="003C68DD"/>
    <w:rsid w:val="003C6F1E"/>
    <w:rsid w:val="003D0202"/>
    <w:rsid w:val="003D0BFE"/>
    <w:rsid w:val="003D0DBA"/>
    <w:rsid w:val="003D12D3"/>
    <w:rsid w:val="003D21B5"/>
    <w:rsid w:val="003D32E8"/>
    <w:rsid w:val="003D33A7"/>
    <w:rsid w:val="003D54F1"/>
    <w:rsid w:val="003D556C"/>
    <w:rsid w:val="003D6CC6"/>
    <w:rsid w:val="003D6EDE"/>
    <w:rsid w:val="003D6FEF"/>
    <w:rsid w:val="003E1833"/>
    <w:rsid w:val="003E21D8"/>
    <w:rsid w:val="003E2B86"/>
    <w:rsid w:val="003E37CA"/>
    <w:rsid w:val="003E3B70"/>
    <w:rsid w:val="003E596B"/>
    <w:rsid w:val="003E6986"/>
    <w:rsid w:val="003F085A"/>
    <w:rsid w:val="003F0869"/>
    <w:rsid w:val="003F13E8"/>
    <w:rsid w:val="003F1796"/>
    <w:rsid w:val="003F17A5"/>
    <w:rsid w:val="003F5BB4"/>
    <w:rsid w:val="003F5CB2"/>
    <w:rsid w:val="003F5FF3"/>
    <w:rsid w:val="003F743E"/>
    <w:rsid w:val="003F7E15"/>
    <w:rsid w:val="004006B1"/>
    <w:rsid w:val="00400703"/>
    <w:rsid w:val="0040173E"/>
    <w:rsid w:val="00404C11"/>
    <w:rsid w:val="00404E9B"/>
    <w:rsid w:val="00405A67"/>
    <w:rsid w:val="00406899"/>
    <w:rsid w:val="004102F0"/>
    <w:rsid w:val="00410A17"/>
    <w:rsid w:val="00412073"/>
    <w:rsid w:val="00412AFD"/>
    <w:rsid w:val="00412EA4"/>
    <w:rsid w:val="00413A13"/>
    <w:rsid w:val="0041449C"/>
    <w:rsid w:val="0041452B"/>
    <w:rsid w:val="0041535F"/>
    <w:rsid w:val="004155F6"/>
    <w:rsid w:val="004169F8"/>
    <w:rsid w:val="00416D68"/>
    <w:rsid w:val="004202FF"/>
    <w:rsid w:val="00420EEE"/>
    <w:rsid w:val="0042119B"/>
    <w:rsid w:val="00421B27"/>
    <w:rsid w:val="0042291C"/>
    <w:rsid w:val="00422B68"/>
    <w:rsid w:val="00424EA7"/>
    <w:rsid w:val="00426B0E"/>
    <w:rsid w:val="00427FC1"/>
    <w:rsid w:val="00430FB6"/>
    <w:rsid w:val="0043159D"/>
    <w:rsid w:val="00431B8C"/>
    <w:rsid w:val="004325B4"/>
    <w:rsid w:val="00432716"/>
    <w:rsid w:val="00432817"/>
    <w:rsid w:val="00432ED7"/>
    <w:rsid w:val="00433BB6"/>
    <w:rsid w:val="00433C4D"/>
    <w:rsid w:val="004348A8"/>
    <w:rsid w:val="004364AE"/>
    <w:rsid w:val="004365B2"/>
    <w:rsid w:val="00436795"/>
    <w:rsid w:val="00437482"/>
    <w:rsid w:val="00442F2E"/>
    <w:rsid w:val="00443064"/>
    <w:rsid w:val="004443DE"/>
    <w:rsid w:val="004444DA"/>
    <w:rsid w:val="00444C59"/>
    <w:rsid w:val="004457A7"/>
    <w:rsid w:val="00446C5B"/>
    <w:rsid w:val="00447326"/>
    <w:rsid w:val="004478C9"/>
    <w:rsid w:val="00447D52"/>
    <w:rsid w:val="00450624"/>
    <w:rsid w:val="00451433"/>
    <w:rsid w:val="004514C5"/>
    <w:rsid w:val="00452113"/>
    <w:rsid w:val="0045224A"/>
    <w:rsid w:val="00453153"/>
    <w:rsid w:val="00453742"/>
    <w:rsid w:val="00453FED"/>
    <w:rsid w:val="0045425E"/>
    <w:rsid w:val="004544AA"/>
    <w:rsid w:val="00454B7C"/>
    <w:rsid w:val="004560F6"/>
    <w:rsid w:val="00456C7B"/>
    <w:rsid w:val="00456FA4"/>
    <w:rsid w:val="004600C3"/>
    <w:rsid w:val="004609EC"/>
    <w:rsid w:val="00460C25"/>
    <w:rsid w:val="00461D10"/>
    <w:rsid w:val="00464A2A"/>
    <w:rsid w:val="004651D7"/>
    <w:rsid w:val="00465937"/>
    <w:rsid w:val="004660A7"/>
    <w:rsid w:val="00466A65"/>
    <w:rsid w:val="00466A87"/>
    <w:rsid w:val="00466D18"/>
    <w:rsid w:val="00466DE2"/>
    <w:rsid w:val="00467E98"/>
    <w:rsid w:val="0047081B"/>
    <w:rsid w:val="0047322A"/>
    <w:rsid w:val="00475301"/>
    <w:rsid w:val="00476560"/>
    <w:rsid w:val="004765F5"/>
    <w:rsid w:val="0048010C"/>
    <w:rsid w:val="00480160"/>
    <w:rsid w:val="00480704"/>
    <w:rsid w:val="00480FEB"/>
    <w:rsid w:val="00481B62"/>
    <w:rsid w:val="00481C82"/>
    <w:rsid w:val="0048278F"/>
    <w:rsid w:val="00483979"/>
    <w:rsid w:val="00483BE3"/>
    <w:rsid w:val="00486620"/>
    <w:rsid w:val="0049103D"/>
    <w:rsid w:val="00491CD1"/>
    <w:rsid w:val="00492165"/>
    <w:rsid w:val="00492547"/>
    <w:rsid w:val="00492593"/>
    <w:rsid w:val="004936DC"/>
    <w:rsid w:val="00493A40"/>
    <w:rsid w:val="00493AF2"/>
    <w:rsid w:val="00496B9A"/>
    <w:rsid w:val="00496C92"/>
    <w:rsid w:val="00497346"/>
    <w:rsid w:val="004A0A08"/>
    <w:rsid w:val="004A10ED"/>
    <w:rsid w:val="004A1634"/>
    <w:rsid w:val="004A49FB"/>
    <w:rsid w:val="004A5147"/>
    <w:rsid w:val="004A5BCB"/>
    <w:rsid w:val="004A6438"/>
    <w:rsid w:val="004A643A"/>
    <w:rsid w:val="004A791B"/>
    <w:rsid w:val="004B1284"/>
    <w:rsid w:val="004B313F"/>
    <w:rsid w:val="004B3E70"/>
    <w:rsid w:val="004B4C54"/>
    <w:rsid w:val="004B5681"/>
    <w:rsid w:val="004B6067"/>
    <w:rsid w:val="004B6104"/>
    <w:rsid w:val="004B67E5"/>
    <w:rsid w:val="004B6E42"/>
    <w:rsid w:val="004C157F"/>
    <w:rsid w:val="004C163C"/>
    <w:rsid w:val="004C1A4E"/>
    <w:rsid w:val="004C1DEA"/>
    <w:rsid w:val="004C1F3E"/>
    <w:rsid w:val="004C34D7"/>
    <w:rsid w:val="004C3E39"/>
    <w:rsid w:val="004C60B9"/>
    <w:rsid w:val="004C6E2A"/>
    <w:rsid w:val="004C6E4F"/>
    <w:rsid w:val="004C70B8"/>
    <w:rsid w:val="004C76E3"/>
    <w:rsid w:val="004D02BC"/>
    <w:rsid w:val="004D1734"/>
    <w:rsid w:val="004D219F"/>
    <w:rsid w:val="004D236E"/>
    <w:rsid w:val="004D2EAE"/>
    <w:rsid w:val="004D40E7"/>
    <w:rsid w:val="004D4A1E"/>
    <w:rsid w:val="004D66AD"/>
    <w:rsid w:val="004D66F1"/>
    <w:rsid w:val="004D742E"/>
    <w:rsid w:val="004E175C"/>
    <w:rsid w:val="004E3CE4"/>
    <w:rsid w:val="004E4835"/>
    <w:rsid w:val="004E59CE"/>
    <w:rsid w:val="004E6374"/>
    <w:rsid w:val="004E65BF"/>
    <w:rsid w:val="004E6860"/>
    <w:rsid w:val="004E6BAE"/>
    <w:rsid w:val="004E6DEB"/>
    <w:rsid w:val="004F00F4"/>
    <w:rsid w:val="004F0B84"/>
    <w:rsid w:val="004F0C36"/>
    <w:rsid w:val="004F2745"/>
    <w:rsid w:val="004F284B"/>
    <w:rsid w:val="004F4E3F"/>
    <w:rsid w:val="004F5DE2"/>
    <w:rsid w:val="004F6267"/>
    <w:rsid w:val="004F6588"/>
    <w:rsid w:val="00500AC9"/>
    <w:rsid w:val="005017C1"/>
    <w:rsid w:val="00502573"/>
    <w:rsid w:val="00502BE6"/>
    <w:rsid w:val="0050311F"/>
    <w:rsid w:val="00503DE9"/>
    <w:rsid w:val="0050489E"/>
    <w:rsid w:val="00504D6E"/>
    <w:rsid w:val="00504DF0"/>
    <w:rsid w:val="00504EA3"/>
    <w:rsid w:val="0050531D"/>
    <w:rsid w:val="0050762A"/>
    <w:rsid w:val="00507EDF"/>
    <w:rsid w:val="0051153E"/>
    <w:rsid w:val="00512824"/>
    <w:rsid w:val="00512F20"/>
    <w:rsid w:val="0051332F"/>
    <w:rsid w:val="00513810"/>
    <w:rsid w:val="00513A5C"/>
    <w:rsid w:val="00514ADC"/>
    <w:rsid w:val="00514B38"/>
    <w:rsid w:val="005152E3"/>
    <w:rsid w:val="00515C16"/>
    <w:rsid w:val="00515D08"/>
    <w:rsid w:val="00515E10"/>
    <w:rsid w:val="00515FD4"/>
    <w:rsid w:val="005173FF"/>
    <w:rsid w:val="0051740A"/>
    <w:rsid w:val="00520C17"/>
    <w:rsid w:val="00521068"/>
    <w:rsid w:val="005218DC"/>
    <w:rsid w:val="005219A3"/>
    <w:rsid w:val="00521E28"/>
    <w:rsid w:val="005223EF"/>
    <w:rsid w:val="00523036"/>
    <w:rsid w:val="0052385B"/>
    <w:rsid w:val="005239C7"/>
    <w:rsid w:val="005255E0"/>
    <w:rsid w:val="0052565C"/>
    <w:rsid w:val="00527397"/>
    <w:rsid w:val="005274DD"/>
    <w:rsid w:val="005277E8"/>
    <w:rsid w:val="00530210"/>
    <w:rsid w:val="00531E1A"/>
    <w:rsid w:val="00532599"/>
    <w:rsid w:val="005329E9"/>
    <w:rsid w:val="00533255"/>
    <w:rsid w:val="005340DC"/>
    <w:rsid w:val="005351A5"/>
    <w:rsid w:val="00536BBB"/>
    <w:rsid w:val="0053718E"/>
    <w:rsid w:val="00537807"/>
    <w:rsid w:val="00537A2F"/>
    <w:rsid w:val="005400F9"/>
    <w:rsid w:val="00541F95"/>
    <w:rsid w:val="00543094"/>
    <w:rsid w:val="00543B99"/>
    <w:rsid w:val="00543C50"/>
    <w:rsid w:val="0054403D"/>
    <w:rsid w:val="0054451B"/>
    <w:rsid w:val="00544679"/>
    <w:rsid w:val="005464B6"/>
    <w:rsid w:val="005464B8"/>
    <w:rsid w:val="00547298"/>
    <w:rsid w:val="005474D6"/>
    <w:rsid w:val="00551510"/>
    <w:rsid w:val="005515B9"/>
    <w:rsid w:val="00551996"/>
    <w:rsid w:val="00551EA5"/>
    <w:rsid w:val="0055257D"/>
    <w:rsid w:val="00552FBE"/>
    <w:rsid w:val="00553FEF"/>
    <w:rsid w:val="00555B6B"/>
    <w:rsid w:val="0055714C"/>
    <w:rsid w:val="00557175"/>
    <w:rsid w:val="005577B8"/>
    <w:rsid w:val="00557B14"/>
    <w:rsid w:val="00561294"/>
    <w:rsid w:val="00561886"/>
    <w:rsid w:val="00561B39"/>
    <w:rsid w:val="0056286B"/>
    <w:rsid w:val="0056292A"/>
    <w:rsid w:val="005655F9"/>
    <w:rsid w:val="00566B01"/>
    <w:rsid w:val="00566E21"/>
    <w:rsid w:val="00567024"/>
    <w:rsid w:val="00567AEF"/>
    <w:rsid w:val="0057043B"/>
    <w:rsid w:val="00571543"/>
    <w:rsid w:val="00573CB3"/>
    <w:rsid w:val="00574C50"/>
    <w:rsid w:val="005766E7"/>
    <w:rsid w:val="00576EC4"/>
    <w:rsid w:val="005800C8"/>
    <w:rsid w:val="005803C0"/>
    <w:rsid w:val="005813ED"/>
    <w:rsid w:val="00581F66"/>
    <w:rsid w:val="005831E8"/>
    <w:rsid w:val="005832A1"/>
    <w:rsid w:val="00583A81"/>
    <w:rsid w:val="00584527"/>
    <w:rsid w:val="00584CE2"/>
    <w:rsid w:val="00585104"/>
    <w:rsid w:val="0058715C"/>
    <w:rsid w:val="0058766B"/>
    <w:rsid w:val="00590100"/>
    <w:rsid w:val="00590E07"/>
    <w:rsid w:val="0059132A"/>
    <w:rsid w:val="00591893"/>
    <w:rsid w:val="00592AB7"/>
    <w:rsid w:val="00593E95"/>
    <w:rsid w:val="00593FA6"/>
    <w:rsid w:val="00594121"/>
    <w:rsid w:val="00594E6A"/>
    <w:rsid w:val="00596392"/>
    <w:rsid w:val="00597350"/>
    <w:rsid w:val="00597668"/>
    <w:rsid w:val="00597B6A"/>
    <w:rsid w:val="005A1D8C"/>
    <w:rsid w:val="005A2844"/>
    <w:rsid w:val="005A493E"/>
    <w:rsid w:val="005A5363"/>
    <w:rsid w:val="005A5942"/>
    <w:rsid w:val="005A5B65"/>
    <w:rsid w:val="005A5BE7"/>
    <w:rsid w:val="005A6B98"/>
    <w:rsid w:val="005A6BF8"/>
    <w:rsid w:val="005A6CF5"/>
    <w:rsid w:val="005A7221"/>
    <w:rsid w:val="005A74F0"/>
    <w:rsid w:val="005A7705"/>
    <w:rsid w:val="005A792A"/>
    <w:rsid w:val="005A794A"/>
    <w:rsid w:val="005B2A26"/>
    <w:rsid w:val="005B378B"/>
    <w:rsid w:val="005B4B77"/>
    <w:rsid w:val="005B587C"/>
    <w:rsid w:val="005B7D15"/>
    <w:rsid w:val="005C0595"/>
    <w:rsid w:val="005C45C9"/>
    <w:rsid w:val="005C47B9"/>
    <w:rsid w:val="005C58A7"/>
    <w:rsid w:val="005C661A"/>
    <w:rsid w:val="005C6781"/>
    <w:rsid w:val="005C6E94"/>
    <w:rsid w:val="005D0917"/>
    <w:rsid w:val="005D0FCD"/>
    <w:rsid w:val="005D1096"/>
    <w:rsid w:val="005D1F04"/>
    <w:rsid w:val="005D25F9"/>
    <w:rsid w:val="005D4A7B"/>
    <w:rsid w:val="005D4D8A"/>
    <w:rsid w:val="005D4D8E"/>
    <w:rsid w:val="005E12AB"/>
    <w:rsid w:val="005E12D3"/>
    <w:rsid w:val="005E2200"/>
    <w:rsid w:val="005E2201"/>
    <w:rsid w:val="005E495E"/>
    <w:rsid w:val="005E4BC4"/>
    <w:rsid w:val="005E5237"/>
    <w:rsid w:val="005E5C75"/>
    <w:rsid w:val="005E5D90"/>
    <w:rsid w:val="005E658C"/>
    <w:rsid w:val="005E6B2D"/>
    <w:rsid w:val="005E6D81"/>
    <w:rsid w:val="005E70B2"/>
    <w:rsid w:val="005F024C"/>
    <w:rsid w:val="005F0673"/>
    <w:rsid w:val="005F2356"/>
    <w:rsid w:val="005F33C7"/>
    <w:rsid w:val="005F3C54"/>
    <w:rsid w:val="005F44C9"/>
    <w:rsid w:val="005F4639"/>
    <w:rsid w:val="005F69FD"/>
    <w:rsid w:val="006009D9"/>
    <w:rsid w:val="006024C7"/>
    <w:rsid w:val="00602AD7"/>
    <w:rsid w:val="00603A16"/>
    <w:rsid w:val="0060789C"/>
    <w:rsid w:val="00607D6A"/>
    <w:rsid w:val="00610054"/>
    <w:rsid w:val="006101DE"/>
    <w:rsid w:val="00610903"/>
    <w:rsid w:val="00610988"/>
    <w:rsid w:val="00611AF6"/>
    <w:rsid w:val="006122A5"/>
    <w:rsid w:val="00613340"/>
    <w:rsid w:val="00614320"/>
    <w:rsid w:val="006143A8"/>
    <w:rsid w:val="006146EF"/>
    <w:rsid w:val="006155D0"/>
    <w:rsid w:val="00615A3A"/>
    <w:rsid w:val="00616051"/>
    <w:rsid w:val="00616244"/>
    <w:rsid w:val="00616401"/>
    <w:rsid w:val="0062024B"/>
    <w:rsid w:val="00622155"/>
    <w:rsid w:val="00623A03"/>
    <w:rsid w:val="00624227"/>
    <w:rsid w:val="0062468F"/>
    <w:rsid w:val="006256F0"/>
    <w:rsid w:val="00625CBA"/>
    <w:rsid w:val="00625F31"/>
    <w:rsid w:val="00626850"/>
    <w:rsid w:val="00626E8F"/>
    <w:rsid w:val="00631B48"/>
    <w:rsid w:val="00632BD0"/>
    <w:rsid w:val="00632C0F"/>
    <w:rsid w:val="00632C86"/>
    <w:rsid w:val="0063338E"/>
    <w:rsid w:val="00633B6F"/>
    <w:rsid w:val="0063455B"/>
    <w:rsid w:val="0063540A"/>
    <w:rsid w:val="00637626"/>
    <w:rsid w:val="00637CD3"/>
    <w:rsid w:val="006402C0"/>
    <w:rsid w:val="0064052C"/>
    <w:rsid w:val="006405EF"/>
    <w:rsid w:val="006407BE"/>
    <w:rsid w:val="00640D09"/>
    <w:rsid w:val="00641EAA"/>
    <w:rsid w:val="00642134"/>
    <w:rsid w:val="00643192"/>
    <w:rsid w:val="00644A80"/>
    <w:rsid w:val="00644F73"/>
    <w:rsid w:val="00645266"/>
    <w:rsid w:val="00645373"/>
    <w:rsid w:val="0064681A"/>
    <w:rsid w:val="006472DD"/>
    <w:rsid w:val="006474B3"/>
    <w:rsid w:val="00650480"/>
    <w:rsid w:val="00650981"/>
    <w:rsid w:val="0065186F"/>
    <w:rsid w:val="00651D12"/>
    <w:rsid w:val="00652917"/>
    <w:rsid w:val="00654C52"/>
    <w:rsid w:val="00656CEE"/>
    <w:rsid w:val="00656D72"/>
    <w:rsid w:val="00656F62"/>
    <w:rsid w:val="00660061"/>
    <w:rsid w:val="006606C9"/>
    <w:rsid w:val="00661154"/>
    <w:rsid w:val="006611BE"/>
    <w:rsid w:val="00661794"/>
    <w:rsid w:val="00661894"/>
    <w:rsid w:val="00661E60"/>
    <w:rsid w:val="00662D58"/>
    <w:rsid w:val="00663049"/>
    <w:rsid w:val="00663C59"/>
    <w:rsid w:val="00666790"/>
    <w:rsid w:val="00666BE0"/>
    <w:rsid w:val="00667684"/>
    <w:rsid w:val="00667D54"/>
    <w:rsid w:val="00670DAB"/>
    <w:rsid w:val="00670EBC"/>
    <w:rsid w:val="00671567"/>
    <w:rsid w:val="00671722"/>
    <w:rsid w:val="00671B67"/>
    <w:rsid w:val="00671ECC"/>
    <w:rsid w:val="00672BA8"/>
    <w:rsid w:val="00672E93"/>
    <w:rsid w:val="00673DAC"/>
    <w:rsid w:val="0067428E"/>
    <w:rsid w:val="0067538E"/>
    <w:rsid w:val="006755BA"/>
    <w:rsid w:val="00675866"/>
    <w:rsid w:val="006767C7"/>
    <w:rsid w:val="00676FE3"/>
    <w:rsid w:val="006771AD"/>
    <w:rsid w:val="006804D4"/>
    <w:rsid w:val="00681437"/>
    <w:rsid w:val="00684F10"/>
    <w:rsid w:val="006875BB"/>
    <w:rsid w:val="00690754"/>
    <w:rsid w:val="00690B95"/>
    <w:rsid w:val="0069132E"/>
    <w:rsid w:val="00691D65"/>
    <w:rsid w:val="006927A1"/>
    <w:rsid w:val="006928CA"/>
    <w:rsid w:val="00692A58"/>
    <w:rsid w:val="00692EB7"/>
    <w:rsid w:val="00692EFB"/>
    <w:rsid w:val="006935EB"/>
    <w:rsid w:val="00695341"/>
    <w:rsid w:val="00695E2E"/>
    <w:rsid w:val="006960BB"/>
    <w:rsid w:val="00696276"/>
    <w:rsid w:val="00696604"/>
    <w:rsid w:val="0069669C"/>
    <w:rsid w:val="00697F45"/>
    <w:rsid w:val="006A1A37"/>
    <w:rsid w:val="006A1EB4"/>
    <w:rsid w:val="006A2946"/>
    <w:rsid w:val="006A2A32"/>
    <w:rsid w:val="006A3281"/>
    <w:rsid w:val="006A4C94"/>
    <w:rsid w:val="006A4D8A"/>
    <w:rsid w:val="006A5712"/>
    <w:rsid w:val="006A7FBE"/>
    <w:rsid w:val="006B1A6B"/>
    <w:rsid w:val="006B1DB9"/>
    <w:rsid w:val="006B1E0D"/>
    <w:rsid w:val="006B3010"/>
    <w:rsid w:val="006B4843"/>
    <w:rsid w:val="006B5007"/>
    <w:rsid w:val="006B5DC6"/>
    <w:rsid w:val="006B6062"/>
    <w:rsid w:val="006B702D"/>
    <w:rsid w:val="006B793D"/>
    <w:rsid w:val="006C009C"/>
    <w:rsid w:val="006C05DA"/>
    <w:rsid w:val="006C1258"/>
    <w:rsid w:val="006C1420"/>
    <w:rsid w:val="006C314E"/>
    <w:rsid w:val="006C3CFE"/>
    <w:rsid w:val="006C450D"/>
    <w:rsid w:val="006C4A4C"/>
    <w:rsid w:val="006C6813"/>
    <w:rsid w:val="006D0583"/>
    <w:rsid w:val="006D0898"/>
    <w:rsid w:val="006D16D5"/>
    <w:rsid w:val="006D21CA"/>
    <w:rsid w:val="006D2D0D"/>
    <w:rsid w:val="006D31FC"/>
    <w:rsid w:val="006D367E"/>
    <w:rsid w:val="006D541F"/>
    <w:rsid w:val="006D5ABF"/>
    <w:rsid w:val="006D6A4B"/>
    <w:rsid w:val="006E3BB0"/>
    <w:rsid w:val="006E3F93"/>
    <w:rsid w:val="006E4CA5"/>
    <w:rsid w:val="006E4D07"/>
    <w:rsid w:val="006E5281"/>
    <w:rsid w:val="006E6AA4"/>
    <w:rsid w:val="006E7444"/>
    <w:rsid w:val="006E7F48"/>
    <w:rsid w:val="006F065E"/>
    <w:rsid w:val="006F092E"/>
    <w:rsid w:val="006F1628"/>
    <w:rsid w:val="006F17A7"/>
    <w:rsid w:val="006F29D4"/>
    <w:rsid w:val="006F2C0B"/>
    <w:rsid w:val="006F477E"/>
    <w:rsid w:val="006F51FF"/>
    <w:rsid w:val="006F54C0"/>
    <w:rsid w:val="006F5985"/>
    <w:rsid w:val="006F5C57"/>
    <w:rsid w:val="006F6224"/>
    <w:rsid w:val="006F706B"/>
    <w:rsid w:val="006F7858"/>
    <w:rsid w:val="00700976"/>
    <w:rsid w:val="00701F67"/>
    <w:rsid w:val="007026EA"/>
    <w:rsid w:val="0070281F"/>
    <w:rsid w:val="00702E1B"/>
    <w:rsid w:val="0070330B"/>
    <w:rsid w:val="00703565"/>
    <w:rsid w:val="00703599"/>
    <w:rsid w:val="00703928"/>
    <w:rsid w:val="00704322"/>
    <w:rsid w:val="00704E9E"/>
    <w:rsid w:val="0070506B"/>
    <w:rsid w:val="00706F03"/>
    <w:rsid w:val="0071119B"/>
    <w:rsid w:val="00711788"/>
    <w:rsid w:val="00711957"/>
    <w:rsid w:val="007127DF"/>
    <w:rsid w:val="00712E45"/>
    <w:rsid w:val="0071393C"/>
    <w:rsid w:val="00713F9E"/>
    <w:rsid w:val="00715648"/>
    <w:rsid w:val="007171BD"/>
    <w:rsid w:val="0071748B"/>
    <w:rsid w:val="007217C5"/>
    <w:rsid w:val="00721F35"/>
    <w:rsid w:val="0072244C"/>
    <w:rsid w:val="00722E4A"/>
    <w:rsid w:val="00722F3D"/>
    <w:rsid w:val="0072368E"/>
    <w:rsid w:val="00724CFE"/>
    <w:rsid w:val="00724F55"/>
    <w:rsid w:val="007254C0"/>
    <w:rsid w:val="00726B82"/>
    <w:rsid w:val="0072752C"/>
    <w:rsid w:val="00730007"/>
    <w:rsid w:val="00730CC9"/>
    <w:rsid w:val="00731970"/>
    <w:rsid w:val="00731D8A"/>
    <w:rsid w:val="00731EAE"/>
    <w:rsid w:val="0073244D"/>
    <w:rsid w:val="00732938"/>
    <w:rsid w:val="0073420D"/>
    <w:rsid w:val="00735514"/>
    <w:rsid w:val="0073581C"/>
    <w:rsid w:val="00736035"/>
    <w:rsid w:val="007367F3"/>
    <w:rsid w:val="0073733F"/>
    <w:rsid w:val="0073761A"/>
    <w:rsid w:val="00737EDC"/>
    <w:rsid w:val="00737F72"/>
    <w:rsid w:val="00741663"/>
    <w:rsid w:val="00742883"/>
    <w:rsid w:val="00743265"/>
    <w:rsid w:val="00744708"/>
    <w:rsid w:val="007450F6"/>
    <w:rsid w:val="007456FF"/>
    <w:rsid w:val="00745D4D"/>
    <w:rsid w:val="00747162"/>
    <w:rsid w:val="007475F6"/>
    <w:rsid w:val="00747AE9"/>
    <w:rsid w:val="00750193"/>
    <w:rsid w:val="00750BDA"/>
    <w:rsid w:val="00750DDB"/>
    <w:rsid w:val="00751CC9"/>
    <w:rsid w:val="007525A9"/>
    <w:rsid w:val="00752A9F"/>
    <w:rsid w:val="0075318A"/>
    <w:rsid w:val="007533F9"/>
    <w:rsid w:val="0075359B"/>
    <w:rsid w:val="007537A8"/>
    <w:rsid w:val="007540D9"/>
    <w:rsid w:val="007553C1"/>
    <w:rsid w:val="0075575F"/>
    <w:rsid w:val="007567DB"/>
    <w:rsid w:val="00757B09"/>
    <w:rsid w:val="00757BD4"/>
    <w:rsid w:val="00757E25"/>
    <w:rsid w:val="00760549"/>
    <w:rsid w:val="00761D21"/>
    <w:rsid w:val="00763A9D"/>
    <w:rsid w:val="007645C2"/>
    <w:rsid w:val="0076465B"/>
    <w:rsid w:val="007656AF"/>
    <w:rsid w:val="00765E4D"/>
    <w:rsid w:val="00766082"/>
    <w:rsid w:val="0076779A"/>
    <w:rsid w:val="00770694"/>
    <w:rsid w:val="00772406"/>
    <w:rsid w:val="007748C5"/>
    <w:rsid w:val="00774B5E"/>
    <w:rsid w:val="007763E8"/>
    <w:rsid w:val="00776B76"/>
    <w:rsid w:val="007801AD"/>
    <w:rsid w:val="00780B77"/>
    <w:rsid w:val="00781ABB"/>
    <w:rsid w:val="00781C5C"/>
    <w:rsid w:val="00782059"/>
    <w:rsid w:val="00782C9B"/>
    <w:rsid w:val="00785303"/>
    <w:rsid w:val="0078601F"/>
    <w:rsid w:val="00786028"/>
    <w:rsid w:val="00786616"/>
    <w:rsid w:val="007867AB"/>
    <w:rsid w:val="00787271"/>
    <w:rsid w:val="00787BAA"/>
    <w:rsid w:val="00787D91"/>
    <w:rsid w:val="007903B9"/>
    <w:rsid w:val="007910E5"/>
    <w:rsid w:val="007917B4"/>
    <w:rsid w:val="0079238C"/>
    <w:rsid w:val="00792599"/>
    <w:rsid w:val="0079387F"/>
    <w:rsid w:val="007938A6"/>
    <w:rsid w:val="00793A6E"/>
    <w:rsid w:val="007957F8"/>
    <w:rsid w:val="007960F3"/>
    <w:rsid w:val="007961B6"/>
    <w:rsid w:val="00796959"/>
    <w:rsid w:val="00796974"/>
    <w:rsid w:val="00796A0C"/>
    <w:rsid w:val="007A03C6"/>
    <w:rsid w:val="007A0BB6"/>
    <w:rsid w:val="007A16D9"/>
    <w:rsid w:val="007A1B8A"/>
    <w:rsid w:val="007A23FD"/>
    <w:rsid w:val="007A27D8"/>
    <w:rsid w:val="007A2E3B"/>
    <w:rsid w:val="007A3312"/>
    <w:rsid w:val="007A3B01"/>
    <w:rsid w:val="007A4E91"/>
    <w:rsid w:val="007A58D9"/>
    <w:rsid w:val="007A6C59"/>
    <w:rsid w:val="007A7184"/>
    <w:rsid w:val="007A7E75"/>
    <w:rsid w:val="007A7FA7"/>
    <w:rsid w:val="007B0560"/>
    <w:rsid w:val="007B0F0B"/>
    <w:rsid w:val="007B1493"/>
    <w:rsid w:val="007B39CA"/>
    <w:rsid w:val="007B5E88"/>
    <w:rsid w:val="007B70B9"/>
    <w:rsid w:val="007C0659"/>
    <w:rsid w:val="007C11F2"/>
    <w:rsid w:val="007C47F5"/>
    <w:rsid w:val="007C5C44"/>
    <w:rsid w:val="007C7530"/>
    <w:rsid w:val="007D0A8B"/>
    <w:rsid w:val="007D1BE7"/>
    <w:rsid w:val="007D2008"/>
    <w:rsid w:val="007D2A0F"/>
    <w:rsid w:val="007D2B83"/>
    <w:rsid w:val="007D2D25"/>
    <w:rsid w:val="007D3A3B"/>
    <w:rsid w:val="007D42F8"/>
    <w:rsid w:val="007D4C51"/>
    <w:rsid w:val="007D51F7"/>
    <w:rsid w:val="007E008D"/>
    <w:rsid w:val="007E0A54"/>
    <w:rsid w:val="007E0D6F"/>
    <w:rsid w:val="007E1703"/>
    <w:rsid w:val="007E26E8"/>
    <w:rsid w:val="007E3105"/>
    <w:rsid w:val="007E3FE1"/>
    <w:rsid w:val="007E4274"/>
    <w:rsid w:val="007E435F"/>
    <w:rsid w:val="007E47A0"/>
    <w:rsid w:val="007E490D"/>
    <w:rsid w:val="007E727D"/>
    <w:rsid w:val="007E74C3"/>
    <w:rsid w:val="007E75B6"/>
    <w:rsid w:val="007E7DE9"/>
    <w:rsid w:val="007F05CB"/>
    <w:rsid w:val="007F1A57"/>
    <w:rsid w:val="007F2CA3"/>
    <w:rsid w:val="007F2D3A"/>
    <w:rsid w:val="007F3737"/>
    <w:rsid w:val="007F3C10"/>
    <w:rsid w:val="007F436F"/>
    <w:rsid w:val="007F642B"/>
    <w:rsid w:val="007F6440"/>
    <w:rsid w:val="007F733E"/>
    <w:rsid w:val="007F7552"/>
    <w:rsid w:val="007F7A66"/>
    <w:rsid w:val="007F7DC1"/>
    <w:rsid w:val="00800A2F"/>
    <w:rsid w:val="00801644"/>
    <w:rsid w:val="008018FF"/>
    <w:rsid w:val="008028FD"/>
    <w:rsid w:val="00802DC3"/>
    <w:rsid w:val="00803FCF"/>
    <w:rsid w:val="00804252"/>
    <w:rsid w:val="00806E64"/>
    <w:rsid w:val="00806F03"/>
    <w:rsid w:val="00807BDF"/>
    <w:rsid w:val="0081025A"/>
    <w:rsid w:val="00811FD1"/>
    <w:rsid w:val="008127B1"/>
    <w:rsid w:val="00816210"/>
    <w:rsid w:val="00816817"/>
    <w:rsid w:val="0082144F"/>
    <w:rsid w:val="00823465"/>
    <w:rsid w:val="008237C2"/>
    <w:rsid w:val="00823FC5"/>
    <w:rsid w:val="0082401D"/>
    <w:rsid w:val="0082412F"/>
    <w:rsid w:val="00824A64"/>
    <w:rsid w:val="0082555F"/>
    <w:rsid w:val="00825D85"/>
    <w:rsid w:val="00825E3C"/>
    <w:rsid w:val="00826227"/>
    <w:rsid w:val="00826B14"/>
    <w:rsid w:val="008276DD"/>
    <w:rsid w:val="00827C0D"/>
    <w:rsid w:val="0083042E"/>
    <w:rsid w:val="00830B3A"/>
    <w:rsid w:val="008315D9"/>
    <w:rsid w:val="00831F48"/>
    <w:rsid w:val="00832DDE"/>
    <w:rsid w:val="008338C0"/>
    <w:rsid w:val="00833D9E"/>
    <w:rsid w:val="008340A0"/>
    <w:rsid w:val="008344AD"/>
    <w:rsid w:val="00834F38"/>
    <w:rsid w:val="00835DE1"/>
    <w:rsid w:val="0083623B"/>
    <w:rsid w:val="0083739C"/>
    <w:rsid w:val="008373FC"/>
    <w:rsid w:val="008400D1"/>
    <w:rsid w:val="008417BA"/>
    <w:rsid w:val="00842158"/>
    <w:rsid w:val="008425F5"/>
    <w:rsid w:val="00842C40"/>
    <w:rsid w:val="00843301"/>
    <w:rsid w:val="008435A0"/>
    <w:rsid w:val="00843746"/>
    <w:rsid w:val="0084553A"/>
    <w:rsid w:val="00845F51"/>
    <w:rsid w:val="00847731"/>
    <w:rsid w:val="0085060E"/>
    <w:rsid w:val="00851495"/>
    <w:rsid w:val="008519C0"/>
    <w:rsid w:val="0085208C"/>
    <w:rsid w:val="00852CF2"/>
    <w:rsid w:val="00852EC1"/>
    <w:rsid w:val="00855123"/>
    <w:rsid w:val="00856E56"/>
    <w:rsid w:val="008576DE"/>
    <w:rsid w:val="008604C3"/>
    <w:rsid w:val="00861DD3"/>
    <w:rsid w:val="0086211B"/>
    <w:rsid w:val="00862D74"/>
    <w:rsid w:val="00863658"/>
    <w:rsid w:val="00863EDE"/>
    <w:rsid w:val="00865D00"/>
    <w:rsid w:val="00866E5D"/>
    <w:rsid w:val="00867193"/>
    <w:rsid w:val="00867830"/>
    <w:rsid w:val="00870D41"/>
    <w:rsid w:val="00871384"/>
    <w:rsid w:val="008721BB"/>
    <w:rsid w:val="0087308A"/>
    <w:rsid w:val="008741FE"/>
    <w:rsid w:val="00875F9D"/>
    <w:rsid w:val="00876326"/>
    <w:rsid w:val="0087658A"/>
    <w:rsid w:val="00876948"/>
    <w:rsid w:val="008769F8"/>
    <w:rsid w:val="00877BDE"/>
    <w:rsid w:val="008805F9"/>
    <w:rsid w:val="00881AA6"/>
    <w:rsid w:val="00882481"/>
    <w:rsid w:val="00882570"/>
    <w:rsid w:val="00883D99"/>
    <w:rsid w:val="00884383"/>
    <w:rsid w:val="008847D3"/>
    <w:rsid w:val="0088495B"/>
    <w:rsid w:val="00885BD6"/>
    <w:rsid w:val="00885FBE"/>
    <w:rsid w:val="00886C38"/>
    <w:rsid w:val="00893ACD"/>
    <w:rsid w:val="00893D7F"/>
    <w:rsid w:val="008942DB"/>
    <w:rsid w:val="008947EE"/>
    <w:rsid w:val="00895997"/>
    <w:rsid w:val="00895DBF"/>
    <w:rsid w:val="00896C47"/>
    <w:rsid w:val="00896E84"/>
    <w:rsid w:val="008973C7"/>
    <w:rsid w:val="00897605"/>
    <w:rsid w:val="00897ECB"/>
    <w:rsid w:val="008A0E29"/>
    <w:rsid w:val="008A2036"/>
    <w:rsid w:val="008A313A"/>
    <w:rsid w:val="008A4455"/>
    <w:rsid w:val="008A469E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264D"/>
    <w:rsid w:val="008B36B3"/>
    <w:rsid w:val="008B3B3A"/>
    <w:rsid w:val="008B4A0D"/>
    <w:rsid w:val="008B4B2B"/>
    <w:rsid w:val="008B55EC"/>
    <w:rsid w:val="008B576A"/>
    <w:rsid w:val="008B57E7"/>
    <w:rsid w:val="008C2C97"/>
    <w:rsid w:val="008C44F7"/>
    <w:rsid w:val="008C548E"/>
    <w:rsid w:val="008C6C76"/>
    <w:rsid w:val="008C7820"/>
    <w:rsid w:val="008C7EF1"/>
    <w:rsid w:val="008D13B9"/>
    <w:rsid w:val="008D230E"/>
    <w:rsid w:val="008D2383"/>
    <w:rsid w:val="008D293C"/>
    <w:rsid w:val="008D39BB"/>
    <w:rsid w:val="008D3D18"/>
    <w:rsid w:val="008D43C9"/>
    <w:rsid w:val="008D446C"/>
    <w:rsid w:val="008D48CA"/>
    <w:rsid w:val="008D4AC6"/>
    <w:rsid w:val="008D6A7A"/>
    <w:rsid w:val="008D7385"/>
    <w:rsid w:val="008D74B0"/>
    <w:rsid w:val="008E27ED"/>
    <w:rsid w:val="008E34FD"/>
    <w:rsid w:val="008E40F9"/>
    <w:rsid w:val="008E41A4"/>
    <w:rsid w:val="008E4222"/>
    <w:rsid w:val="008E4FB3"/>
    <w:rsid w:val="008E53DD"/>
    <w:rsid w:val="008E5E54"/>
    <w:rsid w:val="008E79BD"/>
    <w:rsid w:val="008F0120"/>
    <w:rsid w:val="008F0F5A"/>
    <w:rsid w:val="008F15FF"/>
    <w:rsid w:val="008F1859"/>
    <w:rsid w:val="008F1BB1"/>
    <w:rsid w:val="008F229C"/>
    <w:rsid w:val="008F42A7"/>
    <w:rsid w:val="008F4DDA"/>
    <w:rsid w:val="008F7A61"/>
    <w:rsid w:val="009000C5"/>
    <w:rsid w:val="00901E12"/>
    <w:rsid w:val="00903A74"/>
    <w:rsid w:val="00903F2C"/>
    <w:rsid w:val="00904488"/>
    <w:rsid w:val="00905A42"/>
    <w:rsid w:val="00906821"/>
    <w:rsid w:val="00907B8F"/>
    <w:rsid w:val="0091050E"/>
    <w:rsid w:val="00910E18"/>
    <w:rsid w:val="0091189D"/>
    <w:rsid w:val="00911CF0"/>
    <w:rsid w:val="0091231E"/>
    <w:rsid w:val="00912A86"/>
    <w:rsid w:val="0091388D"/>
    <w:rsid w:val="00913C6A"/>
    <w:rsid w:val="00913DB9"/>
    <w:rsid w:val="0091484B"/>
    <w:rsid w:val="00914EB2"/>
    <w:rsid w:val="009155E1"/>
    <w:rsid w:val="0091563C"/>
    <w:rsid w:val="00915A98"/>
    <w:rsid w:val="00915E7A"/>
    <w:rsid w:val="00916BCE"/>
    <w:rsid w:val="0091752C"/>
    <w:rsid w:val="00917C0D"/>
    <w:rsid w:val="00917D63"/>
    <w:rsid w:val="00917FB4"/>
    <w:rsid w:val="00921556"/>
    <w:rsid w:val="00922549"/>
    <w:rsid w:val="00922842"/>
    <w:rsid w:val="009238DA"/>
    <w:rsid w:val="00926671"/>
    <w:rsid w:val="00927CD9"/>
    <w:rsid w:val="0093035E"/>
    <w:rsid w:val="00930FF4"/>
    <w:rsid w:val="00931CFA"/>
    <w:rsid w:val="0093268E"/>
    <w:rsid w:val="00934688"/>
    <w:rsid w:val="009352D1"/>
    <w:rsid w:val="00936397"/>
    <w:rsid w:val="00936857"/>
    <w:rsid w:val="009404B8"/>
    <w:rsid w:val="00940FFF"/>
    <w:rsid w:val="0094424A"/>
    <w:rsid w:val="00944309"/>
    <w:rsid w:val="00945202"/>
    <w:rsid w:val="009456C9"/>
    <w:rsid w:val="00945F4D"/>
    <w:rsid w:val="00946403"/>
    <w:rsid w:val="00951CD2"/>
    <w:rsid w:val="0095226D"/>
    <w:rsid w:val="00952836"/>
    <w:rsid w:val="00952921"/>
    <w:rsid w:val="009539E5"/>
    <w:rsid w:val="00955889"/>
    <w:rsid w:val="009558BB"/>
    <w:rsid w:val="00956F28"/>
    <w:rsid w:val="00957473"/>
    <w:rsid w:val="0095759D"/>
    <w:rsid w:val="00957725"/>
    <w:rsid w:val="00957F37"/>
    <w:rsid w:val="009609ED"/>
    <w:rsid w:val="00960B1D"/>
    <w:rsid w:val="00962A44"/>
    <w:rsid w:val="00966D9B"/>
    <w:rsid w:val="00967594"/>
    <w:rsid w:val="009678D2"/>
    <w:rsid w:val="00967A80"/>
    <w:rsid w:val="00967FFD"/>
    <w:rsid w:val="00970521"/>
    <w:rsid w:val="00970CB1"/>
    <w:rsid w:val="009714F1"/>
    <w:rsid w:val="009717FB"/>
    <w:rsid w:val="00972C36"/>
    <w:rsid w:val="00973C66"/>
    <w:rsid w:val="00973FF0"/>
    <w:rsid w:val="00974A14"/>
    <w:rsid w:val="00974D5F"/>
    <w:rsid w:val="009751C5"/>
    <w:rsid w:val="00981C93"/>
    <w:rsid w:val="00981E8A"/>
    <w:rsid w:val="00982D1B"/>
    <w:rsid w:val="00982E87"/>
    <w:rsid w:val="009832E7"/>
    <w:rsid w:val="0098337F"/>
    <w:rsid w:val="00984E71"/>
    <w:rsid w:val="00985C69"/>
    <w:rsid w:val="00987A57"/>
    <w:rsid w:val="00991531"/>
    <w:rsid w:val="00991E87"/>
    <w:rsid w:val="0099252F"/>
    <w:rsid w:val="00993CE0"/>
    <w:rsid w:val="0099454F"/>
    <w:rsid w:val="00995F13"/>
    <w:rsid w:val="009A06C1"/>
    <w:rsid w:val="009A153A"/>
    <w:rsid w:val="009A38BE"/>
    <w:rsid w:val="009A38D6"/>
    <w:rsid w:val="009A500C"/>
    <w:rsid w:val="009A5534"/>
    <w:rsid w:val="009A5902"/>
    <w:rsid w:val="009A5D71"/>
    <w:rsid w:val="009A65B3"/>
    <w:rsid w:val="009A727B"/>
    <w:rsid w:val="009A74BA"/>
    <w:rsid w:val="009A76D0"/>
    <w:rsid w:val="009A78AD"/>
    <w:rsid w:val="009B011B"/>
    <w:rsid w:val="009B1522"/>
    <w:rsid w:val="009B1A17"/>
    <w:rsid w:val="009B1DDB"/>
    <w:rsid w:val="009B20CE"/>
    <w:rsid w:val="009B222E"/>
    <w:rsid w:val="009B22CD"/>
    <w:rsid w:val="009B27C1"/>
    <w:rsid w:val="009B2EE0"/>
    <w:rsid w:val="009B379F"/>
    <w:rsid w:val="009B3E09"/>
    <w:rsid w:val="009B4582"/>
    <w:rsid w:val="009B4BA1"/>
    <w:rsid w:val="009B50B8"/>
    <w:rsid w:val="009B515F"/>
    <w:rsid w:val="009B534D"/>
    <w:rsid w:val="009B5384"/>
    <w:rsid w:val="009B635A"/>
    <w:rsid w:val="009B6707"/>
    <w:rsid w:val="009B67AD"/>
    <w:rsid w:val="009B68D3"/>
    <w:rsid w:val="009B7601"/>
    <w:rsid w:val="009B7D4D"/>
    <w:rsid w:val="009C0E6E"/>
    <w:rsid w:val="009C1188"/>
    <w:rsid w:val="009C1316"/>
    <w:rsid w:val="009C13F8"/>
    <w:rsid w:val="009C258E"/>
    <w:rsid w:val="009C294D"/>
    <w:rsid w:val="009C2E08"/>
    <w:rsid w:val="009C2F37"/>
    <w:rsid w:val="009C48DF"/>
    <w:rsid w:val="009C58C6"/>
    <w:rsid w:val="009C5D9C"/>
    <w:rsid w:val="009D15F4"/>
    <w:rsid w:val="009D1AB1"/>
    <w:rsid w:val="009D3760"/>
    <w:rsid w:val="009D5937"/>
    <w:rsid w:val="009D653C"/>
    <w:rsid w:val="009D783A"/>
    <w:rsid w:val="009D7C63"/>
    <w:rsid w:val="009D7FC6"/>
    <w:rsid w:val="009E1CAB"/>
    <w:rsid w:val="009E2CD3"/>
    <w:rsid w:val="009E36C3"/>
    <w:rsid w:val="009E3880"/>
    <w:rsid w:val="009E4B45"/>
    <w:rsid w:val="009E4BDE"/>
    <w:rsid w:val="009E4E38"/>
    <w:rsid w:val="009E56D7"/>
    <w:rsid w:val="009E73E3"/>
    <w:rsid w:val="009E73F7"/>
    <w:rsid w:val="009E7A31"/>
    <w:rsid w:val="009F16B6"/>
    <w:rsid w:val="009F1C52"/>
    <w:rsid w:val="009F3A11"/>
    <w:rsid w:val="009F3CCF"/>
    <w:rsid w:val="009F3D7B"/>
    <w:rsid w:val="009F4640"/>
    <w:rsid w:val="009F5FD1"/>
    <w:rsid w:val="009F7E50"/>
    <w:rsid w:val="00A03632"/>
    <w:rsid w:val="00A03D74"/>
    <w:rsid w:val="00A04148"/>
    <w:rsid w:val="00A044A5"/>
    <w:rsid w:val="00A04D1D"/>
    <w:rsid w:val="00A06804"/>
    <w:rsid w:val="00A06AC1"/>
    <w:rsid w:val="00A07CC3"/>
    <w:rsid w:val="00A07D6C"/>
    <w:rsid w:val="00A10B62"/>
    <w:rsid w:val="00A13C0E"/>
    <w:rsid w:val="00A167D8"/>
    <w:rsid w:val="00A16DEA"/>
    <w:rsid w:val="00A17CE2"/>
    <w:rsid w:val="00A204E6"/>
    <w:rsid w:val="00A20581"/>
    <w:rsid w:val="00A22218"/>
    <w:rsid w:val="00A22C60"/>
    <w:rsid w:val="00A22FE2"/>
    <w:rsid w:val="00A23080"/>
    <w:rsid w:val="00A23F54"/>
    <w:rsid w:val="00A24019"/>
    <w:rsid w:val="00A24B66"/>
    <w:rsid w:val="00A25468"/>
    <w:rsid w:val="00A257CA"/>
    <w:rsid w:val="00A25F4A"/>
    <w:rsid w:val="00A266BD"/>
    <w:rsid w:val="00A30391"/>
    <w:rsid w:val="00A30B0B"/>
    <w:rsid w:val="00A32310"/>
    <w:rsid w:val="00A3232C"/>
    <w:rsid w:val="00A32958"/>
    <w:rsid w:val="00A32EDA"/>
    <w:rsid w:val="00A33F30"/>
    <w:rsid w:val="00A33F64"/>
    <w:rsid w:val="00A3660F"/>
    <w:rsid w:val="00A371A4"/>
    <w:rsid w:val="00A374EB"/>
    <w:rsid w:val="00A376DC"/>
    <w:rsid w:val="00A40938"/>
    <w:rsid w:val="00A40C4F"/>
    <w:rsid w:val="00A40D7D"/>
    <w:rsid w:val="00A417C5"/>
    <w:rsid w:val="00A41AEE"/>
    <w:rsid w:val="00A4312E"/>
    <w:rsid w:val="00A4501E"/>
    <w:rsid w:val="00A455A8"/>
    <w:rsid w:val="00A45771"/>
    <w:rsid w:val="00A46759"/>
    <w:rsid w:val="00A47418"/>
    <w:rsid w:val="00A4797E"/>
    <w:rsid w:val="00A511B4"/>
    <w:rsid w:val="00A51384"/>
    <w:rsid w:val="00A51A4E"/>
    <w:rsid w:val="00A51D1B"/>
    <w:rsid w:val="00A52A09"/>
    <w:rsid w:val="00A52C1C"/>
    <w:rsid w:val="00A534A8"/>
    <w:rsid w:val="00A541AC"/>
    <w:rsid w:val="00A549CD"/>
    <w:rsid w:val="00A54AD7"/>
    <w:rsid w:val="00A553EB"/>
    <w:rsid w:val="00A55615"/>
    <w:rsid w:val="00A563EC"/>
    <w:rsid w:val="00A56539"/>
    <w:rsid w:val="00A56DDB"/>
    <w:rsid w:val="00A56EA1"/>
    <w:rsid w:val="00A607DB"/>
    <w:rsid w:val="00A6109B"/>
    <w:rsid w:val="00A61676"/>
    <w:rsid w:val="00A6190A"/>
    <w:rsid w:val="00A62B05"/>
    <w:rsid w:val="00A62B2C"/>
    <w:rsid w:val="00A62C96"/>
    <w:rsid w:val="00A62D4B"/>
    <w:rsid w:val="00A638EF"/>
    <w:rsid w:val="00A644BB"/>
    <w:rsid w:val="00A64759"/>
    <w:rsid w:val="00A648ED"/>
    <w:rsid w:val="00A65A89"/>
    <w:rsid w:val="00A65FA5"/>
    <w:rsid w:val="00A66E1A"/>
    <w:rsid w:val="00A67951"/>
    <w:rsid w:val="00A67E8E"/>
    <w:rsid w:val="00A7057B"/>
    <w:rsid w:val="00A70CAB"/>
    <w:rsid w:val="00A70D5E"/>
    <w:rsid w:val="00A724B9"/>
    <w:rsid w:val="00A72576"/>
    <w:rsid w:val="00A74C0E"/>
    <w:rsid w:val="00A753E6"/>
    <w:rsid w:val="00A75682"/>
    <w:rsid w:val="00A75AA9"/>
    <w:rsid w:val="00A7748B"/>
    <w:rsid w:val="00A77CF9"/>
    <w:rsid w:val="00A81634"/>
    <w:rsid w:val="00A8286A"/>
    <w:rsid w:val="00A853D3"/>
    <w:rsid w:val="00A85FF6"/>
    <w:rsid w:val="00A860DD"/>
    <w:rsid w:val="00A868AC"/>
    <w:rsid w:val="00A86E85"/>
    <w:rsid w:val="00A872F0"/>
    <w:rsid w:val="00A914C6"/>
    <w:rsid w:val="00A9309B"/>
    <w:rsid w:val="00A93FB8"/>
    <w:rsid w:val="00A96BBF"/>
    <w:rsid w:val="00A96E2F"/>
    <w:rsid w:val="00A97700"/>
    <w:rsid w:val="00A97BAE"/>
    <w:rsid w:val="00A97F3F"/>
    <w:rsid w:val="00AA08F1"/>
    <w:rsid w:val="00AA1AE0"/>
    <w:rsid w:val="00AA1BD4"/>
    <w:rsid w:val="00AA2AF2"/>
    <w:rsid w:val="00AA4DC8"/>
    <w:rsid w:val="00AA64BA"/>
    <w:rsid w:val="00AA66F9"/>
    <w:rsid w:val="00AA7AFC"/>
    <w:rsid w:val="00AA7F7F"/>
    <w:rsid w:val="00AB0A18"/>
    <w:rsid w:val="00AB146C"/>
    <w:rsid w:val="00AB159A"/>
    <w:rsid w:val="00AB18B1"/>
    <w:rsid w:val="00AB2D04"/>
    <w:rsid w:val="00AB3E93"/>
    <w:rsid w:val="00AB4D41"/>
    <w:rsid w:val="00AB6E8F"/>
    <w:rsid w:val="00AC0602"/>
    <w:rsid w:val="00AC0CB9"/>
    <w:rsid w:val="00AC0DBF"/>
    <w:rsid w:val="00AC0EFD"/>
    <w:rsid w:val="00AC0F0C"/>
    <w:rsid w:val="00AC151C"/>
    <w:rsid w:val="00AC1D0B"/>
    <w:rsid w:val="00AC1F9C"/>
    <w:rsid w:val="00AC2B50"/>
    <w:rsid w:val="00AC312E"/>
    <w:rsid w:val="00AC3332"/>
    <w:rsid w:val="00AC3740"/>
    <w:rsid w:val="00AC41DA"/>
    <w:rsid w:val="00AC506E"/>
    <w:rsid w:val="00AC6F16"/>
    <w:rsid w:val="00AC727D"/>
    <w:rsid w:val="00AD0B19"/>
    <w:rsid w:val="00AD0B40"/>
    <w:rsid w:val="00AD1070"/>
    <w:rsid w:val="00AD133E"/>
    <w:rsid w:val="00AD21A0"/>
    <w:rsid w:val="00AD22D0"/>
    <w:rsid w:val="00AD2815"/>
    <w:rsid w:val="00AD3ADC"/>
    <w:rsid w:val="00AD54BC"/>
    <w:rsid w:val="00AE12AF"/>
    <w:rsid w:val="00AE1F2B"/>
    <w:rsid w:val="00AE2920"/>
    <w:rsid w:val="00AE2BC7"/>
    <w:rsid w:val="00AE46C7"/>
    <w:rsid w:val="00AE622A"/>
    <w:rsid w:val="00AE6989"/>
    <w:rsid w:val="00AE71EE"/>
    <w:rsid w:val="00AF0161"/>
    <w:rsid w:val="00AF0C8A"/>
    <w:rsid w:val="00AF18F6"/>
    <w:rsid w:val="00AF197E"/>
    <w:rsid w:val="00AF1A5E"/>
    <w:rsid w:val="00AF640D"/>
    <w:rsid w:val="00AF641A"/>
    <w:rsid w:val="00AF6810"/>
    <w:rsid w:val="00AF6A43"/>
    <w:rsid w:val="00B0041F"/>
    <w:rsid w:val="00B0134F"/>
    <w:rsid w:val="00B01B9B"/>
    <w:rsid w:val="00B02C76"/>
    <w:rsid w:val="00B033F6"/>
    <w:rsid w:val="00B05714"/>
    <w:rsid w:val="00B0646E"/>
    <w:rsid w:val="00B0759E"/>
    <w:rsid w:val="00B07D61"/>
    <w:rsid w:val="00B104DD"/>
    <w:rsid w:val="00B1133F"/>
    <w:rsid w:val="00B11E74"/>
    <w:rsid w:val="00B14504"/>
    <w:rsid w:val="00B1466F"/>
    <w:rsid w:val="00B14DFF"/>
    <w:rsid w:val="00B14FD3"/>
    <w:rsid w:val="00B15263"/>
    <w:rsid w:val="00B15D6E"/>
    <w:rsid w:val="00B172AA"/>
    <w:rsid w:val="00B2029F"/>
    <w:rsid w:val="00B21A56"/>
    <w:rsid w:val="00B21B5E"/>
    <w:rsid w:val="00B21C75"/>
    <w:rsid w:val="00B22EEE"/>
    <w:rsid w:val="00B23C2C"/>
    <w:rsid w:val="00B24EEC"/>
    <w:rsid w:val="00B25DCA"/>
    <w:rsid w:val="00B26E16"/>
    <w:rsid w:val="00B3061D"/>
    <w:rsid w:val="00B30C1B"/>
    <w:rsid w:val="00B313DE"/>
    <w:rsid w:val="00B317C6"/>
    <w:rsid w:val="00B3187F"/>
    <w:rsid w:val="00B31AE7"/>
    <w:rsid w:val="00B3210A"/>
    <w:rsid w:val="00B33A01"/>
    <w:rsid w:val="00B344E3"/>
    <w:rsid w:val="00B3573E"/>
    <w:rsid w:val="00B369F7"/>
    <w:rsid w:val="00B37B88"/>
    <w:rsid w:val="00B4036F"/>
    <w:rsid w:val="00B40930"/>
    <w:rsid w:val="00B41452"/>
    <w:rsid w:val="00B41952"/>
    <w:rsid w:val="00B42DC6"/>
    <w:rsid w:val="00B43869"/>
    <w:rsid w:val="00B44354"/>
    <w:rsid w:val="00B44869"/>
    <w:rsid w:val="00B47B55"/>
    <w:rsid w:val="00B47D47"/>
    <w:rsid w:val="00B47F5E"/>
    <w:rsid w:val="00B5262D"/>
    <w:rsid w:val="00B52EFA"/>
    <w:rsid w:val="00B53310"/>
    <w:rsid w:val="00B547A7"/>
    <w:rsid w:val="00B54913"/>
    <w:rsid w:val="00B5492D"/>
    <w:rsid w:val="00B5518B"/>
    <w:rsid w:val="00B561F6"/>
    <w:rsid w:val="00B56A61"/>
    <w:rsid w:val="00B5790B"/>
    <w:rsid w:val="00B57EEA"/>
    <w:rsid w:val="00B60936"/>
    <w:rsid w:val="00B616C9"/>
    <w:rsid w:val="00B62827"/>
    <w:rsid w:val="00B6312B"/>
    <w:rsid w:val="00B6678A"/>
    <w:rsid w:val="00B669C4"/>
    <w:rsid w:val="00B67331"/>
    <w:rsid w:val="00B676ED"/>
    <w:rsid w:val="00B676F0"/>
    <w:rsid w:val="00B677F7"/>
    <w:rsid w:val="00B7070C"/>
    <w:rsid w:val="00B70AD8"/>
    <w:rsid w:val="00B713BF"/>
    <w:rsid w:val="00B71A63"/>
    <w:rsid w:val="00B71C8E"/>
    <w:rsid w:val="00B71C9C"/>
    <w:rsid w:val="00B72E05"/>
    <w:rsid w:val="00B74752"/>
    <w:rsid w:val="00B7630B"/>
    <w:rsid w:val="00B76CCC"/>
    <w:rsid w:val="00B76DE3"/>
    <w:rsid w:val="00B77C3A"/>
    <w:rsid w:val="00B813C4"/>
    <w:rsid w:val="00B82202"/>
    <w:rsid w:val="00B83768"/>
    <w:rsid w:val="00B84275"/>
    <w:rsid w:val="00B849AF"/>
    <w:rsid w:val="00B84D70"/>
    <w:rsid w:val="00B85332"/>
    <w:rsid w:val="00B853B9"/>
    <w:rsid w:val="00B85C2D"/>
    <w:rsid w:val="00B863D2"/>
    <w:rsid w:val="00B86F2D"/>
    <w:rsid w:val="00B87579"/>
    <w:rsid w:val="00B877A4"/>
    <w:rsid w:val="00B87EE0"/>
    <w:rsid w:val="00B93130"/>
    <w:rsid w:val="00B93A26"/>
    <w:rsid w:val="00B94056"/>
    <w:rsid w:val="00B94D57"/>
    <w:rsid w:val="00B95038"/>
    <w:rsid w:val="00B969DB"/>
    <w:rsid w:val="00B97BEF"/>
    <w:rsid w:val="00B97F60"/>
    <w:rsid w:val="00BA0380"/>
    <w:rsid w:val="00BA0C5B"/>
    <w:rsid w:val="00BA1861"/>
    <w:rsid w:val="00BA2EC9"/>
    <w:rsid w:val="00BA3388"/>
    <w:rsid w:val="00BA3ED5"/>
    <w:rsid w:val="00BA4138"/>
    <w:rsid w:val="00BA4782"/>
    <w:rsid w:val="00BA4B29"/>
    <w:rsid w:val="00BA5DB7"/>
    <w:rsid w:val="00BA6BC9"/>
    <w:rsid w:val="00BA6C89"/>
    <w:rsid w:val="00BA6CB0"/>
    <w:rsid w:val="00BA7424"/>
    <w:rsid w:val="00BB01CC"/>
    <w:rsid w:val="00BB0E67"/>
    <w:rsid w:val="00BB1530"/>
    <w:rsid w:val="00BB238E"/>
    <w:rsid w:val="00BB3056"/>
    <w:rsid w:val="00BB3080"/>
    <w:rsid w:val="00BB43E5"/>
    <w:rsid w:val="00BB4DC2"/>
    <w:rsid w:val="00BB505B"/>
    <w:rsid w:val="00BB57EF"/>
    <w:rsid w:val="00BB5BDC"/>
    <w:rsid w:val="00BB71BE"/>
    <w:rsid w:val="00BB7D0B"/>
    <w:rsid w:val="00BC21B5"/>
    <w:rsid w:val="00BC292B"/>
    <w:rsid w:val="00BC2A2A"/>
    <w:rsid w:val="00BC2DCC"/>
    <w:rsid w:val="00BC32F2"/>
    <w:rsid w:val="00BC33D1"/>
    <w:rsid w:val="00BC33F0"/>
    <w:rsid w:val="00BC4312"/>
    <w:rsid w:val="00BC5557"/>
    <w:rsid w:val="00BC59FB"/>
    <w:rsid w:val="00BC6D3D"/>
    <w:rsid w:val="00BD0174"/>
    <w:rsid w:val="00BD08F4"/>
    <w:rsid w:val="00BD093B"/>
    <w:rsid w:val="00BD0981"/>
    <w:rsid w:val="00BD1680"/>
    <w:rsid w:val="00BD1C46"/>
    <w:rsid w:val="00BD259D"/>
    <w:rsid w:val="00BD3262"/>
    <w:rsid w:val="00BD381D"/>
    <w:rsid w:val="00BD3F40"/>
    <w:rsid w:val="00BD48CC"/>
    <w:rsid w:val="00BD4E4E"/>
    <w:rsid w:val="00BD5659"/>
    <w:rsid w:val="00BD5E59"/>
    <w:rsid w:val="00BD65B9"/>
    <w:rsid w:val="00BD6D84"/>
    <w:rsid w:val="00BD7EA3"/>
    <w:rsid w:val="00BE0776"/>
    <w:rsid w:val="00BE17D1"/>
    <w:rsid w:val="00BE21EA"/>
    <w:rsid w:val="00BE2753"/>
    <w:rsid w:val="00BE2C9D"/>
    <w:rsid w:val="00BE35BE"/>
    <w:rsid w:val="00BE365F"/>
    <w:rsid w:val="00BE39E1"/>
    <w:rsid w:val="00BE4E1C"/>
    <w:rsid w:val="00BE6E91"/>
    <w:rsid w:val="00BE7372"/>
    <w:rsid w:val="00BF1004"/>
    <w:rsid w:val="00BF12A6"/>
    <w:rsid w:val="00BF19C5"/>
    <w:rsid w:val="00BF2C9A"/>
    <w:rsid w:val="00BF2CD9"/>
    <w:rsid w:val="00BF3E53"/>
    <w:rsid w:val="00BF45E6"/>
    <w:rsid w:val="00BF4611"/>
    <w:rsid w:val="00BF4CAC"/>
    <w:rsid w:val="00BF5463"/>
    <w:rsid w:val="00BF56D4"/>
    <w:rsid w:val="00BF6713"/>
    <w:rsid w:val="00BF7548"/>
    <w:rsid w:val="00BF78AC"/>
    <w:rsid w:val="00BF7E9F"/>
    <w:rsid w:val="00C01CDD"/>
    <w:rsid w:val="00C01E3A"/>
    <w:rsid w:val="00C025C9"/>
    <w:rsid w:val="00C0360F"/>
    <w:rsid w:val="00C03836"/>
    <w:rsid w:val="00C03987"/>
    <w:rsid w:val="00C03FD5"/>
    <w:rsid w:val="00C05192"/>
    <w:rsid w:val="00C06510"/>
    <w:rsid w:val="00C06D4A"/>
    <w:rsid w:val="00C071F9"/>
    <w:rsid w:val="00C07844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1080"/>
    <w:rsid w:val="00C21D2E"/>
    <w:rsid w:val="00C21EAC"/>
    <w:rsid w:val="00C221C6"/>
    <w:rsid w:val="00C23150"/>
    <w:rsid w:val="00C253D7"/>
    <w:rsid w:val="00C260E2"/>
    <w:rsid w:val="00C26DFB"/>
    <w:rsid w:val="00C3052C"/>
    <w:rsid w:val="00C31205"/>
    <w:rsid w:val="00C32AF6"/>
    <w:rsid w:val="00C32DDE"/>
    <w:rsid w:val="00C33F4A"/>
    <w:rsid w:val="00C344EF"/>
    <w:rsid w:val="00C376E5"/>
    <w:rsid w:val="00C40063"/>
    <w:rsid w:val="00C4094E"/>
    <w:rsid w:val="00C41943"/>
    <w:rsid w:val="00C419FE"/>
    <w:rsid w:val="00C42F31"/>
    <w:rsid w:val="00C4377B"/>
    <w:rsid w:val="00C4398E"/>
    <w:rsid w:val="00C43D12"/>
    <w:rsid w:val="00C44DC4"/>
    <w:rsid w:val="00C45765"/>
    <w:rsid w:val="00C46663"/>
    <w:rsid w:val="00C4684C"/>
    <w:rsid w:val="00C46995"/>
    <w:rsid w:val="00C46A93"/>
    <w:rsid w:val="00C46BD4"/>
    <w:rsid w:val="00C50075"/>
    <w:rsid w:val="00C5056E"/>
    <w:rsid w:val="00C520B2"/>
    <w:rsid w:val="00C531F6"/>
    <w:rsid w:val="00C538B2"/>
    <w:rsid w:val="00C53906"/>
    <w:rsid w:val="00C549CB"/>
    <w:rsid w:val="00C56FC1"/>
    <w:rsid w:val="00C57817"/>
    <w:rsid w:val="00C57B5C"/>
    <w:rsid w:val="00C57D84"/>
    <w:rsid w:val="00C61E27"/>
    <w:rsid w:val="00C61F55"/>
    <w:rsid w:val="00C62886"/>
    <w:rsid w:val="00C62D19"/>
    <w:rsid w:val="00C63032"/>
    <w:rsid w:val="00C6374D"/>
    <w:rsid w:val="00C63A99"/>
    <w:rsid w:val="00C646AE"/>
    <w:rsid w:val="00C64EC6"/>
    <w:rsid w:val="00C662FE"/>
    <w:rsid w:val="00C66F02"/>
    <w:rsid w:val="00C67996"/>
    <w:rsid w:val="00C67A2D"/>
    <w:rsid w:val="00C7094F"/>
    <w:rsid w:val="00C70CFE"/>
    <w:rsid w:val="00C70E55"/>
    <w:rsid w:val="00C71FDA"/>
    <w:rsid w:val="00C72340"/>
    <w:rsid w:val="00C725A9"/>
    <w:rsid w:val="00C73BC3"/>
    <w:rsid w:val="00C74E95"/>
    <w:rsid w:val="00C75A7E"/>
    <w:rsid w:val="00C77707"/>
    <w:rsid w:val="00C77DB2"/>
    <w:rsid w:val="00C81A65"/>
    <w:rsid w:val="00C81D22"/>
    <w:rsid w:val="00C82448"/>
    <w:rsid w:val="00C83700"/>
    <w:rsid w:val="00C83A48"/>
    <w:rsid w:val="00C83D04"/>
    <w:rsid w:val="00C87378"/>
    <w:rsid w:val="00C9059B"/>
    <w:rsid w:val="00C924BB"/>
    <w:rsid w:val="00C92791"/>
    <w:rsid w:val="00C93C8A"/>
    <w:rsid w:val="00C94518"/>
    <w:rsid w:val="00C947CB"/>
    <w:rsid w:val="00C94C19"/>
    <w:rsid w:val="00C96DBB"/>
    <w:rsid w:val="00CA1240"/>
    <w:rsid w:val="00CA1856"/>
    <w:rsid w:val="00CA241B"/>
    <w:rsid w:val="00CA28FD"/>
    <w:rsid w:val="00CA4686"/>
    <w:rsid w:val="00CA520A"/>
    <w:rsid w:val="00CA52F1"/>
    <w:rsid w:val="00CA542D"/>
    <w:rsid w:val="00CA5B3F"/>
    <w:rsid w:val="00CA60CC"/>
    <w:rsid w:val="00CA6222"/>
    <w:rsid w:val="00CA656F"/>
    <w:rsid w:val="00CB2B41"/>
    <w:rsid w:val="00CB2DD2"/>
    <w:rsid w:val="00CB3218"/>
    <w:rsid w:val="00CB38AE"/>
    <w:rsid w:val="00CB416D"/>
    <w:rsid w:val="00CB5DC3"/>
    <w:rsid w:val="00CB6AAD"/>
    <w:rsid w:val="00CB7BAA"/>
    <w:rsid w:val="00CB7D2D"/>
    <w:rsid w:val="00CC02A9"/>
    <w:rsid w:val="00CC17B1"/>
    <w:rsid w:val="00CC1EBC"/>
    <w:rsid w:val="00CC1F49"/>
    <w:rsid w:val="00CC1F52"/>
    <w:rsid w:val="00CC3739"/>
    <w:rsid w:val="00CC3CAC"/>
    <w:rsid w:val="00CC4295"/>
    <w:rsid w:val="00CC5216"/>
    <w:rsid w:val="00CC61AA"/>
    <w:rsid w:val="00CC666C"/>
    <w:rsid w:val="00CC7A08"/>
    <w:rsid w:val="00CD08E3"/>
    <w:rsid w:val="00CD1886"/>
    <w:rsid w:val="00CD1972"/>
    <w:rsid w:val="00CD1C8D"/>
    <w:rsid w:val="00CD1CED"/>
    <w:rsid w:val="00CD1EAB"/>
    <w:rsid w:val="00CD324A"/>
    <w:rsid w:val="00CD3409"/>
    <w:rsid w:val="00CD3933"/>
    <w:rsid w:val="00CD5072"/>
    <w:rsid w:val="00CD53DA"/>
    <w:rsid w:val="00CD5BAB"/>
    <w:rsid w:val="00CD7DF9"/>
    <w:rsid w:val="00CE2220"/>
    <w:rsid w:val="00CE265A"/>
    <w:rsid w:val="00CE2E58"/>
    <w:rsid w:val="00CE392D"/>
    <w:rsid w:val="00CE3AE4"/>
    <w:rsid w:val="00CE4242"/>
    <w:rsid w:val="00CE4C7D"/>
    <w:rsid w:val="00CE551C"/>
    <w:rsid w:val="00CE5831"/>
    <w:rsid w:val="00CE6632"/>
    <w:rsid w:val="00CE6806"/>
    <w:rsid w:val="00CE696F"/>
    <w:rsid w:val="00CE6A52"/>
    <w:rsid w:val="00CE7851"/>
    <w:rsid w:val="00CF026B"/>
    <w:rsid w:val="00CF0515"/>
    <w:rsid w:val="00CF0864"/>
    <w:rsid w:val="00CF12B0"/>
    <w:rsid w:val="00CF1863"/>
    <w:rsid w:val="00CF1AC0"/>
    <w:rsid w:val="00CF23F3"/>
    <w:rsid w:val="00CF35C2"/>
    <w:rsid w:val="00CF3DF4"/>
    <w:rsid w:val="00CF3FA3"/>
    <w:rsid w:val="00CF462A"/>
    <w:rsid w:val="00CF4829"/>
    <w:rsid w:val="00CF5CE8"/>
    <w:rsid w:val="00CF6759"/>
    <w:rsid w:val="00CF67F0"/>
    <w:rsid w:val="00CF7F35"/>
    <w:rsid w:val="00D006D9"/>
    <w:rsid w:val="00D00C8B"/>
    <w:rsid w:val="00D021F6"/>
    <w:rsid w:val="00D03996"/>
    <w:rsid w:val="00D05B66"/>
    <w:rsid w:val="00D069FF"/>
    <w:rsid w:val="00D1032F"/>
    <w:rsid w:val="00D1133A"/>
    <w:rsid w:val="00D12C6B"/>
    <w:rsid w:val="00D12DC7"/>
    <w:rsid w:val="00D13AF2"/>
    <w:rsid w:val="00D149D8"/>
    <w:rsid w:val="00D15C80"/>
    <w:rsid w:val="00D15DB4"/>
    <w:rsid w:val="00D15DF8"/>
    <w:rsid w:val="00D164E9"/>
    <w:rsid w:val="00D225CC"/>
    <w:rsid w:val="00D22844"/>
    <w:rsid w:val="00D25B4E"/>
    <w:rsid w:val="00D25CD5"/>
    <w:rsid w:val="00D26276"/>
    <w:rsid w:val="00D278E9"/>
    <w:rsid w:val="00D27CA4"/>
    <w:rsid w:val="00D323EA"/>
    <w:rsid w:val="00D34B2E"/>
    <w:rsid w:val="00D35C7D"/>
    <w:rsid w:val="00D35E28"/>
    <w:rsid w:val="00D3659E"/>
    <w:rsid w:val="00D36EF9"/>
    <w:rsid w:val="00D36F91"/>
    <w:rsid w:val="00D41406"/>
    <w:rsid w:val="00D41817"/>
    <w:rsid w:val="00D41BBB"/>
    <w:rsid w:val="00D436E3"/>
    <w:rsid w:val="00D45A07"/>
    <w:rsid w:val="00D45E11"/>
    <w:rsid w:val="00D46009"/>
    <w:rsid w:val="00D464EE"/>
    <w:rsid w:val="00D4669E"/>
    <w:rsid w:val="00D47DDB"/>
    <w:rsid w:val="00D50551"/>
    <w:rsid w:val="00D52336"/>
    <w:rsid w:val="00D53D7E"/>
    <w:rsid w:val="00D5438A"/>
    <w:rsid w:val="00D56742"/>
    <w:rsid w:val="00D603BC"/>
    <w:rsid w:val="00D603C1"/>
    <w:rsid w:val="00D60939"/>
    <w:rsid w:val="00D60B4F"/>
    <w:rsid w:val="00D614FC"/>
    <w:rsid w:val="00D616A8"/>
    <w:rsid w:val="00D62409"/>
    <w:rsid w:val="00D638CD"/>
    <w:rsid w:val="00D6403E"/>
    <w:rsid w:val="00D641DC"/>
    <w:rsid w:val="00D655F4"/>
    <w:rsid w:val="00D6748B"/>
    <w:rsid w:val="00D6799D"/>
    <w:rsid w:val="00D70476"/>
    <w:rsid w:val="00D715A3"/>
    <w:rsid w:val="00D74881"/>
    <w:rsid w:val="00D74F63"/>
    <w:rsid w:val="00D755FF"/>
    <w:rsid w:val="00D75621"/>
    <w:rsid w:val="00D7662A"/>
    <w:rsid w:val="00D7671D"/>
    <w:rsid w:val="00D7739B"/>
    <w:rsid w:val="00D77A92"/>
    <w:rsid w:val="00D8002D"/>
    <w:rsid w:val="00D80155"/>
    <w:rsid w:val="00D81570"/>
    <w:rsid w:val="00D825D0"/>
    <w:rsid w:val="00D835AE"/>
    <w:rsid w:val="00D83F8C"/>
    <w:rsid w:val="00D84D53"/>
    <w:rsid w:val="00D854B0"/>
    <w:rsid w:val="00D85582"/>
    <w:rsid w:val="00D85592"/>
    <w:rsid w:val="00D85B61"/>
    <w:rsid w:val="00D860EB"/>
    <w:rsid w:val="00D8614C"/>
    <w:rsid w:val="00D8632A"/>
    <w:rsid w:val="00D90872"/>
    <w:rsid w:val="00D90C09"/>
    <w:rsid w:val="00D91B59"/>
    <w:rsid w:val="00D91CDB"/>
    <w:rsid w:val="00D91FDC"/>
    <w:rsid w:val="00D92C84"/>
    <w:rsid w:val="00D939D0"/>
    <w:rsid w:val="00D949B6"/>
    <w:rsid w:val="00D96091"/>
    <w:rsid w:val="00DA0161"/>
    <w:rsid w:val="00DA02F7"/>
    <w:rsid w:val="00DA0DE2"/>
    <w:rsid w:val="00DA1C3B"/>
    <w:rsid w:val="00DA22E9"/>
    <w:rsid w:val="00DA398B"/>
    <w:rsid w:val="00DA4DD0"/>
    <w:rsid w:val="00DA5F3F"/>
    <w:rsid w:val="00DA614C"/>
    <w:rsid w:val="00DB0759"/>
    <w:rsid w:val="00DB0B59"/>
    <w:rsid w:val="00DB0C3E"/>
    <w:rsid w:val="00DB0F66"/>
    <w:rsid w:val="00DB188F"/>
    <w:rsid w:val="00DB193B"/>
    <w:rsid w:val="00DB244E"/>
    <w:rsid w:val="00DB358B"/>
    <w:rsid w:val="00DB3955"/>
    <w:rsid w:val="00DB3B47"/>
    <w:rsid w:val="00DB3C0C"/>
    <w:rsid w:val="00DB592B"/>
    <w:rsid w:val="00DB5987"/>
    <w:rsid w:val="00DB651B"/>
    <w:rsid w:val="00DB6B6F"/>
    <w:rsid w:val="00DB719C"/>
    <w:rsid w:val="00DB794D"/>
    <w:rsid w:val="00DC11DB"/>
    <w:rsid w:val="00DC19C5"/>
    <w:rsid w:val="00DC327D"/>
    <w:rsid w:val="00DC3322"/>
    <w:rsid w:val="00DC3E4E"/>
    <w:rsid w:val="00DC4715"/>
    <w:rsid w:val="00DC48B7"/>
    <w:rsid w:val="00DC4913"/>
    <w:rsid w:val="00DC4E00"/>
    <w:rsid w:val="00DC6032"/>
    <w:rsid w:val="00DC67AA"/>
    <w:rsid w:val="00DD17EA"/>
    <w:rsid w:val="00DD1E83"/>
    <w:rsid w:val="00DD3CC4"/>
    <w:rsid w:val="00DD5B27"/>
    <w:rsid w:val="00DD6FC8"/>
    <w:rsid w:val="00DD7640"/>
    <w:rsid w:val="00DE0385"/>
    <w:rsid w:val="00DE08E8"/>
    <w:rsid w:val="00DE0CE3"/>
    <w:rsid w:val="00DE1FA8"/>
    <w:rsid w:val="00DE45AB"/>
    <w:rsid w:val="00DE50FF"/>
    <w:rsid w:val="00DE65DF"/>
    <w:rsid w:val="00DE718B"/>
    <w:rsid w:val="00DE7749"/>
    <w:rsid w:val="00DF0E3D"/>
    <w:rsid w:val="00DF186E"/>
    <w:rsid w:val="00DF2566"/>
    <w:rsid w:val="00DF4883"/>
    <w:rsid w:val="00DF4FF1"/>
    <w:rsid w:val="00DF543B"/>
    <w:rsid w:val="00DF5560"/>
    <w:rsid w:val="00DF5EC4"/>
    <w:rsid w:val="00DF681F"/>
    <w:rsid w:val="00E00589"/>
    <w:rsid w:val="00E00CA2"/>
    <w:rsid w:val="00E014CF"/>
    <w:rsid w:val="00E021A2"/>
    <w:rsid w:val="00E036AA"/>
    <w:rsid w:val="00E057DF"/>
    <w:rsid w:val="00E06493"/>
    <w:rsid w:val="00E064A7"/>
    <w:rsid w:val="00E07E68"/>
    <w:rsid w:val="00E149FE"/>
    <w:rsid w:val="00E153DC"/>
    <w:rsid w:val="00E162D9"/>
    <w:rsid w:val="00E1668F"/>
    <w:rsid w:val="00E16BBB"/>
    <w:rsid w:val="00E1775E"/>
    <w:rsid w:val="00E20607"/>
    <w:rsid w:val="00E22F31"/>
    <w:rsid w:val="00E23834"/>
    <w:rsid w:val="00E23C5D"/>
    <w:rsid w:val="00E24657"/>
    <w:rsid w:val="00E25120"/>
    <w:rsid w:val="00E261B5"/>
    <w:rsid w:val="00E26D87"/>
    <w:rsid w:val="00E3218C"/>
    <w:rsid w:val="00E32DB2"/>
    <w:rsid w:val="00E33F35"/>
    <w:rsid w:val="00E341EE"/>
    <w:rsid w:val="00E34A95"/>
    <w:rsid w:val="00E34CFC"/>
    <w:rsid w:val="00E34F17"/>
    <w:rsid w:val="00E34FBC"/>
    <w:rsid w:val="00E35384"/>
    <w:rsid w:val="00E35D33"/>
    <w:rsid w:val="00E36E63"/>
    <w:rsid w:val="00E40938"/>
    <w:rsid w:val="00E42B67"/>
    <w:rsid w:val="00E42F01"/>
    <w:rsid w:val="00E4412D"/>
    <w:rsid w:val="00E44743"/>
    <w:rsid w:val="00E45955"/>
    <w:rsid w:val="00E46819"/>
    <w:rsid w:val="00E47AE0"/>
    <w:rsid w:val="00E511B9"/>
    <w:rsid w:val="00E5161D"/>
    <w:rsid w:val="00E52FCF"/>
    <w:rsid w:val="00E537DE"/>
    <w:rsid w:val="00E548A6"/>
    <w:rsid w:val="00E55B60"/>
    <w:rsid w:val="00E55E94"/>
    <w:rsid w:val="00E60369"/>
    <w:rsid w:val="00E60441"/>
    <w:rsid w:val="00E6080C"/>
    <w:rsid w:val="00E60D08"/>
    <w:rsid w:val="00E6226A"/>
    <w:rsid w:val="00E627D3"/>
    <w:rsid w:val="00E63986"/>
    <w:rsid w:val="00E65900"/>
    <w:rsid w:val="00E65D2D"/>
    <w:rsid w:val="00E679E6"/>
    <w:rsid w:val="00E7023F"/>
    <w:rsid w:val="00E72B7E"/>
    <w:rsid w:val="00E72D1B"/>
    <w:rsid w:val="00E76991"/>
    <w:rsid w:val="00E76A94"/>
    <w:rsid w:val="00E7716D"/>
    <w:rsid w:val="00E772DC"/>
    <w:rsid w:val="00E7770D"/>
    <w:rsid w:val="00E779BD"/>
    <w:rsid w:val="00E77FA5"/>
    <w:rsid w:val="00E801A5"/>
    <w:rsid w:val="00E816F3"/>
    <w:rsid w:val="00E81AB8"/>
    <w:rsid w:val="00E81D1A"/>
    <w:rsid w:val="00E820B2"/>
    <w:rsid w:val="00E84A62"/>
    <w:rsid w:val="00E865EF"/>
    <w:rsid w:val="00E86E3D"/>
    <w:rsid w:val="00E90544"/>
    <w:rsid w:val="00E90676"/>
    <w:rsid w:val="00E907AF"/>
    <w:rsid w:val="00E90FC2"/>
    <w:rsid w:val="00E9242C"/>
    <w:rsid w:val="00E926A3"/>
    <w:rsid w:val="00E931C2"/>
    <w:rsid w:val="00E933C3"/>
    <w:rsid w:val="00E939AF"/>
    <w:rsid w:val="00E93DF3"/>
    <w:rsid w:val="00E94CC3"/>
    <w:rsid w:val="00E955D4"/>
    <w:rsid w:val="00E95ADD"/>
    <w:rsid w:val="00E95E6D"/>
    <w:rsid w:val="00E96043"/>
    <w:rsid w:val="00E96B11"/>
    <w:rsid w:val="00E97709"/>
    <w:rsid w:val="00E97EB1"/>
    <w:rsid w:val="00EA05F4"/>
    <w:rsid w:val="00EA0DF7"/>
    <w:rsid w:val="00EA1049"/>
    <w:rsid w:val="00EA1060"/>
    <w:rsid w:val="00EA1C43"/>
    <w:rsid w:val="00EA25B8"/>
    <w:rsid w:val="00EA2ADE"/>
    <w:rsid w:val="00EA2B76"/>
    <w:rsid w:val="00EA397E"/>
    <w:rsid w:val="00EA5422"/>
    <w:rsid w:val="00EA5B4C"/>
    <w:rsid w:val="00EA66AC"/>
    <w:rsid w:val="00EA6C34"/>
    <w:rsid w:val="00EB23BF"/>
    <w:rsid w:val="00EB2688"/>
    <w:rsid w:val="00EB2FAE"/>
    <w:rsid w:val="00EB30BC"/>
    <w:rsid w:val="00EB31FF"/>
    <w:rsid w:val="00EB39A8"/>
    <w:rsid w:val="00EB47A3"/>
    <w:rsid w:val="00EB7C19"/>
    <w:rsid w:val="00EC09B8"/>
    <w:rsid w:val="00EC0A8A"/>
    <w:rsid w:val="00EC0BA2"/>
    <w:rsid w:val="00EC13F5"/>
    <w:rsid w:val="00EC142E"/>
    <w:rsid w:val="00EC16BD"/>
    <w:rsid w:val="00EC2081"/>
    <w:rsid w:val="00EC2D7A"/>
    <w:rsid w:val="00EC36F8"/>
    <w:rsid w:val="00EC52F3"/>
    <w:rsid w:val="00EC5629"/>
    <w:rsid w:val="00EC60F9"/>
    <w:rsid w:val="00EC7701"/>
    <w:rsid w:val="00ED1B8B"/>
    <w:rsid w:val="00ED1EDA"/>
    <w:rsid w:val="00ED3459"/>
    <w:rsid w:val="00ED38C3"/>
    <w:rsid w:val="00ED417A"/>
    <w:rsid w:val="00ED4D0E"/>
    <w:rsid w:val="00ED58A4"/>
    <w:rsid w:val="00ED6C99"/>
    <w:rsid w:val="00ED6E64"/>
    <w:rsid w:val="00ED7D4B"/>
    <w:rsid w:val="00EE23B4"/>
    <w:rsid w:val="00EE315E"/>
    <w:rsid w:val="00EE4263"/>
    <w:rsid w:val="00EE4465"/>
    <w:rsid w:val="00EE55E1"/>
    <w:rsid w:val="00EE6919"/>
    <w:rsid w:val="00EE69FF"/>
    <w:rsid w:val="00EE6A85"/>
    <w:rsid w:val="00EE738C"/>
    <w:rsid w:val="00EE7AE5"/>
    <w:rsid w:val="00EE7CF3"/>
    <w:rsid w:val="00EE7DA4"/>
    <w:rsid w:val="00EF0082"/>
    <w:rsid w:val="00EF2ABF"/>
    <w:rsid w:val="00EF33BA"/>
    <w:rsid w:val="00EF56B7"/>
    <w:rsid w:val="00EF6B02"/>
    <w:rsid w:val="00EF6ED2"/>
    <w:rsid w:val="00F000FE"/>
    <w:rsid w:val="00F001A3"/>
    <w:rsid w:val="00F004F9"/>
    <w:rsid w:val="00F01FE0"/>
    <w:rsid w:val="00F02325"/>
    <w:rsid w:val="00F045DD"/>
    <w:rsid w:val="00F06657"/>
    <w:rsid w:val="00F07491"/>
    <w:rsid w:val="00F10973"/>
    <w:rsid w:val="00F10CF9"/>
    <w:rsid w:val="00F11F2E"/>
    <w:rsid w:val="00F13953"/>
    <w:rsid w:val="00F13E2F"/>
    <w:rsid w:val="00F15B4B"/>
    <w:rsid w:val="00F16617"/>
    <w:rsid w:val="00F17ACD"/>
    <w:rsid w:val="00F22089"/>
    <w:rsid w:val="00F237EA"/>
    <w:rsid w:val="00F23B34"/>
    <w:rsid w:val="00F23B78"/>
    <w:rsid w:val="00F24238"/>
    <w:rsid w:val="00F24611"/>
    <w:rsid w:val="00F2545A"/>
    <w:rsid w:val="00F2670D"/>
    <w:rsid w:val="00F277E5"/>
    <w:rsid w:val="00F2784F"/>
    <w:rsid w:val="00F279AF"/>
    <w:rsid w:val="00F27C79"/>
    <w:rsid w:val="00F3098E"/>
    <w:rsid w:val="00F309A1"/>
    <w:rsid w:val="00F31120"/>
    <w:rsid w:val="00F3337E"/>
    <w:rsid w:val="00F35692"/>
    <w:rsid w:val="00F36149"/>
    <w:rsid w:val="00F366F1"/>
    <w:rsid w:val="00F3735D"/>
    <w:rsid w:val="00F407DF"/>
    <w:rsid w:val="00F418EF"/>
    <w:rsid w:val="00F41E3A"/>
    <w:rsid w:val="00F42256"/>
    <w:rsid w:val="00F42F18"/>
    <w:rsid w:val="00F433E7"/>
    <w:rsid w:val="00F43CFB"/>
    <w:rsid w:val="00F43D53"/>
    <w:rsid w:val="00F446B9"/>
    <w:rsid w:val="00F457E4"/>
    <w:rsid w:val="00F45F39"/>
    <w:rsid w:val="00F47986"/>
    <w:rsid w:val="00F47E14"/>
    <w:rsid w:val="00F47EFF"/>
    <w:rsid w:val="00F50BB4"/>
    <w:rsid w:val="00F513C3"/>
    <w:rsid w:val="00F52CD5"/>
    <w:rsid w:val="00F52EB0"/>
    <w:rsid w:val="00F5341A"/>
    <w:rsid w:val="00F551BD"/>
    <w:rsid w:val="00F56792"/>
    <w:rsid w:val="00F61552"/>
    <w:rsid w:val="00F61E1A"/>
    <w:rsid w:val="00F61E40"/>
    <w:rsid w:val="00F6286B"/>
    <w:rsid w:val="00F636AA"/>
    <w:rsid w:val="00F64977"/>
    <w:rsid w:val="00F65C1B"/>
    <w:rsid w:val="00F66F0A"/>
    <w:rsid w:val="00F6755C"/>
    <w:rsid w:val="00F67798"/>
    <w:rsid w:val="00F67915"/>
    <w:rsid w:val="00F70360"/>
    <w:rsid w:val="00F71C84"/>
    <w:rsid w:val="00F722CB"/>
    <w:rsid w:val="00F7399B"/>
    <w:rsid w:val="00F75079"/>
    <w:rsid w:val="00F7555E"/>
    <w:rsid w:val="00F800E9"/>
    <w:rsid w:val="00F80FA4"/>
    <w:rsid w:val="00F813FE"/>
    <w:rsid w:val="00F8185C"/>
    <w:rsid w:val="00F81918"/>
    <w:rsid w:val="00F82BEE"/>
    <w:rsid w:val="00F83D09"/>
    <w:rsid w:val="00F85958"/>
    <w:rsid w:val="00F864E8"/>
    <w:rsid w:val="00F86DDB"/>
    <w:rsid w:val="00F873A2"/>
    <w:rsid w:val="00F87BF0"/>
    <w:rsid w:val="00F90D70"/>
    <w:rsid w:val="00F90D8F"/>
    <w:rsid w:val="00F914CA"/>
    <w:rsid w:val="00F91B01"/>
    <w:rsid w:val="00F939AC"/>
    <w:rsid w:val="00F9426D"/>
    <w:rsid w:val="00F943F0"/>
    <w:rsid w:val="00F95CF0"/>
    <w:rsid w:val="00F965F5"/>
    <w:rsid w:val="00F97473"/>
    <w:rsid w:val="00F978B8"/>
    <w:rsid w:val="00FA0860"/>
    <w:rsid w:val="00FA236E"/>
    <w:rsid w:val="00FA2B41"/>
    <w:rsid w:val="00FA3237"/>
    <w:rsid w:val="00FA3470"/>
    <w:rsid w:val="00FA39E0"/>
    <w:rsid w:val="00FA3B84"/>
    <w:rsid w:val="00FA5948"/>
    <w:rsid w:val="00FA62AF"/>
    <w:rsid w:val="00FA656D"/>
    <w:rsid w:val="00FB01C3"/>
    <w:rsid w:val="00FB1354"/>
    <w:rsid w:val="00FB152A"/>
    <w:rsid w:val="00FB1634"/>
    <w:rsid w:val="00FB2A25"/>
    <w:rsid w:val="00FB30F3"/>
    <w:rsid w:val="00FB3762"/>
    <w:rsid w:val="00FB3BFF"/>
    <w:rsid w:val="00FB4704"/>
    <w:rsid w:val="00FB4A74"/>
    <w:rsid w:val="00FB4E37"/>
    <w:rsid w:val="00FB5B3C"/>
    <w:rsid w:val="00FB5F1D"/>
    <w:rsid w:val="00FB60F1"/>
    <w:rsid w:val="00FB64E6"/>
    <w:rsid w:val="00FB666D"/>
    <w:rsid w:val="00FB67E0"/>
    <w:rsid w:val="00FB6B85"/>
    <w:rsid w:val="00FC0A52"/>
    <w:rsid w:val="00FC1DE2"/>
    <w:rsid w:val="00FC2574"/>
    <w:rsid w:val="00FC2E7E"/>
    <w:rsid w:val="00FC3040"/>
    <w:rsid w:val="00FC3279"/>
    <w:rsid w:val="00FC39EB"/>
    <w:rsid w:val="00FC47C7"/>
    <w:rsid w:val="00FC4B33"/>
    <w:rsid w:val="00FC59B4"/>
    <w:rsid w:val="00FC600A"/>
    <w:rsid w:val="00FC6E06"/>
    <w:rsid w:val="00FD017D"/>
    <w:rsid w:val="00FD15CA"/>
    <w:rsid w:val="00FD3EE2"/>
    <w:rsid w:val="00FD401C"/>
    <w:rsid w:val="00FD49D8"/>
    <w:rsid w:val="00FD4E1E"/>
    <w:rsid w:val="00FD4EAC"/>
    <w:rsid w:val="00FD5354"/>
    <w:rsid w:val="00FD5F20"/>
    <w:rsid w:val="00FD6D0C"/>
    <w:rsid w:val="00FD73C2"/>
    <w:rsid w:val="00FD7C73"/>
    <w:rsid w:val="00FE0063"/>
    <w:rsid w:val="00FE1CE9"/>
    <w:rsid w:val="00FE22FF"/>
    <w:rsid w:val="00FE2699"/>
    <w:rsid w:val="00FE2E01"/>
    <w:rsid w:val="00FE3940"/>
    <w:rsid w:val="00FE3E5A"/>
    <w:rsid w:val="00FE69F2"/>
    <w:rsid w:val="00FE736B"/>
    <w:rsid w:val="00FE73C6"/>
    <w:rsid w:val="00FF0248"/>
    <w:rsid w:val="00FF08EB"/>
    <w:rsid w:val="00FF1346"/>
    <w:rsid w:val="00FF184E"/>
    <w:rsid w:val="00FF2B81"/>
    <w:rsid w:val="00FF44F0"/>
    <w:rsid w:val="00FF6040"/>
    <w:rsid w:val="00FF6790"/>
    <w:rsid w:val="00FF6E7D"/>
    <w:rsid w:val="00FF711D"/>
    <w:rsid w:val="00FF7304"/>
    <w:rsid w:val="00FF7313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88CAF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81437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,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qFormat/>
    <w:rsid w:val="00D225C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aliases w:val="h6,H6,l6,PIM 6,Bullet list,Bullet list1,Bullet list2,Bullet list11,Bullet list3,Bullet list12,Bullet list21,Bullet list111,Bullet lis"/>
    <w:basedOn w:val="Normalny"/>
    <w:next w:val="Normalny"/>
    <w:link w:val="Nagwek6Znak"/>
    <w:qFormat/>
    <w:rsid w:val="00D225C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qFormat/>
    <w:rsid w:val="00D225C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D225CC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qFormat/>
    <w:rsid w:val="00D225C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E59CE"/>
    <w:pPr>
      <w:tabs>
        <w:tab w:val="left" w:pos="851"/>
        <w:tab w:val="left" w:pos="1276"/>
        <w:tab w:val="right" w:leader="dot" w:pos="9628"/>
      </w:tabs>
      <w:spacing w:before="120" w:after="120"/>
    </w:pPr>
    <w:rPr>
      <w:rFonts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248D7"/>
    <w:pPr>
      <w:tabs>
        <w:tab w:val="right" w:leader="dot" w:pos="9628"/>
      </w:tabs>
    </w:pPr>
    <w:rPr>
      <w:rFonts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34A95"/>
    <w:pPr>
      <w:numPr>
        <w:numId w:val="38"/>
      </w:numPr>
      <w:tabs>
        <w:tab w:val="left" w:pos="1276"/>
      </w:tabs>
      <w:spacing w:before="120" w:after="120" w:line="276" w:lineRule="auto"/>
      <w:jc w:val="both"/>
    </w:pPr>
    <w:rPr>
      <w:sz w:val="20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3D32E8"/>
    <w:pPr>
      <w:numPr>
        <w:ilvl w:val="2"/>
        <w:numId w:val="38"/>
      </w:numPr>
      <w:spacing w:before="120" w:after="60" w:line="264" w:lineRule="auto"/>
      <w:jc w:val="both"/>
    </w:pPr>
    <w:rPr>
      <w:szCs w:val="16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34A95"/>
    <w:rPr>
      <w:rFonts w:ascii="Arial" w:eastAsiaTheme="majorEastAsia" w:hAnsi="Arial" w:cstheme="majorBidi"/>
      <w:b/>
      <w:bCs/>
      <w:sz w:val="20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3D32E8"/>
    <w:rPr>
      <w:rFonts w:ascii="Arial" w:eastAsiaTheme="majorEastAsia" w:hAnsi="Arial" w:cstheme="majorBidi"/>
      <w:b/>
      <w:bCs/>
      <w:sz w:val="18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FB666D"/>
    <w:pPr>
      <w:spacing w:before="60" w:after="60" w:line="276" w:lineRule="auto"/>
    </w:pPr>
    <w:rPr>
      <w:rFonts w:cs="Segoe UI"/>
      <w:bCs w:val="0"/>
      <w:iCs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B666D"/>
    <w:rPr>
      <w:rFonts w:ascii="Arial" w:eastAsiaTheme="majorEastAsia" w:hAnsi="Arial" w:cs="Segoe UI"/>
      <w:b/>
      <w:iCs/>
      <w:sz w:val="18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8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36035"/>
    <w:pPr>
      <w:spacing w:before="100" w:beforeAutospacing="1" w:after="100" w:afterAutospacing="1"/>
    </w:pPr>
  </w:style>
  <w:style w:type="character" w:customStyle="1" w:styleId="Nagwek10">
    <w:name w:val="Nagłówek #1_"/>
    <w:basedOn w:val="Domylnaczcionkaakapitu"/>
    <w:link w:val="Nagwek11"/>
    <w:rsid w:val="00286721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Nagwek1TimesNewRoman115pt">
    <w:name w:val="Nagłówek #1 + Times New Roman;11;5 pt"/>
    <w:basedOn w:val="Nagwek10"/>
    <w:rsid w:val="002867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6721"/>
    <w:rPr>
      <w:i/>
      <w:iCs/>
      <w:sz w:val="21"/>
      <w:szCs w:val="21"/>
      <w:shd w:val="clear" w:color="auto" w:fill="FFFFFF"/>
    </w:rPr>
  </w:style>
  <w:style w:type="character" w:customStyle="1" w:styleId="Teksttreci312ptBezkursywy">
    <w:name w:val="Tekst treści (3) + 12 pt;Bez kursywy"/>
    <w:basedOn w:val="Teksttreci3"/>
    <w:rsid w:val="0028672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286721"/>
    <w:pPr>
      <w:widowControl w:val="0"/>
      <w:shd w:val="clear" w:color="auto" w:fill="FFFFFF"/>
      <w:spacing w:before="240" w:line="293" w:lineRule="exact"/>
      <w:jc w:val="both"/>
      <w:outlineLvl w:val="0"/>
    </w:pPr>
    <w:rPr>
      <w:rFonts w:ascii="CordiaUPC" w:eastAsia="CordiaUPC" w:hAnsi="CordiaUPC" w:cs="CordiaUPC"/>
      <w:sz w:val="40"/>
      <w:szCs w:val="40"/>
      <w:lang w:eastAsia="en-US"/>
    </w:rPr>
  </w:style>
  <w:style w:type="paragraph" w:customStyle="1" w:styleId="Teksttreci30">
    <w:name w:val="Tekst treści (3)"/>
    <w:basedOn w:val="Normalny"/>
    <w:link w:val="Teksttreci3"/>
    <w:rsid w:val="00286721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FontStyle19">
    <w:name w:val="Font Style19"/>
    <w:uiPriority w:val="99"/>
    <w:rsid w:val="00FF08EB"/>
    <w:rPr>
      <w:rFonts w:ascii="Times New Roman" w:hAnsi="Times New Roman" w:cs="Times New Roman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763E8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39"/>
    <w:rsid w:val="00CE4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6405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4052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64052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18FF"/>
    <w:rPr>
      <w:color w:val="605E5C"/>
      <w:shd w:val="clear" w:color="auto" w:fill="E1DFDD"/>
    </w:rPr>
  </w:style>
  <w:style w:type="paragraph" w:styleId="Listanumerowana">
    <w:name w:val="List Number"/>
    <w:basedOn w:val="Normalny"/>
    <w:unhideWhenUsed/>
    <w:rsid w:val="00D225CC"/>
    <w:pPr>
      <w:numPr>
        <w:numId w:val="44"/>
      </w:numPr>
      <w:contextualSpacing/>
    </w:p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rsid w:val="00D225C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 Znak,Bullet list1 Znak,Bullet list2 Znak,Bullet list11 Znak,Bullet list3 Znak,Bullet list12 Znak,Bullet list21 Znak,Bullet list111 Znak,Bullet lis Znak"/>
    <w:basedOn w:val="Domylnaczcionkaakapitu"/>
    <w:link w:val="Nagwek6"/>
    <w:rsid w:val="00D225C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rsid w:val="00D225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rsid w:val="00D225C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rsid w:val="00D225CC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,h2 Znak1,2 headline Znak1,h Znak1,Level 1 Heading Znak1,Level 1 Znak1,Subsection Znak1,Nagłówek 2 Znak Znak Znak1,BSy 2 Znak1,Arial 12 Fett Kursiv Znak1"/>
    <w:basedOn w:val="Domylnaczcionkaakapitu"/>
    <w:uiPriority w:val="99"/>
    <w:locked/>
    <w:rsid w:val="00D225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D225CC"/>
    <w:pPr>
      <w:keepNext/>
      <w:spacing w:line="360" w:lineRule="auto"/>
      <w:jc w:val="center"/>
    </w:pPr>
    <w:rPr>
      <w:rFonts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D22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225C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locked/>
    <w:rsid w:val="00D225CC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D225CC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225C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25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lang w:val="en-US"/>
    </w:rPr>
  </w:style>
  <w:style w:type="paragraph" w:styleId="Indeks1">
    <w:name w:val="index 1"/>
    <w:basedOn w:val="Normalny"/>
    <w:next w:val="Normalny"/>
    <w:autoRedefine/>
    <w:semiHidden/>
    <w:rsid w:val="00D225CC"/>
    <w:pPr>
      <w:ind w:left="240" w:hanging="240"/>
    </w:pPr>
    <w:rPr>
      <w:rFonts w:ascii="Times New Roman" w:hAnsi="Times New Roman"/>
      <w:sz w:val="24"/>
    </w:rPr>
  </w:style>
  <w:style w:type="paragraph" w:styleId="Nagwekindeksu">
    <w:name w:val="index heading"/>
    <w:basedOn w:val="Normalny"/>
    <w:next w:val="Indeks1"/>
    <w:semiHidden/>
    <w:rsid w:val="00D225CC"/>
    <w:rPr>
      <w:rFonts w:ascii="Times New Roman" w:hAnsi="Times New Roman"/>
      <w:sz w:val="24"/>
    </w:rPr>
  </w:style>
  <w:style w:type="paragraph" w:styleId="Mapadokumentu">
    <w:name w:val="Document Map"/>
    <w:basedOn w:val="Normalny"/>
    <w:link w:val="MapadokumentuZnak"/>
    <w:semiHidden/>
    <w:rsid w:val="00D225CC"/>
    <w:pPr>
      <w:shd w:val="clear" w:color="auto" w:fill="000080"/>
    </w:pPr>
    <w:rPr>
      <w:rFonts w:ascii="Tahoma" w:hAnsi="Tahoma" w:cs="Tahoma"/>
      <w:sz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D225C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D22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225CC"/>
    <w:pPr>
      <w:spacing w:after="120" w:line="216" w:lineRule="auto"/>
      <w:ind w:left="284" w:hanging="284"/>
      <w:jc w:val="both"/>
    </w:pPr>
    <w:rPr>
      <w:rFonts w:ascii="Times New Roman" w:hAnsi="Times New Roman"/>
      <w:sz w:val="22"/>
      <w:szCs w:val="22"/>
    </w:rPr>
  </w:style>
  <w:style w:type="character" w:customStyle="1" w:styleId="dane1">
    <w:name w:val="dane1"/>
    <w:basedOn w:val="Domylnaczcionkaakapitu"/>
    <w:rsid w:val="00D225CC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D225CC"/>
    <w:pPr>
      <w:spacing w:before="100" w:beforeAutospacing="1" w:after="100" w:afterAutospacing="1"/>
    </w:pPr>
    <w:rPr>
      <w:rFonts w:ascii="Times New Roman" w:hAnsi="Times New Roman"/>
      <w:b/>
      <w:bCs/>
      <w:sz w:val="24"/>
      <w:lang w:val="en-US" w:eastAsia="en-US"/>
    </w:rPr>
  </w:style>
  <w:style w:type="paragraph" w:styleId="Legenda">
    <w:name w:val="caption"/>
    <w:basedOn w:val="Normalny"/>
    <w:next w:val="Normalny"/>
    <w:qFormat/>
    <w:rsid w:val="00D225CC"/>
    <w:pPr>
      <w:jc w:val="right"/>
    </w:pPr>
    <w:rPr>
      <w:rFonts w:ascii="Times New Roman" w:hAnsi="Times New Roman"/>
      <w:b/>
      <w:bCs/>
      <w:i/>
      <w:iCs/>
      <w:sz w:val="24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D225CC"/>
    <w:rPr>
      <w:rFonts w:ascii="Times New Roman" w:hAnsi="Times New Roman"/>
      <w:sz w:val="24"/>
    </w:rPr>
  </w:style>
  <w:style w:type="paragraph" w:styleId="Podtytu">
    <w:name w:val="Subtitle"/>
    <w:basedOn w:val="Normalny"/>
    <w:link w:val="PodtytuZnak"/>
    <w:qFormat/>
    <w:rsid w:val="00D225CC"/>
    <w:pPr>
      <w:jc w:val="center"/>
    </w:pPr>
    <w:rPr>
      <w:rFonts w:ascii="Times New Roman" w:hAnsi="Times New Roman"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225CC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D225CC"/>
    <w:pPr>
      <w:widowControl w:val="0"/>
      <w:spacing w:before="120"/>
      <w:ind w:left="283" w:hanging="283"/>
      <w:jc w:val="both"/>
    </w:pPr>
    <w:rPr>
      <w:rFonts w:cs="Arial"/>
      <w:kern w:val="24"/>
      <w:sz w:val="24"/>
    </w:rPr>
  </w:style>
  <w:style w:type="paragraph" w:styleId="Tekstblokowy">
    <w:name w:val="Block Text"/>
    <w:basedOn w:val="Normalny"/>
    <w:rsid w:val="00D225CC"/>
    <w:pPr>
      <w:spacing w:line="380" w:lineRule="atLeast"/>
      <w:ind w:left="-284" w:right="-284"/>
      <w:jc w:val="both"/>
    </w:pPr>
    <w:rPr>
      <w:rFonts w:ascii="Times New Roman" w:hAnsi="Times New Roman"/>
      <w:sz w:val="20"/>
      <w:szCs w:val="20"/>
    </w:rPr>
  </w:style>
  <w:style w:type="paragraph" w:customStyle="1" w:styleId="Styl2">
    <w:name w:val="Styl2"/>
    <w:uiPriority w:val="99"/>
    <w:semiHidden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D225CC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D22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</w:rPr>
  </w:style>
  <w:style w:type="paragraph" w:customStyle="1" w:styleId="Styl1">
    <w:name w:val="Styl1"/>
    <w:basedOn w:val="Normalny"/>
    <w:next w:val="Nagwek"/>
    <w:uiPriority w:val="99"/>
    <w:rsid w:val="00D225CC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customStyle="1" w:styleId="wypunkt">
    <w:name w:val="wypunkt"/>
    <w:basedOn w:val="Normalny"/>
    <w:uiPriority w:val="99"/>
    <w:rsid w:val="00D225CC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xl52">
    <w:name w:val="xl52"/>
    <w:basedOn w:val="Normalny"/>
    <w:uiPriority w:val="99"/>
    <w:rsid w:val="00D225C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Textkrper">
    <w:name w:val="Textk?rper"/>
    <w:basedOn w:val="Normalny"/>
    <w:uiPriority w:val="99"/>
    <w:rsid w:val="00D225CC"/>
    <w:pPr>
      <w:widowControl w:val="0"/>
      <w:jc w:val="both"/>
    </w:pPr>
    <w:rPr>
      <w:rFonts w:ascii="Times New Roman" w:hAnsi="Times New Roman"/>
      <w:sz w:val="24"/>
    </w:rPr>
  </w:style>
  <w:style w:type="paragraph" w:customStyle="1" w:styleId="Ela">
    <w:name w:val="Ela"/>
    <w:uiPriority w:val="99"/>
    <w:rsid w:val="00D225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D225CC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D225CC"/>
    <w:rPr>
      <w:rFonts w:ascii="Times New Roman" w:hAnsi="Times New Roman"/>
      <w:sz w:val="24"/>
    </w:rPr>
  </w:style>
  <w:style w:type="paragraph" w:customStyle="1" w:styleId="ZnakZnakZnakZnak">
    <w:name w:val="Znak Znak Znak Znak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Znak1">
    <w:name w:val="Znak Znak1"/>
    <w:basedOn w:val="Normalny"/>
    <w:rsid w:val="00D225CC"/>
    <w:rPr>
      <w:rFonts w:cs="Arial"/>
      <w:sz w:val="24"/>
    </w:rPr>
  </w:style>
  <w:style w:type="paragraph" w:customStyle="1" w:styleId="H4">
    <w:name w:val="H4"/>
    <w:basedOn w:val="Normalny"/>
    <w:next w:val="Normalny"/>
    <w:uiPriority w:val="99"/>
    <w:rsid w:val="00D225CC"/>
    <w:pPr>
      <w:keepNext/>
      <w:spacing w:before="100" w:after="100"/>
      <w:outlineLvl w:val="4"/>
    </w:pPr>
    <w:rPr>
      <w:rFonts w:ascii="Times New Roman" w:hAnsi="Times New Roman"/>
      <w:b/>
      <w:bCs/>
      <w:sz w:val="24"/>
    </w:rPr>
  </w:style>
  <w:style w:type="paragraph" w:customStyle="1" w:styleId="Tabelapozycja">
    <w:name w:val="Tabela pozycja"/>
    <w:basedOn w:val="Normalny"/>
    <w:rsid w:val="00D225CC"/>
    <w:rPr>
      <w:rFonts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D225CC"/>
    <w:rPr>
      <w:rFonts w:ascii="Times New Roman" w:hAnsi="Times New Roman"/>
      <w:sz w:val="24"/>
    </w:rPr>
  </w:style>
  <w:style w:type="paragraph" w:customStyle="1" w:styleId="DefinitionList">
    <w:name w:val="Definition List"/>
    <w:basedOn w:val="Normalny"/>
    <w:next w:val="DefinitionTerm"/>
    <w:rsid w:val="00D225CC"/>
    <w:pPr>
      <w:ind w:left="360"/>
    </w:pPr>
    <w:rPr>
      <w:rFonts w:ascii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ZnakZnakZnakZnakZnakZnakZnak1">
    <w:name w:val="Znak Znak Znak Znak Znak Znak Znak Znak1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CharZnakZnakZnakZnakZnakZnak">
    <w:name w:val="Znak Char Znak Znak Znak Znak Znak Znak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CharZnakCharZnakCharZnakChar3">
    <w:name w:val="Char Znak Char Znak Char Znak Char3"/>
    <w:basedOn w:val="Normalny"/>
    <w:uiPriority w:val="99"/>
    <w:rsid w:val="00D225CC"/>
    <w:rPr>
      <w:rFonts w:ascii="Times New Roman" w:hAnsi="Times New Roman"/>
      <w:sz w:val="24"/>
    </w:rPr>
  </w:style>
  <w:style w:type="paragraph" w:styleId="Lista2">
    <w:name w:val="List 2"/>
    <w:basedOn w:val="Normalny"/>
    <w:rsid w:val="00D225CC"/>
    <w:pPr>
      <w:ind w:left="566" w:hanging="283"/>
    </w:pPr>
    <w:rPr>
      <w:rFonts w:ascii="Times New Roman" w:hAnsi="Times New Roman"/>
      <w:sz w:val="24"/>
    </w:rPr>
  </w:style>
  <w:style w:type="paragraph" w:customStyle="1" w:styleId="Char">
    <w:name w:val="Char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Char">
    <w:name w:val="Znak Char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Znak3">
    <w:name w:val="Znak Znak3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Rozdziapoz4">
    <w:name w:val="Rozdział(poz.4)"/>
    <w:next w:val="Normalny"/>
    <w:autoRedefine/>
    <w:uiPriority w:val="99"/>
    <w:rsid w:val="00D225CC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wyliczabc">
    <w:name w:val="wyliczabc"/>
    <w:basedOn w:val="Normalny"/>
    <w:uiPriority w:val="99"/>
    <w:rsid w:val="00D225CC"/>
    <w:pPr>
      <w:jc w:val="both"/>
    </w:pPr>
    <w:rPr>
      <w:rFonts w:ascii="Times New Roman" w:hAnsi="Times New Roman"/>
      <w:sz w:val="24"/>
    </w:rPr>
  </w:style>
  <w:style w:type="paragraph" w:customStyle="1" w:styleId="umowa-wylicz">
    <w:name w:val="umowa-wylicz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uparagraf">
    <w:name w:val="uparagraf"/>
    <w:basedOn w:val="Normalny"/>
    <w:uiPriority w:val="99"/>
    <w:rsid w:val="00D225CC"/>
    <w:pPr>
      <w:jc w:val="center"/>
    </w:pPr>
    <w:rPr>
      <w:rFonts w:ascii="Times New Roman" w:hAnsi="Times New Roman"/>
      <w:sz w:val="24"/>
    </w:rPr>
  </w:style>
  <w:style w:type="paragraph" w:customStyle="1" w:styleId="arimr">
    <w:name w:val="arimr"/>
    <w:basedOn w:val="Normalny"/>
    <w:rsid w:val="00D225CC"/>
    <w:pPr>
      <w:snapToGrid w:val="0"/>
      <w:spacing w:line="360" w:lineRule="auto"/>
    </w:pPr>
    <w:rPr>
      <w:rFonts w:ascii="Times New Roman" w:hAnsi="Times New Roman"/>
      <w:sz w:val="24"/>
    </w:rPr>
  </w:style>
  <w:style w:type="paragraph" w:customStyle="1" w:styleId="CharZnakCharZnakCharZnakChar2">
    <w:name w:val="Char Znak Char Znak Char Znak Char2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CharZnakCharZnakCharZnakChar1">
    <w:name w:val="Char Znak Char Znak Char Znak Char1"/>
    <w:basedOn w:val="Normalny"/>
    <w:uiPriority w:val="99"/>
    <w:rsid w:val="00D225CC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D225CC"/>
    <w:rPr>
      <w:rFonts w:cs="Times New Roman"/>
      <w:b/>
      <w:bCs/>
    </w:rPr>
  </w:style>
  <w:style w:type="paragraph" w:customStyle="1" w:styleId="standard0">
    <w:name w:val="standard"/>
    <w:basedOn w:val="Normalny"/>
    <w:rsid w:val="00D225CC"/>
    <w:pPr>
      <w:jc w:val="both"/>
    </w:pPr>
    <w:rPr>
      <w:rFonts w:ascii="Times New Roman" w:hAnsi="Times New Roman"/>
      <w:sz w:val="24"/>
    </w:rPr>
  </w:style>
  <w:style w:type="paragraph" w:customStyle="1" w:styleId="Stylwiadomocie-mail1411">
    <w:name w:val="Styl wiadomości e-mail 1411"/>
    <w:basedOn w:val="Normalny"/>
    <w:uiPriority w:val="99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lang w:val="en-US"/>
    </w:rPr>
  </w:style>
  <w:style w:type="character" w:customStyle="1" w:styleId="text31">
    <w:name w:val="text31"/>
    <w:basedOn w:val="Domylnaczcionkaakapitu"/>
    <w:uiPriority w:val="99"/>
    <w:rsid w:val="00D225CC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D225CC"/>
    <w:pPr>
      <w:widowControl w:val="0"/>
      <w:spacing w:before="40"/>
      <w:ind w:left="720"/>
      <w:jc w:val="both"/>
    </w:pPr>
    <w:rPr>
      <w:rFonts w:cs="Arial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D225CC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rsid w:val="00D225CC"/>
    <w:pPr>
      <w:widowControl w:val="0"/>
      <w:ind w:left="1134" w:hanging="1134"/>
    </w:pPr>
    <w:rPr>
      <w:rFonts w:cs="Arial"/>
      <w:sz w:val="24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D225CC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ZnakZnak">
    <w:name w:val="Znak Znak Znak"/>
    <w:basedOn w:val="Normalny"/>
    <w:rsid w:val="00D225CC"/>
    <w:rPr>
      <w:rFonts w:ascii="Times New Roman" w:hAnsi="Times New Roman"/>
      <w:sz w:val="24"/>
    </w:rPr>
  </w:style>
  <w:style w:type="paragraph" w:customStyle="1" w:styleId="P1">
    <w:name w:val="P1"/>
    <w:basedOn w:val="Normalny"/>
    <w:uiPriority w:val="99"/>
    <w:rsid w:val="00D225CC"/>
    <w:pPr>
      <w:keepNext/>
      <w:keepLines/>
      <w:numPr>
        <w:numId w:val="46"/>
      </w:numPr>
      <w:suppressAutoHyphens/>
      <w:spacing w:before="480" w:after="360"/>
      <w:ind w:left="0"/>
      <w:jc w:val="center"/>
    </w:pPr>
    <w:rPr>
      <w:rFonts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D225CC"/>
    <w:pPr>
      <w:numPr>
        <w:ilvl w:val="1"/>
        <w:numId w:val="46"/>
      </w:numPr>
      <w:spacing w:after="240" w:line="240" w:lineRule="atLeast"/>
    </w:pPr>
    <w:rPr>
      <w:rFonts w:ascii="Times New Roman" w:hAnsi="Times New Roman"/>
      <w:sz w:val="22"/>
      <w:szCs w:val="22"/>
    </w:rPr>
  </w:style>
  <w:style w:type="paragraph" w:customStyle="1" w:styleId="P3">
    <w:name w:val="P3"/>
    <w:basedOn w:val="Tekstpodstawowy"/>
    <w:uiPriority w:val="99"/>
    <w:rsid w:val="00D225CC"/>
    <w:pPr>
      <w:numPr>
        <w:ilvl w:val="2"/>
        <w:numId w:val="46"/>
      </w:numPr>
      <w:spacing w:after="240" w:line="240" w:lineRule="atLeast"/>
    </w:pPr>
    <w:rPr>
      <w:rFonts w:ascii="Times New Roman" w:hAnsi="Times New Roman"/>
      <w:sz w:val="22"/>
      <w:szCs w:val="22"/>
    </w:rPr>
  </w:style>
  <w:style w:type="paragraph" w:customStyle="1" w:styleId="Umowy">
    <w:name w:val="Umowy"/>
    <w:basedOn w:val="Normalny"/>
    <w:autoRedefine/>
    <w:rsid w:val="00D225CC"/>
    <w:pPr>
      <w:jc w:val="both"/>
    </w:pPr>
    <w:rPr>
      <w:rFonts w:ascii="Times New Roman" w:eastAsia="Arial Unicode MS" w:hAnsi="Times New Roman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D225CC"/>
    <w:pPr>
      <w:suppressAutoHyphens/>
      <w:spacing w:before="20" w:after="20"/>
    </w:pPr>
    <w:rPr>
      <w:rFonts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225CC"/>
    <w:pPr>
      <w:jc w:val="both"/>
    </w:pPr>
    <w:rPr>
      <w:rFonts w:ascii="Times New Roman" w:hAnsi="Times New Roman"/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rsid w:val="00D225CC"/>
    <w:pPr>
      <w:keepNext/>
      <w:keepLines/>
      <w:widowControl w:val="0"/>
      <w:numPr>
        <w:numId w:val="47"/>
      </w:numPr>
      <w:adjustRightInd w:val="0"/>
      <w:spacing w:before="360" w:after="360" w:line="360" w:lineRule="atLeast"/>
      <w:jc w:val="both"/>
      <w:textAlignment w:val="baseline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D225CC"/>
    <w:pPr>
      <w:keepNext/>
      <w:keepLines/>
      <w:widowControl w:val="0"/>
      <w:numPr>
        <w:ilvl w:val="1"/>
        <w:numId w:val="47"/>
      </w:numPr>
      <w:adjustRightInd w:val="0"/>
      <w:spacing w:before="240" w:after="240" w:line="360" w:lineRule="atLeast"/>
      <w:jc w:val="both"/>
      <w:textAlignment w:val="baseline"/>
    </w:pPr>
    <w:rPr>
      <w:rFonts w:ascii="Times New Roman" w:hAnsi="Times New Roman"/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D225CC"/>
    <w:pPr>
      <w:keepLines/>
      <w:widowControl w:val="0"/>
      <w:numPr>
        <w:ilvl w:val="2"/>
        <w:numId w:val="47"/>
      </w:numPr>
      <w:adjustRightInd w:val="0"/>
      <w:spacing w:before="240" w:after="120" w:line="360" w:lineRule="atLeast"/>
      <w:jc w:val="both"/>
      <w:textAlignment w:val="baseline"/>
    </w:pPr>
    <w:rPr>
      <w:rFonts w:ascii="Times New Roman" w:hAnsi="Times New Roman"/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D225CC"/>
    <w:rPr>
      <w:rFonts w:ascii="Times New Roman" w:hAnsi="Times New Roman"/>
      <w:sz w:val="24"/>
    </w:rPr>
  </w:style>
  <w:style w:type="paragraph" w:customStyle="1" w:styleId="Poradnik">
    <w:name w:val="Poradnik"/>
    <w:basedOn w:val="Normalny"/>
    <w:uiPriority w:val="99"/>
    <w:rsid w:val="00D225CC"/>
    <w:pPr>
      <w:spacing w:before="120" w:line="288" w:lineRule="auto"/>
    </w:pPr>
    <w:rPr>
      <w:rFonts w:ascii="Times New Roman" w:hAnsi="Times New Roman"/>
      <w:sz w:val="24"/>
    </w:rPr>
  </w:style>
  <w:style w:type="paragraph" w:customStyle="1" w:styleId="Naglwekstrony">
    <w:name w:val="Naglówek strony"/>
    <w:basedOn w:val="Normalny"/>
    <w:uiPriority w:val="99"/>
    <w:rsid w:val="00D225CC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Stylwiadomocie-mail1641">
    <w:name w:val="Styl wiadomości e-mail 1641"/>
    <w:basedOn w:val="Normalny"/>
    <w:uiPriority w:val="99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Preformatted">
    <w:name w:val="Preformatted"/>
    <w:basedOn w:val="Normalny"/>
    <w:rsid w:val="00D225C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Stylwiadomocie-mail169">
    <w:name w:val="Styl wiadomości e-mail 169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h1">
    <w:name w:val="h1"/>
    <w:basedOn w:val="Domylnaczcionkaakapitu"/>
    <w:rsid w:val="00D225CC"/>
    <w:rPr>
      <w:rFonts w:cs="Times New Roman"/>
    </w:rPr>
  </w:style>
  <w:style w:type="paragraph" w:customStyle="1" w:styleId="23summary3">
    <w:name w:val="23 summary 3*"/>
    <w:basedOn w:val="Normalny"/>
    <w:next w:val="Normalny"/>
    <w:rsid w:val="00D225CC"/>
    <w:pPr>
      <w:spacing w:before="60" w:after="480"/>
      <w:jc w:val="center"/>
    </w:pPr>
    <w:rPr>
      <w:rFonts w:ascii="Palatino" w:hAnsi="Palatino"/>
      <w:sz w:val="24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Stylwiadomocie-mail401">
    <w:name w:val="Styl wiadomości e-mail 401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D225C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25CC"/>
    <w:pPr>
      <w:shd w:val="clear" w:color="auto" w:fill="FFFFFF"/>
      <w:spacing w:before="900" w:after="600" w:line="240" w:lineRule="atLeast"/>
      <w:ind w:hanging="720"/>
      <w:jc w:val="center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D225C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225C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225CC"/>
    <w:pPr>
      <w:shd w:val="clear" w:color="auto" w:fill="FFFFFF"/>
      <w:spacing w:before="540" w:line="274" w:lineRule="exact"/>
      <w:outlineLvl w:val="2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D225CC"/>
    <w:rPr>
      <w:rFonts w:cs="Times New Roman"/>
    </w:rPr>
  </w:style>
  <w:style w:type="paragraph" w:customStyle="1" w:styleId="Stylwiadomocie-mail51">
    <w:name w:val="Styl wiadomości e-mail 51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eastAsia="Calibri" w:hAnsi="Times New Roman"/>
      <w:sz w:val="24"/>
      <w:szCs w:val="20"/>
      <w:lang w:val="en-US"/>
    </w:rPr>
  </w:style>
  <w:style w:type="paragraph" w:customStyle="1" w:styleId="ABGZwyklytekst">
    <w:name w:val="ABG_Zwykly_tekst"/>
    <w:uiPriority w:val="99"/>
    <w:rsid w:val="00D225CC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25CC"/>
    <w:pPr>
      <w:suppressAutoHyphens/>
      <w:spacing w:after="120" w:line="480" w:lineRule="auto"/>
      <w:ind w:left="283"/>
    </w:pPr>
    <w:rPr>
      <w:rFonts w:ascii="Times New Roman" w:hAnsi="Times New Roman"/>
      <w:sz w:val="24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D225CC"/>
    <w:rPr>
      <w:rFonts w:ascii="Batang" w:eastAsia="Batang" w:hAnsi="Batang"/>
      <w:sz w:val="20"/>
    </w:rPr>
  </w:style>
  <w:style w:type="paragraph" w:customStyle="1" w:styleId="Stylwiadomocie-mail205">
    <w:name w:val="Styl wiadomości e-mail 205"/>
    <w:basedOn w:val="Normalny"/>
    <w:uiPriority w:val="99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ZnakZnak21">
    <w:name w:val="Znak Znak21"/>
    <w:uiPriority w:val="99"/>
    <w:rsid w:val="00D225CC"/>
    <w:rPr>
      <w:b/>
      <w:sz w:val="24"/>
    </w:rPr>
  </w:style>
  <w:style w:type="character" w:customStyle="1" w:styleId="ZnakZnak11">
    <w:name w:val="Znak Znak11"/>
    <w:uiPriority w:val="99"/>
    <w:rsid w:val="00D225CC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D225CC"/>
    <w:pPr>
      <w:snapToGrid w:val="0"/>
      <w:ind w:left="360"/>
    </w:pPr>
    <w:rPr>
      <w:rFonts w:ascii="Times New Roman" w:eastAsia="Calibri" w:hAnsi="Times New Roman"/>
      <w:sz w:val="24"/>
    </w:rPr>
  </w:style>
  <w:style w:type="paragraph" w:customStyle="1" w:styleId="Stylwiadomocie-mail40">
    <w:name w:val="Styl wiadomości e-mail 40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Style9">
    <w:name w:val="Style9"/>
    <w:basedOn w:val="Normalny"/>
    <w:uiPriority w:val="99"/>
    <w:rsid w:val="00D225CC"/>
    <w:pPr>
      <w:widowControl w:val="0"/>
      <w:autoSpaceDE w:val="0"/>
      <w:autoSpaceDN w:val="0"/>
      <w:adjustRightInd w:val="0"/>
    </w:pPr>
    <w:rPr>
      <w:rFonts w:ascii="Cambria" w:hAnsi="Cambria"/>
      <w:sz w:val="24"/>
    </w:rPr>
  </w:style>
  <w:style w:type="paragraph" w:customStyle="1" w:styleId="Stylwiadomocie-mail35">
    <w:name w:val="Styl wiadomości e-mail 35"/>
    <w:basedOn w:val="Normalny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Paragraf0">
    <w:name w:val="Paragraf"/>
    <w:basedOn w:val="Nagwek1"/>
    <w:autoRedefine/>
    <w:rsid w:val="00D225CC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paragraph" w:customStyle="1" w:styleId="Stylwiadomocie-mail209">
    <w:name w:val="Styl wiadomości e-mail 209"/>
    <w:basedOn w:val="Normalny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Akapitzlist2">
    <w:name w:val="Akapit z listą2"/>
    <w:basedOn w:val="Normalny"/>
    <w:rsid w:val="00D225CC"/>
    <w:pPr>
      <w:ind w:left="720"/>
      <w:contextualSpacing/>
    </w:pPr>
    <w:rPr>
      <w:rFonts w:ascii="Times New Roman" w:hAnsi="Times New Roman"/>
      <w:sz w:val="24"/>
    </w:rPr>
  </w:style>
  <w:style w:type="character" w:customStyle="1" w:styleId="content">
    <w:name w:val="content"/>
    <w:basedOn w:val="Domylnaczcionkaakapitu"/>
    <w:rsid w:val="00D225CC"/>
  </w:style>
  <w:style w:type="paragraph" w:styleId="Bezodstpw">
    <w:name w:val="No Spacing"/>
    <w:uiPriority w:val="1"/>
    <w:qFormat/>
    <w:rsid w:val="00D225CC"/>
    <w:pPr>
      <w:spacing w:after="0" w:line="240" w:lineRule="auto"/>
    </w:pPr>
    <w:rPr>
      <w:rFonts w:eastAsiaTheme="minorEastAsia"/>
      <w:lang w:eastAsia="pl-PL"/>
    </w:rPr>
  </w:style>
  <w:style w:type="paragraph" w:styleId="Listapunktowana2">
    <w:name w:val="List Bullet 2"/>
    <w:basedOn w:val="Normalny"/>
    <w:unhideWhenUsed/>
    <w:rsid w:val="00D225CC"/>
    <w:pPr>
      <w:tabs>
        <w:tab w:val="num" w:pos="643"/>
      </w:tabs>
      <w:spacing w:after="200" w:line="276" w:lineRule="auto"/>
      <w:ind w:left="643" w:hanging="360"/>
      <w:contextualSpacing/>
    </w:pPr>
    <w:rPr>
      <w:rFonts w:ascii="Calibri" w:hAnsi="Calibri"/>
      <w:sz w:val="24"/>
      <w:szCs w:val="22"/>
    </w:rPr>
  </w:style>
  <w:style w:type="paragraph" w:styleId="Listapunktowana3">
    <w:name w:val="List Bullet 3"/>
    <w:basedOn w:val="Normalny"/>
    <w:unhideWhenUsed/>
    <w:rsid w:val="00D225CC"/>
    <w:pPr>
      <w:numPr>
        <w:numId w:val="84"/>
      </w:numPr>
      <w:contextualSpacing/>
    </w:pPr>
    <w:rPr>
      <w:rFonts w:ascii="Times New Roman" w:hAnsi="Times New Roman"/>
      <w:sz w:val="24"/>
    </w:rPr>
  </w:style>
  <w:style w:type="paragraph" w:customStyle="1" w:styleId="Tabela-nagwek">
    <w:name w:val="Tabela - nagłówek"/>
    <w:basedOn w:val="Normalny"/>
    <w:rsid w:val="00D225CC"/>
    <w:pPr>
      <w:keepLines/>
      <w:suppressAutoHyphens/>
      <w:spacing w:before="30" w:after="30"/>
      <w:jc w:val="center"/>
    </w:pPr>
    <w:rPr>
      <w:rFonts w:eastAsia="MS Mincho"/>
      <w:b/>
      <w:bCs/>
      <w:color w:val="000000"/>
      <w:szCs w:val="18"/>
      <w:lang w:eastAsia="ar-SA"/>
    </w:rPr>
  </w:style>
  <w:style w:type="paragraph" w:customStyle="1" w:styleId="Table">
    <w:name w:val="Table"/>
    <w:basedOn w:val="Normalny"/>
    <w:rsid w:val="00D225CC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D225CC"/>
    <w:pPr>
      <w:spacing w:before="240" w:after="240"/>
      <w:ind w:left="324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D225CC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D225CC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D225CC"/>
    <w:pPr>
      <w:keepNext/>
      <w:keepLines/>
      <w:spacing w:before="240" w:after="60"/>
    </w:pPr>
    <w:rPr>
      <w:rFonts w:ascii="Futura Bk" w:hAnsi="Futura Bk"/>
      <w:b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D225CC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D225CC"/>
    <w:rPr>
      <w:sz w:val="18"/>
      <w:lang w:val="en-GB"/>
    </w:rPr>
  </w:style>
  <w:style w:type="paragraph" w:customStyle="1" w:styleId="Style21">
    <w:name w:val="Style21"/>
    <w:basedOn w:val="Normalny"/>
    <w:uiPriority w:val="99"/>
    <w:rsid w:val="00D225CC"/>
    <w:pPr>
      <w:widowControl w:val="0"/>
      <w:autoSpaceDE w:val="0"/>
      <w:autoSpaceDN w:val="0"/>
      <w:adjustRightInd w:val="0"/>
      <w:spacing w:line="192" w:lineRule="exact"/>
      <w:ind w:hanging="173"/>
    </w:pPr>
    <w:rPr>
      <w:rFonts w:ascii="Verdana" w:eastAsiaTheme="minorEastAsia" w:hAnsi="Verdana" w:cstheme="minorBidi"/>
      <w:sz w:val="24"/>
    </w:rPr>
  </w:style>
  <w:style w:type="paragraph" w:customStyle="1" w:styleId="Code">
    <w:name w:val="Code"/>
    <w:rsid w:val="00D225CC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D225CC"/>
    <w:pPr>
      <w:keepLines w:val="0"/>
      <w:tabs>
        <w:tab w:val="num" w:pos="1146"/>
      </w:tabs>
      <w:spacing w:before="0" w:after="120"/>
      <w:ind w:left="1146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D225CC"/>
    <w:pPr>
      <w:keepLines w:val="0"/>
      <w:tabs>
        <w:tab w:val="num" w:pos="1146"/>
      </w:tabs>
      <w:spacing w:before="480" w:after="120"/>
      <w:ind w:left="1146"/>
      <w:outlineLvl w:val="9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Appendix1">
    <w:name w:val="Appendix 1"/>
    <w:basedOn w:val="Nagwek1"/>
    <w:next w:val="Tekstpodstawowy"/>
    <w:rsid w:val="00D225CC"/>
    <w:pPr>
      <w:keepLines w:val="0"/>
      <w:numPr>
        <w:numId w:val="50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D225CC"/>
    <w:pPr>
      <w:keepLines w:val="0"/>
      <w:numPr>
        <w:numId w:val="51"/>
      </w:numPr>
      <w:tabs>
        <w:tab w:val="clear" w:pos="567"/>
        <w:tab w:val="left" w:pos="0"/>
        <w:tab w:val="num" w:pos="720"/>
      </w:tabs>
      <w:spacing w:before="480" w:after="120"/>
      <w:ind w:left="0" w:firstLine="0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history">
    <w:name w:val="history"/>
    <w:basedOn w:val="Tekstpodstawowy"/>
    <w:rsid w:val="00D225CC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D225CC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D225CC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D225CC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D225CC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D225CC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D225CC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D225CC"/>
    <w:pPr>
      <w:keepLines w:val="0"/>
      <w:tabs>
        <w:tab w:val="num" w:pos="1146"/>
      </w:tabs>
      <w:spacing w:before="240" w:after="120"/>
      <w:ind w:left="1146" w:hanging="1134"/>
      <w:outlineLvl w:val="9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D225CC"/>
    <w:pPr>
      <w:spacing w:before="120" w:after="120" w:line="240" w:lineRule="auto"/>
    </w:pPr>
    <w:rPr>
      <w:rFonts w:ascii="Verdana" w:hAnsi="Verdana" w:cs="Verdana"/>
      <w:i/>
      <w:iCs/>
      <w:vanish/>
      <w:szCs w:val="18"/>
      <w:lang w:val="en-GB" w:eastAsia="en-US"/>
    </w:rPr>
  </w:style>
  <w:style w:type="paragraph" w:customStyle="1" w:styleId="Contents">
    <w:name w:val="Contents"/>
    <w:basedOn w:val="Hdg2"/>
    <w:rsid w:val="00D225CC"/>
  </w:style>
  <w:style w:type="paragraph" w:customStyle="1" w:styleId="CVh3">
    <w:name w:val="CV_h3"/>
    <w:rsid w:val="00D225CC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D225CC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D225CC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basedOn w:val="Domylnaczcionkaakapitu"/>
    <w:rsid w:val="00D225CC"/>
    <w:rPr>
      <w:color w:val="800080"/>
      <w:u w:val="single"/>
    </w:rPr>
  </w:style>
  <w:style w:type="paragraph" w:customStyle="1" w:styleId="FrontpageClient">
    <w:name w:val="FrontpageClient"/>
    <w:rsid w:val="00D225CC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D225CC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D225CC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D225CC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D225CC"/>
  </w:style>
  <w:style w:type="paragraph" w:customStyle="1" w:styleId="CVh0">
    <w:name w:val="CV_h0"/>
    <w:rsid w:val="00D225CC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D225CC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D225CC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D225CC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D225CC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D225CC"/>
    <w:pPr>
      <w:numPr>
        <w:numId w:val="49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styleId="Listapunktowana">
    <w:name w:val="List Bullet"/>
    <w:basedOn w:val="Normalny"/>
    <w:autoRedefine/>
    <w:rsid w:val="00D225CC"/>
    <w:pPr>
      <w:numPr>
        <w:ilvl w:val="1"/>
        <w:numId w:val="61"/>
      </w:numPr>
      <w:tabs>
        <w:tab w:val="clear" w:pos="1560"/>
        <w:tab w:val="num" w:pos="709"/>
      </w:tabs>
      <w:spacing w:after="120"/>
      <w:ind w:left="709"/>
      <w:jc w:val="both"/>
    </w:pPr>
    <w:rPr>
      <w:rFonts w:ascii="Times New Roman" w:hAnsi="Times New Roman"/>
      <w:sz w:val="24"/>
      <w:lang w:eastAsia="en-US"/>
    </w:rPr>
  </w:style>
  <w:style w:type="paragraph" w:customStyle="1" w:styleId="Tekstprzypisu">
    <w:name w:val="Tekst przypisu"/>
    <w:semiHidden/>
    <w:rsid w:val="00D225C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oanieprzypisu">
    <w:name w:val="Odwołanie przypisu"/>
    <w:basedOn w:val="Domylnaczcionkaakapitu"/>
    <w:semiHidden/>
    <w:rsid w:val="00D225CC"/>
    <w:rPr>
      <w:vertAlign w:val="superscript"/>
    </w:rPr>
  </w:style>
  <w:style w:type="paragraph" w:customStyle="1" w:styleId="CopyrightNotice">
    <w:name w:val="CopyrightNotice"/>
    <w:autoRedefine/>
    <w:rsid w:val="00D225CC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D225CC"/>
    <w:pPr>
      <w:keepLines w:val="0"/>
      <w:spacing w:before="240" w:after="60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D225CC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D225CC"/>
    <w:pPr>
      <w:keepLines w:val="0"/>
      <w:numPr>
        <w:ilvl w:val="2"/>
        <w:numId w:val="48"/>
      </w:numPr>
      <w:spacing w:before="24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D225CC"/>
    <w:pPr>
      <w:keepLines w:val="0"/>
      <w:tabs>
        <w:tab w:val="num" w:pos="1146"/>
      </w:tabs>
      <w:spacing w:after="120"/>
      <w:ind w:left="1146" w:hanging="720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D225CC"/>
    <w:pPr>
      <w:keepLines w:val="0"/>
      <w:numPr>
        <w:ilvl w:val="3"/>
      </w:numPr>
      <w:tabs>
        <w:tab w:val="num" w:pos="1004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basedOn w:val="Nagwek4Znak"/>
    <w:rsid w:val="00D225CC"/>
    <w:rPr>
      <w:rFonts w:ascii="Verdana" w:eastAsia="Times New Roman" w:hAnsi="Verdana" w:cs="Verdana"/>
      <w:b/>
      <w:bCs/>
      <w:i w:val="0"/>
      <w:iCs w:val="0"/>
      <w:color w:val="5B9BD5" w:themeColor="accent1"/>
      <w:sz w:val="28"/>
      <w:szCs w:val="28"/>
      <w:lang w:val="en-GB" w:eastAsia="en-US"/>
    </w:rPr>
  </w:style>
  <w:style w:type="paragraph" w:customStyle="1" w:styleId="StylNagwek4Zlewej222cmPierwszywiersz0cmPo">
    <w:name w:val="Styl Nagłówek 4 + Z lewej:  222 cm Pierwszy wiersz:  0 cm Po:  ..."/>
    <w:basedOn w:val="Nagwek4"/>
    <w:rsid w:val="00D225CC"/>
    <w:pPr>
      <w:keepLines w:val="0"/>
      <w:numPr>
        <w:ilvl w:val="3"/>
        <w:numId w:val="48"/>
      </w:numPr>
      <w:spacing w:before="240" w:after="60"/>
    </w:pPr>
    <w:rPr>
      <w:rFonts w:ascii="Verdana" w:eastAsia="Times New Roman" w:hAnsi="Verdana" w:cs="Verdana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D225CC"/>
    <w:rPr>
      <w:rFonts w:ascii="Verdana" w:hAnsi="Verdana" w:cs="Verdana"/>
      <w:noProof/>
      <w:sz w:val="28"/>
      <w:szCs w:val="28"/>
    </w:rPr>
  </w:style>
  <w:style w:type="paragraph" w:customStyle="1" w:styleId="StylNagwek3Przed0pt">
    <w:name w:val="Styl Nagłówek 3 + Przed:  0 pt"/>
    <w:basedOn w:val="Nagwek3"/>
    <w:rsid w:val="00D225CC"/>
    <w:pPr>
      <w:keepLines w:val="0"/>
      <w:numPr>
        <w:ilvl w:val="2"/>
      </w:numPr>
      <w:tabs>
        <w:tab w:val="num" w:pos="0"/>
      </w:tabs>
      <w:spacing w:before="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D225CC"/>
    <w:pPr>
      <w:numPr>
        <w:numId w:val="53"/>
      </w:numPr>
      <w:spacing w:before="24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tabela">
    <w:name w:val="tabela"/>
    <w:basedOn w:val="Normalny"/>
    <w:rsid w:val="00D225CC"/>
    <w:pPr>
      <w:tabs>
        <w:tab w:val="left" w:pos="567"/>
      </w:tabs>
      <w:spacing w:before="60" w:after="60"/>
    </w:pPr>
    <w:rPr>
      <w:rFonts w:cs="Arial"/>
      <w:sz w:val="20"/>
      <w:szCs w:val="20"/>
    </w:rPr>
  </w:style>
  <w:style w:type="paragraph" w:customStyle="1" w:styleId="Punktowanie1p">
    <w:name w:val="Punktowanie 1 p."/>
    <w:basedOn w:val="Normalny"/>
    <w:rsid w:val="00D225CC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D225CC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Verdana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D225CC"/>
    <w:pPr>
      <w:keepLines w:val="0"/>
      <w:numPr>
        <w:ilvl w:val="1"/>
        <w:numId w:val="54"/>
      </w:numPr>
      <w:spacing w:before="480" w:after="120"/>
    </w:pPr>
    <w:rPr>
      <w:rFonts w:ascii="Verdana" w:eastAsia="Times New Roman" w:hAnsi="Verdana" w:cs="Verdana"/>
      <w:b w:val="0"/>
      <w:bCs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1"/>
    <w:rsid w:val="00D225CC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1">
    <w:name w:val="Styl Nagłówek 31"/>
    <w:aliases w:val="h3 + Pogrubienie Znak"/>
    <w:basedOn w:val="Domylnaczcionkaakapitu"/>
    <w:link w:val="StylNagwek3"/>
    <w:locked/>
    <w:rsid w:val="00D225CC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D225CC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D225CC"/>
    <w:pPr>
      <w:spacing w:before="60" w:after="60"/>
    </w:pPr>
    <w:rPr>
      <w:rFonts w:cs="Arial"/>
      <w:sz w:val="24"/>
    </w:rPr>
  </w:style>
  <w:style w:type="paragraph" w:customStyle="1" w:styleId="TableSmHeading">
    <w:name w:val="Table_Sm_Heading"/>
    <w:basedOn w:val="Normalny"/>
    <w:rsid w:val="00D225CC"/>
    <w:pPr>
      <w:keepNext/>
      <w:keepLines/>
      <w:spacing w:before="60" w:after="40"/>
    </w:pPr>
    <w:rPr>
      <w:rFonts w:cs="Arial"/>
      <w:b/>
      <w:bCs/>
      <w:sz w:val="16"/>
      <w:szCs w:val="16"/>
      <w:lang w:val="en-US" w:eastAsia="en-US"/>
    </w:rPr>
  </w:style>
  <w:style w:type="paragraph" w:customStyle="1" w:styleId="PNTekstpodstawowy">
    <w:name w:val="PN Tekst podstawowy"/>
    <w:rsid w:val="00D225CC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dresnakopercie">
    <w:name w:val="envelope address"/>
    <w:basedOn w:val="Normalny"/>
    <w:rsid w:val="00D225CC"/>
    <w:pPr>
      <w:framePr w:w="7920" w:h="1980" w:hRule="exact" w:hSpace="141" w:wrap="auto" w:hAnchor="page" w:xAlign="center" w:yAlign="bottom"/>
      <w:spacing w:after="120"/>
      <w:ind w:left="2880"/>
    </w:pPr>
    <w:rPr>
      <w:rFonts w:cs="Arial"/>
      <w:sz w:val="24"/>
    </w:rPr>
  </w:style>
  <w:style w:type="paragraph" w:styleId="Adreszwrotnynakopercie">
    <w:name w:val="envelope return"/>
    <w:basedOn w:val="Normalny"/>
    <w:rsid w:val="00D225CC"/>
    <w:pPr>
      <w:spacing w:after="120"/>
    </w:pPr>
    <w:rPr>
      <w:rFonts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D225CC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D225CC"/>
    <w:pPr>
      <w:spacing w:after="120"/>
    </w:pPr>
    <w:rPr>
      <w:rFonts w:ascii="Verdana" w:hAnsi="Verdana" w:cs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D225CC"/>
    <w:rPr>
      <w:rFonts w:ascii="Verdana" w:eastAsia="Times New Roman" w:hAnsi="Verdana" w:cs="Verdana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225CC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25C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D225CC"/>
    <w:pPr>
      <w:spacing w:after="120"/>
      <w:ind w:left="400" w:hanging="200"/>
    </w:pPr>
    <w:rPr>
      <w:rFonts w:ascii="Verdana" w:hAnsi="Verdana" w:cs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D225CC"/>
    <w:pPr>
      <w:spacing w:after="120"/>
      <w:ind w:left="600" w:hanging="200"/>
    </w:pPr>
    <w:rPr>
      <w:rFonts w:ascii="Verdana" w:hAnsi="Verdana" w:cs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D225CC"/>
    <w:pPr>
      <w:spacing w:after="120"/>
      <w:ind w:left="800" w:hanging="200"/>
    </w:pPr>
    <w:rPr>
      <w:rFonts w:ascii="Verdana" w:hAnsi="Verdana" w:cs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D225CC"/>
    <w:pPr>
      <w:spacing w:after="120"/>
      <w:ind w:left="1000" w:hanging="200"/>
    </w:pPr>
    <w:rPr>
      <w:rFonts w:ascii="Verdana" w:hAnsi="Verdana" w:cs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D225CC"/>
    <w:pPr>
      <w:spacing w:after="120"/>
      <w:ind w:left="1200" w:hanging="200"/>
    </w:pPr>
    <w:rPr>
      <w:rFonts w:ascii="Verdana" w:hAnsi="Verdana" w:cs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D225CC"/>
    <w:pPr>
      <w:spacing w:after="120"/>
      <w:ind w:left="1400" w:hanging="200"/>
    </w:pPr>
    <w:rPr>
      <w:rFonts w:ascii="Verdana" w:hAnsi="Verdana" w:cs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D225CC"/>
    <w:pPr>
      <w:spacing w:after="120"/>
      <w:ind w:left="1600" w:hanging="200"/>
    </w:pPr>
    <w:rPr>
      <w:rFonts w:ascii="Verdana" w:hAnsi="Verdana" w:cs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D225CC"/>
    <w:pPr>
      <w:spacing w:after="120"/>
      <w:ind w:left="1800" w:hanging="200"/>
    </w:pPr>
    <w:rPr>
      <w:rFonts w:ascii="Verdana" w:hAnsi="Verdana" w:cs="Verdana"/>
      <w:sz w:val="20"/>
      <w:szCs w:val="20"/>
    </w:rPr>
  </w:style>
  <w:style w:type="paragraph" w:styleId="Lista-kontynuacja">
    <w:name w:val="List Continue"/>
    <w:basedOn w:val="Normalny"/>
    <w:rsid w:val="00D225CC"/>
    <w:pPr>
      <w:spacing w:after="120"/>
      <w:ind w:left="283"/>
    </w:pPr>
    <w:rPr>
      <w:rFonts w:ascii="Verdana" w:hAnsi="Verdana" w:cs="Verdana"/>
      <w:sz w:val="20"/>
      <w:szCs w:val="20"/>
    </w:rPr>
  </w:style>
  <w:style w:type="paragraph" w:styleId="Lista-kontynuacja2">
    <w:name w:val="List Continue 2"/>
    <w:basedOn w:val="Normalny"/>
    <w:rsid w:val="00D225CC"/>
    <w:pPr>
      <w:spacing w:after="120"/>
      <w:ind w:left="566"/>
    </w:pPr>
    <w:rPr>
      <w:rFonts w:ascii="Verdana" w:hAnsi="Verdana" w:cs="Verdana"/>
      <w:sz w:val="20"/>
      <w:szCs w:val="20"/>
    </w:rPr>
  </w:style>
  <w:style w:type="paragraph" w:styleId="Lista-kontynuacja3">
    <w:name w:val="List Continue 3"/>
    <w:basedOn w:val="Normalny"/>
    <w:rsid w:val="00D225CC"/>
    <w:pPr>
      <w:spacing w:after="120"/>
      <w:ind w:left="849"/>
    </w:pPr>
    <w:rPr>
      <w:rFonts w:ascii="Verdana" w:hAnsi="Verdana" w:cs="Verdana"/>
      <w:sz w:val="20"/>
      <w:szCs w:val="20"/>
    </w:rPr>
  </w:style>
  <w:style w:type="paragraph" w:styleId="Lista-kontynuacja4">
    <w:name w:val="List Continue 4"/>
    <w:basedOn w:val="Normalny"/>
    <w:rsid w:val="00D225CC"/>
    <w:pPr>
      <w:spacing w:after="120"/>
      <w:ind w:left="1132"/>
    </w:pPr>
    <w:rPr>
      <w:rFonts w:ascii="Verdana" w:hAnsi="Verdana" w:cs="Verdana"/>
      <w:sz w:val="20"/>
      <w:szCs w:val="20"/>
    </w:rPr>
  </w:style>
  <w:style w:type="paragraph" w:styleId="Lista-kontynuacja5">
    <w:name w:val="List Continue 5"/>
    <w:basedOn w:val="Normalny"/>
    <w:rsid w:val="00D225CC"/>
    <w:pPr>
      <w:spacing w:after="120"/>
      <w:ind w:left="1415"/>
    </w:pPr>
    <w:rPr>
      <w:rFonts w:ascii="Verdana" w:hAnsi="Verdana" w:cs="Verdana"/>
      <w:sz w:val="20"/>
      <w:szCs w:val="20"/>
    </w:rPr>
  </w:style>
  <w:style w:type="paragraph" w:styleId="Lista3">
    <w:name w:val="List 3"/>
    <w:basedOn w:val="Normalny"/>
    <w:rsid w:val="00D225CC"/>
    <w:pPr>
      <w:spacing w:after="120"/>
      <w:ind w:left="849" w:hanging="283"/>
    </w:pPr>
    <w:rPr>
      <w:rFonts w:ascii="Verdana" w:hAnsi="Verdana" w:cs="Verdana"/>
      <w:sz w:val="20"/>
      <w:szCs w:val="20"/>
    </w:rPr>
  </w:style>
  <w:style w:type="paragraph" w:styleId="Lista4">
    <w:name w:val="List 4"/>
    <w:basedOn w:val="Normalny"/>
    <w:rsid w:val="00D225CC"/>
    <w:pPr>
      <w:spacing w:after="120"/>
      <w:ind w:left="1132" w:hanging="283"/>
    </w:pPr>
    <w:rPr>
      <w:rFonts w:ascii="Verdana" w:hAnsi="Verdana" w:cs="Verdana"/>
      <w:sz w:val="20"/>
      <w:szCs w:val="20"/>
    </w:rPr>
  </w:style>
  <w:style w:type="paragraph" w:styleId="Lista5">
    <w:name w:val="List 5"/>
    <w:basedOn w:val="Normalny"/>
    <w:rsid w:val="00D225CC"/>
    <w:pPr>
      <w:spacing w:after="120"/>
      <w:ind w:left="1415" w:hanging="283"/>
    </w:pPr>
    <w:rPr>
      <w:rFonts w:ascii="Verdana" w:hAnsi="Verdana" w:cs="Verdana"/>
      <w:sz w:val="20"/>
      <w:szCs w:val="20"/>
    </w:rPr>
  </w:style>
  <w:style w:type="paragraph" w:styleId="Listanumerowana2">
    <w:name w:val="List Number 2"/>
    <w:basedOn w:val="Normalny"/>
    <w:rsid w:val="00D225CC"/>
    <w:pPr>
      <w:numPr>
        <w:numId w:val="55"/>
      </w:numPr>
      <w:spacing w:after="120"/>
    </w:pPr>
    <w:rPr>
      <w:rFonts w:ascii="Verdana" w:hAnsi="Verdana" w:cs="Verdana"/>
      <w:sz w:val="20"/>
      <w:szCs w:val="20"/>
    </w:rPr>
  </w:style>
  <w:style w:type="paragraph" w:styleId="Listanumerowana3">
    <w:name w:val="List Number 3"/>
    <w:basedOn w:val="Normalny"/>
    <w:rsid w:val="00D225CC"/>
    <w:pPr>
      <w:numPr>
        <w:numId w:val="56"/>
      </w:numPr>
      <w:spacing w:after="120"/>
    </w:pPr>
    <w:rPr>
      <w:rFonts w:ascii="Verdana" w:hAnsi="Verdana" w:cs="Verdana"/>
      <w:sz w:val="20"/>
      <w:szCs w:val="20"/>
    </w:rPr>
  </w:style>
  <w:style w:type="paragraph" w:styleId="Listanumerowana4">
    <w:name w:val="List Number 4"/>
    <w:basedOn w:val="Normalny"/>
    <w:rsid w:val="00D225CC"/>
    <w:pPr>
      <w:numPr>
        <w:numId w:val="57"/>
      </w:numPr>
      <w:spacing w:after="120"/>
    </w:pPr>
    <w:rPr>
      <w:rFonts w:ascii="Verdana" w:hAnsi="Verdana" w:cs="Verdana"/>
      <w:sz w:val="20"/>
      <w:szCs w:val="20"/>
    </w:rPr>
  </w:style>
  <w:style w:type="paragraph" w:styleId="Listanumerowana5">
    <w:name w:val="List Number 5"/>
    <w:basedOn w:val="Normalny"/>
    <w:rsid w:val="00D225CC"/>
    <w:pPr>
      <w:numPr>
        <w:numId w:val="58"/>
      </w:numPr>
      <w:spacing w:after="120"/>
    </w:pPr>
    <w:rPr>
      <w:rFonts w:ascii="Verdana" w:hAnsi="Verdana" w:cs="Verdana"/>
      <w:sz w:val="20"/>
      <w:szCs w:val="20"/>
    </w:rPr>
  </w:style>
  <w:style w:type="paragraph" w:styleId="Listapunktowana4">
    <w:name w:val="List Bullet 4"/>
    <w:basedOn w:val="Normalny"/>
    <w:rsid w:val="00D225CC"/>
    <w:pPr>
      <w:numPr>
        <w:numId w:val="59"/>
      </w:numPr>
      <w:spacing w:after="120"/>
    </w:pPr>
    <w:rPr>
      <w:rFonts w:ascii="Verdana" w:hAnsi="Verdana" w:cs="Verdana"/>
      <w:sz w:val="20"/>
      <w:szCs w:val="20"/>
    </w:rPr>
  </w:style>
  <w:style w:type="paragraph" w:styleId="Listapunktowana5">
    <w:name w:val="List Bullet 5"/>
    <w:basedOn w:val="Normalny"/>
    <w:rsid w:val="00D225CC"/>
    <w:pPr>
      <w:numPr>
        <w:numId w:val="60"/>
      </w:numPr>
      <w:spacing w:after="120"/>
    </w:pPr>
    <w:rPr>
      <w:rFonts w:ascii="Verdana" w:hAnsi="Verdana" w:cs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D225CC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D225CC"/>
    <w:pPr>
      <w:spacing w:before="120" w:after="120"/>
    </w:pPr>
    <w:rPr>
      <w:rFonts w:cs="Arial"/>
      <w:b/>
      <w:bCs/>
      <w:sz w:val="24"/>
    </w:rPr>
  </w:style>
  <w:style w:type="paragraph" w:styleId="Podpis">
    <w:name w:val="Signature"/>
    <w:basedOn w:val="Normalny"/>
    <w:link w:val="PodpisZnak"/>
    <w:rsid w:val="00D225CC"/>
    <w:pPr>
      <w:spacing w:after="120"/>
      <w:ind w:left="4252"/>
    </w:pPr>
    <w:rPr>
      <w:rFonts w:ascii="Verdana" w:hAnsi="Verdana" w:cs="Verdana"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Podpise-mail">
    <w:name w:val="E-mail Signature"/>
    <w:basedOn w:val="Normalny"/>
    <w:link w:val="Podpise-mailZnak"/>
    <w:rsid w:val="00D225CC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D225CC"/>
    <w:pPr>
      <w:spacing w:after="120"/>
    </w:pPr>
    <w:rPr>
      <w:rFonts w:ascii="Verdana" w:hAnsi="Verdana" w:cs="Verdana"/>
      <w:sz w:val="20"/>
      <w:szCs w:val="20"/>
    </w:rPr>
  </w:style>
  <w:style w:type="paragraph" w:styleId="Tekstmakra">
    <w:name w:val="macro"/>
    <w:link w:val="TekstmakraZnak"/>
    <w:semiHidden/>
    <w:rsid w:val="00D225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D225C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225CC"/>
    <w:pPr>
      <w:spacing w:after="120" w:line="240" w:lineRule="auto"/>
      <w:ind w:firstLine="210"/>
      <w:jc w:val="left"/>
    </w:pPr>
    <w:rPr>
      <w:rFonts w:ascii="Verdana" w:hAnsi="Verdana" w:cs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225CC"/>
    <w:pPr>
      <w:ind w:firstLine="210"/>
    </w:pPr>
    <w:rPr>
      <w:rFonts w:ascii="Verdana" w:hAnsi="Verdana" w:cs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Wcicienormalne">
    <w:name w:val="Normal Indent"/>
    <w:basedOn w:val="Normalny"/>
    <w:rsid w:val="00D225CC"/>
    <w:pPr>
      <w:spacing w:after="120"/>
      <w:ind w:left="708"/>
    </w:pPr>
    <w:rPr>
      <w:rFonts w:ascii="Verdana" w:hAnsi="Verdana" w:cs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D225CC"/>
    <w:pPr>
      <w:spacing w:after="120"/>
      <w:ind w:left="200" w:hanging="200"/>
    </w:pPr>
    <w:rPr>
      <w:rFonts w:ascii="Verdana" w:hAnsi="Verdana" w:cs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D225CC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D225CC"/>
    <w:pPr>
      <w:spacing w:after="120"/>
      <w:ind w:left="4252"/>
    </w:pPr>
    <w:rPr>
      <w:rFonts w:ascii="Verdana" w:hAnsi="Verdana" w:cs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D225CC"/>
    <w:pPr>
      <w:spacing w:after="120"/>
      <w:ind w:left="708"/>
    </w:pPr>
    <w:rPr>
      <w:rFonts w:ascii="Verdana" w:hAnsi="Verdana" w:cs="Verdana"/>
      <w:sz w:val="20"/>
      <w:szCs w:val="20"/>
    </w:rPr>
  </w:style>
  <w:style w:type="character" w:customStyle="1" w:styleId="Tytuksiki1">
    <w:name w:val="Tytuł książki1"/>
    <w:basedOn w:val="Domylnaczcionkaakapitu"/>
    <w:rsid w:val="00D225CC"/>
    <w:rPr>
      <w:i/>
      <w:iCs/>
      <w:smallCaps/>
      <w:spacing w:val="5"/>
    </w:rPr>
  </w:style>
  <w:style w:type="numbering" w:styleId="1ai">
    <w:name w:val="Outline List 1"/>
    <w:basedOn w:val="Bezlisty"/>
    <w:rsid w:val="00D225CC"/>
    <w:pPr>
      <w:numPr>
        <w:numId w:val="52"/>
      </w:numPr>
    </w:pPr>
  </w:style>
  <w:style w:type="paragraph" w:customStyle="1" w:styleId="Numberedlist22">
    <w:name w:val="Numbered list 2.2"/>
    <w:basedOn w:val="Nagwek2"/>
    <w:next w:val="Normalny"/>
    <w:rsid w:val="00D225CC"/>
    <w:pPr>
      <w:keepLines w:val="0"/>
      <w:numPr>
        <w:ilvl w:val="1"/>
        <w:numId w:val="45"/>
      </w:numPr>
      <w:spacing w:before="240" w:after="6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Miejsceidata">
    <w:name w:val="Miejsce i data"/>
    <w:next w:val="Normalny"/>
    <w:rsid w:val="00D225CC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wymylnikowanie">
    <w:name w:val="wymyślnikowanie"/>
    <w:basedOn w:val="Normalny"/>
    <w:rsid w:val="00D225CC"/>
    <w:pPr>
      <w:numPr>
        <w:numId w:val="62"/>
      </w:numPr>
      <w:spacing w:after="120"/>
    </w:pPr>
    <w:rPr>
      <w:rFonts w:ascii="Verdana" w:hAnsi="Verdana" w:cs="Verdana"/>
      <w:sz w:val="20"/>
      <w:szCs w:val="20"/>
    </w:rPr>
  </w:style>
  <w:style w:type="paragraph" w:customStyle="1" w:styleId="BodyText2">
    <w:name w:val="Body Text 2+"/>
    <w:basedOn w:val="Tekstpodstawowy2"/>
    <w:rsid w:val="00D225CC"/>
    <w:pPr>
      <w:spacing w:after="0" w:line="240" w:lineRule="auto"/>
      <w:ind w:left="340"/>
      <w:jc w:val="both"/>
    </w:pPr>
    <w:rPr>
      <w:rFonts w:cs="Arial"/>
      <w:sz w:val="20"/>
      <w:szCs w:val="20"/>
      <w:lang w:val="en-US" w:eastAsia="en-US"/>
    </w:rPr>
  </w:style>
  <w:style w:type="character" w:styleId="Numerwiersza">
    <w:name w:val="line number"/>
    <w:basedOn w:val="Domylnaczcionkaakapitu"/>
    <w:rsid w:val="00D225CC"/>
  </w:style>
  <w:style w:type="paragraph" w:customStyle="1" w:styleId="Nagwek4mj">
    <w:name w:val="Nagłówek 4 mój"/>
    <w:basedOn w:val="Normalny"/>
    <w:rsid w:val="00D225CC"/>
    <w:pPr>
      <w:spacing w:before="240" w:line="360" w:lineRule="auto"/>
      <w:jc w:val="both"/>
    </w:pPr>
    <w:rPr>
      <w:rFonts w:ascii="Times New Roman" w:hAnsi="Times New Roman"/>
      <w:b/>
      <w:bCs/>
      <w:i/>
      <w:iCs/>
      <w:sz w:val="24"/>
    </w:rPr>
  </w:style>
  <w:style w:type="paragraph" w:customStyle="1" w:styleId="Normalny11pt">
    <w:name w:val="Normalny + 11 pt"/>
    <w:basedOn w:val="wypunktowanie"/>
    <w:rsid w:val="00D225CC"/>
    <w:pPr>
      <w:numPr>
        <w:numId w:val="0"/>
      </w:numPr>
    </w:pPr>
    <w:rPr>
      <w:sz w:val="20"/>
      <w:szCs w:val="20"/>
    </w:rPr>
  </w:style>
  <w:style w:type="paragraph" w:customStyle="1" w:styleId="Numerowanie">
    <w:name w:val="Numerowanie"/>
    <w:aliases w:val="Z lewej:  0,46 cm,Wysunięcie:  0,79 cm"/>
    <w:basedOn w:val="Normalny"/>
    <w:rsid w:val="00D225CC"/>
    <w:pPr>
      <w:numPr>
        <w:ilvl w:val="1"/>
        <w:numId w:val="63"/>
      </w:numPr>
      <w:spacing w:after="120"/>
    </w:pPr>
    <w:rPr>
      <w:rFonts w:ascii="Verdana" w:hAnsi="Verdana" w:cs="Verdana"/>
      <w:sz w:val="20"/>
      <w:szCs w:val="20"/>
    </w:rPr>
  </w:style>
  <w:style w:type="paragraph" w:customStyle="1" w:styleId="ListNumberFirst">
    <w:name w:val="List Number First"/>
    <w:basedOn w:val="Default"/>
    <w:next w:val="Default"/>
    <w:rsid w:val="00D225CC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D225CC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D225CC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D225CC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D225CC"/>
    <w:pPr>
      <w:keepLines w:val="0"/>
      <w:numPr>
        <w:numId w:val="64"/>
      </w:numPr>
      <w:tabs>
        <w:tab w:val="left" w:pos="720"/>
        <w:tab w:val="num" w:pos="1250"/>
      </w:tabs>
      <w:spacing w:before="240" w:after="60"/>
      <w:ind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D225CC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D225CC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D225CC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paragraph" w:customStyle="1" w:styleId="KP">
    <w:name w:val="KP"/>
    <w:next w:val="KP1"/>
    <w:rsid w:val="00D225CC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D22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D225CC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Stylwiadomocie-mail206">
    <w:name w:val="Styl wiadomości e-mail 206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eastAsia="Calibri" w:hAnsi="Times New Roman"/>
      <w:sz w:val="24"/>
      <w:szCs w:val="20"/>
      <w:lang w:val="en-US"/>
    </w:rPr>
  </w:style>
  <w:style w:type="character" w:customStyle="1" w:styleId="FontStyle16">
    <w:name w:val="Font Style16"/>
    <w:basedOn w:val="Domylnaczcionkaakapitu"/>
    <w:uiPriority w:val="99"/>
    <w:rsid w:val="00D225CC"/>
    <w:rPr>
      <w:rFonts w:ascii="Verdana" w:hAnsi="Verdana" w:cs="Verdana"/>
      <w:sz w:val="14"/>
      <w:szCs w:val="14"/>
    </w:rPr>
  </w:style>
  <w:style w:type="character" w:customStyle="1" w:styleId="FontStyle14">
    <w:name w:val="Font Style14"/>
    <w:basedOn w:val="Domylnaczcionkaakapitu"/>
    <w:uiPriority w:val="99"/>
    <w:rsid w:val="00D225CC"/>
    <w:rPr>
      <w:rFonts w:ascii="Verdana" w:hAnsi="Verdana" w:cs="Verdana"/>
      <w:smallCaps/>
      <w:sz w:val="14"/>
      <w:szCs w:val="14"/>
    </w:rPr>
  </w:style>
  <w:style w:type="character" w:customStyle="1" w:styleId="FontStyle17">
    <w:name w:val="Font Style17"/>
    <w:basedOn w:val="Domylnaczcionkaakapitu"/>
    <w:uiPriority w:val="99"/>
    <w:rsid w:val="00D225CC"/>
    <w:rPr>
      <w:rFonts w:ascii="Verdana" w:hAnsi="Verdana" w:cs="Verdana"/>
      <w:smallCaps/>
      <w:sz w:val="14"/>
      <w:szCs w:val="14"/>
    </w:rPr>
  </w:style>
  <w:style w:type="paragraph" w:customStyle="1" w:styleId="xl64">
    <w:name w:val="xl64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65">
    <w:name w:val="xl65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66">
    <w:name w:val="xl66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67">
    <w:name w:val="xl67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68">
    <w:name w:val="xl68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</w:rPr>
  </w:style>
  <w:style w:type="paragraph" w:customStyle="1" w:styleId="xl69">
    <w:name w:val="xl69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70">
    <w:name w:val="xl70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1">
    <w:name w:val="xl71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2">
    <w:name w:val="xl72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</w:rPr>
  </w:style>
  <w:style w:type="paragraph" w:customStyle="1" w:styleId="xl73">
    <w:name w:val="xl73"/>
    <w:basedOn w:val="Normalny"/>
    <w:rsid w:val="00D225CC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4">
    <w:name w:val="xl74"/>
    <w:basedOn w:val="Normalny"/>
    <w:rsid w:val="00D225CC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5">
    <w:name w:val="xl75"/>
    <w:basedOn w:val="Normalny"/>
    <w:rsid w:val="00D225CC"/>
    <w:pP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76">
    <w:name w:val="xl76"/>
    <w:basedOn w:val="Normalny"/>
    <w:rsid w:val="00D225CC"/>
    <w:pP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character" w:customStyle="1" w:styleId="spellingerror">
    <w:name w:val="spellingerror"/>
    <w:basedOn w:val="Domylnaczcionkaakapitu"/>
    <w:rsid w:val="00D225CC"/>
  </w:style>
  <w:style w:type="character" w:customStyle="1" w:styleId="normaltextrun">
    <w:name w:val="normaltextrun"/>
    <w:basedOn w:val="Domylnaczcionkaakapitu"/>
    <w:rsid w:val="00D225CC"/>
  </w:style>
  <w:style w:type="table" w:customStyle="1" w:styleId="Tabela-Siatka21">
    <w:name w:val="Tabela - Siatka21"/>
    <w:basedOn w:val="Standardowy"/>
    <w:next w:val="Tabela-Siatka"/>
    <w:uiPriority w:val="39"/>
    <w:rsid w:val="00D2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D225CC"/>
  </w:style>
  <w:style w:type="paragraph" w:customStyle="1" w:styleId="Wyliczeniewcite">
    <w:name w:val="Wyliczenie_wcięte"/>
    <w:basedOn w:val="Normalny"/>
    <w:autoRedefine/>
    <w:rsid w:val="00D225CC"/>
    <w:pPr>
      <w:widowControl w:val="0"/>
      <w:spacing w:before="20" w:line="264" w:lineRule="auto"/>
      <w:ind w:left="567"/>
      <w:jc w:val="both"/>
    </w:pPr>
    <w:rPr>
      <w:rFonts w:cs="Arial"/>
      <w:iCs/>
      <w:sz w:val="16"/>
      <w:szCs w:val="16"/>
    </w:rPr>
  </w:style>
  <w:style w:type="paragraph" w:customStyle="1" w:styleId="Tekstpodstawowywcity30">
    <w:name w:val="Tekst podstawowy wcięty3"/>
    <w:basedOn w:val="Normalny"/>
    <w:link w:val="BodyTextIndentChar"/>
    <w:rsid w:val="00D225CC"/>
    <w:pPr>
      <w:ind w:firstLine="708"/>
      <w:jc w:val="both"/>
    </w:pPr>
    <w:rPr>
      <w:rFonts w:asciiTheme="minorHAnsi" w:hAnsiTheme="minorHAnsi"/>
      <w:sz w:val="24"/>
      <w:lang w:eastAsia="en-US"/>
    </w:rPr>
  </w:style>
  <w:style w:type="paragraph" w:customStyle="1" w:styleId="Stylwiadomocie-mail34">
    <w:name w:val="Styl wiadomości e-mail 34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FontStyle76">
    <w:name w:val="Font Style76"/>
    <w:basedOn w:val="Domylnaczcionkaakapitu"/>
    <w:uiPriority w:val="99"/>
    <w:rsid w:val="00D225CC"/>
    <w:rPr>
      <w:rFonts w:ascii="Century Gothic" w:hAnsi="Century Gothic" w:cs="Century Gothic"/>
      <w:b/>
      <w:bCs/>
      <w:sz w:val="16"/>
      <w:szCs w:val="16"/>
    </w:rPr>
  </w:style>
  <w:style w:type="paragraph" w:customStyle="1" w:styleId="Stylwiadomocie-mail208">
    <w:name w:val="Styl wiadomości e-mail 208"/>
    <w:basedOn w:val="Normalny"/>
    <w:uiPriority w:val="99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ustp0">
    <w:name w:val="ustp"/>
    <w:basedOn w:val="Normalny"/>
    <w:rsid w:val="00D225CC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WTpodstawowy">
    <w:name w:val="WTpodstawowy"/>
    <w:basedOn w:val="Normalny"/>
    <w:qFormat/>
    <w:rsid w:val="00D225CC"/>
    <w:pPr>
      <w:spacing w:before="120" w:after="120"/>
    </w:pPr>
    <w:rPr>
      <w:rFonts w:ascii="Times New Roman" w:hAnsi="Times New Roman"/>
      <w:sz w:val="24"/>
      <w:lang w:eastAsia="en-US"/>
    </w:rPr>
  </w:style>
  <w:style w:type="paragraph" w:customStyle="1" w:styleId="Tekstpodstawowy22">
    <w:name w:val="Tekst podstawowy 22"/>
    <w:basedOn w:val="Normalny"/>
    <w:rsid w:val="00D225CC"/>
    <w:pPr>
      <w:spacing w:after="120" w:line="216" w:lineRule="auto"/>
      <w:ind w:left="284" w:hanging="284"/>
      <w:jc w:val="both"/>
    </w:pPr>
    <w:rPr>
      <w:rFonts w:ascii="Times New Roman" w:hAnsi="Times New Roman"/>
      <w:sz w:val="22"/>
      <w:szCs w:val="20"/>
    </w:rPr>
  </w:style>
  <w:style w:type="character" w:customStyle="1" w:styleId="akapitdomyslny1">
    <w:name w:val="akapitdomyslny1"/>
    <w:basedOn w:val="Domylnaczcionkaakapitu"/>
    <w:rsid w:val="00D225CC"/>
    <w:rPr>
      <w:rFonts w:cs="Times New Roman"/>
    </w:rPr>
  </w:style>
  <w:style w:type="character" w:customStyle="1" w:styleId="paragraphpunkt1">
    <w:name w:val="paragraphpunkt1"/>
    <w:basedOn w:val="Domylnaczcionkaakapitu"/>
    <w:rsid w:val="00D225CC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Stylwiadomocie-mail2191">
    <w:name w:val="Styl wiadomości e-mail 2191"/>
    <w:basedOn w:val="Normalny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Point1">
    <w:name w:val="Point 1."/>
    <w:basedOn w:val="Nagwek1"/>
    <w:next w:val="Point11"/>
    <w:rsid w:val="00D225CC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D225CC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rFonts w:ascii="Times New Roman" w:hAnsi="Times New Roman"/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D225CC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rFonts w:ascii="Times New Roman" w:hAnsi="Times New Roman"/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D225CC"/>
    <w:rPr>
      <w:rFonts w:ascii="Verdana" w:hAnsi="Verdana" w:cs="Verdana"/>
      <w:b/>
      <w:bCs/>
      <w:sz w:val="14"/>
      <w:szCs w:val="14"/>
    </w:rPr>
  </w:style>
  <w:style w:type="paragraph" w:customStyle="1" w:styleId="tableclose">
    <w:name w:val="tableclose"/>
    <w:basedOn w:val="Normalny"/>
    <w:uiPriority w:val="99"/>
    <w:rsid w:val="00D225CC"/>
    <w:rPr>
      <w:rFonts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D225CC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D225CC"/>
    <w:pPr>
      <w:jc w:val="both"/>
    </w:pPr>
    <w:rPr>
      <w:rFonts w:ascii="Segoe UI" w:hAnsi="Segoe UI"/>
      <w:color w:val="000000"/>
      <w:szCs w:val="20"/>
    </w:rPr>
  </w:style>
  <w:style w:type="character" w:customStyle="1" w:styleId="MS-NormalChar">
    <w:name w:val="MS - Normal Char"/>
    <w:link w:val="MS-Normal"/>
    <w:uiPriority w:val="99"/>
    <w:locked/>
    <w:rsid w:val="00D225CC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D225CC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D225CC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D225CC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D225CC"/>
    <w:rPr>
      <w:rFonts w:ascii="Segoe UI" w:hAnsi="Segoe UI"/>
      <w:b/>
      <w:color w:val="000000"/>
      <w:sz w:val="18"/>
    </w:rPr>
  </w:style>
  <w:style w:type="character" w:customStyle="1" w:styleId="Bodytext">
    <w:name w:val="Body text_"/>
    <w:basedOn w:val="Domylnaczcionkaakapitu"/>
    <w:link w:val="Tekstpodstawowy1"/>
    <w:rsid w:val="00D225C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225CC"/>
    <w:pPr>
      <w:shd w:val="clear" w:color="auto" w:fill="FFFFFF"/>
      <w:spacing w:before="420" w:line="226" w:lineRule="exact"/>
      <w:ind w:hanging="320"/>
      <w:jc w:val="both"/>
    </w:pPr>
    <w:rPr>
      <w:rFonts w:eastAsia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D225CC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D225CC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D225CC"/>
    <w:rPr>
      <w:rFonts w:ascii="Arial" w:hAnsi="Arial" w:cs="Arial"/>
      <w:sz w:val="16"/>
      <w:szCs w:val="16"/>
    </w:rPr>
  </w:style>
  <w:style w:type="table" w:customStyle="1" w:styleId="TableNormal1">
    <w:name w:val="Table Normal1"/>
    <w:rsid w:val="00D22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D22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D225CC"/>
    <w:rPr>
      <w:rFonts w:ascii="Times New Roman" w:hAnsi="Times New Roman"/>
      <w:sz w:val="24"/>
    </w:rPr>
  </w:style>
  <w:style w:type="paragraph" w:customStyle="1" w:styleId="bodytext0">
    <w:name w:val="bodytext"/>
    <w:basedOn w:val="Normalny"/>
    <w:rsid w:val="00D225C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Bold">
    <w:name w:val="NormalBold"/>
    <w:basedOn w:val="Normalny"/>
    <w:link w:val="NormalBoldChar"/>
    <w:rsid w:val="00D225CC"/>
    <w:pPr>
      <w:widowControl w:val="0"/>
    </w:pPr>
    <w:rPr>
      <w:rFonts w:ascii="Times New Roman" w:hAnsi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225C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225CC"/>
    <w:pPr>
      <w:spacing w:before="120" w:after="120"/>
      <w:ind w:left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25CC"/>
    <w:pPr>
      <w:spacing w:before="120" w:after="120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D225CC"/>
    <w:pPr>
      <w:numPr>
        <w:numId w:val="108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D225CC"/>
    <w:pPr>
      <w:numPr>
        <w:numId w:val="109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25CC"/>
    <w:pPr>
      <w:numPr>
        <w:numId w:val="110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25CC"/>
    <w:pPr>
      <w:numPr>
        <w:ilvl w:val="1"/>
        <w:numId w:val="110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25CC"/>
    <w:pPr>
      <w:numPr>
        <w:ilvl w:val="2"/>
        <w:numId w:val="110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25CC"/>
    <w:pPr>
      <w:numPr>
        <w:ilvl w:val="3"/>
        <w:numId w:val="110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25CC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25CC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25CC"/>
    <w:pPr>
      <w:spacing w:before="120" w:after="120"/>
      <w:jc w:val="center"/>
    </w:pPr>
    <w:rPr>
      <w:rFonts w:ascii="Times New Roman" w:eastAsia="Calibri" w:hAnsi="Times New Roman"/>
      <w:b/>
      <w:sz w:val="24"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2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D225C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op">
    <w:name w:val="eop"/>
    <w:rsid w:val="00D225CC"/>
  </w:style>
  <w:style w:type="character" w:customStyle="1" w:styleId="FontStyle20">
    <w:name w:val="Font Style20"/>
    <w:uiPriority w:val="99"/>
    <w:rsid w:val="00D225C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D225CC"/>
    <w:pPr>
      <w:widowControl w:val="0"/>
      <w:autoSpaceDE w:val="0"/>
      <w:autoSpaceDN w:val="0"/>
      <w:adjustRightInd w:val="0"/>
      <w:spacing w:line="437" w:lineRule="exact"/>
      <w:jc w:val="both"/>
    </w:pPr>
    <w:rPr>
      <w:rFonts w:eastAsiaTheme="minorEastAsia" w:cs="Arial"/>
      <w:sz w:val="24"/>
    </w:rPr>
  </w:style>
  <w:style w:type="character" w:customStyle="1" w:styleId="FontStyle18">
    <w:name w:val="Font Style18"/>
    <w:basedOn w:val="Domylnaczcionkaakapitu"/>
    <w:uiPriority w:val="99"/>
    <w:rsid w:val="00D225CC"/>
    <w:rPr>
      <w:rFonts w:ascii="Calibri" w:hAnsi="Calibri" w:cs="Calibri"/>
      <w:sz w:val="24"/>
      <w:szCs w:val="24"/>
    </w:rPr>
  </w:style>
  <w:style w:type="paragraph" w:customStyle="1" w:styleId="Plandokumentu">
    <w:name w:val="Plan dokumentu"/>
    <w:basedOn w:val="Normalny"/>
    <w:semiHidden/>
    <w:rsid w:val="00D225CC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rsid w:val="00D225CC"/>
    <w:rPr>
      <w:rFonts w:ascii="Verdana" w:eastAsia="Times New Roman" w:hAnsi="Verdana" w:cs="Verdana"/>
      <w:b/>
      <w:bCs/>
      <w:sz w:val="20"/>
      <w:szCs w:val="20"/>
      <w:lang w:val="en-GB"/>
    </w:rPr>
  </w:style>
  <w:style w:type="character" w:customStyle="1" w:styleId="WW8Num8z1">
    <w:name w:val="WW8Num8z1"/>
    <w:rsid w:val="00D225CC"/>
    <w:rPr>
      <w:rFonts w:eastAsia="Times New Roman" w:cs="Times New Roman"/>
    </w:rPr>
  </w:style>
  <w:style w:type="character" w:customStyle="1" w:styleId="WW8Num16z1">
    <w:name w:val="WW8Num16z1"/>
    <w:rsid w:val="00D225CC"/>
    <w:rPr>
      <w:rFonts w:ascii="Symbol" w:hAnsi="Symbol"/>
    </w:rPr>
  </w:style>
  <w:style w:type="character" w:customStyle="1" w:styleId="WW8Num18z0">
    <w:name w:val="WW8Num18z0"/>
    <w:rsid w:val="00D225CC"/>
    <w:rPr>
      <w:rFonts w:ascii="Symbol" w:hAnsi="Symbol"/>
    </w:rPr>
  </w:style>
  <w:style w:type="character" w:customStyle="1" w:styleId="WW8Num18z1">
    <w:name w:val="WW8Num18z1"/>
    <w:rsid w:val="00D225CC"/>
    <w:rPr>
      <w:rFonts w:ascii="Courier New" w:hAnsi="Courier New" w:cs="Courier New"/>
    </w:rPr>
  </w:style>
  <w:style w:type="character" w:customStyle="1" w:styleId="WW8Num18z5">
    <w:name w:val="WW8Num18z5"/>
    <w:rsid w:val="00D225CC"/>
    <w:rPr>
      <w:rFonts w:ascii="Wingdings" w:hAnsi="Wingdings"/>
    </w:rPr>
  </w:style>
  <w:style w:type="character" w:customStyle="1" w:styleId="Absatz-Standardschriftart">
    <w:name w:val="Absatz-Standardschriftart"/>
    <w:rsid w:val="00D225CC"/>
  </w:style>
  <w:style w:type="character" w:customStyle="1" w:styleId="WW-Absatz-Standardschriftart">
    <w:name w:val="WW-Absatz-Standardschriftart"/>
    <w:rsid w:val="00D225CC"/>
  </w:style>
  <w:style w:type="character" w:customStyle="1" w:styleId="WW8Num9z1">
    <w:name w:val="WW8Num9z1"/>
    <w:rsid w:val="00D225CC"/>
    <w:rPr>
      <w:rFonts w:eastAsia="Times New Roman" w:cs="Times New Roman"/>
    </w:rPr>
  </w:style>
  <w:style w:type="character" w:customStyle="1" w:styleId="WW8Num17z1">
    <w:name w:val="WW8Num17z1"/>
    <w:rsid w:val="00D225CC"/>
    <w:rPr>
      <w:rFonts w:ascii="Symbol" w:hAnsi="Symbol"/>
    </w:rPr>
  </w:style>
  <w:style w:type="character" w:customStyle="1" w:styleId="WW8Num19z0">
    <w:name w:val="WW8Num19z0"/>
    <w:rsid w:val="00D225CC"/>
    <w:rPr>
      <w:rFonts w:ascii="Symbol" w:hAnsi="Symbol"/>
    </w:rPr>
  </w:style>
  <w:style w:type="character" w:customStyle="1" w:styleId="WW8Num19z1">
    <w:name w:val="WW8Num19z1"/>
    <w:rsid w:val="00D225CC"/>
    <w:rPr>
      <w:rFonts w:ascii="Courier New" w:hAnsi="Courier New" w:cs="Courier New"/>
    </w:rPr>
  </w:style>
  <w:style w:type="character" w:customStyle="1" w:styleId="WW8Num19z5">
    <w:name w:val="WW8Num19z5"/>
    <w:rsid w:val="00D225CC"/>
    <w:rPr>
      <w:rFonts w:ascii="Wingdings" w:hAnsi="Wingdings"/>
    </w:rPr>
  </w:style>
  <w:style w:type="character" w:customStyle="1" w:styleId="WW-Absatz-Standardschriftart1">
    <w:name w:val="WW-Absatz-Standardschriftart1"/>
    <w:rsid w:val="00D225CC"/>
  </w:style>
  <w:style w:type="character" w:customStyle="1" w:styleId="ListLabel1">
    <w:name w:val="ListLabel 1"/>
    <w:rsid w:val="00D225CC"/>
    <w:rPr>
      <w:rFonts w:eastAsia="Times New Roman" w:cs="Times New Roman"/>
    </w:rPr>
  </w:style>
  <w:style w:type="character" w:customStyle="1" w:styleId="ListLabel2">
    <w:name w:val="ListLabel 2"/>
    <w:rsid w:val="00D225CC"/>
    <w:rPr>
      <w:rFonts w:cs="Courier New"/>
    </w:rPr>
  </w:style>
  <w:style w:type="character" w:customStyle="1" w:styleId="Domylnaczcionkaakapitu1">
    <w:name w:val="Domyślna czcionka akapitu1"/>
    <w:rsid w:val="00D225CC"/>
  </w:style>
  <w:style w:type="character" w:customStyle="1" w:styleId="Numerstrony1">
    <w:name w:val="Numer strony1"/>
    <w:basedOn w:val="Domylnaczcionkaakapitu1"/>
    <w:rsid w:val="00D225CC"/>
  </w:style>
  <w:style w:type="character" w:customStyle="1" w:styleId="Odwoanieprzypisudolnego1">
    <w:name w:val="Odwołanie przypisu dolnego1"/>
    <w:rsid w:val="00D225CC"/>
  </w:style>
  <w:style w:type="character" w:customStyle="1" w:styleId="Znakinumeracji">
    <w:name w:val="Znaki numeracji"/>
    <w:rsid w:val="00D225CC"/>
  </w:style>
  <w:style w:type="paragraph" w:customStyle="1" w:styleId="Nagwek12">
    <w:name w:val="Nagłówek1"/>
    <w:basedOn w:val="Normalny"/>
    <w:next w:val="Tekstpodstawowy"/>
    <w:rsid w:val="00D225CC"/>
    <w:pPr>
      <w:keepNext/>
      <w:tabs>
        <w:tab w:val="center" w:pos="4536"/>
        <w:tab w:val="right" w:pos="9072"/>
      </w:tabs>
      <w:suppressAutoHyphens/>
      <w:spacing w:before="240" w:after="120"/>
    </w:pPr>
    <w:rPr>
      <w:rFonts w:eastAsia="SimSun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D225CC"/>
    <w:pPr>
      <w:suppressLineNumbers/>
      <w:suppressAutoHyphens/>
      <w:spacing w:before="120" w:after="120"/>
    </w:pPr>
    <w:rPr>
      <w:rFonts w:ascii="Times New Roman" w:hAnsi="Times New Roman" w:cs="Tahoma"/>
      <w:i/>
      <w:iCs/>
      <w:kern w:val="1"/>
      <w:sz w:val="24"/>
      <w:lang w:eastAsia="ar-SA"/>
    </w:rPr>
  </w:style>
  <w:style w:type="paragraph" w:customStyle="1" w:styleId="Indeks">
    <w:name w:val="Indeks"/>
    <w:basedOn w:val="Normalny"/>
    <w:rsid w:val="00D225CC"/>
    <w:pPr>
      <w:suppressLineNumbers/>
      <w:suppressAutoHyphens/>
    </w:pPr>
    <w:rPr>
      <w:rFonts w:ascii="Times New Roman" w:hAnsi="Times New Roman" w:cs="Tahoma"/>
      <w:kern w:val="1"/>
      <w:sz w:val="24"/>
      <w:lang w:eastAsia="ar-SA"/>
    </w:rPr>
  </w:style>
  <w:style w:type="paragraph" w:customStyle="1" w:styleId="Tekstdymka1">
    <w:name w:val="Tekst dymka1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poziom1">
    <w:name w:val="poziom1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Tekstprzypisudolnego1">
    <w:name w:val="Tekst przypisu dolnego1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CharZnakCharZnakChar">
    <w:name w:val="Char Znak Char Znak Char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Rozdztyt">
    <w:name w:val="Rozdz_tyt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Podp">
    <w:name w:val="Podp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Okadkaztytuem">
    <w:name w:val="Okładka z tytułem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Okadkazpodtytuem">
    <w:name w:val="Okładka z podtytułem"/>
    <w:basedOn w:val="Okadkaztytuem"/>
    <w:rsid w:val="00D225CC"/>
  </w:style>
  <w:style w:type="paragraph" w:customStyle="1" w:styleId="NormalnyWeb1">
    <w:name w:val="Normalny (Web)1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Zawartotabeli">
    <w:name w:val="Zawartość tabeli"/>
    <w:basedOn w:val="Normalny"/>
    <w:rsid w:val="00D225CC"/>
    <w:pPr>
      <w:suppressLineNumbers/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Nagwektabeli">
    <w:name w:val="Nagłówek tabeli"/>
    <w:basedOn w:val="Zawartotabeli"/>
    <w:rsid w:val="00D225CC"/>
    <w:pPr>
      <w:jc w:val="center"/>
    </w:pPr>
    <w:rPr>
      <w:b/>
      <w:bCs/>
    </w:rPr>
  </w:style>
  <w:style w:type="character" w:customStyle="1" w:styleId="NagwekZnak1">
    <w:name w:val="Nagłówek Znak1"/>
    <w:rsid w:val="00D225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semiHidden/>
    <w:rsid w:val="00D225C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NNagwek1">
    <w:name w:val="PN Nagłówek 1"/>
    <w:basedOn w:val="PNTekstpodstawowy"/>
    <w:next w:val="PNTekstpodstawowy"/>
    <w:rsid w:val="00D225CC"/>
    <w:pPr>
      <w:keepNext/>
      <w:numPr>
        <w:numId w:val="158"/>
      </w:numPr>
      <w:tabs>
        <w:tab w:val="left" w:pos="709"/>
      </w:tabs>
      <w:outlineLvl w:val="0"/>
    </w:pPr>
    <w:rPr>
      <w:rFonts w:cs="Times New Roman"/>
      <w:b/>
    </w:rPr>
  </w:style>
  <w:style w:type="paragraph" w:customStyle="1" w:styleId="PNNagwek2">
    <w:name w:val="PN Nagłówek 2"/>
    <w:basedOn w:val="PNNagwek1"/>
    <w:next w:val="PNTekstpodstawowy"/>
    <w:rsid w:val="00D225CC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D225CC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D225CC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D225CC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D225CC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D225CC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D225CC"/>
  </w:style>
  <w:style w:type="numbering" w:customStyle="1" w:styleId="Bezlisty1">
    <w:name w:val="Bez listy1"/>
    <w:next w:val="Bezlisty"/>
    <w:semiHidden/>
    <w:rsid w:val="00D225CC"/>
  </w:style>
  <w:style w:type="table" w:styleId="Tabela-Motyw">
    <w:name w:val="Table Theme"/>
    <w:basedOn w:val="Standardowy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603A16"/>
    <w:rPr>
      <w:rFonts w:ascii="Calibri" w:eastAsiaTheme="minorHAns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3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src.nist.gov/Projects/cryptographic-module-validation-program/Validated-Module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355D-6DE5-42D3-91FC-D3BEB3FA0D7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2B0F112-43B6-4A43-9277-24E6AAFB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2618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Mazur Katarzyna</cp:lastModifiedBy>
  <cp:revision>3</cp:revision>
  <cp:lastPrinted>2020-10-20T09:58:00Z</cp:lastPrinted>
  <dcterms:created xsi:type="dcterms:W3CDTF">2020-11-24T07:35:00Z</dcterms:created>
  <dcterms:modified xsi:type="dcterms:W3CDTF">2020-11-24T07:43:00Z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e928c208-dade-4f1b-ae66-15570bd7f72a</vt:lpwstr>
  </property>
  <property fmtid="{D5CDD505-2E9C-101B-9397-08002B2CF9AE}" pid="5" name="bjSaver">
    <vt:lpwstr>fgpP6H9QMrCzMl8X21hWCJc8zpSHLkPR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OGÓLNE</vt:lpwstr>
  </property>
  <property fmtid="{D5CDD505-2E9C-101B-9397-08002B2CF9AE}" pid="9" name="bjClsUserRVM">
    <vt:lpwstr>[]</vt:lpwstr>
  </property>
</Properties>
</file>