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3E7" w14:textId="77777777" w:rsidR="00C42ECC" w:rsidRPr="00CB3960" w:rsidRDefault="00C42ECC" w:rsidP="00EF167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60825B9" w14:textId="686EEA6D"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A764FB">
        <w:rPr>
          <w:rFonts w:ascii="Book Antiqua" w:eastAsia="Times New Roman" w:hAnsi="Book Antiqua" w:cs="Times New Roman"/>
          <w:sz w:val="20"/>
          <w:szCs w:val="20"/>
          <w:lang w:eastAsia="pl-PL"/>
        </w:rPr>
        <w:t>18</w:t>
      </w:r>
      <w:r w:rsidR="00EF167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D82956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3A7417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219BE6FA" w14:textId="77777777"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4F8C435" w14:textId="77777777"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2E325DD" wp14:editId="3F3080BA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18B9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79D213C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210E531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0D35864F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596E41C4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75DDD776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9FD336" w14:textId="77777777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769682" w14:textId="42D1189E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EF16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UKW/DZP-282-ZO-B-2</w:t>
      </w:r>
      <w:r w:rsidR="00A764F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2078D58A" w14:textId="77777777"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56A4E094" w14:textId="77777777"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</w:t>
      </w:r>
      <w:r w:rsidR="00FE035D"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>(tj. Dz.U. z 2022r. poz. 1710 ze zm.)</w:t>
      </w:r>
      <w:r w:rsidR="00FE035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</w:t>
      </w:r>
    </w:p>
    <w:p w14:paraId="0E48789E" w14:textId="34F9253F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D47F9A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7A0F7B20" w14:textId="77777777" w:rsidR="00FF4B34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4D3045DC" w14:textId="7E6C3EEB" w:rsidR="00FF4B34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7-14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16ED6ECD" w14:textId="39EE66D3" w:rsidR="00624BED" w:rsidRPr="00E04DAC" w:rsidRDefault="00FF4B34" w:rsidP="00FF4B3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14-21 dni kalendarzowych od dnia podpisania umowy</w:t>
      </w:r>
    </w:p>
    <w:p w14:paraId="43F477A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149F3A01" w14:textId="09EB7782"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E04DAC" w:rsidRPr="001B7A44">
        <w:rPr>
          <w:rFonts w:ascii="Book Antiqua" w:eastAsia="Calibri" w:hAnsi="Book Antiqua" w:cs="Book Antiqua"/>
          <w:sz w:val="20"/>
          <w:szCs w:val="20"/>
          <w:lang w:eastAsia="pl-PL"/>
        </w:rPr>
        <w:t>sprzętu laboratoryjnego</w:t>
      </w:r>
      <w:r w:rsidR="00C72548">
        <w:rPr>
          <w:rFonts w:ascii="Book Antiqua" w:eastAsia="Calibri" w:hAnsi="Book Antiqua" w:cs="Book Antiqua"/>
          <w:sz w:val="20"/>
          <w:szCs w:val="20"/>
          <w:lang w:eastAsia="pl-PL"/>
        </w:rPr>
        <w:t xml:space="preserve"> </w:t>
      </w:r>
      <w:r w:rsidR="00975732">
        <w:rPr>
          <w:rFonts w:ascii="Book Antiqua" w:eastAsia="Calibri" w:hAnsi="Book Antiqua" w:cs="Book Antiqua"/>
          <w:sz w:val="20"/>
          <w:szCs w:val="20"/>
          <w:lang w:eastAsia="pl-PL"/>
        </w:rPr>
        <w:t>na potrzeby UKW</w:t>
      </w:r>
    </w:p>
    <w:p w14:paraId="3B810743" w14:textId="680296CD" w:rsidR="004B2F8C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14:paraId="466017CE" w14:textId="6DE54D81" w:rsidR="00975732" w:rsidRPr="00975732" w:rsidRDefault="00975732" w:rsidP="001E4A42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97573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A764FB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(</w:t>
      </w:r>
      <w:r w:rsidR="00A764FB">
        <w:rPr>
          <w:rFonts w:ascii="Book Antiqua" w:eastAsia="Times New Roman" w:hAnsi="Book Antiqua" w:cs="Arial"/>
          <w:sz w:val="20"/>
          <w:szCs w:val="20"/>
          <w:lang w:eastAsia="pl-PL"/>
        </w:rPr>
        <w:t>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A764FB"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(</w:t>
      </w:r>
      <w:r w:rsidR="00A764FB">
        <w:rPr>
          <w:rFonts w:ascii="Book Antiqua" w:eastAsia="Times New Roman" w:hAnsi="Book Antiqua" w:cs="Arial"/>
          <w:sz w:val="20"/>
          <w:szCs w:val="20"/>
          <w:lang w:eastAsia="pl-PL"/>
        </w:rPr>
        <w:t>dwie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14:paraId="60007971" w14:textId="400EE764" w:rsidR="004B2F8C" w:rsidRPr="00EB4915" w:rsidRDefault="00F947FC" w:rsidP="00EB491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4.</w:t>
      </w:r>
      <w:r w:rsidR="0097573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14:paraId="0D3FD7AB" w14:textId="77777777"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14:paraId="65417903" w14:textId="77777777"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14:paraId="1BCC4348" w14:textId="77777777"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14:paraId="063DD6CF" w14:textId="77777777"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14:paraId="0D6678C7" w14:textId="77777777"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="00D77571">
        <w:rPr>
          <w:rFonts w:ascii="Book Antiqua" w:hAnsi="Book Antiqua"/>
          <w:sz w:val="20"/>
          <w:szCs w:val="20"/>
        </w:rPr>
        <w:t xml:space="preserve"> wszystkie części i elementy składowe</w:t>
      </w:r>
      <w:r w:rsidRPr="00781DC0">
        <w:rPr>
          <w:rFonts w:ascii="Book Antiqua" w:hAnsi="Book Antiqua"/>
          <w:sz w:val="20"/>
          <w:szCs w:val="20"/>
        </w:rPr>
        <w:t xml:space="preserve"> niezbędne do prawidłowego działania</w:t>
      </w:r>
    </w:p>
    <w:p w14:paraId="2F3418E6" w14:textId="3874FFD9" w:rsidR="004B2F8C" w:rsidRPr="00F947FC" w:rsidRDefault="004B2F8C" w:rsidP="00F947F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</w:t>
      </w:r>
      <w:r w:rsidR="00EB4915">
        <w:rPr>
          <w:rFonts w:ascii="Book Antiqua" w:hAnsi="Book Antiqua"/>
          <w:b/>
          <w:sz w:val="20"/>
          <w:szCs w:val="20"/>
        </w:rPr>
        <w:t>4.</w:t>
      </w:r>
      <w:r w:rsidR="00975732">
        <w:rPr>
          <w:rFonts w:ascii="Book Antiqua" w:hAnsi="Book Antiqua"/>
          <w:b/>
          <w:sz w:val="20"/>
          <w:szCs w:val="20"/>
        </w:rPr>
        <w:t>4</w:t>
      </w:r>
      <w:r w:rsidRPr="00211EBA">
        <w:rPr>
          <w:rFonts w:ascii="Book Antiqua" w:hAnsi="Book Antiqua"/>
          <w:b/>
          <w:sz w:val="20"/>
          <w:szCs w:val="20"/>
        </w:rPr>
        <w:t xml:space="preserve">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14:paraId="7CAC08A4" w14:textId="2CDA27F7" w:rsidR="00E10740" w:rsidRDefault="00E10740" w:rsidP="004B19D2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="00CE23F4"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 w:rsidR="00975732">
        <w:rPr>
          <w:rFonts w:ascii="Book Antiqua" w:eastAsia="Times New Roman" w:hAnsi="Book Antiqua" w:cs="Arial"/>
          <w:b/>
          <w:sz w:val="20"/>
          <w:szCs w:val="20"/>
          <w:lang w:eastAsia="pl-PL"/>
        </w:rPr>
        <w:t>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</w:t>
      </w:r>
      <w:r w:rsidR="00931596">
        <w:rPr>
          <w:rFonts w:ascii="Book Antiqua" w:eastAsia="Calibri" w:hAnsi="Book Antiqua"/>
          <w:spacing w:val="-6"/>
          <w:sz w:val="20"/>
          <w:szCs w:val="20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14:paraId="68725B4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062430A0" w14:textId="77777777" w:rsidR="001B05B3" w:rsidRDefault="004B2F8C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14:paraId="356A1356" w14:textId="72FCBD15" w:rsidR="0083117B" w:rsidRPr="001B05B3" w:rsidRDefault="001B05B3" w:rsidP="001B05B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1B05B3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5.2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784897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transportu, rozładunku</w:t>
      </w:r>
      <w:r w:rsidR="00033BA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</w:t>
      </w:r>
      <w:r w:rsidR="002B2FE3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>wniesienia</w:t>
      </w:r>
      <w:r w:rsidR="00784897" w:rsidRPr="0078489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miejsca wskazanego przez Z</w:t>
      </w:r>
      <w:r w:rsidR="00784897" w:rsidRPr="00784897">
        <w:rPr>
          <w:sz w:val="20"/>
          <w:szCs w:val="20"/>
        </w:rPr>
        <w:t>amawiającego</w:t>
      </w:r>
      <w:r w:rsidR="00033BA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74A056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3237D1C5" w14:textId="77777777"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227733D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520C2DD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848A665" w14:textId="77777777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624371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14:paraId="2E37FB3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9693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457F8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CBBD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14:paraId="7BACBDAF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404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CD16B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9FA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14:paraId="099E619F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DCDC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6A82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8C2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14:paraId="1102828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CDC2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93968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31E2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2856E75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28F69E9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182F15D2" w14:textId="77777777"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164E2A4" w14:textId="77777777"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7657A71C" w14:textId="77777777"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14:paraId="1BB2CED7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35B5D6B6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1BFADE55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0DD5C4B2" w14:textId="09DD5FD8" w:rsidR="00FC548F" w:rsidRPr="00E618AD" w:rsidRDefault="004B2F8C" w:rsidP="001F462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CE78A66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39B5629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7E9323A6" w14:textId="77777777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6DCB8260" w14:textId="77777777"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3558C72" w14:textId="77777777"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14:paraId="73F9B6B8" w14:textId="77777777"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14:paraId="4DE3B1B8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14:paraId="3325C9DE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14:paraId="4BBE2450" w14:textId="77777777"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14:paraId="569B3FD1" w14:textId="71DF96BA" w:rsidR="009A54E0" w:rsidRPr="00EE5BA4" w:rsidRDefault="004B2F8C" w:rsidP="00EE5BA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CEC0746" w14:textId="77777777"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25DFD3CF" w14:textId="77777777"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D71AC8D" w14:textId="77777777" w:rsidR="00033BA0" w:rsidRDefault="00033BA0" w:rsidP="00033BA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uwagę:</w:t>
      </w:r>
    </w:p>
    <w:p w14:paraId="1CF57CE9" w14:textId="1D0AC46D" w:rsidR="00033BA0" w:rsidRDefault="00033BA0" w:rsidP="00033BA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Część: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EB4D5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7-14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14:paraId="10C5A866" w14:textId="023A98F6" w:rsidR="00033BA0" w:rsidRPr="004F0562" w:rsidRDefault="00033BA0" w:rsidP="00033BA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</w:t>
      </w:r>
      <w:r w:rsidR="00EB4D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ć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: 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14-21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04036DD1" w14:textId="29F7BB07" w:rsidR="002C4BB6" w:rsidRDefault="002C4BB6" w:rsidP="00EB4915">
      <w:pPr>
        <w:pStyle w:val="Akapitzlist"/>
        <w:spacing w:line="360" w:lineRule="auto"/>
        <w:ind w:left="0"/>
        <w:jc w:val="both"/>
        <w:rPr>
          <w:rFonts w:ascii="Book Antiqua" w:hAnsi="Book Antiqua"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14:paraId="5B51D5AE" w14:textId="6C2BD907" w:rsidR="00274956" w:rsidRPr="00274956" w:rsidRDefault="00274956" w:rsidP="00274956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14:paraId="1298A9F2" w14:textId="77777777"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14:paraId="05BC532D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24CFA9E9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4DB60AD6" w14:textId="77777777"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14:paraId="5BCAA09D" w14:textId="77777777"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14:paraId="07807DF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6CC817" w14:textId="77777777"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5344FB03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185E8812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9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7D96D62E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1EA39308" w14:textId="77777777"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033D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033D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033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zakupowej.</w:t>
      </w:r>
    </w:p>
    <w:p w14:paraId="044C582D" w14:textId="77777777" w:rsidR="00F033DF" w:rsidRPr="00F033DF" w:rsidRDefault="00F033DF" w:rsidP="00F033DF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 w:rsidRPr="00F033DF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     Zamawiający dopuszcza złożenie oferty za pośrednictwem Platformy zakupowej prowadzonego postępowania </w:t>
      </w:r>
      <w:r w:rsidRPr="00F033DF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oraz pliki podpisywane w aplikacji </w:t>
      </w:r>
      <w:proofErr w:type="spellStart"/>
      <w:r w:rsidRPr="00F033DF">
        <w:rPr>
          <w:rFonts w:ascii="Book Antiqua" w:hAnsi="Book Antiqua" w:cs="Times New Roman"/>
          <w:i/>
          <w:sz w:val="20"/>
          <w:szCs w:val="20"/>
        </w:rPr>
        <w:t>eDoApp</w:t>
      </w:r>
      <w:proofErr w:type="spellEnd"/>
      <w:r w:rsidRPr="00F033DF">
        <w:rPr>
          <w:rFonts w:ascii="Book Antiqua" w:hAnsi="Book Antiqua" w:cs="Times New Roman"/>
          <w:i/>
          <w:sz w:val="20"/>
          <w:szCs w:val="20"/>
        </w:rPr>
        <w:t xml:space="preserve"> służącej do składania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Pr="00F033DF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Pr="00F033DF">
        <w:rPr>
          <w:rFonts w:ascii="Book Antiqua" w:hAnsi="Book Antiqua" w:cs="Times New Roman"/>
          <w:i/>
          <w:sz w:val="20"/>
          <w:szCs w:val="20"/>
          <w:u w:val="single"/>
        </w:rPr>
        <w:t>5MB</w:t>
      </w:r>
    </w:p>
    <w:p w14:paraId="7FDF67A6" w14:textId="77777777" w:rsidR="00F033DF" w:rsidRPr="00F033DF" w:rsidRDefault="00F033DF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38983913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42D26BCA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1D7DEEB7" w14:textId="77777777" w:rsidR="004B2F8C" w:rsidRPr="00E618AD" w:rsidRDefault="004B2F8C" w:rsidP="00E654C5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033B9D27" w14:textId="77777777" w:rsidR="004B2F8C" w:rsidRPr="00E618AD" w:rsidRDefault="004B2F8C" w:rsidP="00E654C5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21089D43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="00F947F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do postępowania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285E0BE" w14:textId="77777777"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14:paraId="51601446" w14:textId="77777777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BDB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A6F" w14:textId="6E15397F" w:rsidR="004B2F8C" w:rsidRPr="00E618AD" w:rsidRDefault="00A764FB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24</w:t>
            </w:r>
            <w:r w:rsidR="007B02DE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 w:rsidR="001343C4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846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FA53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DF69E43" w14:textId="77777777"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14:paraId="29227291" w14:textId="546FCE16"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A764FB">
        <w:rPr>
          <w:rFonts w:ascii="Book Antiqua" w:hAnsi="Book Antiqua"/>
          <w:sz w:val="20"/>
          <w:szCs w:val="20"/>
        </w:rPr>
        <w:t>22</w:t>
      </w:r>
      <w:r w:rsidR="001C3F68">
        <w:rPr>
          <w:rFonts w:ascii="Book Antiqua" w:hAnsi="Book Antiqua"/>
          <w:sz w:val="20"/>
          <w:szCs w:val="20"/>
        </w:rPr>
        <w:t>.1</w:t>
      </w:r>
      <w:r w:rsidR="001343C4">
        <w:rPr>
          <w:rFonts w:ascii="Book Antiqua" w:hAnsi="Book Antiqua"/>
          <w:sz w:val="20"/>
          <w:szCs w:val="20"/>
        </w:rPr>
        <w:t>1</w:t>
      </w:r>
      <w:r w:rsidR="00E17B07">
        <w:rPr>
          <w:rFonts w:ascii="Book Antiqua" w:hAnsi="Book Antiqua"/>
          <w:sz w:val="20"/>
          <w:szCs w:val="20"/>
        </w:rPr>
        <w:t>.2022</w:t>
      </w:r>
      <w:r w:rsidR="00211233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91F2D4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5F1D73CC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07F04F93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2929748C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3668F6E7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73D4BFCD" w14:textId="77777777"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43CF0B0A" w14:textId="77777777"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78E76A4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14:paraId="60E60CD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487CADA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187E0E3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36F4727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5AD7AC7F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F01749B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15E32A70" w14:textId="77777777"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E159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14:paraId="46DFD325" w14:textId="1830A46D"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1D20A77E" w14:textId="725CDF79" w:rsidR="002A215B" w:rsidRDefault="002A215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AD61F1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14:paraId="7B3FAF3C" w14:textId="0CB29C4A" w:rsidR="004B2F8C" w:rsidRPr="00E618AD" w:rsidRDefault="002A215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B046B7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0229B6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0229B6"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</w:t>
      </w:r>
    </w:p>
    <w:p w14:paraId="55327B32" w14:textId="77777777" w:rsidR="004B2F8C" w:rsidRPr="00465191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CAD044F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648B07B0" w14:textId="77777777" w:rsidR="004B2F8C" w:rsidRPr="00E618AD" w:rsidRDefault="00F947F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/>
          <w:b/>
          <w:bCs/>
          <w:sz w:val="20"/>
          <w:szCs w:val="20"/>
        </w:rPr>
        <w:t>11. Termin związania</w:t>
      </w:r>
      <w:r w:rsidR="004B2F8C" w:rsidRPr="00E618AD">
        <w:rPr>
          <w:rFonts w:ascii="Book Antiqua" w:hAnsi="Book Antiqua"/>
          <w:b/>
          <w:bCs/>
          <w:sz w:val="20"/>
          <w:szCs w:val="20"/>
        </w:rPr>
        <w:t xml:space="preserve"> ofertą: </w:t>
      </w:r>
    </w:p>
    <w:p w14:paraId="44B2E598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1E1EDF53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216A243C" w14:textId="77777777" w:rsidR="00016480" w:rsidRPr="00392DA0" w:rsidRDefault="004B2F8C" w:rsidP="00392DA0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</w:t>
      </w:r>
      <w:r w:rsidR="009F26F5" w:rsidRPr="009F26F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F26F5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wystawionego rachunku.</w:t>
      </w:r>
    </w:p>
    <w:p w14:paraId="7FFCC44C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1F0381C9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6496BE54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109335" w14:textId="77777777"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4EC00F1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2CECE93B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17BC4172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2C27710E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0028FA3C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F148299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0E30745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09AA234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14:paraId="774D914F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75CC7D9B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40FB9187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0E0AC961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EDC3FD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7289FE62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32F0E94B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F32A71B" w14:textId="77777777"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35418DE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EECA6C3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7C65F41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20412758" w14:textId="77777777"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8F0F9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1551B25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48FF42D1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03B326BE" w14:textId="77777777"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0AE20033" w14:textId="77777777"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0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14:paraId="1B2E4858" w14:textId="77777777"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599A2B10" w14:textId="77777777" w:rsidR="00BF37B5" w:rsidRPr="00F947FC" w:rsidRDefault="004B2F8C" w:rsidP="00F947FC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1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0A72EF84" w14:textId="77777777" w:rsidR="00D471B4" w:rsidRDefault="00D471B4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765B413D" w14:textId="77777777"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7A731DB" w14:textId="3B228CEA" w:rsidR="00BF37B5" w:rsidRPr="001F4627" w:rsidRDefault="00D471B4" w:rsidP="001F4627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474C8F96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6DCDC23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6E2C435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3723092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BF0BFEC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9CFA7AC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EA6C749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D68E229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89FD6A" w14:textId="77777777" w:rsidR="009D306D" w:rsidRDefault="009D306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4304B5E" w14:textId="0BB901E2"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BC82074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791CAAD" w14:textId="7126096D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652D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UKW/DZP-282-ZO-B-2</w:t>
      </w:r>
      <w:r w:rsidR="009D30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7F18FBBA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C7E0734" w14:textId="77777777"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09E740D1" w14:textId="77777777"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7AE4D33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4D444A4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E5A1A60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1B2A3B4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D3EE72A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13707A2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72CA65F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6F76027" w14:textId="49583EE2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sprzętu </w:t>
      </w:r>
      <w:r w:rsidR="0009643A" w:rsidRPr="001B7A4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09643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B30A99D" w14:textId="1C807D0B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849C253" w14:textId="48D304C5" w:rsidR="00FF6B38" w:rsidRPr="00FF6B38" w:rsidRDefault="00B8145B" w:rsidP="004B2F8C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1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64E79FC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24EAB5B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B294A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D7BF1F8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6FE9B1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091E0FC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6770EC86" w14:textId="77777777"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22ECDBB" w14:textId="2A092489"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B652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</w:t>
      </w:r>
      <w:r w:rsidR="00B652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0E28D37D" w14:textId="77777777" w:rsidR="00FF6B38" w:rsidRPr="002427A7" w:rsidRDefault="00FF6B3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1899D6E9" w14:textId="4EEBC451" w:rsidR="00FF6B38" w:rsidRPr="00FF6B38" w:rsidRDefault="00B8145B" w:rsidP="00FF6B38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2 </w:t>
      </w:r>
      <w:r w:rsidR="00FF6B38" w:rsidRPr="00FF6B38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>część</w:t>
      </w:r>
      <w:r w:rsidR="00F33682">
        <w:rPr>
          <w:rFonts w:ascii="Book Antiqua" w:eastAsia="Times New Roman" w:hAnsi="Book Antiqua" w:cs="Times New Roman"/>
          <w:b/>
          <w:bCs/>
          <w:iCs/>
          <w:sz w:val="20"/>
          <w:szCs w:val="20"/>
          <w:u w:val="single"/>
          <w:lang w:eastAsia="pl-PL"/>
        </w:rPr>
        <w:t xml:space="preserve"> zamówienia</w:t>
      </w:r>
    </w:p>
    <w:p w14:paraId="60D654ED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 -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Cena</w:t>
      </w:r>
    </w:p>
    <w:p w14:paraId="1984EF5A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BDF0EB6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7442CBD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D753995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52EEAB0" w14:textId="77777777" w:rsidR="00FF6B38" w:rsidRPr="002427A7" w:rsidRDefault="00FF6B38" w:rsidP="00FF6B3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3EE2899" w14:textId="77777777" w:rsidR="00FF6B38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52983412" w14:textId="03D98952" w:rsidR="00FF6B38" w:rsidRDefault="00FF6B38" w:rsidP="00FF6B3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951994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 zamówienia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</w:t>
      </w:r>
      <w:r w:rsidR="0044135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14:paraId="4CDF8CDD" w14:textId="77777777" w:rsidR="00FF6B38" w:rsidRPr="002427A7" w:rsidRDefault="00FF6B38" w:rsidP="00FF6B3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65C4DD27" w14:textId="77777777" w:rsidR="00EC2FBE" w:rsidRPr="00711BEE" w:rsidRDefault="00EC2FBE" w:rsidP="00711BEE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37DE08EA" w14:textId="77777777"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5C08B77F" w14:textId="684844D9"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/DZP-282-ZO-B-2</w:t>
      </w:r>
      <w:r w:rsidR="00DD4B1C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5746FB5" w14:textId="77777777"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</w:t>
      </w:r>
      <w:r w:rsidR="00CC7E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14:paraId="6EEE5428" w14:textId="77777777"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81F87D4" w14:textId="31D130C1"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C40100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UKW/DZP-282-ZO-B-2</w:t>
      </w:r>
      <w:r w:rsidR="00DD4B1C">
        <w:rPr>
          <w:rFonts w:ascii="Book Antiqua" w:eastAsia="Times New Roman" w:hAnsi="Book Antiqua" w:cs="Times New Roman"/>
          <w:sz w:val="20"/>
          <w:szCs w:val="20"/>
          <w:lang w:eastAsia="pl-PL"/>
        </w:rPr>
        <w:t>6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CAAAF3F" w14:textId="77777777" w:rsidR="00552F93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</w:t>
      </w:r>
      <w:r w:rsidR="007B38D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-</w:t>
      </w:r>
      <w:r w:rsidR="0065417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251A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3</w:t>
      </w:r>
      <w:r w:rsidR="00552F93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11FEEB" w14:textId="77777777"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</w:t>
      </w:r>
      <w:r w:rsidR="00552F93">
        <w:rPr>
          <w:rFonts w:ascii="Book Antiqua" w:hAnsi="Book Antiqua"/>
          <w:sz w:val="20"/>
          <w:szCs w:val="20"/>
        </w:rPr>
        <w:t>kreślone przez Zamawiającego w 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5E6826">
        <w:rPr>
          <w:rFonts w:ascii="Book Antiqua" w:hAnsi="Book Antiqua"/>
          <w:sz w:val="20"/>
          <w:szCs w:val="20"/>
        </w:rPr>
        <w:t>.</w:t>
      </w:r>
    </w:p>
    <w:p w14:paraId="3C6D611A" w14:textId="77777777" w:rsidR="00FD432A" w:rsidRPr="00B034C3" w:rsidRDefault="00F947FC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10</w:t>
      </w:r>
      <w:r w:rsidR="00FD432A">
        <w:rPr>
          <w:rFonts w:ascii="Book Antiqua" w:hAnsi="Book Antiqua"/>
          <w:sz w:val="20"/>
          <w:szCs w:val="20"/>
        </w:rPr>
        <w:t xml:space="preserve">. </w:t>
      </w:r>
      <w:r w:rsidR="00FD432A" w:rsidRPr="00157A83">
        <w:rPr>
          <w:rFonts w:ascii="Book Antiqua" w:eastAsia="Times New Roman" w:hAnsi="Book Antiqua" w:cs="Century Gothic"/>
          <w:sz w:val="21"/>
          <w:szCs w:val="21"/>
          <w:lang w:eastAsia="pl-PL"/>
        </w:rPr>
        <w:t>Oświadczam/my,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14:paraId="4B32F338" w14:textId="77777777" w:rsidR="004B2F8C" w:rsidRPr="00E618AD" w:rsidRDefault="00F947F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CA97DD6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D4D7A6C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705E487D" w14:textId="77777777"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14:paraId="6C0FD9A5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1D810F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01ECE881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78A05E59" w14:textId="77777777"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3B507319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185C4CBE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27F8D384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FD7352A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4E1F474D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0FF33E9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79772A70" w14:textId="77777777"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5C6DA760" w14:textId="77777777" w:rsidR="00C05E24" w:rsidRDefault="00C05E24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3" w:name="_Hlk68162453"/>
    </w:p>
    <w:p w14:paraId="75BAEF21" w14:textId="77777777"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14:paraId="1F74BC5A" w14:textId="77777777" w:rsidR="00B652DE" w:rsidRDefault="00B652DE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</w:p>
    <w:p w14:paraId="5C6A89CE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Zamawiający dopuszcza złożenie </w:t>
      </w:r>
      <w:proofErr w:type="spellStart"/>
      <w:r w:rsidRPr="005E6826">
        <w:rPr>
          <w:rFonts w:ascii="Book Antiqua" w:hAnsi="Book Antiqua" w:cs="Times New Roman"/>
          <w:color w:val="FF0000"/>
        </w:rPr>
        <w:t>ww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dokumentów w formie elektronicznej lub w postaci elektronicznej opatrzonej podpisem zaufanym lub podpisem osobistym (e-dowód).</w:t>
      </w:r>
    </w:p>
    <w:p w14:paraId="7E359E1E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color w:val="FF0000"/>
        </w:rPr>
      </w:pPr>
    </w:p>
    <w:p w14:paraId="69FFCF85" w14:textId="77777777" w:rsidR="00F033DF" w:rsidRPr="005E6826" w:rsidRDefault="00F033DF" w:rsidP="00F033DF">
      <w:pPr>
        <w:pStyle w:val="Zwykytekst1"/>
        <w:ind w:right="-1"/>
        <w:jc w:val="both"/>
        <w:rPr>
          <w:rFonts w:ascii="Book Antiqua" w:hAnsi="Book Antiqua" w:cs="Times New Roman"/>
          <w:b/>
          <w:i/>
          <w:color w:val="FF0000"/>
        </w:rPr>
      </w:pPr>
      <w:r w:rsidRPr="005E6826">
        <w:rPr>
          <w:rFonts w:ascii="Book Antiqua" w:hAnsi="Book Antiqua" w:cs="Times New Roman"/>
          <w:color w:val="FF0000"/>
        </w:rPr>
        <w:t xml:space="preserve">Pliki podpisywane </w:t>
      </w:r>
      <w:r w:rsidRPr="005E6826">
        <w:rPr>
          <w:rFonts w:ascii="Book Antiqua" w:hAnsi="Book Antiqua" w:cs="Times New Roman"/>
          <w:color w:val="FF0000"/>
          <w:u w:val="single"/>
        </w:rPr>
        <w:t>profilem zaufanym</w:t>
      </w:r>
      <w:r w:rsidRPr="005E6826">
        <w:rPr>
          <w:rFonts w:ascii="Book Antiqua" w:hAnsi="Book Antiqua" w:cs="Times New Roman"/>
          <w:color w:val="FF0000"/>
        </w:rPr>
        <w:t xml:space="preserve">,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10MB</w:t>
      </w:r>
      <w:r w:rsidRPr="005E6826">
        <w:rPr>
          <w:rFonts w:ascii="Book Antiqua" w:hAnsi="Book Antiqua" w:cs="Times New Roman"/>
          <w:color w:val="FF0000"/>
        </w:rPr>
        <w:t xml:space="preserve"> oraz pliki podpisywane w aplikacji </w:t>
      </w:r>
      <w:proofErr w:type="spellStart"/>
      <w:r w:rsidRPr="005E6826">
        <w:rPr>
          <w:rFonts w:ascii="Book Antiqua" w:hAnsi="Book Antiqua" w:cs="Times New Roman"/>
          <w:color w:val="FF0000"/>
        </w:rPr>
        <w:t>eDoApp</w:t>
      </w:r>
      <w:proofErr w:type="spellEnd"/>
      <w:r w:rsidRPr="005E6826">
        <w:rPr>
          <w:rFonts w:ascii="Book Antiqua" w:hAnsi="Book Antiqua" w:cs="Times New Roman"/>
          <w:color w:val="FF0000"/>
        </w:rPr>
        <w:t xml:space="preserve"> służącej do składania </w:t>
      </w:r>
      <w:r w:rsidRPr="005E6826">
        <w:rPr>
          <w:rFonts w:ascii="Book Antiqua" w:hAnsi="Book Antiqua" w:cs="Times New Roman"/>
          <w:color w:val="FF0000"/>
          <w:u w:val="single"/>
        </w:rPr>
        <w:t>podpisu osobistego</w:t>
      </w:r>
      <w:r w:rsidRPr="005E6826">
        <w:rPr>
          <w:rFonts w:ascii="Book Antiqua" w:hAnsi="Book Antiqua" w:cs="Times New Roman"/>
          <w:color w:val="FF0000"/>
        </w:rPr>
        <w:t xml:space="preserve"> nie mogą być większe niż </w:t>
      </w:r>
      <w:r w:rsidRPr="005E6826">
        <w:rPr>
          <w:rFonts w:ascii="Book Antiqua" w:hAnsi="Book Antiqua" w:cs="Times New Roman"/>
          <w:color w:val="FF0000"/>
          <w:u w:val="single"/>
        </w:rPr>
        <w:t>5MB</w:t>
      </w:r>
    </w:p>
    <w:p w14:paraId="15C90D71" w14:textId="77777777" w:rsidR="00F033DF" w:rsidRPr="005E6826" w:rsidRDefault="00F033DF" w:rsidP="00F033D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i/>
          <w:iCs/>
          <w:color w:val="FF0000"/>
        </w:rPr>
      </w:pPr>
    </w:p>
    <w:p w14:paraId="3E7719A8" w14:textId="713217D3" w:rsidR="00711BEE" w:rsidRPr="00B00C76" w:rsidRDefault="00F033DF" w:rsidP="00B00C76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hAnsi="Book Antiqua" w:cs="Times New Roman"/>
          <w:b/>
          <w:bCs/>
          <w:spacing w:val="4"/>
          <w:lang w:eastAsia="pl-PL"/>
        </w:rPr>
      </w:pPr>
      <w:r w:rsidRPr="005E6826">
        <w:rPr>
          <w:rFonts w:ascii="Book Antiqua" w:hAnsi="Book Antiqua" w:cs="Times New Roman"/>
          <w:b/>
          <w:bCs/>
          <w:i/>
          <w:iCs/>
          <w:color w:val="FF0000"/>
        </w:rPr>
        <w:t>Zamawiający zaleca zapisanie formularza w formacie .pd</w:t>
      </w:r>
      <w:bookmarkEnd w:id="3"/>
      <w:r w:rsidR="00E72253">
        <w:rPr>
          <w:rFonts w:ascii="Book Antiqua" w:hAnsi="Book Antiqua" w:cs="Times New Roman"/>
          <w:b/>
          <w:bCs/>
          <w:i/>
          <w:iCs/>
          <w:color w:val="FF0000"/>
        </w:rPr>
        <w:t>f</w:t>
      </w:r>
    </w:p>
    <w:p w14:paraId="6B3860DF" w14:textId="60AF41AB" w:rsidR="00E72253" w:rsidRDefault="00E72253" w:rsidP="00E7225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14:paraId="6CE93C87" w14:textId="77777777" w:rsidR="00E72253" w:rsidRPr="00262A93" w:rsidRDefault="00E72253" w:rsidP="00E72253">
      <w:pPr>
        <w:jc w:val="center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Umowa – Projekt </w:t>
      </w:r>
    </w:p>
    <w:p w14:paraId="4AC3E813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zawarta w dniu ………….. roku pomiędzy:</w:t>
      </w:r>
    </w:p>
    <w:p w14:paraId="58AB036F" w14:textId="77777777" w:rsidR="00E72253" w:rsidRPr="00262A93" w:rsidRDefault="00E72253" w:rsidP="00E72253">
      <w:pPr>
        <w:tabs>
          <w:tab w:val="left" w:pos="360"/>
        </w:tabs>
        <w:spacing w:after="120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Uniwersytetem Kazimierza Wielkiego w Bydgoszczy</w:t>
      </w: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, adres: 85 – 064 Bydgoszcz, </w:t>
      </w:r>
      <w:r w:rsidRPr="00262A93">
        <w:rPr>
          <w:rFonts w:ascii="Book Antiqua" w:eastAsia="Times New Roman" w:hAnsi="Book Antiqua" w:cs="Times New Roman"/>
          <w:sz w:val="20"/>
          <w:szCs w:val="20"/>
        </w:rPr>
        <w:br/>
        <w:t>ul. Chodkiewicza 30, NIP 5542647568, REGON 340057695, zwanym dalej „Zamawiającym”, reprezentowanym przez:</w:t>
      </w:r>
    </w:p>
    <w:p w14:paraId="33AF8DB2" w14:textId="77777777" w:rsidR="00E72253" w:rsidRPr="00262A93" w:rsidRDefault="00E72253" w:rsidP="00E72253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</w:p>
    <w:p w14:paraId="70DBAD5E" w14:textId="77777777" w:rsidR="00E72253" w:rsidRPr="00262A93" w:rsidRDefault="00E72253" w:rsidP="00E72253">
      <w:pPr>
        <w:spacing w:after="120"/>
        <w:ind w:left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Kwestora</w:t>
      </w:r>
    </w:p>
    <w:p w14:paraId="3696E8D5" w14:textId="77777777" w:rsidR="00E72253" w:rsidRPr="00262A93" w:rsidRDefault="00E72253" w:rsidP="00E72253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a</w:t>
      </w:r>
    </w:p>
    <w:p w14:paraId="566F0C9E" w14:textId="77777777" w:rsidR="00E72253" w:rsidRPr="00262A93" w:rsidRDefault="00E72253" w:rsidP="00E72253">
      <w:pPr>
        <w:tabs>
          <w:tab w:val="left" w:pos="360"/>
        </w:tabs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 xml:space="preserve">2. </w:t>
      </w:r>
      <w:r w:rsidRPr="00262A9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262A93">
        <w:rPr>
          <w:rFonts w:ascii="Book Antiqua" w:eastAsia="Times New Roman" w:hAnsi="Book Antiqua" w:cs="Times New Roman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7D43F00C" w14:textId="15CE2014" w:rsidR="00E72253" w:rsidRPr="00262A93" w:rsidRDefault="00E72253" w:rsidP="00E72253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celów prac badawczych, eksperymentalnych, naukowych lub rozwojowych,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</w:t>
      </w:r>
      <w:r w:rsidRPr="000E6A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art. 11 ust. 5 pkt 1 ustawy z dnia 11 września 2019 r. Prawo zamówień Publicznych(tj. Dz.U. z 2022r. poz. 1710 ze zm.), 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ale nie przekraczającego progów unijnych, o których mowa w art. 3 tej ustawy oraz na podstawie  § 18  Regulaminu udzielania zamówień publicznych, pn.: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 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UKW/DZP-282-ZO-B-2</w:t>
      </w:r>
      <w:r w:rsidR="00DD4B1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</w:p>
    <w:p w14:paraId="325CF6B8" w14:textId="77777777" w:rsidR="00E7225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3371BC2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</w:t>
      </w:r>
    </w:p>
    <w:p w14:paraId="2D4BC65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Przedmiot umowy</w:t>
      </w:r>
    </w:p>
    <w:p w14:paraId="4F04A47D" w14:textId="2B16D224" w:rsidR="00E72253" w:rsidRPr="00262A93" w:rsidRDefault="00E72253" w:rsidP="00E72253">
      <w:pPr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Przedmiotem umowy jest dostawa sprzętu laboratoryjnego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w ramach części….,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który jest zgodny z ofertą Wykonawcy złożoną w zapytaniu ofertowym pn. „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laboratoryjnego</w:t>
      </w:r>
      <w:r w:rsidR="00D7116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pl-PL"/>
        </w:rPr>
        <w:t>na potrzeby UKW</w:t>
      </w:r>
      <w:r w:rsidRPr="00262A93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sprawy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UKW/DZP-282-ZO-B-2</w:t>
      </w:r>
      <w:r w:rsidR="00DD4B1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62A93"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 szczegółowym opisem przedmiotu zamówienia zawartym w zapytaniu ofertowym stanowiącym integralną cześć niniejszej umowy.</w:t>
      </w:r>
    </w:p>
    <w:p w14:paraId="002721B0" w14:textId="77777777" w:rsidR="00E72253" w:rsidRPr="00262A93" w:rsidRDefault="00E72253" w:rsidP="00E72253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7843FAFB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spełniał wszystkie wymagane parametry techniczne i u</w:t>
      </w:r>
      <w:r w:rsidRPr="00262A93">
        <w:rPr>
          <w:rFonts w:ascii="Book Antiqua" w:eastAsia="TimesNewRoman" w:hAnsi="Book Antiqua" w:cs="Book Antiqua"/>
          <w:sz w:val="20"/>
          <w:szCs w:val="20"/>
          <w:lang w:eastAsia="ar-SA"/>
        </w:rPr>
        <w:t>ż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ytkowe;</w:t>
      </w:r>
    </w:p>
    <w:p w14:paraId="6300692B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ważne certyfikaty, atesty, oraz zawierać oznaczenia i inne dokumenty wymagane prawem powszechnie obowiązującym, w szczególności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oznakowanie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ci, zgodnie z ustaw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 xml:space="preserve">ą 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o systemie oceny zgodno</w:t>
      </w:r>
      <w:r w:rsidRPr="00262A93">
        <w:rPr>
          <w:rFonts w:ascii="Book Antiqua" w:eastAsia="TimesNewRoman" w:hAnsi="Book Antiqua" w:cs="Century Gothic"/>
          <w:sz w:val="20"/>
          <w:szCs w:val="20"/>
          <w:lang w:eastAsia="ar-SA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ar-SA"/>
        </w:rPr>
        <w:t>ci z dnia 30 sierpnia 2002 r. (t. j. Dz. U. z 2021, poz. 1344);</w:t>
      </w:r>
    </w:p>
    <w:p w14:paraId="21CF73C2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fabrycznie nowy, wolny od wad fizycznych i prawnych, nie pochodził z ekspozycji;</w:t>
      </w:r>
    </w:p>
    <w:p w14:paraId="2E98AADA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dopuszczony do obrotu handlowego na obszarze Polski zgodnie z przepisami powszechnie obowiązującymi;</w:t>
      </w:r>
    </w:p>
    <w:p w14:paraId="31DF2AB6" w14:textId="77777777" w:rsidR="00E72253" w:rsidRPr="00262A93" w:rsidRDefault="00E72253" w:rsidP="00E72253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posiadał wszystkie części i elementy </w:t>
      </w:r>
      <w:r w:rsidRPr="00262A93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składowe</w:t>
      </w:r>
      <w:r w:rsidRPr="00262A93">
        <w:rPr>
          <w:rFonts w:ascii="Book Antiqua" w:eastAsia="Times New Roman" w:hAnsi="Book Antiqua" w:cs="Book Antiqua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Book Antiqua"/>
          <w:sz w:val="20"/>
          <w:szCs w:val="20"/>
          <w:lang w:eastAsia="ar-SA"/>
        </w:rPr>
        <w:t>niezbędne do prawidłowego działania.</w:t>
      </w:r>
    </w:p>
    <w:p w14:paraId="597666D3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14:paraId="58C53A21" w14:textId="41D706F1" w:rsidR="00E72253" w:rsidRPr="00B00C76" w:rsidRDefault="00E72253" w:rsidP="00B00C76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Wykonawca zobowiązuje się wydać wraz z przedmiotem umowy dokumenty wymienione w ofercie Wykonawcy 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oraz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opisie przedmiotu zamówienia oraz wszystkie dokumenty, które otrzymał od producenta, w szczególności dokument gwarancyjny oraz instrukcję obsługi w języku polskim (jeśli dotyczy).</w:t>
      </w:r>
    </w:p>
    <w:p w14:paraId="2153EA91" w14:textId="77777777" w:rsidR="00E7225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14E23547" w14:textId="77777777" w:rsidR="00DA12E7" w:rsidRDefault="00DA12E7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2B5A89B4" w14:textId="3A456FE3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§ 2</w:t>
      </w:r>
    </w:p>
    <w:p w14:paraId="4B618DBD" w14:textId="77777777" w:rsidR="00E72253" w:rsidRPr="00262A93" w:rsidRDefault="00E72253" w:rsidP="00E72253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Termin wykonania przedmiotu umowy oraz warunki dostawy</w:t>
      </w:r>
    </w:p>
    <w:p w14:paraId="78877335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262A93">
        <w:rPr>
          <w:rFonts w:ascii="Book Antiqua" w:eastAsia="Times New Roman" w:hAnsi="Book Antiqua" w:cs="Century Gothic"/>
          <w:sz w:val="20"/>
          <w:szCs w:val="20"/>
        </w:rPr>
        <w:t xml:space="preserve">Dostawa </w:t>
      </w:r>
      <w:r w:rsidRPr="000E6AF0">
        <w:rPr>
          <w:rFonts w:ascii="Book Antiqua" w:eastAsia="Times New Roman" w:hAnsi="Book Antiqua" w:cs="Century Gothic"/>
          <w:sz w:val="20"/>
          <w:szCs w:val="20"/>
        </w:rPr>
        <w:t xml:space="preserve">przedmiotu umowy </w:t>
      </w:r>
      <w:r w:rsidRPr="00262A93">
        <w:rPr>
          <w:rFonts w:ascii="Book Antiqua" w:eastAsia="Times New Roman" w:hAnsi="Book Antiqua" w:cs="Century Gothic"/>
          <w:sz w:val="20"/>
          <w:szCs w:val="20"/>
        </w:rPr>
        <w:t>nastąpi w terminie do …..</w:t>
      </w:r>
      <w:r w:rsidRPr="00262A93">
        <w:rPr>
          <w:rFonts w:ascii="Book Antiqua" w:eastAsia="Times New Roman" w:hAnsi="Book Antiqua" w:cs="Century Gothic"/>
          <w:b/>
          <w:sz w:val="20"/>
          <w:szCs w:val="20"/>
        </w:rPr>
        <w:t xml:space="preserve"> dni kalendarzowych </w:t>
      </w:r>
      <w:r w:rsidRPr="00262A93">
        <w:rPr>
          <w:rFonts w:ascii="Book Antiqua" w:eastAsia="Times New Roman" w:hAnsi="Book Antiqua" w:cs="Century Gothic"/>
          <w:sz w:val="20"/>
          <w:szCs w:val="20"/>
        </w:rPr>
        <w:t>od dnia podpisania umowy.</w:t>
      </w:r>
      <w:r w:rsidRPr="00262A93">
        <w:rPr>
          <w:rFonts w:ascii="Book Antiqua" w:eastAsia="Times New Roman" w:hAnsi="Book Antiqua" w:cs="Century Gothic"/>
          <w:sz w:val="20"/>
          <w:szCs w:val="20"/>
        </w:rPr>
        <w:br/>
      </w:r>
    </w:p>
    <w:p w14:paraId="7F5BB98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Zamówiony towar </w:t>
      </w:r>
      <w:r w:rsidRPr="00262A93">
        <w:rPr>
          <w:rFonts w:ascii="Book Antiqua" w:eastAsia="Times New Roman" w:hAnsi="Book Antiqua" w:cs="Times New Roman"/>
          <w:sz w:val="20"/>
          <w:szCs w:val="20"/>
          <w:shd w:val="clear" w:color="auto" w:fill="FFFFFF"/>
        </w:rPr>
        <w:t xml:space="preserve">Wykonawca dostarczy na swój koszt i ryzyko, zapewniając wniesienie go do pomieszczenia wskazanego przez Zamawiającego w Bydgoszczy, w godz. 8.00 - 14.00 od poniedziałku do piątku,  po uprzednim kontakcie mailowym  z Zamawiającym. </w:t>
      </w:r>
    </w:p>
    <w:p w14:paraId="7CE8707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Dniem dostarczenia przedmiotu umowy jest dzień podpisania przez Strony umowy protokołu odbioru bez zastrzeżeń.</w:t>
      </w:r>
    </w:p>
    <w:p w14:paraId="7C2E6C26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1BF7EA90" w14:textId="77777777" w:rsidR="00E72253" w:rsidRPr="00262A93" w:rsidRDefault="00E72253" w:rsidP="00E72253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10EE5A6D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3</w:t>
      </w:r>
    </w:p>
    <w:p w14:paraId="230FBF59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Osoby odpowiedzialne za realizację umowy</w:t>
      </w:r>
    </w:p>
    <w:p w14:paraId="2E2C7234" w14:textId="77777777" w:rsidR="00E72253" w:rsidRPr="00262A93" w:rsidRDefault="00E72253" w:rsidP="00E72253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Osobą odpowiedzialną za realizację umowy ze strony Zamawiającego jest:</w:t>
      </w:r>
    </w:p>
    <w:p w14:paraId="7A26098E" w14:textId="77777777" w:rsidR="00E72253" w:rsidRPr="00262A93" w:rsidRDefault="00E72253" w:rsidP="00E72253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val="de-DE" w:eastAsia="ar-SA"/>
        </w:rPr>
      </w:pP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Jarosław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Mikita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, tel. </w:t>
      </w:r>
      <w:r w:rsidRPr="00262A93">
        <w:rPr>
          <w:rFonts w:ascii="Book Antiqua" w:eastAsia="Times New Roman" w:hAnsi="Book Antiqua" w:cs="Century Gothic"/>
          <w:bCs/>
          <w:sz w:val="20"/>
          <w:szCs w:val="20"/>
        </w:rPr>
        <w:t xml:space="preserve">52 34 19 224, </w:t>
      </w: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adres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  <w:proofErr w:type="spellStart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>e-mail</w:t>
      </w:r>
      <w:proofErr w:type="spellEnd"/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: </w:t>
      </w:r>
      <w:hyperlink r:id="rId12" w:history="1">
        <w:r w:rsidRPr="00262A93">
          <w:rPr>
            <w:rFonts w:ascii="Book Antiqua" w:eastAsia="Times New Roman" w:hAnsi="Book Antiqua" w:cs="Times New Roman"/>
            <w:sz w:val="20"/>
            <w:szCs w:val="20"/>
            <w:u w:val="single"/>
            <w:lang w:val="de-DE" w:eastAsia="ar-SA"/>
          </w:rPr>
          <w:t>jmikita@ukw.edu.pl</w:t>
        </w:r>
      </w:hyperlink>
      <w:r w:rsidRPr="00262A93">
        <w:rPr>
          <w:rFonts w:ascii="Book Antiqua" w:eastAsia="Times New Roman" w:hAnsi="Book Antiqua" w:cs="Times New Roman"/>
          <w:sz w:val="20"/>
          <w:szCs w:val="20"/>
          <w:lang w:val="de-DE" w:eastAsia="ar-SA"/>
        </w:rPr>
        <w:t xml:space="preserve"> </w:t>
      </w:r>
    </w:p>
    <w:p w14:paraId="20499688" w14:textId="77777777" w:rsidR="00E72253" w:rsidRPr="00262A93" w:rsidRDefault="00E72253" w:rsidP="00E72253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4220A251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78FFDF21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0B1FEFCD" w14:textId="77777777" w:rsidR="00E72253" w:rsidRPr="00262A93" w:rsidRDefault="00E72253" w:rsidP="00E72253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Osoby, o których mowa w ust. 1 i 2 są również uprawnione do dokonania czynności, o których mowa w § 2 ust. 3.</w:t>
      </w:r>
    </w:p>
    <w:p w14:paraId="633F33DB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4</w:t>
      </w:r>
    </w:p>
    <w:p w14:paraId="0AB55518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</w:t>
      </w:r>
    </w:p>
    <w:p w14:paraId="698E28D9" w14:textId="77777777" w:rsidR="00E72253" w:rsidRDefault="00E72253" w:rsidP="00E72253">
      <w:pPr>
        <w:autoSpaceDE w:val="0"/>
        <w:autoSpaceDN w:val="0"/>
        <w:adjustRightInd w:val="0"/>
        <w:spacing w:after="120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262A9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14:paraId="0DC1F057" w14:textId="77777777" w:rsidR="00E72253" w:rsidRPr="00C15285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14:paraId="642DF579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522F01D1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14:paraId="7065871D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01FD5BB9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6FB4892B" w14:textId="77777777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634607F3" w14:textId="28DC06D8" w:rsidR="00A14668" w:rsidRDefault="00A14668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1BFF4771" w14:textId="77777777" w:rsidR="0037535C" w:rsidRDefault="0037535C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BFF22F7" w14:textId="45979543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lastRenderedPageBreak/>
        <w:t>§ 4a</w:t>
      </w:r>
    </w:p>
    <w:p w14:paraId="05ED67AD" w14:textId="77777777" w:rsidR="00E72253" w:rsidRPr="00262A93" w:rsidRDefault="00E72253" w:rsidP="00E72253">
      <w:pPr>
        <w:autoSpaceDE w:val="0"/>
        <w:autoSpaceDN w:val="0"/>
        <w:adjustRightInd w:val="0"/>
        <w:spacing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Wynagrodzenie Wykonawcy w przypadku powstania obowiązku podatkowego u Zamawiającego</w:t>
      </w:r>
    </w:p>
    <w:p w14:paraId="7FAF1AC1" w14:textId="77777777" w:rsidR="00E72253" w:rsidRPr="00262A93" w:rsidRDefault="00E72253" w:rsidP="00E72253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14:paraId="7BA2662E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netto: ................................</w:t>
      </w:r>
    </w:p>
    <w:p w14:paraId="2036ED85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642D610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netto: ……………………………………………..</w:t>
      </w:r>
    </w:p>
    <w:p w14:paraId="7D1B2057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Doliczony podatek VAT: …………………………………………</w:t>
      </w:r>
    </w:p>
    <w:p w14:paraId="14B4A59D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Wartość oferty brutto po doliczonym podatku: …….………………………..</w:t>
      </w:r>
    </w:p>
    <w:p w14:paraId="71424330" w14:textId="77777777" w:rsidR="00E72253" w:rsidRPr="00262A93" w:rsidRDefault="00E72253" w:rsidP="00E72253">
      <w:pPr>
        <w:autoSpaceDE w:val="0"/>
        <w:autoSpaceDN w:val="0"/>
        <w:adjustRightInd w:val="0"/>
        <w:spacing w:after="120" w:line="240" w:lineRule="auto"/>
        <w:ind w:firstLine="284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(słownie: …………………………………………………………………………… )</w:t>
      </w:r>
    </w:p>
    <w:p w14:paraId="1618696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14:paraId="4190235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Warunki płatności</w:t>
      </w:r>
    </w:p>
    <w:p w14:paraId="51A82CF9" w14:textId="77777777" w:rsidR="00E72253" w:rsidRPr="000E6AF0" w:rsidRDefault="00E72253" w:rsidP="00E72253">
      <w:pPr>
        <w:numPr>
          <w:ilvl w:val="0"/>
          <w:numId w:val="41"/>
        </w:numPr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>Wynagrodzenie, o którym mowa w § 4 zawiera wszystkie koszty niezbędne do prawidłowego wykonania przedmiotu umowy, w szczególności koszt przedmiotu umowy, opakowania, transportu, ubezpieczenia na czas transportu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oraz</w:t>
      </w:r>
      <w:r w:rsidRPr="000E6AF0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jego wniesienia do pomieszczenia wskazanego przez Zamawiającego.</w:t>
      </w:r>
    </w:p>
    <w:p w14:paraId="3BD23608" w14:textId="77777777" w:rsidR="00E72253" w:rsidRPr="00262A93" w:rsidRDefault="00E72253" w:rsidP="00E72253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14:paraId="0A6FA820" w14:textId="77777777" w:rsidR="00E72253" w:rsidRPr="00262A93" w:rsidRDefault="00E72253" w:rsidP="00E72253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78919795" w14:textId="77777777" w:rsidR="00E72253" w:rsidRPr="00262A93" w:rsidRDefault="00E72253" w:rsidP="00E72253">
      <w:pPr>
        <w:numPr>
          <w:ilvl w:val="0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262A93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262A93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047125AB" w14:textId="77777777" w:rsidR="00E72253" w:rsidRPr="00262A93" w:rsidRDefault="00E72253" w:rsidP="00E72253">
      <w:pPr>
        <w:suppressAutoHyphens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03BED263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Strony postanawiają, że dniem zapłaty jest dzień obciążenia rachunku bankowego Zamawiającego.</w:t>
      </w:r>
    </w:p>
    <w:p w14:paraId="4A99DB75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0B84F9E3" w14:textId="77777777" w:rsidR="00E72253" w:rsidRPr="00262A93" w:rsidRDefault="00E72253" w:rsidP="00E72253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7733FE7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B672A80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6</w:t>
      </w:r>
    </w:p>
    <w:p w14:paraId="6FD6696F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Odpowiedzialność za niezgodność dostawy z przedmiotem umowy</w:t>
      </w:r>
    </w:p>
    <w:p w14:paraId="0F97A7C3" w14:textId="77777777" w:rsidR="00E72253" w:rsidRPr="00262A93" w:rsidRDefault="00E72253" w:rsidP="00E72253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t xml:space="preserve">W razie stwierdzenia przez Zamawiającego wad fizycznych rzeczy lub niezgodności towaru z przedmiotem umowy Wykonawca zobowiązuje się do niezwłocznego, jednak nie później niż w terminie 10 dni od dnia powiadomienia go o tym fakcie, usunięcia wady alb niezgodności  lub - wedle wyboru Zamawiającego - dokonania wymiany rzeczy na wolną od wad lub zgodną z warunkami gwarancji na </w:t>
      </w:r>
      <w:r w:rsidRPr="00262A93">
        <w:rPr>
          <w:rFonts w:ascii="Book Antiqua" w:eastAsia="Times New Roman" w:hAnsi="Book Antiqua" w:cs="Book Antiqua"/>
          <w:spacing w:val="-6"/>
          <w:sz w:val="20"/>
          <w:szCs w:val="20"/>
          <w:lang w:eastAsia="ar-SA"/>
        </w:rPr>
        <w:lastRenderedPageBreak/>
        <w:t xml:space="preserve">własny koszt i ryzyko.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>W takim wypadku dostawa towaru nastąpi według zasad określonych w § 2 ust. 3 - 5.</w:t>
      </w:r>
    </w:p>
    <w:p w14:paraId="480B8EA0" w14:textId="77777777" w:rsidR="00E72253" w:rsidRPr="00262A93" w:rsidRDefault="00E72253" w:rsidP="00E72253">
      <w:pPr>
        <w:numPr>
          <w:ilvl w:val="0"/>
          <w:numId w:val="38"/>
        </w:numPr>
        <w:suppressAutoHyphens/>
        <w:spacing w:line="240" w:lineRule="auto"/>
        <w:ind w:left="284" w:hanging="284"/>
        <w:jc w:val="both"/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Wykonawca udziela na wszystkie rzeczy wchodzące w skład przedmiotu umowy gwarancji jakości na okres 24 miesięcy licząc od dnia podpisania protokołu odbioru </w:t>
      </w:r>
      <w:r w:rsidRPr="009A2F7D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przedmiotu umowy </w:t>
      </w:r>
      <w:r w:rsidRPr="00262A93">
        <w:rPr>
          <w:rFonts w:ascii="Book Antiqua" w:eastAsia="Times New Roman" w:hAnsi="Book Antiqua" w:cs="Times New Roman"/>
          <w:spacing w:val="-6"/>
          <w:sz w:val="20"/>
          <w:szCs w:val="20"/>
          <w:lang w:eastAsia="ar-SA"/>
        </w:rPr>
        <w:t xml:space="preserve">bez zastrzeżeń. </w:t>
      </w:r>
    </w:p>
    <w:p w14:paraId="7E6B5F19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7</w:t>
      </w:r>
    </w:p>
    <w:p w14:paraId="782C2D27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Odstąpienie od umowy</w:t>
      </w:r>
    </w:p>
    <w:p w14:paraId="51CD20BC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1.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456DB7F8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2.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>Ponadto Zamawiający może odstąpić od umowy w całości lub w części niewykonanej w przypadku:</w:t>
      </w:r>
    </w:p>
    <w:p w14:paraId="1D377F9C" w14:textId="77777777" w:rsidR="00E72253" w:rsidRPr="00262A93" w:rsidRDefault="00E72253" w:rsidP="00E7225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jeżeli zwłoka Wykonawcy w wykonaniu przedmiotu umowy przekracza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14 dni licząc od </w:t>
      </w:r>
      <w:r w:rsidRPr="00262A93">
        <w:rPr>
          <w:rFonts w:ascii="Book Antiqua" w:eastAsia="Times New Roman" w:hAnsi="Book Antiqua" w:cs="Times New Roman"/>
          <w:color w:val="000000"/>
          <w:sz w:val="20"/>
          <w:szCs w:val="20"/>
          <w:lang w:eastAsia="ar-SA"/>
        </w:rPr>
        <w:t>upływu</w:t>
      </w:r>
      <w:r w:rsidRPr="00262A93">
        <w:rPr>
          <w:rFonts w:ascii="Book Antiqua" w:eastAsia="Times New Roman" w:hAnsi="Book Antiqua" w:cs="Times New Roman"/>
          <w:color w:val="FF0000"/>
          <w:sz w:val="20"/>
          <w:szCs w:val="20"/>
          <w:lang w:eastAsia="ar-SA"/>
        </w:rPr>
        <w:t xml:space="preserve"> </w:t>
      </w: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>terminu określonego w §2 ust.1,</w:t>
      </w:r>
    </w:p>
    <w:p w14:paraId="75274754" w14:textId="77777777" w:rsidR="00E72253" w:rsidRPr="00262A93" w:rsidRDefault="00E72253" w:rsidP="00E7225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razie 2-krotnej zwłoki Wykonawcy w wykonaniu zobowiązań związanych z niezgodnością dostawy z przedmiotem umowy, wskazanych w §6 ust.1.</w:t>
      </w:r>
    </w:p>
    <w:p w14:paraId="7EE8628A" w14:textId="77777777" w:rsidR="00E72253" w:rsidRPr="00262A93" w:rsidRDefault="00E72253" w:rsidP="00E72253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w przypadkach określonych w Kodeksie Cywilnym, </w:t>
      </w:r>
    </w:p>
    <w:p w14:paraId="3419403E" w14:textId="77777777" w:rsidR="00E72253" w:rsidRPr="00262A93" w:rsidRDefault="00E72253" w:rsidP="00E72253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62A93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47C26AF5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8</w:t>
      </w:r>
    </w:p>
    <w:p w14:paraId="088E0A1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Kary umowne</w:t>
      </w:r>
    </w:p>
    <w:p w14:paraId="4C256945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zapłaci Zamawiającemu karę umowną:</w:t>
      </w:r>
    </w:p>
    <w:p w14:paraId="52446B42" w14:textId="77777777" w:rsidR="00E72253" w:rsidRPr="00B818C9" w:rsidRDefault="00E72253" w:rsidP="00E72253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>, w wysokości 1% wartości netto niezrealizowanej części złożonego zamówienia</w:t>
      </w:r>
      <w:bookmarkStart w:id="4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,  </w:t>
      </w:r>
      <w:bookmarkEnd w:id="4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14:paraId="25D3B219" w14:textId="77777777" w:rsidR="00E72253" w:rsidRPr="00B818C9" w:rsidRDefault="00E72253" w:rsidP="00E72253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180FFC">
        <w:rPr>
          <w:rFonts w:ascii="Book Antiqua" w:hAnsi="Book Antiqua"/>
          <w:sz w:val="20"/>
          <w:szCs w:val="20"/>
          <w:lang w:eastAsia="en-US"/>
        </w:rPr>
        <w:t xml:space="preserve">netto  niezgodnej z przedmiotem  umowy lub wadliwej </w:t>
      </w:r>
      <w:r>
        <w:rPr>
          <w:rFonts w:ascii="Book Antiqua" w:hAnsi="Book Antiqua"/>
          <w:sz w:val="20"/>
          <w:szCs w:val="20"/>
          <w:lang w:eastAsia="en-US"/>
        </w:rPr>
        <w:t xml:space="preserve">części zamówienia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14:paraId="45642ADE" w14:textId="77777777" w:rsidR="00E72253" w:rsidRPr="00262A93" w:rsidRDefault="00E72253" w:rsidP="00E72253">
      <w:pPr>
        <w:ind w:left="426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3) </w:t>
      </w:r>
      <w:bookmarkStart w:id="5" w:name="_Hlk97018529"/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>Wykonawcy, w szczególności wskazanych w § 7 ust. 2, w wysokości 15 % wynagrodzenia netto za daną część zamówienia, o którym mowa w § 4</w:t>
      </w:r>
      <w:r w:rsidRPr="00262A93">
        <w:rPr>
          <w:rFonts w:ascii="Book Antiqua" w:eastAsia="Times New Roman" w:hAnsi="Book Antiqua" w:cs="Times New Roman"/>
          <w:sz w:val="20"/>
          <w:szCs w:val="20"/>
        </w:rPr>
        <w:t>,</w:t>
      </w:r>
    </w:p>
    <w:bookmarkEnd w:id="5"/>
    <w:p w14:paraId="2ECD72EC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262A93">
        <w:rPr>
          <w:rFonts w:ascii="Book Antiqua" w:eastAsia="Times New Roman" w:hAnsi="Book Antiqua" w:cs="Arial"/>
          <w:sz w:val="20"/>
          <w:szCs w:val="20"/>
        </w:rPr>
        <w:t>Łączna wysokość kar umownych nie może przekroczyć 30% całkowitej wartości wynagrodzenia umownego netto, o którym mowa w § 4.</w:t>
      </w:r>
    </w:p>
    <w:p w14:paraId="1ABE8D45" w14:textId="77777777" w:rsidR="00E72253" w:rsidRPr="00262A93" w:rsidRDefault="00E72253" w:rsidP="00E722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Century Gothic"/>
          <w:sz w:val="20"/>
          <w:szCs w:val="20"/>
        </w:rPr>
      </w:pPr>
    </w:p>
    <w:p w14:paraId="1B3E5920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41EDD7EC" w14:textId="77777777" w:rsidR="00E72253" w:rsidRPr="00262A93" w:rsidRDefault="00E72253" w:rsidP="00E7225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Wykonawca wyraża z</w:t>
      </w:r>
      <w:r>
        <w:rPr>
          <w:rFonts w:ascii="Book Antiqua" w:eastAsia="Times New Roman" w:hAnsi="Book Antiqua" w:cs="Times New Roman"/>
          <w:sz w:val="20"/>
          <w:szCs w:val="20"/>
        </w:rPr>
        <w:t xml:space="preserve">godę na potrącenie kar umownych, </w:t>
      </w:r>
      <w:r w:rsidRPr="009A2F7D">
        <w:rPr>
          <w:rFonts w:ascii="Book Antiqua" w:eastAsia="Times New Roman" w:hAnsi="Book Antiqua" w:cs="Times New Roman"/>
          <w:sz w:val="20"/>
          <w:szCs w:val="20"/>
        </w:rPr>
        <w:t xml:space="preserve">o których mowa w ust. 1 pkt. 1-2 </w:t>
      </w:r>
      <w:r w:rsidRPr="00262A93">
        <w:rPr>
          <w:rFonts w:ascii="Book Antiqua" w:eastAsia="Times New Roman" w:hAnsi="Book Antiqua" w:cs="Times New Roman"/>
          <w:sz w:val="20"/>
          <w:szCs w:val="20"/>
        </w:rPr>
        <w:t>z przysługującego mu wynagrodzenia.</w:t>
      </w:r>
    </w:p>
    <w:p w14:paraId="5C815485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8945FB6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9</w:t>
      </w:r>
    </w:p>
    <w:p w14:paraId="1F28AA74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Zmiany umowy</w:t>
      </w:r>
    </w:p>
    <w:p w14:paraId="761FD5BD" w14:textId="77777777" w:rsidR="00E72253" w:rsidRPr="00262A93" w:rsidRDefault="00E72253" w:rsidP="00E722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lastRenderedPageBreak/>
        <w:t>1.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3E57BD4E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1)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70626BD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2)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</w:r>
      <w:r w:rsidRPr="00262A93">
        <w:rPr>
          <w:rFonts w:ascii="Book Antiqua" w:eastAsia="Times New Roman" w:hAnsi="Book Antiqua" w:cs="Century Gothic"/>
          <w:sz w:val="20"/>
          <w:szCs w:val="20"/>
        </w:rPr>
        <w:t>zmiany obowi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zuj</w:t>
      </w:r>
      <w:r w:rsidRPr="00262A93">
        <w:rPr>
          <w:rFonts w:ascii="Book Antiqua" w:eastAsia="TimesNewRoman" w:hAnsi="Book Antiqua" w:cs="Century Gothic"/>
          <w:sz w:val="20"/>
          <w:szCs w:val="20"/>
        </w:rPr>
        <w:t>ą</w:t>
      </w:r>
      <w:r w:rsidRPr="00262A93">
        <w:rPr>
          <w:rFonts w:ascii="Book Antiqua" w:eastAsia="Times New Roman" w:hAnsi="Book Antiqua" w:cs="Century Gothic"/>
          <w:sz w:val="20"/>
          <w:szCs w:val="20"/>
        </w:rPr>
        <w:t>cych przepisów, je</w:t>
      </w:r>
      <w:r w:rsidRPr="00262A93">
        <w:rPr>
          <w:rFonts w:ascii="Book Antiqua" w:eastAsia="TimesNewRoman" w:hAnsi="Book Antiqua" w:cs="Century Gothic"/>
          <w:sz w:val="20"/>
          <w:szCs w:val="20"/>
        </w:rPr>
        <w:t>ż</w:t>
      </w:r>
      <w:r w:rsidRPr="00262A93">
        <w:rPr>
          <w:rFonts w:ascii="Book Antiqua" w:eastAsia="Times New Roman" w:hAnsi="Book Antiqua" w:cs="Century Gothic"/>
          <w:sz w:val="20"/>
          <w:szCs w:val="20"/>
        </w:rPr>
        <w:t>eli konieczne b</w:t>
      </w:r>
      <w:r w:rsidRPr="00262A93">
        <w:rPr>
          <w:rFonts w:ascii="Book Antiqua" w:eastAsia="TimesNewRoman" w:hAnsi="Book Antiqua" w:cs="Century Gothic"/>
          <w:sz w:val="20"/>
          <w:szCs w:val="20"/>
        </w:rPr>
        <w:t>ę</w:t>
      </w:r>
      <w:r w:rsidRPr="00262A93">
        <w:rPr>
          <w:rFonts w:ascii="Book Antiqua" w:eastAsia="Times New Roman" w:hAnsi="Book Antiqua" w:cs="Century Gothic"/>
          <w:sz w:val="20"/>
          <w:szCs w:val="20"/>
        </w:rPr>
        <w:t>dzie dostosowanie tre</w:t>
      </w:r>
      <w:r w:rsidRPr="00262A93">
        <w:rPr>
          <w:rFonts w:ascii="Book Antiqua" w:eastAsia="TimesNewRoman" w:hAnsi="Book Antiqua" w:cs="Century Gothic"/>
          <w:sz w:val="20"/>
          <w:szCs w:val="20"/>
        </w:rPr>
        <w:t>ś</w:t>
      </w:r>
      <w:r w:rsidRPr="00262A93">
        <w:rPr>
          <w:rFonts w:ascii="Book Antiqua" w:eastAsia="Times New Roman" w:hAnsi="Book Antiqua" w:cs="Century Gothic"/>
          <w:sz w:val="20"/>
          <w:szCs w:val="20"/>
        </w:rPr>
        <w:t>ci umowy do aktualnego stanu prawnego,</w:t>
      </w:r>
    </w:p>
    <w:p w14:paraId="5208EC7D" w14:textId="77777777" w:rsidR="00E72253" w:rsidRPr="00262A93" w:rsidRDefault="00E72253" w:rsidP="00E722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NewRomanPSMT"/>
          <w:sz w:val="20"/>
          <w:szCs w:val="20"/>
        </w:rPr>
      </w:pPr>
      <w:r w:rsidRPr="00262A93">
        <w:rPr>
          <w:rFonts w:ascii="Book Antiqua" w:eastAsia="Times New Roman" w:hAnsi="Book Antiqua" w:cs="TimesNewRomanPSMT"/>
          <w:sz w:val="20"/>
          <w:szCs w:val="20"/>
        </w:rPr>
        <w:t>3)</w:t>
      </w:r>
      <w:r w:rsidRPr="00262A93">
        <w:rPr>
          <w:rFonts w:ascii="Book Antiqua" w:eastAsia="Times New Roman" w:hAnsi="Book Antiqua" w:cs="TimesNewRomanPSMT"/>
          <w:sz w:val="20"/>
          <w:szCs w:val="20"/>
        </w:rPr>
        <w:tab/>
        <w:t>j</w:t>
      </w:r>
      <w:r w:rsidRPr="00262A93">
        <w:rPr>
          <w:rFonts w:ascii="Book Antiqua" w:eastAsia="Times New Roman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B654A5B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.</w:t>
      </w:r>
    </w:p>
    <w:p w14:paraId="37E261D2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§ 10</w:t>
      </w:r>
    </w:p>
    <w:p w14:paraId="02CF8A30" w14:textId="77777777" w:rsidR="00E72253" w:rsidRPr="00262A93" w:rsidRDefault="00E72253" w:rsidP="00E72253">
      <w:pPr>
        <w:autoSpaceDE w:val="0"/>
        <w:autoSpaceDN w:val="0"/>
        <w:adjustRightInd w:val="0"/>
        <w:spacing w:after="120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bCs/>
          <w:sz w:val="20"/>
          <w:szCs w:val="20"/>
        </w:rPr>
        <w:t>Postanowienia końcowe</w:t>
      </w:r>
    </w:p>
    <w:p w14:paraId="6EF4FF31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47EEFE01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Wszelkie spory wynikłe z niniejszej umowy będzie rozstrzygał sąd powszechny właściwy dla siedziby Zamawiającego.</w:t>
      </w:r>
    </w:p>
    <w:p w14:paraId="369338DE" w14:textId="77777777" w:rsidR="00E72253" w:rsidRPr="00262A93" w:rsidRDefault="00E72253" w:rsidP="00E7225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48F96195" w14:textId="77777777" w:rsidR="00E72253" w:rsidRPr="00262A93" w:rsidRDefault="00E72253" w:rsidP="00E72253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22216F2B" w14:textId="77777777" w:rsidR="00E72253" w:rsidRPr="00262A93" w:rsidRDefault="00E72253" w:rsidP="00E72253">
      <w:pPr>
        <w:tabs>
          <w:tab w:val="left" w:pos="1320"/>
          <w:tab w:val="left" w:pos="6360"/>
        </w:tabs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7B27685" w14:textId="77777777" w:rsidR="00E72253" w:rsidRPr="00262A93" w:rsidRDefault="00E72253" w:rsidP="00E72253">
      <w:pPr>
        <w:tabs>
          <w:tab w:val="left" w:pos="1320"/>
          <w:tab w:val="left" w:pos="6360"/>
        </w:tabs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262A93">
        <w:rPr>
          <w:rFonts w:ascii="Book Antiqua" w:eastAsia="Times New Roman" w:hAnsi="Book Antiqua" w:cs="Times New Roman"/>
          <w:b/>
          <w:sz w:val="20"/>
          <w:szCs w:val="20"/>
        </w:rPr>
        <w:t>Zamawiający                                                                            Wykonawca</w:t>
      </w:r>
    </w:p>
    <w:p w14:paraId="1479CB79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1F7F9DE0" w14:textId="77777777" w:rsidR="00E72253" w:rsidRPr="00262A93" w:rsidRDefault="00E72253" w:rsidP="00E72253">
      <w:pPr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DD867B3" w14:textId="77777777" w:rsidR="00E72253" w:rsidRPr="00262A93" w:rsidRDefault="00E72253" w:rsidP="00E72253">
      <w:pPr>
        <w:tabs>
          <w:tab w:val="left" w:pos="480"/>
          <w:tab w:val="left" w:pos="5520"/>
        </w:tabs>
        <w:jc w:val="both"/>
        <w:rPr>
          <w:rFonts w:ascii="Book Antiqua" w:eastAsia="Times New Roman" w:hAnsi="Book Antiqua" w:cs="Times New Roman"/>
          <w:i/>
          <w:sz w:val="20"/>
          <w:szCs w:val="20"/>
        </w:rPr>
      </w:pPr>
      <w:r w:rsidRPr="00262A93">
        <w:rPr>
          <w:rFonts w:ascii="Book Antiqua" w:eastAsia="Times New Roman" w:hAnsi="Book Antiqua" w:cs="Times New Roman"/>
          <w:sz w:val="20"/>
          <w:szCs w:val="20"/>
        </w:rPr>
        <w:tab/>
        <w:t>.........................................................</w:t>
      </w:r>
      <w:r w:rsidRPr="00262A93">
        <w:rPr>
          <w:rFonts w:ascii="Book Antiqua" w:eastAsia="Times New Roman" w:hAnsi="Book Antiqua" w:cs="Times New Roman"/>
          <w:sz w:val="20"/>
          <w:szCs w:val="20"/>
        </w:rPr>
        <w:tab/>
        <w:t xml:space="preserve">       .........................................................</w:t>
      </w:r>
      <w:r w:rsidRPr="00262A93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14:paraId="720F293F" w14:textId="77777777" w:rsidR="00E72253" w:rsidRDefault="00E72253" w:rsidP="00E72253"/>
    <w:p w14:paraId="7443741D" w14:textId="77777777" w:rsidR="00E7546A" w:rsidRDefault="00E7546A" w:rsidP="00BC6F93">
      <w:pPr>
        <w:suppressAutoHyphens/>
        <w:spacing w:line="360" w:lineRule="auto"/>
        <w:jc w:val="right"/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</w:pPr>
    </w:p>
    <w:p w14:paraId="39C0123E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1888A992" w14:textId="77777777"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14:paraId="4DDDFFBC" w14:textId="77777777" w:rsidR="00B262C2" w:rsidRPr="00262A93" w:rsidRDefault="00B262C2" w:rsidP="00B262C2">
      <w:pPr>
        <w:jc w:val="right"/>
        <w:rPr>
          <w:rFonts w:ascii="Book Antiqua" w:eastAsia="Times New Roman" w:hAnsi="Book Antiqua" w:cs="Times New Roman"/>
          <w:sz w:val="20"/>
          <w:szCs w:val="20"/>
        </w:rPr>
      </w:pPr>
    </w:p>
    <w:p w14:paraId="58A8A3E4" w14:textId="77777777" w:rsidR="00B262C2" w:rsidRPr="00262A93" w:rsidRDefault="00B262C2" w:rsidP="00B262C2">
      <w:pPr>
        <w:rPr>
          <w:rFonts w:ascii="Book Antiqua" w:eastAsia="Times New Roman" w:hAnsi="Book Antiqua" w:cs="Times New Roman"/>
          <w:sz w:val="20"/>
          <w:szCs w:val="20"/>
        </w:rPr>
      </w:pPr>
    </w:p>
    <w:p w14:paraId="58A43E70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2FFC3C02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7A96F316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0BF89572" w14:textId="77777777" w:rsidR="00B262C2" w:rsidRPr="00262A93" w:rsidRDefault="00B262C2" w:rsidP="00B262C2">
      <w:pPr>
        <w:rPr>
          <w:rFonts w:ascii="Calibri" w:eastAsia="Times New Roman" w:hAnsi="Calibri" w:cs="Times New Roman"/>
        </w:rPr>
      </w:pPr>
    </w:p>
    <w:p w14:paraId="4074FB8D" w14:textId="77777777" w:rsidR="00B262C2" w:rsidRPr="00BC6F93" w:rsidRDefault="00B262C2" w:rsidP="00FB185E">
      <w:pPr>
        <w:suppressAutoHyphens/>
        <w:spacing w:line="360" w:lineRule="auto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sectPr w:rsidR="00B262C2" w:rsidRPr="00BC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C27B" w14:textId="77777777" w:rsidR="000D7089" w:rsidRDefault="000D7089" w:rsidP="000F3674">
      <w:pPr>
        <w:spacing w:after="0" w:line="240" w:lineRule="auto"/>
      </w:pPr>
      <w:r>
        <w:separator/>
      </w:r>
    </w:p>
  </w:endnote>
  <w:endnote w:type="continuationSeparator" w:id="0">
    <w:p w14:paraId="1ED8952D" w14:textId="77777777" w:rsidR="000D7089" w:rsidRDefault="000D7089" w:rsidP="000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6662" w14:textId="77777777" w:rsidR="000D7089" w:rsidRDefault="000D7089" w:rsidP="000F3674">
      <w:pPr>
        <w:spacing w:after="0" w:line="240" w:lineRule="auto"/>
      </w:pPr>
      <w:r>
        <w:separator/>
      </w:r>
    </w:p>
  </w:footnote>
  <w:footnote w:type="continuationSeparator" w:id="0">
    <w:p w14:paraId="755C079F" w14:textId="77777777" w:rsidR="000D7089" w:rsidRDefault="000D7089" w:rsidP="000F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103550"/>
    <w:multiLevelType w:val="hybridMultilevel"/>
    <w:tmpl w:val="1368EA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A6D4BA48"/>
    <w:lvl w:ilvl="0" w:tplc="08DC6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6"/>
  </w:num>
  <w:num w:numId="10">
    <w:abstractNumId w:val="26"/>
  </w:num>
  <w:num w:numId="11">
    <w:abstractNumId w:val="39"/>
  </w:num>
  <w:num w:numId="12">
    <w:abstractNumId w:val="23"/>
  </w:num>
  <w:num w:numId="13">
    <w:abstractNumId w:val="2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37"/>
  </w:num>
  <w:num w:numId="22">
    <w:abstractNumId w:val="30"/>
  </w:num>
  <w:num w:numId="23">
    <w:abstractNumId w:val="27"/>
  </w:num>
  <w:num w:numId="24">
    <w:abstractNumId w:val="7"/>
  </w:num>
  <w:num w:numId="25">
    <w:abstractNumId w:val="3"/>
  </w:num>
  <w:num w:numId="26">
    <w:abstractNumId w:val="31"/>
  </w:num>
  <w:num w:numId="27">
    <w:abstractNumId w:val="20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4"/>
  </w:num>
  <w:num w:numId="38">
    <w:abstractNumId w:val="34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1"/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8C"/>
    <w:rsid w:val="00004B39"/>
    <w:rsid w:val="000066C8"/>
    <w:rsid w:val="00016480"/>
    <w:rsid w:val="00021187"/>
    <w:rsid w:val="000229B6"/>
    <w:rsid w:val="0002516D"/>
    <w:rsid w:val="00033BA0"/>
    <w:rsid w:val="00047750"/>
    <w:rsid w:val="00051914"/>
    <w:rsid w:val="0005300A"/>
    <w:rsid w:val="00072346"/>
    <w:rsid w:val="0007251A"/>
    <w:rsid w:val="00077150"/>
    <w:rsid w:val="00082FA9"/>
    <w:rsid w:val="0009643A"/>
    <w:rsid w:val="00096D74"/>
    <w:rsid w:val="00097D5B"/>
    <w:rsid w:val="000C0718"/>
    <w:rsid w:val="000D7089"/>
    <w:rsid w:val="000F1BFE"/>
    <w:rsid w:val="000F3674"/>
    <w:rsid w:val="000F6571"/>
    <w:rsid w:val="001268AA"/>
    <w:rsid w:val="00133450"/>
    <w:rsid w:val="001343C4"/>
    <w:rsid w:val="00146EF7"/>
    <w:rsid w:val="001563A3"/>
    <w:rsid w:val="0016690C"/>
    <w:rsid w:val="00171880"/>
    <w:rsid w:val="00172239"/>
    <w:rsid w:val="00173308"/>
    <w:rsid w:val="00173D46"/>
    <w:rsid w:val="00177DCE"/>
    <w:rsid w:val="00180F93"/>
    <w:rsid w:val="00180FFC"/>
    <w:rsid w:val="00184241"/>
    <w:rsid w:val="001853C7"/>
    <w:rsid w:val="00185AC5"/>
    <w:rsid w:val="00191090"/>
    <w:rsid w:val="00195552"/>
    <w:rsid w:val="001B05B3"/>
    <w:rsid w:val="001B1974"/>
    <w:rsid w:val="001B373D"/>
    <w:rsid w:val="001B7A44"/>
    <w:rsid w:val="001C3AA4"/>
    <w:rsid w:val="001C3F68"/>
    <w:rsid w:val="001D2C33"/>
    <w:rsid w:val="001E4A42"/>
    <w:rsid w:val="001F344C"/>
    <w:rsid w:val="001F4627"/>
    <w:rsid w:val="001F7923"/>
    <w:rsid w:val="002006F5"/>
    <w:rsid w:val="00211147"/>
    <w:rsid w:val="00211233"/>
    <w:rsid w:val="00215058"/>
    <w:rsid w:val="00223817"/>
    <w:rsid w:val="00236ABF"/>
    <w:rsid w:val="00241272"/>
    <w:rsid w:val="002475C0"/>
    <w:rsid w:val="0024779E"/>
    <w:rsid w:val="00274956"/>
    <w:rsid w:val="00285161"/>
    <w:rsid w:val="002927A6"/>
    <w:rsid w:val="00292E65"/>
    <w:rsid w:val="002934C9"/>
    <w:rsid w:val="002A0281"/>
    <w:rsid w:val="002A215B"/>
    <w:rsid w:val="002A38D5"/>
    <w:rsid w:val="002A5643"/>
    <w:rsid w:val="002B2FE3"/>
    <w:rsid w:val="002B72D5"/>
    <w:rsid w:val="002C34FE"/>
    <w:rsid w:val="002C4BB6"/>
    <w:rsid w:val="002D02E0"/>
    <w:rsid w:val="002D2382"/>
    <w:rsid w:val="002E214A"/>
    <w:rsid w:val="002E500C"/>
    <w:rsid w:val="002F2772"/>
    <w:rsid w:val="002F4AFB"/>
    <w:rsid w:val="002F4F99"/>
    <w:rsid w:val="00302160"/>
    <w:rsid w:val="00306F41"/>
    <w:rsid w:val="00312EC8"/>
    <w:rsid w:val="00314A41"/>
    <w:rsid w:val="0031570F"/>
    <w:rsid w:val="0031755F"/>
    <w:rsid w:val="00322FD0"/>
    <w:rsid w:val="0033289E"/>
    <w:rsid w:val="00341602"/>
    <w:rsid w:val="0034634F"/>
    <w:rsid w:val="00352C69"/>
    <w:rsid w:val="0035423A"/>
    <w:rsid w:val="00363F62"/>
    <w:rsid w:val="003659D3"/>
    <w:rsid w:val="0037103B"/>
    <w:rsid w:val="0037535C"/>
    <w:rsid w:val="00375C83"/>
    <w:rsid w:val="003828B0"/>
    <w:rsid w:val="00391D3A"/>
    <w:rsid w:val="00392DA0"/>
    <w:rsid w:val="003A7417"/>
    <w:rsid w:val="003B4A6E"/>
    <w:rsid w:val="003B7937"/>
    <w:rsid w:val="003D441D"/>
    <w:rsid w:val="003D76C0"/>
    <w:rsid w:val="003E3B78"/>
    <w:rsid w:val="003E4600"/>
    <w:rsid w:val="003E5674"/>
    <w:rsid w:val="003E7CA6"/>
    <w:rsid w:val="003F24C1"/>
    <w:rsid w:val="003F3E4D"/>
    <w:rsid w:val="003F65BD"/>
    <w:rsid w:val="0040207F"/>
    <w:rsid w:val="00411197"/>
    <w:rsid w:val="00420705"/>
    <w:rsid w:val="004214F6"/>
    <w:rsid w:val="00425EAE"/>
    <w:rsid w:val="004260EC"/>
    <w:rsid w:val="00434D0F"/>
    <w:rsid w:val="0044135A"/>
    <w:rsid w:val="00450F99"/>
    <w:rsid w:val="00452AC0"/>
    <w:rsid w:val="00453CCF"/>
    <w:rsid w:val="004566C6"/>
    <w:rsid w:val="00456858"/>
    <w:rsid w:val="004605EB"/>
    <w:rsid w:val="00463C3C"/>
    <w:rsid w:val="00465191"/>
    <w:rsid w:val="00465FED"/>
    <w:rsid w:val="00466BC6"/>
    <w:rsid w:val="00476CCC"/>
    <w:rsid w:val="00477E79"/>
    <w:rsid w:val="00494A9E"/>
    <w:rsid w:val="00494F08"/>
    <w:rsid w:val="004A2074"/>
    <w:rsid w:val="004B19D2"/>
    <w:rsid w:val="004B2F8C"/>
    <w:rsid w:val="004B6BAE"/>
    <w:rsid w:val="004D0DD0"/>
    <w:rsid w:val="004D2F21"/>
    <w:rsid w:val="004D5315"/>
    <w:rsid w:val="004D7F0C"/>
    <w:rsid w:val="004E7968"/>
    <w:rsid w:val="004F0562"/>
    <w:rsid w:val="004F4131"/>
    <w:rsid w:val="00502EF3"/>
    <w:rsid w:val="005160DF"/>
    <w:rsid w:val="00522DC5"/>
    <w:rsid w:val="0052467E"/>
    <w:rsid w:val="0053096C"/>
    <w:rsid w:val="00533984"/>
    <w:rsid w:val="00542C2C"/>
    <w:rsid w:val="0054348F"/>
    <w:rsid w:val="00544524"/>
    <w:rsid w:val="005508EE"/>
    <w:rsid w:val="00552F93"/>
    <w:rsid w:val="00555D5F"/>
    <w:rsid w:val="00563CED"/>
    <w:rsid w:val="005711CC"/>
    <w:rsid w:val="00582EF0"/>
    <w:rsid w:val="00591F6A"/>
    <w:rsid w:val="005A2E82"/>
    <w:rsid w:val="005A3D9E"/>
    <w:rsid w:val="005A69BE"/>
    <w:rsid w:val="005C4136"/>
    <w:rsid w:val="005C6D93"/>
    <w:rsid w:val="005E6826"/>
    <w:rsid w:val="005F64C5"/>
    <w:rsid w:val="00604F60"/>
    <w:rsid w:val="00612FDF"/>
    <w:rsid w:val="0061737E"/>
    <w:rsid w:val="00622EF4"/>
    <w:rsid w:val="00624BED"/>
    <w:rsid w:val="006264A8"/>
    <w:rsid w:val="006368F7"/>
    <w:rsid w:val="0063743B"/>
    <w:rsid w:val="00644B8E"/>
    <w:rsid w:val="00645F91"/>
    <w:rsid w:val="0064752E"/>
    <w:rsid w:val="006515D4"/>
    <w:rsid w:val="00654170"/>
    <w:rsid w:val="00660AB3"/>
    <w:rsid w:val="006615A6"/>
    <w:rsid w:val="006706F0"/>
    <w:rsid w:val="00671DC8"/>
    <w:rsid w:val="00683100"/>
    <w:rsid w:val="00683D51"/>
    <w:rsid w:val="00684A9A"/>
    <w:rsid w:val="00686265"/>
    <w:rsid w:val="00692289"/>
    <w:rsid w:val="00693DEB"/>
    <w:rsid w:val="00695BA4"/>
    <w:rsid w:val="0069689C"/>
    <w:rsid w:val="006A18DE"/>
    <w:rsid w:val="006A5BE3"/>
    <w:rsid w:val="006C3B8A"/>
    <w:rsid w:val="006D05FA"/>
    <w:rsid w:val="006D082A"/>
    <w:rsid w:val="006D1BDC"/>
    <w:rsid w:val="006D5989"/>
    <w:rsid w:val="006D6E8A"/>
    <w:rsid w:val="006D790A"/>
    <w:rsid w:val="006E32C9"/>
    <w:rsid w:val="006F6D94"/>
    <w:rsid w:val="00711BEE"/>
    <w:rsid w:val="00720A52"/>
    <w:rsid w:val="007377D9"/>
    <w:rsid w:val="00740DA1"/>
    <w:rsid w:val="00756F8B"/>
    <w:rsid w:val="00765942"/>
    <w:rsid w:val="0077143E"/>
    <w:rsid w:val="00773239"/>
    <w:rsid w:val="007821B0"/>
    <w:rsid w:val="00784897"/>
    <w:rsid w:val="00790C12"/>
    <w:rsid w:val="007A1EF0"/>
    <w:rsid w:val="007A454B"/>
    <w:rsid w:val="007B02DE"/>
    <w:rsid w:val="007B07CE"/>
    <w:rsid w:val="007B2AF9"/>
    <w:rsid w:val="007B3472"/>
    <w:rsid w:val="007B38DD"/>
    <w:rsid w:val="007B6350"/>
    <w:rsid w:val="007C01D3"/>
    <w:rsid w:val="007C75F3"/>
    <w:rsid w:val="007D2FFF"/>
    <w:rsid w:val="007F1D87"/>
    <w:rsid w:val="007F4344"/>
    <w:rsid w:val="007F646F"/>
    <w:rsid w:val="00800F24"/>
    <w:rsid w:val="00801B87"/>
    <w:rsid w:val="008129FA"/>
    <w:rsid w:val="008139C2"/>
    <w:rsid w:val="00813F87"/>
    <w:rsid w:val="0083117B"/>
    <w:rsid w:val="00842A01"/>
    <w:rsid w:val="00844D92"/>
    <w:rsid w:val="00846509"/>
    <w:rsid w:val="00853379"/>
    <w:rsid w:val="00860DE3"/>
    <w:rsid w:val="00862FC3"/>
    <w:rsid w:val="00864B20"/>
    <w:rsid w:val="008773CE"/>
    <w:rsid w:val="0088341B"/>
    <w:rsid w:val="00897229"/>
    <w:rsid w:val="008A0A54"/>
    <w:rsid w:val="008A14EE"/>
    <w:rsid w:val="008B3971"/>
    <w:rsid w:val="008D7AB6"/>
    <w:rsid w:val="008E51C7"/>
    <w:rsid w:val="00901519"/>
    <w:rsid w:val="00902E1F"/>
    <w:rsid w:val="00903EA8"/>
    <w:rsid w:val="00904569"/>
    <w:rsid w:val="00905F40"/>
    <w:rsid w:val="00911DC1"/>
    <w:rsid w:val="00916656"/>
    <w:rsid w:val="00931596"/>
    <w:rsid w:val="00935404"/>
    <w:rsid w:val="009370B3"/>
    <w:rsid w:val="00937262"/>
    <w:rsid w:val="00937A6F"/>
    <w:rsid w:val="009451C0"/>
    <w:rsid w:val="00951994"/>
    <w:rsid w:val="00952B26"/>
    <w:rsid w:val="009539E8"/>
    <w:rsid w:val="00966AD5"/>
    <w:rsid w:val="00970798"/>
    <w:rsid w:val="00975732"/>
    <w:rsid w:val="00977F1B"/>
    <w:rsid w:val="009818D4"/>
    <w:rsid w:val="0098628D"/>
    <w:rsid w:val="009870A8"/>
    <w:rsid w:val="009910E8"/>
    <w:rsid w:val="009A13B2"/>
    <w:rsid w:val="009A173D"/>
    <w:rsid w:val="009A18C4"/>
    <w:rsid w:val="009A2F7D"/>
    <w:rsid w:val="009A47E3"/>
    <w:rsid w:val="009A54E0"/>
    <w:rsid w:val="009B343F"/>
    <w:rsid w:val="009B6615"/>
    <w:rsid w:val="009C0384"/>
    <w:rsid w:val="009C3FDD"/>
    <w:rsid w:val="009C76F7"/>
    <w:rsid w:val="009D076C"/>
    <w:rsid w:val="009D192D"/>
    <w:rsid w:val="009D306D"/>
    <w:rsid w:val="009E6C56"/>
    <w:rsid w:val="009F26F5"/>
    <w:rsid w:val="009F71B9"/>
    <w:rsid w:val="00A10FA1"/>
    <w:rsid w:val="00A1387C"/>
    <w:rsid w:val="00A139C4"/>
    <w:rsid w:val="00A14636"/>
    <w:rsid w:val="00A14668"/>
    <w:rsid w:val="00A166B7"/>
    <w:rsid w:val="00A24D97"/>
    <w:rsid w:val="00A34FC9"/>
    <w:rsid w:val="00A46300"/>
    <w:rsid w:val="00A46718"/>
    <w:rsid w:val="00A52771"/>
    <w:rsid w:val="00A550DA"/>
    <w:rsid w:val="00A764FB"/>
    <w:rsid w:val="00A76C38"/>
    <w:rsid w:val="00A80C46"/>
    <w:rsid w:val="00A83148"/>
    <w:rsid w:val="00A903B6"/>
    <w:rsid w:val="00A923F7"/>
    <w:rsid w:val="00A95933"/>
    <w:rsid w:val="00A97037"/>
    <w:rsid w:val="00AA2948"/>
    <w:rsid w:val="00AA4FD5"/>
    <w:rsid w:val="00AA557C"/>
    <w:rsid w:val="00AB3ACA"/>
    <w:rsid w:val="00AB3B5D"/>
    <w:rsid w:val="00AC0CE4"/>
    <w:rsid w:val="00AC17F0"/>
    <w:rsid w:val="00AC6DCA"/>
    <w:rsid w:val="00AD0A5B"/>
    <w:rsid w:val="00AD1C1D"/>
    <w:rsid w:val="00AD61F1"/>
    <w:rsid w:val="00AD66EC"/>
    <w:rsid w:val="00AE13F5"/>
    <w:rsid w:val="00AE2942"/>
    <w:rsid w:val="00AE3C21"/>
    <w:rsid w:val="00AE5715"/>
    <w:rsid w:val="00B00075"/>
    <w:rsid w:val="00B00C76"/>
    <w:rsid w:val="00B03386"/>
    <w:rsid w:val="00B0349D"/>
    <w:rsid w:val="00B034C3"/>
    <w:rsid w:val="00B046B7"/>
    <w:rsid w:val="00B1332A"/>
    <w:rsid w:val="00B143F8"/>
    <w:rsid w:val="00B150CC"/>
    <w:rsid w:val="00B16E8C"/>
    <w:rsid w:val="00B216CF"/>
    <w:rsid w:val="00B262C2"/>
    <w:rsid w:val="00B33290"/>
    <w:rsid w:val="00B3702E"/>
    <w:rsid w:val="00B43C10"/>
    <w:rsid w:val="00B501E1"/>
    <w:rsid w:val="00B60EC5"/>
    <w:rsid w:val="00B652DE"/>
    <w:rsid w:val="00B65CCC"/>
    <w:rsid w:val="00B65E2A"/>
    <w:rsid w:val="00B661C2"/>
    <w:rsid w:val="00B74329"/>
    <w:rsid w:val="00B77FE3"/>
    <w:rsid w:val="00B8145B"/>
    <w:rsid w:val="00B818C9"/>
    <w:rsid w:val="00B921DF"/>
    <w:rsid w:val="00BA7BB8"/>
    <w:rsid w:val="00BB0496"/>
    <w:rsid w:val="00BB1AC7"/>
    <w:rsid w:val="00BC14E5"/>
    <w:rsid w:val="00BC2F34"/>
    <w:rsid w:val="00BC647D"/>
    <w:rsid w:val="00BC6F93"/>
    <w:rsid w:val="00BC70E1"/>
    <w:rsid w:val="00BD48FC"/>
    <w:rsid w:val="00BD4AC2"/>
    <w:rsid w:val="00BD6CE0"/>
    <w:rsid w:val="00BE0047"/>
    <w:rsid w:val="00BE07A7"/>
    <w:rsid w:val="00BE1598"/>
    <w:rsid w:val="00BF37B5"/>
    <w:rsid w:val="00BF4B80"/>
    <w:rsid w:val="00C02F3A"/>
    <w:rsid w:val="00C05E24"/>
    <w:rsid w:val="00C07264"/>
    <w:rsid w:val="00C1390A"/>
    <w:rsid w:val="00C15285"/>
    <w:rsid w:val="00C15948"/>
    <w:rsid w:val="00C359CB"/>
    <w:rsid w:val="00C40100"/>
    <w:rsid w:val="00C42ECC"/>
    <w:rsid w:val="00C43342"/>
    <w:rsid w:val="00C560A4"/>
    <w:rsid w:val="00C608D1"/>
    <w:rsid w:val="00C66821"/>
    <w:rsid w:val="00C67D88"/>
    <w:rsid w:val="00C72548"/>
    <w:rsid w:val="00C745F5"/>
    <w:rsid w:val="00C81CBF"/>
    <w:rsid w:val="00C83D56"/>
    <w:rsid w:val="00C84D78"/>
    <w:rsid w:val="00C85043"/>
    <w:rsid w:val="00C87E31"/>
    <w:rsid w:val="00CA0435"/>
    <w:rsid w:val="00CA3330"/>
    <w:rsid w:val="00CA5AA0"/>
    <w:rsid w:val="00CA6C88"/>
    <w:rsid w:val="00CB18CB"/>
    <w:rsid w:val="00CB3281"/>
    <w:rsid w:val="00CB498D"/>
    <w:rsid w:val="00CC7E90"/>
    <w:rsid w:val="00CE23F4"/>
    <w:rsid w:val="00CE2D2E"/>
    <w:rsid w:val="00CE4951"/>
    <w:rsid w:val="00CF58C3"/>
    <w:rsid w:val="00D03732"/>
    <w:rsid w:val="00D066CD"/>
    <w:rsid w:val="00D16F91"/>
    <w:rsid w:val="00D1716E"/>
    <w:rsid w:val="00D178AC"/>
    <w:rsid w:val="00D2263C"/>
    <w:rsid w:val="00D2624E"/>
    <w:rsid w:val="00D36083"/>
    <w:rsid w:val="00D36DD8"/>
    <w:rsid w:val="00D372FE"/>
    <w:rsid w:val="00D471B4"/>
    <w:rsid w:val="00D55086"/>
    <w:rsid w:val="00D6448D"/>
    <w:rsid w:val="00D71169"/>
    <w:rsid w:val="00D74C24"/>
    <w:rsid w:val="00D77571"/>
    <w:rsid w:val="00D82956"/>
    <w:rsid w:val="00D97B36"/>
    <w:rsid w:val="00DA12E7"/>
    <w:rsid w:val="00DA3D32"/>
    <w:rsid w:val="00DB48A9"/>
    <w:rsid w:val="00DB5C57"/>
    <w:rsid w:val="00DC2E22"/>
    <w:rsid w:val="00DD4B1C"/>
    <w:rsid w:val="00DD6FD0"/>
    <w:rsid w:val="00DE047F"/>
    <w:rsid w:val="00DE76A7"/>
    <w:rsid w:val="00DF0EC9"/>
    <w:rsid w:val="00E00789"/>
    <w:rsid w:val="00E04DAC"/>
    <w:rsid w:val="00E07418"/>
    <w:rsid w:val="00E10740"/>
    <w:rsid w:val="00E12369"/>
    <w:rsid w:val="00E17B07"/>
    <w:rsid w:val="00E20976"/>
    <w:rsid w:val="00E22AAF"/>
    <w:rsid w:val="00E317DB"/>
    <w:rsid w:val="00E3707A"/>
    <w:rsid w:val="00E40635"/>
    <w:rsid w:val="00E46C3F"/>
    <w:rsid w:val="00E47401"/>
    <w:rsid w:val="00E503BC"/>
    <w:rsid w:val="00E514C8"/>
    <w:rsid w:val="00E654C5"/>
    <w:rsid w:val="00E72253"/>
    <w:rsid w:val="00E736E9"/>
    <w:rsid w:val="00E7546A"/>
    <w:rsid w:val="00E812F9"/>
    <w:rsid w:val="00E84D35"/>
    <w:rsid w:val="00EA49DB"/>
    <w:rsid w:val="00EA515D"/>
    <w:rsid w:val="00EA5BD3"/>
    <w:rsid w:val="00EB4915"/>
    <w:rsid w:val="00EB4D57"/>
    <w:rsid w:val="00EB4E70"/>
    <w:rsid w:val="00EB6B9C"/>
    <w:rsid w:val="00EC054A"/>
    <w:rsid w:val="00EC1CE1"/>
    <w:rsid w:val="00EC2FBE"/>
    <w:rsid w:val="00EC52B8"/>
    <w:rsid w:val="00ED0704"/>
    <w:rsid w:val="00EE5BA4"/>
    <w:rsid w:val="00EF167E"/>
    <w:rsid w:val="00F033DF"/>
    <w:rsid w:val="00F17190"/>
    <w:rsid w:val="00F25855"/>
    <w:rsid w:val="00F269EA"/>
    <w:rsid w:val="00F31B6E"/>
    <w:rsid w:val="00F323FC"/>
    <w:rsid w:val="00F33682"/>
    <w:rsid w:val="00F3686D"/>
    <w:rsid w:val="00F40B3A"/>
    <w:rsid w:val="00F42BC8"/>
    <w:rsid w:val="00F7197E"/>
    <w:rsid w:val="00F742A4"/>
    <w:rsid w:val="00F7493C"/>
    <w:rsid w:val="00F803ED"/>
    <w:rsid w:val="00F80A4F"/>
    <w:rsid w:val="00F812E6"/>
    <w:rsid w:val="00F82C91"/>
    <w:rsid w:val="00F879DD"/>
    <w:rsid w:val="00F947FC"/>
    <w:rsid w:val="00FB185E"/>
    <w:rsid w:val="00FB3223"/>
    <w:rsid w:val="00FB66BB"/>
    <w:rsid w:val="00FC2996"/>
    <w:rsid w:val="00FC4663"/>
    <w:rsid w:val="00FC548F"/>
    <w:rsid w:val="00FD28B1"/>
    <w:rsid w:val="00FD432A"/>
    <w:rsid w:val="00FE035D"/>
    <w:rsid w:val="00FE03FE"/>
    <w:rsid w:val="00FF4B34"/>
    <w:rsid w:val="00FF6B3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A095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6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6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6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635"/>
  </w:style>
  <w:style w:type="paragraph" w:styleId="Stopka">
    <w:name w:val="footer"/>
    <w:basedOn w:val="Normalny"/>
    <w:link w:val="StopkaZnak"/>
    <w:uiPriority w:val="99"/>
    <w:unhideWhenUsed/>
    <w:rsid w:val="00E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ikita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D89-D5DC-43ED-BFE1-E383D4A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4540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10</cp:revision>
  <cp:lastPrinted>2022-03-02T09:03:00Z</cp:lastPrinted>
  <dcterms:created xsi:type="dcterms:W3CDTF">2022-11-18T11:21:00Z</dcterms:created>
  <dcterms:modified xsi:type="dcterms:W3CDTF">2022-11-18T12:16:00Z</dcterms:modified>
</cp:coreProperties>
</file>