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31" w:rsidRPr="003A2131" w:rsidRDefault="001E315C" w:rsidP="001E315C">
      <w:pPr>
        <w:numPr>
          <w:ilvl w:val="0"/>
          <w:numId w:val="0"/>
        </w:numPr>
        <w:ind w:left="-426" w:firstLine="142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UMOWA </w:t>
      </w:r>
      <w:r w:rsidR="003A2131" w:rsidRPr="003A2131">
        <w:rPr>
          <w:rFonts w:ascii="Century Gothic" w:hAnsi="Century Gothic"/>
          <w:b/>
          <w:sz w:val="20"/>
          <w:szCs w:val="20"/>
        </w:rPr>
        <w:t>PROJEKT</w:t>
      </w:r>
    </w:p>
    <w:p w:rsidR="003A2131" w:rsidRPr="003A2131" w:rsidRDefault="001E315C" w:rsidP="001E315C">
      <w:pPr>
        <w:numPr>
          <w:ilvl w:val="0"/>
          <w:numId w:val="0"/>
        </w:numPr>
        <w:ind w:left="6338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3A2131" w:rsidRPr="003A2131" w:rsidRDefault="003A2131" w:rsidP="003A2131">
      <w:pPr>
        <w:pStyle w:val="Default"/>
        <w:rPr>
          <w:rFonts w:ascii="Century Gothic" w:hAnsi="Century Gothic"/>
          <w:color w:val="auto"/>
          <w:sz w:val="20"/>
          <w:szCs w:val="20"/>
          <w:lang w:bidi="hi-IN"/>
        </w:rPr>
      </w:pPr>
      <w:bookmarkStart w:id="0" w:name="_Hlk115079255"/>
      <w:r w:rsidRPr="003A2131">
        <w:rPr>
          <w:rFonts w:ascii="Century Gothic" w:hAnsi="Century Gothic"/>
          <w:color w:val="auto"/>
          <w:sz w:val="20"/>
          <w:szCs w:val="20"/>
          <w:lang w:bidi="hi-IN"/>
        </w:rPr>
        <w:t xml:space="preserve">na zrealizowanie zamówienia z wyłączeniem ustawy z dnia 11 września 2019 r. Prawo Zamówień Publicznych (tj. </w:t>
      </w:r>
      <w:proofErr w:type="spellStart"/>
      <w:r w:rsidRPr="003A2131">
        <w:rPr>
          <w:rFonts w:ascii="Century Gothic" w:hAnsi="Century Gothic"/>
          <w:color w:val="auto"/>
          <w:sz w:val="20"/>
          <w:szCs w:val="20"/>
          <w:lang w:bidi="hi-IN"/>
        </w:rPr>
        <w:t>Dz.U</w:t>
      </w:r>
      <w:proofErr w:type="spellEnd"/>
      <w:r w:rsidRPr="003A2131">
        <w:rPr>
          <w:rFonts w:ascii="Century Gothic" w:hAnsi="Century Gothic"/>
          <w:color w:val="auto"/>
          <w:sz w:val="20"/>
          <w:szCs w:val="20"/>
          <w:lang w:bidi="hi-IN"/>
        </w:rPr>
        <w:t>. 2022 poz. 1710 ze zm.) o następującej treści:</w:t>
      </w:r>
    </w:p>
    <w:bookmarkEnd w:id="0"/>
    <w:p w:rsidR="003A2131" w:rsidRPr="003A2131" w:rsidRDefault="003A2131" w:rsidP="00502EAB">
      <w:pPr>
        <w:pStyle w:val="Stopka"/>
        <w:numPr>
          <w:ilvl w:val="0"/>
          <w:numId w:val="0"/>
        </w:numPr>
        <w:ind w:left="6698"/>
        <w:rPr>
          <w:rFonts w:ascii="Century Gothic" w:hAnsi="Century Gothic" w:cs="Calibri Light"/>
          <w:b/>
          <w:sz w:val="20"/>
        </w:rPr>
      </w:pPr>
    </w:p>
    <w:p w:rsidR="0087307B" w:rsidRDefault="0087307B" w:rsidP="001E315C">
      <w:pPr>
        <w:numPr>
          <w:ilvl w:val="0"/>
          <w:numId w:val="0"/>
        </w:numPr>
        <w:jc w:val="center"/>
        <w:rPr>
          <w:rFonts w:ascii="Century Gothic" w:hAnsi="Century Gothic" w:cs="Tahoma"/>
          <w:b/>
          <w:sz w:val="20"/>
          <w:szCs w:val="20"/>
        </w:rPr>
      </w:pPr>
      <w:r w:rsidRPr="003A2131">
        <w:rPr>
          <w:rFonts w:ascii="Century Gothic" w:hAnsi="Century Gothic" w:cs="Tahoma"/>
          <w:b/>
          <w:sz w:val="20"/>
          <w:szCs w:val="20"/>
        </w:rPr>
        <w:t>§ 1</w:t>
      </w:r>
    </w:p>
    <w:p w:rsidR="001E315C" w:rsidRPr="003A2131" w:rsidRDefault="001E315C" w:rsidP="001E315C">
      <w:pPr>
        <w:numPr>
          <w:ilvl w:val="0"/>
          <w:numId w:val="0"/>
        </w:numPr>
        <w:rPr>
          <w:rFonts w:ascii="Century Gothic" w:hAnsi="Century Gothic" w:cs="Tahoma"/>
          <w:b/>
          <w:sz w:val="20"/>
          <w:szCs w:val="20"/>
        </w:rPr>
      </w:pPr>
    </w:p>
    <w:p w:rsidR="0087307B" w:rsidRPr="002524E4" w:rsidRDefault="0087307B" w:rsidP="002524E4">
      <w:pPr>
        <w:widowControl w:val="0"/>
        <w:numPr>
          <w:ilvl w:val="0"/>
          <w:numId w:val="21"/>
        </w:numPr>
        <w:ind w:left="426" w:hanging="426"/>
        <w:jc w:val="both"/>
        <w:rPr>
          <w:rFonts w:ascii="Century Gothic" w:eastAsia="SimSun" w:hAnsi="Century Gothic" w:cs="Century Gothic"/>
          <w:sz w:val="20"/>
          <w:szCs w:val="20"/>
        </w:rPr>
      </w:pPr>
      <w:r w:rsidRPr="00AE53AB">
        <w:rPr>
          <w:rFonts w:ascii="Century Gothic" w:hAnsi="Century Gothic"/>
          <w:sz w:val="20"/>
          <w:szCs w:val="20"/>
        </w:rPr>
        <w:t xml:space="preserve">Przedmiotem Umowy jest </w:t>
      </w:r>
      <w:r w:rsidR="00AE53AB">
        <w:rPr>
          <w:rFonts w:ascii="Century Gothic" w:hAnsi="Century Gothic"/>
          <w:b/>
          <w:sz w:val="20"/>
          <w:szCs w:val="20"/>
        </w:rPr>
        <w:t xml:space="preserve">ułożenie okładzin ceramicznych na ścianach i posadzkach wraz z robotami przygotowawczymi w pomieszczeniach dla osób zatrzymanych w Komendzie </w:t>
      </w:r>
      <w:r w:rsidR="00E57D5F">
        <w:rPr>
          <w:rFonts w:ascii="Century Gothic" w:hAnsi="Century Gothic"/>
          <w:b/>
          <w:sz w:val="20"/>
          <w:szCs w:val="20"/>
        </w:rPr>
        <w:t>Powiatowej</w:t>
      </w:r>
      <w:r w:rsidR="00AE53AB">
        <w:rPr>
          <w:rFonts w:ascii="Century Gothic" w:hAnsi="Century Gothic"/>
          <w:b/>
          <w:sz w:val="20"/>
          <w:szCs w:val="20"/>
        </w:rPr>
        <w:t xml:space="preserve"> policji w Grodzisku Mazowieckim,</w:t>
      </w:r>
      <w:r w:rsidR="005F7946">
        <w:rPr>
          <w:rFonts w:ascii="Century Gothic" w:hAnsi="Century Gothic"/>
          <w:b/>
          <w:sz w:val="20"/>
          <w:szCs w:val="20"/>
        </w:rPr>
        <w:t xml:space="preserve"> </w:t>
      </w:r>
      <w:r w:rsidR="005F7946" w:rsidRPr="005F7946">
        <w:rPr>
          <w:rFonts w:ascii="Century Gothic" w:hAnsi="Century Gothic"/>
          <w:sz w:val="20"/>
          <w:szCs w:val="20"/>
        </w:rPr>
        <w:t>zwanych dalej „robotami budowalnymi”:</w:t>
      </w:r>
      <w:r w:rsidR="00AE53AB">
        <w:rPr>
          <w:rFonts w:ascii="Century Gothic" w:hAnsi="Century Gothic"/>
          <w:b/>
          <w:sz w:val="20"/>
          <w:szCs w:val="20"/>
        </w:rPr>
        <w:t xml:space="preserve"> </w:t>
      </w:r>
      <w:r w:rsidRPr="00AE53AB">
        <w:rPr>
          <w:rFonts w:ascii="Century Gothic" w:hAnsi="Century Gothic"/>
          <w:sz w:val="20"/>
          <w:szCs w:val="20"/>
        </w:rPr>
        <w:t>spełniających wymagania opisane w załą</w:t>
      </w:r>
      <w:r w:rsidR="00706CC8">
        <w:rPr>
          <w:rFonts w:ascii="Century Gothic" w:hAnsi="Century Gothic"/>
          <w:sz w:val="20"/>
          <w:szCs w:val="20"/>
        </w:rPr>
        <w:t>czniku nr 1 do umowy</w:t>
      </w:r>
      <w:r w:rsidR="002524E4">
        <w:rPr>
          <w:rFonts w:ascii="Century Gothic" w:hAnsi="Century Gothic"/>
          <w:sz w:val="20"/>
          <w:szCs w:val="20"/>
        </w:rPr>
        <w:t>.</w:t>
      </w:r>
    </w:p>
    <w:p w:rsidR="0087307B" w:rsidRPr="006804AF" w:rsidRDefault="0087307B" w:rsidP="00706CC8">
      <w:pPr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sz w:val="20"/>
          <w:szCs w:val="20"/>
        </w:rPr>
        <w:t xml:space="preserve">Strony ustalają, że wartość Umowy (wynagrodzenie Wykonawcy) wynosi: </w:t>
      </w:r>
      <w:r w:rsidR="00B77684">
        <w:rPr>
          <w:rFonts w:ascii="Century Gothic" w:hAnsi="Century Gothic"/>
          <w:b/>
          <w:sz w:val="20"/>
          <w:szCs w:val="20"/>
        </w:rPr>
        <w:t>........</w:t>
      </w:r>
      <w:r w:rsidRPr="00AE53AB">
        <w:rPr>
          <w:rFonts w:ascii="Century Gothic" w:hAnsi="Century Gothic"/>
          <w:b/>
          <w:sz w:val="20"/>
          <w:szCs w:val="20"/>
        </w:rPr>
        <w:t xml:space="preserve"> PLN brutto słownie: </w:t>
      </w:r>
      <w:r w:rsidRPr="00AE53AB">
        <w:rPr>
          <w:rFonts w:ascii="Century Gothic" w:hAnsi="Century Gothic"/>
          <w:sz w:val="20"/>
          <w:szCs w:val="20"/>
        </w:rPr>
        <w:t xml:space="preserve">( czternaście tysięcy złotych) w tym podatek VAT w wysokości </w:t>
      </w:r>
      <w:r w:rsidRPr="00AE53AB">
        <w:rPr>
          <w:rFonts w:ascii="Century Gothic" w:hAnsi="Century Gothic"/>
          <w:b/>
          <w:sz w:val="20"/>
          <w:szCs w:val="20"/>
        </w:rPr>
        <w:t>.....</w:t>
      </w:r>
      <w:r w:rsidR="00B77684">
        <w:rPr>
          <w:rFonts w:ascii="Century Gothic" w:hAnsi="Century Gothic"/>
          <w:b/>
          <w:sz w:val="20"/>
          <w:szCs w:val="20"/>
        </w:rPr>
        <w:t>......</w:t>
      </w:r>
      <w:r w:rsidRPr="00AE53AB">
        <w:rPr>
          <w:rFonts w:ascii="Century Gothic" w:hAnsi="Century Gothic"/>
          <w:b/>
          <w:sz w:val="20"/>
          <w:szCs w:val="20"/>
        </w:rPr>
        <w:t>.....%.</w:t>
      </w:r>
    </w:p>
    <w:p w:rsidR="006804AF" w:rsidRPr="00B15929" w:rsidRDefault="006804AF" w:rsidP="00E636B9">
      <w:pPr>
        <w:pStyle w:val="Akapitzlist"/>
        <w:widowControl w:val="0"/>
        <w:numPr>
          <w:ilvl w:val="0"/>
          <w:numId w:val="13"/>
        </w:numPr>
        <w:spacing w:after="0" w:line="240" w:lineRule="auto"/>
        <w:ind w:hanging="357"/>
        <w:jc w:val="both"/>
        <w:textAlignment w:val="baseline"/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</w:pPr>
      <w:r w:rsidRPr="00B15929"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  <w:t xml:space="preserve">W wartości, o której mowa w ust. 6 Wykonawca uwzględni wszelkie koszty związane </w:t>
      </w:r>
      <w:r w:rsidRPr="00B15929"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  <w:br/>
        <w:t>z realizacją przedmiotu umowy, w szczególności:</w:t>
      </w:r>
    </w:p>
    <w:p w:rsidR="006804AF" w:rsidRPr="006804AF" w:rsidRDefault="006804AF" w:rsidP="00E636B9">
      <w:pPr>
        <w:widowControl w:val="0"/>
        <w:numPr>
          <w:ilvl w:val="0"/>
          <w:numId w:val="24"/>
        </w:numPr>
        <w:ind w:hanging="357"/>
        <w:contextualSpacing/>
        <w:jc w:val="both"/>
        <w:textAlignment w:val="baseline"/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</w:pPr>
      <w:r w:rsidRPr="006804AF"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  <w:t>czynności, o których mowa w ust. 2,</w:t>
      </w:r>
    </w:p>
    <w:p w:rsidR="006804AF" w:rsidRPr="006804AF" w:rsidRDefault="006804AF" w:rsidP="00E636B9">
      <w:pPr>
        <w:widowControl w:val="0"/>
        <w:numPr>
          <w:ilvl w:val="0"/>
          <w:numId w:val="24"/>
        </w:numPr>
        <w:ind w:hanging="357"/>
        <w:contextualSpacing/>
        <w:jc w:val="both"/>
        <w:textAlignment w:val="baseline"/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</w:pPr>
      <w:r w:rsidRPr="006804AF"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  <w:t>użycia narzędzi i urządzeń niezbędnych do wykonania robót budowlanych, napraw, transportu, dojazdu do i z obiektu Zamawiającego,</w:t>
      </w:r>
    </w:p>
    <w:p w:rsidR="006804AF" w:rsidRPr="006804AF" w:rsidRDefault="006804AF" w:rsidP="00E636B9">
      <w:pPr>
        <w:widowControl w:val="0"/>
        <w:numPr>
          <w:ilvl w:val="0"/>
          <w:numId w:val="24"/>
        </w:numPr>
        <w:ind w:hanging="357"/>
        <w:contextualSpacing/>
        <w:jc w:val="both"/>
        <w:textAlignment w:val="baseline"/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</w:pPr>
      <w:r w:rsidRPr="006804AF"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  <w:t>pozostałe koszty związane z realizacją przedmiotu umowy, w tym podatek VAT.</w:t>
      </w:r>
    </w:p>
    <w:p w:rsidR="006804AF" w:rsidRPr="00B15929" w:rsidRDefault="006804AF" w:rsidP="006804AF">
      <w:pPr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B15929"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  <w:t xml:space="preserve">Wykonawca gwarantuje, że materiały i części/urządzenia użyte do wykonania przedmiotu umowy będą nowe, wolne od wad i dopuszczone do obrotu oraz powszechnego stosowania w budownictwie, zgodnie z ustawą z dnia 16 kwietnia 2004r. o wyrobach budowlanych (tj. </w:t>
      </w:r>
      <w:proofErr w:type="spellStart"/>
      <w:r w:rsidRPr="00B15929"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  <w:t>Dz.U</w:t>
      </w:r>
      <w:proofErr w:type="spellEnd"/>
      <w:r w:rsidRPr="00B15929"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  <w:t>. z 2021 r. poz. 1213) oraz posiadać właściwości użytkowe, umożliwiające prawidłowo wykonanym robotom budowlanym spełnienie wymagań podstawowych, określonych w art. 5 i art. 10 ustawy z dnia 7 lipca 1994r. Prawo</w:t>
      </w:r>
      <w:r w:rsidR="000A39FD" w:rsidRPr="00B15929"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  <w:t xml:space="preserve"> budowlane</w:t>
      </w:r>
      <w:r w:rsidR="00706CC8" w:rsidRPr="00B15929"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  <w:t>.</w:t>
      </w:r>
    </w:p>
    <w:p w:rsidR="0087307B" w:rsidRPr="00AE53AB" w:rsidRDefault="0087307B" w:rsidP="0087307B">
      <w:pPr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sz w:val="20"/>
          <w:szCs w:val="20"/>
        </w:rPr>
        <w:t>Wartość Umowy, o której mowa w ust. 2 zawiera wszystkie koszty związane z realizacją niniejszej Umowy, w szczególności koszty czynności o których mowa w § 2 ust. 3.</w:t>
      </w:r>
    </w:p>
    <w:p w:rsidR="0087307B" w:rsidRPr="00E4280B" w:rsidRDefault="0087307B" w:rsidP="0087307B">
      <w:pPr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sz w:val="20"/>
          <w:szCs w:val="20"/>
        </w:rPr>
        <w:t xml:space="preserve">Obowiązek podatkowy z tytułu dostawy towaru będzie leżał po stronie </w:t>
      </w:r>
      <w:r w:rsidRPr="00AE53AB">
        <w:rPr>
          <w:rFonts w:ascii="Century Gothic" w:hAnsi="Century Gothic"/>
          <w:b/>
          <w:sz w:val="20"/>
          <w:szCs w:val="20"/>
        </w:rPr>
        <w:t>Wykonawcy.</w:t>
      </w:r>
    </w:p>
    <w:p w:rsidR="00E4280B" w:rsidRPr="00891979" w:rsidRDefault="00E4280B" w:rsidP="00891979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Century Gothic" w:hAnsi="Century Gothic"/>
          <w:sz w:val="20"/>
          <w:szCs w:val="20"/>
        </w:rPr>
      </w:pPr>
      <w:r w:rsidRPr="00E4280B">
        <w:rPr>
          <w:rFonts w:ascii="Century Gothic" w:eastAsia="Times New Roman" w:hAnsi="Century Gothic" w:cs="Times New Roman"/>
          <w:sz w:val="20"/>
          <w:szCs w:val="20"/>
          <w:lang w:val="pl-PL" w:eastAsia="ar-SA"/>
        </w:rPr>
        <w:t>Podstawą wystawienia przez Wykonawcę faktury VAT będzie podpisany bez wad istotnych przez Strony protokół, o którym mowa w</w:t>
      </w:r>
      <w:r w:rsidR="00891979">
        <w:rPr>
          <w:rFonts w:ascii="Century Gothic" w:eastAsia="Times New Roman" w:hAnsi="Century Gothic" w:cs="Times New Roman"/>
          <w:sz w:val="20"/>
          <w:szCs w:val="20"/>
          <w:lang w:val="pl-PL" w:eastAsia="ar-SA"/>
        </w:rPr>
        <w:t xml:space="preserve"> </w:t>
      </w:r>
      <w:r w:rsidR="00891979" w:rsidRPr="00891979">
        <w:rPr>
          <w:rFonts w:ascii="Century Gothic" w:hAnsi="Century Gothic"/>
          <w:sz w:val="20"/>
          <w:szCs w:val="20"/>
        </w:rPr>
        <w:t>§ 2</w:t>
      </w:r>
      <w:r w:rsidR="00891979">
        <w:rPr>
          <w:rFonts w:ascii="Century Gothic" w:hAnsi="Century Gothic"/>
          <w:sz w:val="20"/>
          <w:szCs w:val="20"/>
          <w:lang w:val="pl-PL"/>
        </w:rPr>
        <w:t xml:space="preserve"> </w:t>
      </w:r>
      <w:r w:rsidRPr="00891979">
        <w:rPr>
          <w:rFonts w:ascii="Century Gothic" w:eastAsia="Times New Roman" w:hAnsi="Century Gothic" w:cs="Times New Roman"/>
          <w:sz w:val="20"/>
          <w:szCs w:val="20"/>
          <w:lang w:val="pl-PL" w:eastAsia="ar-SA"/>
        </w:rPr>
        <w:t>ust. 3.</w:t>
      </w:r>
    </w:p>
    <w:p w:rsidR="0087307B" w:rsidRPr="00AE53AB" w:rsidRDefault="0087307B" w:rsidP="00891979">
      <w:pPr>
        <w:numPr>
          <w:ilvl w:val="0"/>
          <w:numId w:val="13"/>
        </w:numPr>
        <w:ind w:left="357" w:hanging="357"/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sz w:val="20"/>
          <w:szCs w:val="20"/>
        </w:rPr>
        <w:t xml:space="preserve">Płatność w PLN za wykonaną dostawę zostanie dokonana na rachunek wskazany przez Wykonawcę na fakturze, w terminie </w:t>
      </w:r>
      <w:r w:rsidRPr="00AE53AB">
        <w:rPr>
          <w:rFonts w:ascii="Century Gothic" w:hAnsi="Century Gothic"/>
          <w:b/>
          <w:bCs/>
          <w:sz w:val="20"/>
          <w:szCs w:val="20"/>
        </w:rPr>
        <w:t xml:space="preserve">30 dni, </w:t>
      </w:r>
      <w:r w:rsidRPr="00AE53AB">
        <w:rPr>
          <w:rFonts w:ascii="Century Gothic" w:hAnsi="Century Gothic"/>
          <w:sz w:val="20"/>
          <w:szCs w:val="20"/>
        </w:rPr>
        <w:t xml:space="preserve">licząc od daty otrzymania przez Zamawiającego prawidłowo wystawionej faktury. Zamawiający dopuszcza składanie ustrukturyzowanych faktur elektronicznych na Platformie Elektronicznego Fakturowania (PEF) dostępnej pod adresem: </w:t>
      </w:r>
      <w:r w:rsidRPr="00AE53AB">
        <w:rPr>
          <w:rFonts w:ascii="Century Gothic" w:hAnsi="Century Gothic"/>
          <w:b/>
          <w:bCs/>
          <w:sz w:val="20"/>
          <w:szCs w:val="20"/>
        </w:rPr>
        <w:t>Faktura.gov.pl</w:t>
      </w:r>
      <w:r w:rsidRPr="00AE53AB">
        <w:rPr>
          <w:rFonts w:ascii="Century Gothic" w:hAnsi="Century Gothic"/>
          <w:sz w:val="20"/>
          <w:szCs w:val="20"/>
        </w:rPr>
        <w:t xml:space="preserve">. </w:t>
      </w:r>
    </w:p>
    <w:p w:rsidR="0087307B" w:rsidRPr="00AE53AB" w:rsidRDefault="0087307B" w:rsidP="0087307B">
      <w:pPr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sz w:val="20"/>
          <w:szCs w:val="20"/>
        </w:rPr>
        <w:t xml:space="preserve">Wykonawca wystawi fakturę VAT, wskazując jako płatnika: </w:t>
      </w:r>
    </w:p>
    <w:p w:rsidR="0087307B" w:rsidRPr="00AE53AB" w:rsidRDefault="0087307B" w:rsidP="0025058B">
      <w:pPr>
        <w:numPr>
          <w:ilvl w:val="0"/>
          <w:numId w:val="0"/>
        </w:numPr>
        <w:ind w:left="284"/>
        <w:jc w:val="both"/>
        <w:rPr>
          <w:rFonts w:ascii="Century Gothic" w:hAnsi="Century Gothic"/>
          <w:b/>
          <w:sz w:val="20"/>
          <w:szCs w:val="20"/>
          <w:lang w:val="x-none"/>
        </w:rPr>
      </w:pPr>
      <w:r w:rsidRPr="00AE53AB">
        <w:rPr>
          <w:rFonts w:ascii="Century Gothic" w:hAnsi="Century Gothic"/>
          <w:b/>
          <w:sz w:val="20"/>
          <w:szCs w:val="20"/>
        </w:rPr>
        <w:t xml:space="preserve"> </w:t>
      </w:r>
      <w:r w:rsidRPr="00AE53AB">
        <w:rPr>
          <w:rFonts w:ascii="Century Gothic" w:hAnsi="Century Gothic"/>
          <w:b/>
          <w:sz w:val="20"/>
          <w:szCs w:val="20"/>
          <w:lang w:val="x-none"/>
        </w:rPr>
        <w:t xml:space="preserve">Komenda Stołeczna Policji, </w:t>
      </w:r>
    </w:p>
    <w:p w:rsidR="004421AF" w:rsidRPr="00891979" w:rsidRDefault="0087307B" w:rsidP="0025058B">
      <w:pPr>
        <w:numPr>
          <w:ilvl w:val="0"/>
          <w:numId w:val="0"/>
        </w:numPr>
        <w:ind w:left="284"/>
        <w:jc w:val="both"/>
        <w:rPr>
          <w:rFonts w:ascii="Century Gothic" w:hAnsi="Century Gothic"/>
          <w:b/>
          <w:sz w:val="20"/>
          <w:szCs w:val="20"/>
          <w:lang w:val="x-none"/>
        </w:rPr>
      </w:pPr>
      <w:r w:rsidRPr="00AE53AB">
        <w:rPr>
          <w:rFonts w:ascii="Century Gothic" w:hAnsi="Century Gothic"/>
          <w:b/>
          <w:sz w:val="20"/>
          <w:szCs w:val="20"/>
        </w:rPr>
        <w:t xml:space="preserve"> </w:t>
      </w:r>
      <w:r w:rsidRPr="00AE53AB">
        <w:rPr>
          <w:rFonts w:ascii="Century Gothic" w:hAnsi="Century Gothic"/>
          <w:b/>
          <w:sz w:val="20"/>
          <w:szCs w:val="20"/>
          <w:lang w:val="x-none"/>
        </w:rPr>
        <w:t>ul. Nowolipie 2, 00-150 Warszawa,</w:t>
      </w:r>
      <w:r w:rsidRPr="00AE53AB">
        <w:rPr>
          <w:rFonts w:ascii="Century Gothic" w:hAnsi="Century Gothic"/>
          <w:b/>
          <w:sz w:val="20"/>
          <w:szCs w:val="20"/>
        </w:rPr>
        <w:t xml:space="preserve"> </w:t>
      </w:r>
      <w:r w:rsidR="000E4733">
        <w:rPr>
          <w:rFonts w:ascii="Century Gothic" w:hAnsi="Century Gothic"/>
          <w:b/>
          <w:sz w:val="20"/>
          <w:szCs w:val="20"/>
          <w:lang w:val="x-none"/>
        </w:rPr>
        <w:t xml:space="preserve">NIP 525-19-30-070  </w:t>
      </w:r>
    </w:p>
    <w:p w:rsidR="00BC093A" w:rsidRDefault="00BC093A" w:rsidP="00BC093A">
      <w:pPr>
        <w:numPr>
          <w:ilvl w:val="0"/>
          <w:numId w:val="0"/>
        </w:numPr>
        <w:rPr>
          <w:rFonts w:ascii="Century Gothic" w:hAnsi="Century Gothic" w:cs="Tahoma"/>
          <w:b/>
          <w:sz w:val="20"/>
          <w:szCs w:val="20"/>
          <w:lang w:val="x-none"/>
        </w:rPr>
      </w:pPr>
    </w:p>
    <w:p w:rsidR="0087307B" w:rsidRPr="00B15929" w:rsidRDefault="00A84A45" w:rsidP="00BC093A">
      <w:pPr>
        <w:numPr>
          <w:ilvl w:val="0"/>
          <w:numId w:val="0"/>
        </w:numPr>
        <w:jc w:val="center"/>
        <w:rPr>
          <w:rFonts w:ascii="Century Gothic" w:hAnsi="Century Gothic" w:cs="Tahoma"/>
          <w:b/>
          <w:sz w:val="20"/>
          <w:szCs w:val="20"/>
          <w:lang w:val="x-none"/>
        </w:rPr>
      </w:pPr>
      <w:r w:rsidRPr="00B15929">
        <w:rPr>
          <w:rFonts w:ascii="Century Gothic" w:hAnsi="Century Gothic" w:cs="Tahoma"/>
          <w:b/>
          <w:sz w:val="20"/>
          <w:szCs w:val="20"/>
          <w:lang w:val="x-none"/>
        </w:rPr>
        <w:t>§ 2</w:t>
      </w:r>
    </w:p>
    <w:p w:rsidR="004421AF" w:rsidRPr="004421AF" w:rsidRDefault="004421AF" w:rsidP="00BC093A">
      <w:pPr>
        <w:numPr>
          <w:ilvl w:val="0"/>
          <w:numId w:val="0"/>
        </w:numPr>
        <w:rPr>
          <w:rFonts w:ascii="Century Gothic" w:hAnsi="Century Gothic" w:cs="Tahoma"/>
          <w:sz w:val="20"/>
          <w:szCs w:val="20"/>
          <w:lang w:val="x-none"/>
        </w:rPr>
      </w:pPr>
    </w:p>
    <w:p w:rsidR="000E4733" w:rsidRPr="00760B67" w:rsidRDefault="0087307B" w:rsidP="00984AD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60B67">
        <w:rPr>
          <w:rFonts w:ascii="Century Gothic" w:hAnsi="Century Gothic"/>
          <w:sz w:val="20"/>
          <w:szCs w:val="20"/>
        </w:rPr>
        <w:t xml:space="preserve">Wykonawca zobowiązany jest do realizacji </w:t>
      </w:r>
      <w:r w:rsidR="000853D9" w:rsidRPr="00760B67">
        <w:rPr>
          <w:rFonts w:ascii="Century Gothic" w:hAnsi="Century Gothic"/>
          <w:sz w:val="20"/>
          <w:szCs w:val="20"/>
          <w:lang w:val="pl-PL"/>
        </w:rPr>
        <w:t xml:space="preserve">robot budowlanych </w:t>
      </w:r>
      <w:r w:rsidRPr="00760B67">
        <w:rPr>
          <w:rFonts w:ascii="Century Gothic" w:hAnsi="Century Gothic"/>
          <w:sz w:val="20"/>
          <w:szCs w:val="20"/>
        </w:rPr>
        <w:t xml:space="preserve">w terminie </w:t>
      </w:r>
      <w:r w:rsidRPr="00760B67">
        <w:rPr>
          <w:rFonts w:ascii="Century Gothic" w:hAnsi="Century Gothic"/>
          <w:sz w:val="20"/>
          <w:szCs w:val="20"/>
        </w:rPr>
        <w:br/>
      </w:r>
      <w:r w:rsidRPr="00760B67">
        <w:rPr>
          <w:rFonts w:ascii="Century Gothic" w:hAnsi="Century Gothic"/>
          <w:b/>
          <w:sz w:val="20"/>
          <w:szCs w:val="20"/>
        </w:rPr>
        <w:t xml:space="preserve">do </w:t>
      </w:r>
      <w:r w:rsidR="003237DA">
        <w:rPr>
          <w:rFonts w:ascii="Century Gothic" w:hAnsi="Century Gothic"/>
          <w:b/>
          <w:sz w:val="20"/>
          <w:szCs w:val="20"/>
          <w:lang w:val="pl-PL"/>
        </w:rPr>
        <w:t>8</w:t>
      </w:r>
      <w:r w:rsidRPr="00760B67">
        <w:rPr>
          <w:rFonts w:ascii="Century Gothic" w:hAnsi="Century Gothic"/>
          <w:b/>
          <w:sz w:val="20"/>
          <w:szCs w:val="20"/>
          <w:lang w:val="pl-PL"/>
        </w:rPr>
        <w:t xml:space="preserve"> tygodni</w:t>
      </w:r>
      <w:r w:rsidRPr="00760B67">
        <w:rPr>
          <w:rFonts w:ascii="Century Gothic" w:hAnsi="Century Gothic"/>
          <w:sz w:val="20"/>
          <w:szCs w:val="20"/>
        </w:rPr>
        <w:t xml:space="preserve"> od dnia podpisania umowy</w:t>
      </w:r>
      <w:r w:rsidRPr="00760B67">
        <w:rPr>
          <w:rFonts w:ascii="Century Gothic" w:hAnsi="Century Gothic"/>
          <w:b/>
          <w:sz w:val="20"/>
          <w:szCs w:val="20"/>
        </w:rPr>
        <w:t>.</w:t>
      </w:r>
    </w:p>
    <w:p w:rsidR="000E4733" w:rsidRPr="000E4733" w:rsidRDefault="000E4733" w:rsidP="000E4733">
      <w:pPr>
        <w:widowControl w:val="0"/>
        <w:numPr>
          <w:ilvl w:val="0"/>
          <w:numId w:val="15"/>
        </w:numPr>
        <w:jc w:val="both"/>
        <w:rPr>
          <w:rFonts w:ascii="Century Gothic" w:eastAsia="SimSun" w:hAnsi="Century Gothic" w:cs="Century Gothic"/>
          <w:sz w:val="20"/>
          <w:szCs w:val="20"/>
        </w:rPr>
      </w:pPr>
      <w:r w:rsidRPr="000E4733">
        <w:rPr>
          <w:rFonts w:ascii="Century Gothic" w:eastAsia="SimSun" w:hAnsi="Century Gothic" w:cs="Century Gothic"/>
          <w:sz w:val="20"/>
          <w:szCs w:val="20"/>
        </w:rPr>
        <w:t xml:space="preserve">Za dzień roboczy Strony przyjmują każdy dzień od poniedziałku do </w:t>
      </w:r>
      <w:r w:rsidR="00D305D8">
        <w:rPr>
          <w:rFonts w:ascii="Century Gothic" w:eastAsia="SimSun" w:hAnsi="Century Gothic" w:cs="Century Gothic"/>
          <w:sz w:val="20"/>
          <w:szCs w:val="20"/>
        </w:rPr>
        <w:t>piątku w godzinach od 8:00 do 15</w:t>
      </w:r>
      <w:r w:rsidRPr="000E4733">
        <w:rPr>
          <w:rFonts w:ascii="Century Gothic" w:eastAsia="SimSun" w:hAnsi="Century Gothic" w:cs="Century Gothic"/>
          <w:sz w:val="20"/>
          <w:szCs w:val="20"/>
        </w:rPr>
        <w:t>:00 z wyłączeniem dni ustawowo wolnych od pracy.</w:t>
      </w:r>
    </w:p>
    <w:p w:rsidR="000E4733" w:rsidRPr="000E4733" w:rsidRDefault="000E4733" w:rsidP="000E4733">
      <w:pPr>
        <w:widowControl w:val="0"/>
        <w:numPr>
          <w:ilvl w:val="0"/>
          <w:numId w:val="15"/>
        </w:numPr>
        <w:jc w:val="both"/>
        <w:rPr>
          <w:rFonts w:ascii="Century Gothic" w:eastAsia="SimSun" w:hAnsi="Century Gothic" w:cs="Century Gothic"/>
          <w:sz w:val="20"/>
          <w:szCs w:val="20"/>
        </w:rPr>
      </w:pPr>
      <w:r w:rsidRPr="000E4733">
        <w:rPr>
          <w:rFonts w:ascii="Century Gothic" w:eastAsia="SimSun" w:hAnsi="Century Gothic" w:cs="Century Gothic"/>
          <w:sz w:val="20"/>
          <w:szCs w:val="20"/>
        </w:rPr>
        <w:t xml:space="preserve">Zamawiający dokona odbioru wykonania przedmiotu umowy na podstawie </w:t>
      </w:r>
      <w:r w:rsidRPr="000E4733">
        <w:rPr>
          <w:rFonts w:ascii="Century Gothic" w:eastAsia="SimSun" w:hAnsi="Century Gothic" w:cs="Century Gothic"/>
          <w:b/>
          <w:sz w:val="20"/>
          <w:szCs w:val="20"/>
        </w:rPr>
        <w:t>protokołu końcowego odbioru robót</w:t>
      </w:r>
      <w:r w:rsidRPr="000E4733">
        <w:rPr>
          <w:rFonts w:ascii="Century Gothic" w:eastAsia="SimSun" w:hAnsi="Century Gothic" w:cs="Century Gothic"/>
          <w:sz w:val="20"/>
          <w:szCs w:val="20"/>
        </w:rPr>
        <w:t>, który</w:t>
      </w:r>
      <w:r w:rsidRPr="000E4733">
        <w:rPr>
          <w:rFonts w:ascii="Century Gothic" w:eastAsia="SimSun" w:hAnsi="Century Gothic" w:cs="Century Gothic"/>
          <w:b/>
          <w:sz w:val="20"/>
          <w:szCs w:val="20"/>
        </w:rPr>
        <w:t xml:space="preserve"> </w:t>
      </w:r>
      <w:r w:rsidRPr="000E4733">
        <w:rPr>
          <w:rFonts w:ascii="Century Gothic" w:eastAsia="SimSun" w:hAnsi="Century Gothic" w:cs="Century Gothic"/>
          <w:sz w:val="20"/>
          <w:szCs w:val="20"/>
        </w:rPr>
        <w:t>potwierdza wykonanie robót w terminie wyznaczonym w ust. 1. W czynnościach odbioru wezmą udział upoważnieni przedstawiciele Stron.</w:t>
      </w:r>
    </w:p>
    <w:p w:rsidR="00BC093A" w:rsidRDefault="000E4733" w:rsidP="00BC093A">
      <w:pPr>
        <w:widowControl w:val="0"/>
        <w:numPr>
          <w:ilvl w:val="0"/>
          <w:numId w:val="15"/>
        </w:numPr>
        <w:jc w:val="both"/>
        <w:rPr>
          <w:rFonts w:ascii="Century Gothic" w:eastAsia="SimSun" w:hAnsi="Century Gothic" w:cs="Century Gothic"/>
          <w:sz w:val="20"/>
          <w:szCs w:val="20"/>
        </w:rPr>
      </w:pPr>
      <w:r w:rsidRPr="000E4733">
        <w:rPr>
          <w:rFonts w:ascii="Century Gothic" w:eastAsia="SimSun" w:hAnsi="Century Gothic" w:cs="Century Gothic"/>
          <w:sz w:val="20"/>
          <w:szCs w:val="20"/>
        </w:rPr>
        <w:t>W przypadku stwierdzenia przy odbiorze, że przedmiot umowy nie jest wykonany należycie, Wykonawca zobowiązuje się do usunięcia zgłoszonych usterek niezwłocznie, jednak nie później niż w terminie 3 dni roboczych, licząc od dnia sporządzenia protokołu końcowego odbioru robót.</w:t>
      </w:r>
    </w:p>
    <w:p w:rsidR="000E4733" w:rsidRPr="00BC093A" w:rsidRDefault="000E4733" w:rsidP="00BC093A">
      <w:pPr>
        <w:widowControl w:val="0"/>
        <w:numPr>
          <w:ilvl w:val="0"/>
          <w:numId w:val="0"/>
        </w:numPr>
        <w:ind w:left="360"/>
        <w:jc w:val="center"/>
        <w:rPr>
          <w:rFonts w:ascii="Century Gothic" w:eastAsia="SimSun" w:hAnsi="Century Gothic" w:cs="Century Gothic"/>
          <w:sz w:val="20"/>
          <w:szCs w:val="20"/>
        </w:rPr>
      </w:pPr>
      <w:r w:rsidRPr="00BC093A">
        <w:rPr>
          <w:rFonts w:ascii="Century Gothic" w:eastAsia="SimSun" w:hAnsi="Century Gothic" w:cs="Century Gothic"/>
          <w:b/>
          <w:sz w:val="20"/>
          <w:szCs w:val="20"/>
        </w:rPr>
        <w:t>§ 3</w:t>
      </w:r>
    </w:p>
    <w:p w:rsidR="000E4733" w:rsidRDefault="000E4733" w:rsidP="00BC093A">
      <w:pPr>
        <w:numPr>
          <w:ilvl w:val="0"/>
          <w:numId w:val="0"/>
        </w:numPr>
        <w:jc w:val="both"/>
        <w:rPr>
          <w:rFonts w:ascii="Century Gothic" w:hAnsi="Century Gothic"/>
          <w:b/>
          <w:color w:val="FF0000"/>
          <w:sz w:val="20"/>
          <w:szCs w:val="20"/>
        </w:rPr>
      </w:pPr>
    </w:p>
    <w:p w:rsidR="00502EAB" w:rsidRPr="000E4733" w:rsidRDefault="00502EAB" w:rsidP="00BC093A">
      <w:pPr>
        <w:numPr>
          <w:ilvl w:val="0"/>
          <w:numId w:val="0"/>
        </w:numPr>
        <w:jc w:val="both"/>
        <w:rPr>
          <w:rFonts w:ascii="Century Gothic" w:hAnsi="Century Gothic"/>
          <w:b/>
          <w:color w:val="FF0000"/>
          <w:sz w:val="20"/>
          <w:szCs w:val="20"/>
        </w:rPr>
      </w:pPr>
    </w:p>
    <w:p w:rsidR="00756699" w:rsidRPr="000E4733" w:rsidRDefault="00756699" w:rsidP="00D305D8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Century Gothic" w:eastAsia="SimSun" w:hAnsi="Century Gothic" w:cs="Century Gothic"/>
          <w:sz w:val="20"/>
          <w:szCs w:val="20"/>
        </w:rPr>
      </w:pPr>
      <w:r w:rsidRPr="000E4733">
        <w:rPr>
          <w:rFonts w:ascii="Century Gothic" w:eastAsia="SimSun" w:hAnsi="Century Gothic" w:cs="Century Gothic"/>
          <w:sz w:val="20"/>
          <w:szCs w:val="20"/>
        </w:rPr>
        <w:t>Wykonawca zobowiązuje się do:</w:t>
      </w:r>
    </w:p>
    <w:p w:rsidR="00756699" w:rsidRPr="000E4733" w:rsidRDefault="00756699" w:rsidP="00756699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ind w:left="720"/>
        <w:jc w:val="both"/>
        <w:rPr>
          <w:rFonts w:ascii="Century Gothic" w:eastAsia="SimSun" w:hAnsi="Century Gothic" w:cs="Century Gothic"/>
          <w:sz w:val="20"/>
          <w:szCs w:val="20"/>
        </w:rPr>
      </w:pPr>
      <w:r w:rsidRPr="000E4733">
        <w:rPr>
          <w:rFonts w:ascii="Century Gothic" w:eastAsia="SimSun" w:hAnsi="Century Gothic" w:cs="Century Gothic"/>
          <w:sz w:val="20"/>
          <w:szCs w:val="20"/>
        </w:rPr>
        <w:t>utrzymania terenu budowy w należytym porządku;</w:t>
      </w:r>
    </w:p>
    <w:p w:rsidR="00756699" w:rsidRPr="004421AF" w:rsidRDefault="00756699" w:rsidP="00756699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ind w:left="720"/>
        <w:jc w:val="both"/>
        <w:rPr>
          <w:rFonts w:ascii="Century Gothic" w:eastAsia="SimSun" w:hAnsi="Century Gothic" w:cs="Century Gothic"/>
          <w:sz w:val="20"/>
          <w:szCs w:val="20"/>
        </w:rPr>
      </w:pPr>
      <w:r w:rsidRPr="004421AF">
        <w:rPr>
          <w:rFonts w:ascii="Century Gothic" w:eastAsia="SimSun" w:hAnsi="Century Gothic" w:cs="Century Gothic"/>
          <w:sz w:val="20"/>
          <w:szCs w:val="20"/>
        </w:rPr>
        <w:lastRenderedPageBreak/>
        <w:t>wykonania robót będących przedmiotem umowy zgodnie z obowiązującymi przepisami, normami, zasadami wiedzy technicznej i sztuką budowlaną oraz postanowieniami niniejszej umowy;</w:t>
      </w:r>
    </w:p>
    <w:p w:rsidR="00756699" w:rsidRPr="004421AF" w:rsidRDefault="00756699" w:rsidP="00756699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ind w:left="720"/>
        <w:jc w:val="both"/>
        <w:rPr>
          <w:rFonts w:ascii="Century Gothic" w:eastAsia="SimSun" w:hAnsi="Century Gothic" w:cs="Century Gothic"/>
          <w:sz w:val="20"/>
          <w:szCs w:val="20"/>
        </w:rPr>
      </w:pPr>
      <w:r w:rsidRPr="004421AF">
        <w:rPr>
          <w:rFonts w:ascii="Century Gothic" w:eastAsia="SimSun" w:hAnsi="Century Gothic" w:cs="Century Gothic"/>
          <w:sz w:val="20"/>
          <w:szCs w:val="20"/>
        </w:rPr>
        <w:t>po zakończeniu robót, uporządkowania i przekazania terenu budowy Zamawiającemu przed odbiorem końcowym;</w:t>
      </w:r>
    </w:p>
    <w:p w:rsidR="00756699" w:rsidRPr="004421AF" w:rsidRDefault="00756699" w:rsidP="00756699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ind w:left="720"/>
        <w:jc w:val="both"/>
        <w:rPr>
          <w:rFonts w:ascii="Century Gothic" w:eastAsia="SimSun" w:hAnsi="Century Gothic" w:cs="Century Gothic"/>
          <w:sz w:val="20"/>
          <w:szCs w:val="20"/>
        </w:rPr>
      </w:pPr>
      <w:r w:rsidRPr="004421AF">
        <w:rPr>
          <w:rFonts w:ascii="Century Gothic" w:eastAsia="SimSun" w:hAnsi="Century Gothic" w:cs="Century Gothic"/>
          <w:sz w:val="20"/>
          <w:szCs w:val="20"/>
        </w:rPr>
        <w:t xml:space="preserve">przestrzegania wszystkich obowiązujących przepisów dotyczących bezpieczeństwa i higieny pracy oraz </w:t>
      </w:r>
      <w:proofErr w:type="spellStart"/>
      <w:r w:rsidRPr="004421AF">
        <w:rPr>
          <w:rFonts w:ascii="Century Gothic" w:eastAsia="SimSun" w:hAnsi="Century Gothic" w:cs="Century Gothic"/>
          <w:sz w:val="20"/>
          <w:szCs w:val="20"/>
        </w:rPr>
        <w:t>p.poż</w:t>
      </w:r>
      <w:proofErr w:type="spellEnd"/>
      <w:r w:rsidRPr="004421AF">
        <w:rPr>
          <w:rFonts w:ascii="Century Gothic" w:eastAsia="SimSun" w:hAnsi="Century Gothic" w:cs="Century Gothic"/>
          <w:sz w:val="20"/>
          <w:szCs w:val="20"/>
        </w:rPr>
        <w:t>.</w:t>
      </w:r>
    </w:p>
    <w:p w:rsidR="00756699" w:rsidRPr="004421AF" w:rsidRDefault="00756699" w:rsidP="00756699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ind w:left="720"/>
        <w:jc w:val="both"/>
        <w:rPr>
          <w:rFonts w:ascii="Century Gothic" w:eastAsia="SimSun" w:hAnsi="Century Gothic" w:cs="Century Gothic"/>
          <w:sz w:val="20"/>
          <w:szCs w:val="20"/>
        </w:rPr>
      </w:pPr>
      <w:r w:rsidRPr="004421AF">
        <w:rPr>
          <w:rFonts w:ascii="Century Gothic" w:eastAsia="SimSun" w:hAnsi="Century Gothic" w:cs="Century Gothic"/>
          <w:sz w:val="20"/>
          <w:szCs w:val="20"/>
        </w:rPr>
        <w:t>Wszelkie szkody spowodowane przez Wykonawcę w trakcie realizacji przedmiotu umowy ponosi Wykonawca.</w:t>
      </w:r>
    </w:p>
    <w:p w:rsidR="00756699" w:rsidRDefault="00756699" w:rsidP="00756699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ind w:left="720"/>
        <w:jc w:val="both"/>
        <w:rPr>
          <w:rFonts w:ascii="Century Gothic" w:eastAsia="SimSun" w:hAnsi="Century Gothic" w:cs="Century Gothic"/>
          <w:sz w:val="20"/>
          <w:szCs w:val="20"/>
        </w:rPr>
      </w:pPr>
      <w:r w:rsidRPr="004421AF">
        <w:rPr>
          <w:rFonts w:ascii="Century Gothic" w:eastAsia="SimSun" w:hAnsi="Century Gothic" w:cs="Century Gothic"/>
          <w:sz w:val="20"/>
          <w:szCs w:val="20"/>
        </w:rPr>
        <w:t>W przypadku powstania w trakcie realizacji przedmiotu zamówienia odpadów lub elementów wymagających utylizacji za ich prawidłową, zgodną z obowiązującymi przepisami utylizację odpowiedzialny jest Wykonawca.</w:t>
      </w:r>
    </w:p>
    <w:p w:rsidR="008E69F8" w:rsidRPr="003E1F08" w:rsidRDefault="006804AF" w:rsidP="00D305D8">
      <w:pPr>
        <w:pStyle w:val="Akapitzlist"/>
        <w:widowControl w:val="0"/>
        <w:numPr>
          <w:ilvl w:val="0"/>
          <w:numId w:val="33"/>
        </w:numPr>
        <w:jc w:val="both"/>
        <w:rPr>
          <w:rFonts w:ascii="Century Gothic" w:eastAsia="SimSun" w:hAnsi="Century Gothic" w:cs="Century Gothic"/>
          <w:sz w:val="20"/>
          <w:szCs w:val="20"/>
        </w:rPr>
      </w:pPr>
      <w:r w:rsidRPr="003E1F08">
        <w:rPr>
          <w:rFonts w:ascii="Century Gothic" w:hAnsi="Century Gothic" w:cs="Tahoma"/>
          <w:sz w:val="20"/>
          <w:szCs w:val="20"/>
        </w:rPr>
        <w:t>Wykonawca po zapoznaniu się z sytuacją faktyczną, z warunkami lokalnymi (oględzinami terenu budowy) oświadcza, że posiada niezbędną kadrę techniczną, kwalifikacje, doświadczenie, m</w:t>
      </w:r>
      <w:r w:rsidR="003E1F08">
        <w:rPr>
          <w:rFonts w:ascii="Century Gothic" w:hAnsi="Century Gothic" w:cs="Tahoma"/>
          <w:sz w:val="20"/>
          <w:szCs w:val="20"/>
        </w:rPr>
        <w:t>ożliwości</w:t>
      </w:r>
      <w:r w:rsidRPr="003E1F08">
        <w:rPr>
          <w:rFonts w:ascii="Century Gothic" w:hAnsi="Century Gothic" w:cs="Tahoma"/>
          <w:sz w:val="20"/>
          <w:szCs w:val="20"/>
        </w:rPr>
        <w:t xml:space="preserve"> i uprawnienia konieczne do prawidłowego wykonania </w:t>
      </w:r>
      <w:r w:rsidR="003E1F08">
        <w:rPr>
          <w:rFonts w:ascii="Century Gothic" w:hAnsi="Century Gothic" w:cs="Tahoma"/>
          <w:sz w:val="20"/>
          <w:szCs w:val="20"/>
          <w:lang w:val="pl-PL"/>
        </w:rPr>
        <w:t xml:space="preserve">zamówienia oraz </w:t>
      </w:r>
      <w:r w:rsidR="008E69F8" w:rsidRPr="003E1F08">
        <w:rPr>
          <w:rFonts w:ascii="Century Gothic" w:eastAsia="SimSun" w:hAnsi="Century Gothic" w:cs="Century Gothic"/>
          <w:sz w:val="20"/>
          <w:szCs w:val="20"/>
        </w:rPr>
        <w:t>dostarczenia Zamawiającemu w terminie do 2 dni, licząc od daty zawarcia umowy, listy osób (oraz aktualizacji tej listy w trakcie trwania robót), które będą realizować roboty z podaniem danych personalnych;</w:t>
      </w:r>
    </w:p>
    <w:p w:rsidR="00B85A8A" w:rsidRDefault="00B15929" w:rsidP="0025058B">
      <w:pPr>
        <w:numPr>
          <w:ilvl w:val="0"/>
          <w:numId w:val="0"/>
        </w:numPr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§ 4</w:t>
      </w:r>
    </w:p>
    <w:p w:rsidR="00945A08" w:rsidRPr="0025058B" w:rsidRDefault="00945A08" w:rsidP="0025058B">
      <w:pPr>
        <w:numPr>
          <w:ilvl w:val="0"/>
          <w:numId w:val="0"/>
        </w:numPr>
        <w:jc w:val="center"/>
        <w:rPr>
          <w:rFonts w:ascii="Century Gothic" w:hAnsi="Century Gothic" w:cs="Tahoma"/>
          <w:b/>
          <w:sz w:val="20"/>
          <w:szCs w:val="20"/>
        </w:rPr>
      </w:pPr>
    </w:p>
    <w:p w:rsidR="00B85A8A" w:rsidRPr="00363372" w:rsidRDefault="00B85A8A" w:rsidP="00B85A8A">
      <w:pPr>
        <w:numPr>
          <w:ilvl w:val="0"/>
          <w:numId w:val="3"/>
        </w:numPr>
        <w:tabs>
          <w:tab w:val="num" w:pos="-360"/>
        </w:tabs>
        <w:suppressAutoHyphens w:val="0"/>
        <w:spacing w:after="160" w:line="259" w:lineRule="auto"/>
        <w:ind w:left="360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363372">
        <w:rPr>
          <w:rFonts w:ascii="Century Gothic" w:eastAsiaTheme="minorHAnsi" w:hAnsi="Century Gothic" w:cs="Century Gothic"/>
          <w:sz w:val="20"/>
          <w:szCs w:val="20"/>
          <w:lang w:eastAsia="en-US"/>
        </w:rPr>
        <w:t>Ze strony Wykonawcy wyznacza się na stanowisko:</w:t>
      </w:r>
    </w:p>
    <w:p w:rsidR="00B85A8A" w:rsidRPr="00363372" w:rsidRDefault="00B85A8A" w:rsidP="00914B7C">
      <w:pPr>
        <w:numPr>
          <w:ilvl w:val="0"/>
          <w:numId w:val="34"/>
        </w:numPr>
        <w:tabs>
          <w:tab w:val="clear" w:pos="0"/>
          <w:tab w:val="num" w:pos="-360"/>
        </w:tabs>
        <w:suppressAutoHyphens w:val="0"/>
        <w:spacing w:after="160" w:line="259" w:lineRule="auto"/>
        <w:ind w:left="720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363372">
        <w:rPr>
          <w:rFonts w:ascii="Century Gothic" w:eastAsiaTheme="minorHAnsi" w:hAnsi="Century Gothic" w:cs="Century Gothic"/>
          <w:sz w:val="20"/>
          <w:szCs w:val="20"/>
          <w:lang w:eastAsia="en-US"/>
        </w:rPr>
        <w:t xml:space="preserve">koordynatora robót – </w:t>
      </w:r>
      <w:r w:rsidR="00B15929">
        <w:rPr>
          <w:rFonts w:ascii="Century Gothic" w:eastAsiaTheme="minorHAnsi" w:hAnsi="Century Gothic" w:cs="Century Gothic"/>
          <w:sz w:val="20"/>
          <w:szCs w:val="20"/>
          <w:lang w:eastAsia="en-US"/>
        </w:rPr>
        <w:t>.........</w:t>
      </w:r>
      <w:r w:rsidRPr="00363372">
        <w:rPr>
          <w:rFonts w:ascii="Century Gothic" w:eastAsiaTheme="minorHAnsi" w:hAnsi="Century Gothic" w:cs="Century Gothic"/>
          <w:sz w:val="20"/>
          <w:szCs w:val="20"/>
          <w:lang w:eastAsia="en-US"/>
        </w:rPr>
        <w:t xml:space="preserve"> , tel. </w:t>
      </w:r>
      <w:r w:rsidR="00B15929">
        <w:rPr>
          <w:rFonts w:ascii="Century Gothic" w:eastAsiaTheme="minorHAnsi" w:hAnsi="Century Gothic" w:cs="Century Gothic"/>
          <w:b/>
          <w:sz w:val="20"/>
          <w:szCs w:val="20"/>
          <w:lang w:eastAsia="en-US"/>
        </w:rPr>
        <w:t>..............</w:t>
      </w:r>
      <w:r w:rsidRPr="00363372">
        <w:rPr>
          <w:rFonts w:ascii="Century Gothic" w:eastAsiaTheme="minorHAnsi" w:hAnsi="Century Gothic" w:cs="Century Gothic"/>
          <w:sz w:val="20"/>
          <w:szCs w:val="20"/>
          <w:lang w:eastAsia="en-US"/>
        </w:rPr>
        <w:t xml:space="preserve">, e-mail: </w:t>
      </w:r>
      <w:r w:rsidR="00B15929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t>.................................</w:t>
      </w:r>
    </w:p>
    <w:p w:rsidR="00B85A8A" w:rsidRPr="00363372" w:rsidRDefault="00B85A8A" w:rsidP="00760B67">
      <w:pPr>
        <w:numPr>
          <w:ilvl w:val="0"/>
          <w:numId w:val="3"/>
        </w:numPr>
        <w:tabs>
          <w:tab w:val="num" w:pos="-360"/>
        </w:tabs>
        <w:suppressAutoHyphens w:val="0"/>
        <w:spacing w:after="160" w:line="259" w:lineRule="auto"/>
        <w:ind w:left="360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363372">
        <w:rPr>
          <w:rFonts w:ascii="Century Gothic" w:eastAsiaTheme="minorHAnsi" w:hAnsi="Century Gothic" w:cs="Century Gothic"/>
          <w:sz w:val="20"/>
          <w:szCs w:val="20"/>
          <w:lang w:eastAsia="en-US"/>
        </w:rPr>
        <w:t>Jako koordynatora w zakresie obowiązków umownych ze str</w:t>
      </w:r>
      <w:bookmarkStart w:id="1" w:name="_Hlk115174746"/>
      <w:r w:rsidR="00760B67">
        <w:rPr>
          <w:rFonts w:ascii="Century Gothic" w:eastAsiaTheme="minorHAnsi" w:hAnsi="Century Gothic" w:cs="Century Gothic"/>
          <w:sz w:val="20"/>
          <w:szCs w:val="20"/>
          <w:lang w:eastAsia="en-US"/>
        </w:rPr>
        <w:t>ony Zamawiającego wyznaczasię:</w:t>
      </w:r>
      <w:r w:rsidR="00B15929">
        <w:rPr>
          <w:rFonts w:ascii="Century Gothic" w:eastAsiaTheme="minorHAnsi" w:hAnsi="Century Gothic" w:cs="Century Gothic"/>
          <w:b/>
          <w:sz w:val="20"/>
          <w:szCs w:val="20"/>
          <w:lang w:eastAsia="en-US"/>
        </w:rPr>
        <w:t>............</w:t>
      </w:r>
      <w:r w:rsidR="00760B67">
        <w:rPr>
          <w:rFonts w:ascii="Century Gothic" w:eastAsiaTheme="minorHAnsi" w:hAnsi="Century Gothic" w:cs="Century Gothic"/>
          <w:b/>
          <w:sz w:val="20"/>
          <w:szCs w:val="20"/>
          <w:lang w:eastAsia="en-US"/>
        </w:rPr>
        <w:t>.....................</w:t>
      </w:r>
      <w:r w:rsidR="00760B67">
        <w:rPr>
          <w:rFonts w:ascii="Century Gothic" w:eastAsiaTheme="minorHAnsi" w:hAnsi="Century Gothic" w:cs="Century Gothic"/>
          <w:sz w:val="20"/>
          <w:szCs w:val="20"/>
          <w:lang w:eastAsia="en-US"/>
        </w:rPr>
        <w:t>telefon...........</w:t>
      </w:r>
      <w:r w:rsidR="004E10A4" w:rsidRPr="00760B67">
        <w:rPr>
          <w:rFonts w:ascii="Century Gothic" w:eastAsiaTheme="minorHAnsi" w:hAnsi="Century Gothic" w:cs="Century Gothic"/>
          <w:sz w:val="20"/>
          <w:szCs w:val="20"/>
          <w:lang w:eastAsia="en-US"/>
        </w:rPr>
        <w:t>........</w:t>
      </w:r>
      <w:r w:rsidR="00760B67">
        <w:rPr>
          <w:rFonts w:ascii="Century Gothic" w:eastAsiaTheme="minorHAnsi" w:hAnsi="Century Gothic" w:cs="Century Gothic"/>
          <w:sz w:val="20"/>
          <w:szCs w:val="20"/>
          <w:lang w:eastAsia="en-US"/>
        </w:rPr>
        <w:t>:e-mail</w:t>
      </w:r>
      <w:r w:rsidR="004E10A4" w:rsidRPr="00760B67">
        <w:rPr>
          <w:rFonts w:ascii="Century Gothic" w:eastAsiaTheme="minorHAnsi" w:hAnsi="Century Gothic" w:cs="Century Gothic"/>
          <w:sz w:val="20"/>
          <w:szCs w:val="20"/>
          <w:lang w:eastAsia="en-US"/>
        </w:rPr>
        <w:t>.......................</w:t>
      </w:r>
      <w:r w:rsidRPr="00363372">
        <w:rPr>
          <w:rFonts w:ascii="Century Gothic" w:eastAsiaTheme="minorHAnsi" w:hAnsi="Century Gothic" w:cs="Century Gothic"/>
          <w:sz w:val="20"/>
          <w:szCs w:val="20"/>
          <w:lang w:eastAsia="en-US"/>
        </w:rPr>
        <w:t>@</w:t>
      </w:r>
      <w:r w:rsidRPr="00363372">
        <w:rPr>
          <w:rFonts w:ascii="Century Gothic" w:eastAsiaTheme="minorHAnsi" w:hAnsi="Century Gothic" w:cstheme="minorBidi"/>
          <w:sz w:val="20"/>
          <w:szCs w:val="20"/>
          <w:lang w:eastAsia="en-US"/>
        </w:rPr>
        <w:t>ksp.policja.gov.pl,</w:t>
      </w:r>
      <w:r w:rsidRPr="00363372">
        <w:rPr>
          <w:rFonts w:ascii="Century Gothic" w:eastAsiaTheme="minorHAnsi" w:hAnsi="Century Gothic" w:cs="Century Gothic"/>
          <w:sz w:val="20"/>
          <w:szCs w:val="20"/>
          <w:lang w:eastAsia="en-US"/>
        </w:rPr>
        <w:t xml:space="preserve"> </w:t>
      </w:r>
    </w:p>
    <w:bookmarkEnd w:id="1"/>
    <w:p w:rsidR="00B85A8A" w:rsidRPr="00D46A93" w:rsidRDefault="00B85A8A" w:rsidP="00B85A8A">
      <w:pPr>
        <w:numPr>
          <w:ilvl w:val="0"/>
          <w:numId w:val="3"/>
        </w:numPr>
        <w:tabs>
          <w:tab w:val="num" w:pos="-360"/>
        </w:tabs>
        <w:suppressAutoHyphens w:val="0"/>
        <w:spacing w:after="160" w:line="259" w:lineRule="auto"/>
        <w:ind w:left="360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363372">
        <w:rPr>
          <w:rFonts w:ascii="Century Gothic" w:eastAsiaTheme="minorHAnsi" w:hAnsi="Century Gothic" w:cs="Century Gothic"/>
          <w:sz w:val="20"/>
          <w:szCs w:val="20"/>
          <w:lang w:eastAsia="en-US"/>
        </w:rPr>
        <w:t>Wykonawca jest zobowiązany zapewnić żeby koordynator robót fizycznie przebywał i wykonywał swoje obowiązki na terenie budowy. Koordynator robót działa w imieniu i na rachunek Wykonawcy. Osoba wskazana jako koordynator robót zobowiązana jest do uczestniczenia we wszystkich spotkaniach, naradach i rozmowach z przedstawicielami Zamawiającego oraz niezwłocznego podejmowania wszelkich działań niezbędnych do właściwej realizacji przedmiotu umowy.</w:t>
      </w:r>
    </w:p>
    <w:p w:rsidR="00D46A93" w:rsidRPr="00363372" w:rsidRDefault="00D46A93" w:rsidP="00D46A93">
      <w:pPr>
        <w:numPr>
          <w:ilvl w:val="0"/>
          <w:numId w:val="0"/>
        </w:numPr>
        <w:suppressAutoHyphens w:val="0"/>
        <w:spacing w:after="160" w:line="259" w:lineRule="auto"/>
        <w:ind w:left="360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</w:p>
    <w:p w:rsidR="00F825C0" w:rsidRDefault="00F825C0" w:rsidP="00D46A93">
      <w:pPr>
        <w:numPr>
          <w:ilvl w:val="0"/>
          <w:numId w:val="0"/>
        </w:numPr>
        <w:tabs>
          <w:tab w:val="left" w:pos="-2410"/>
        </w:tabs>
        <w:spacing w:line="276" w:lineRule="auto"/>
        <w:jc w:val="center"/>
        <w:rPr>
          <w:rFonts w:ascii="Century Gothic" w:eastAsia="SimSun" w:hAnsi="Century Gothic" w:cs="Century Gothic"/>
          <w:b/>
          <w:sz w:val="20"/>
          <w:szCs w:val="20"/>
        </w:rPr>
      </w:pPr>
      <w:r w:rsidRPr="00D46A93">
        <w:rPr>
          <w:rFonts w:ascii="Century Gothic" w:eastAsia="SimSun" w:hAnsi="Century Gothic" w:cs="Century Gothic"/>
          <w:b/>
          <w:sz w:val="20"/>
          <w:szCs w:val="20"/>
        </w:rPr>
        <w:t xml:space="preserve">§ </w:t>
      </w:r>
      <w:r w:rsidR="00914B7C" w:rsidRPr="00D46A93">
        <w:rPr>
          <w:rFonts w:ascii="Century Gothic" w:eastAsia="SimSun" w:hAnsi="Century Gothic" w:cs="Century Gothic"/>
          <w:b/>
          <w:sz w:val="20"/>
          <w:szCs w:val="20"/>
        </w:rPr>
        <w:t>5</w:t>
      </w:r>
    </w:p>
    <w:p w:rsidR="00945A08" w:rsidRPr="00D46A93" w:rsidRDefault="00945A08" w:rsidP="00D46A93">
      <w:pPr>
        <w:numPr>
          <w:ilvl w:val="0"/>
          <w:numId w:val="0"/>
        </w:numPr>
        <w:tabs>
          <w:tab w:val="left" w:pos="-2410"/>
        </w:tabs>
        <w:spacing w:line="276" w:lineRule="auto"/>
        <w:jc w:val="center"/>
        <w:rPr>
          <w:rFonts w:ascii="Century Gothic" w:hAnsi="Century Gothic"/>
          <w:szCs w:val="20"/>
        </w:rPr>
      </w:pPr>
    </w:p>
    <w:p w:rsidR="00F825C0" w:rsidRPr="009660B6" w:rsidRDefault="00F825C0" w:rsidP="00F825C0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709"/>
        </w:tabs>
        <w:suppressAutoHyphens w:val="0"/>
        <w:ind w:left="360" w:right="14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9660B6">
        <w:rPr>
          <w:rFonts w:ascii="Century Gothic" w:eastAsiaTheme="minorHAnsi" w:hAnsi="Century Gothic" w:cs="Century Gothic"/>
          <w:sz w:val="20"/>
          <w:szCs w:val="20"/>
          <w:lang w:eastAsia="en-US"/>
        </w:rPr>
        <w:t>Wykonawca udziela:</w:t>
      </w:r>
    </w:p>
    <w:p w:rsidR="00F825C0" w:rsidRPr="009660B6" w:rsidRDefault="00F825C0" w:rsidP="00F825C0">
      <w:pPr>
        <w:widowControl w:val="0"/>
        <w:numPr>
          <w:ilvl w:val="0"/>
          <w:numId w:val="37"/>
        </w:numPr>
        <w:suppressAutoHyphens w:val="0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9660B6">
        <w:rPr>
          <w:rFonts w:ascii="Century Gothic" w:eastAsiaTheme="minorHAnsi" w:hAnsi="Century Gothic" w:cs="Century Gothic"/>
          <w:sz w:val="20"/>
          <w:szCs w:val="20"/>
          <w:lang w:eastAsia="en-US"/>
        </w:rPr>
        <w:t xml:space="preserve">rękojmi na roboty budowlane na okres </w:t>
      </w:r>
      <w:r w:rsidRPr="009660B6">
        <w:rPr>
          <w:rFonts w:ascii="Century Gothic" w:eastAsiaTheme="minorHAnsi" w:hAnsi="Century Gothic" w:cs="Century Gothic"/>
          <w:b/>
          <w:sz w:val="20"/>
          <w:szCs w:val="20"/>
          <w:lang w:eastAsia="en-US"/>
        </w:rPr>
        <w:t>60 miesięcy</w:t>
      </w:r>
      <w:r w:rsidRPr="009660B6">
        <w:rPr>
          <w:rFonts w:ascii="Century Gothic" w:eastAsiaTheme="minorHAnsi" w:hAnsi="Century Gothic" w:cs="Century Gothic"/>
          <w:sz w:val="20"/>
          <w:szCs w:val="20"/>
          <w:lang w:eastAsia="en-US"/>
        </w:rPr>
        <w:t>,  -liczonych od daty podpisania protokołu odbioru końcowego robót.</w:t>
      </w:r>
    </w:p>
    <w:p w:rsidR="00F825C0" w:rsidRPr="009660B6" w:rsidRDefault="00F825C0" w:rsidP="00F825C0">
      <w:pPr>
        <w:widowControl w:val="0"/>
        <w:numPr>
          <w:ilvl w:val="0"/>
          <w:numId w:val="37"/>
        </w:numPr>
        <w:suppressAutoHyphens w:val="0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9660B6">
        <w:rPr>
          <w:rFonts w:ascii="Century Gothic" w:eastAsiaTheme="minorHAnsi" w:hAnsi="Century Gothic" w:cs="Century Gothic"/>
          <w:sz w:val="20"/>
          <w:szCs w:val="20"/>
          <w:lang w:eastAsia="en-US"/>
        </w:rPr>
        <w:t xml:space="preserve">gwarancji </w:t>
      </w:r>
      <w:r w:rsidRPr="009660B6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na wykonane roboty budowlane na okres: </w:t>
      </w:r>
      <w:r w:rsidRPr="009660B6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t>60 miesięcy</w:t>
      </w:r>
      <w:r w:rsidRPr="009660B6">
        <w:rPr>
          <w:rFonts w:ascii="Century Gothic" w:eastAsiaTheme="minorHAnsi" w:hAnsi="Century Gothic" w:cstheme="minorBidi"/>
          <w:b/>
          <w:bCs/>
          <w:sz w:val="20"/>
          <w:szCs w:val="20"/>
          <w:lang w:eastAsia="en-US"/>
        </w:rPr>
        <w:t xml:space="preserve">, </w:t>
      </w:r>
      <w:r w:rsidRPr="009660B6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zobowiązuje się do usuwania wad powstałych w okresie gwarancji na własny koszt, w terminie nie dłuższym niż </w:t>
      </w:r>
      <w:r w:rsidRPr="009660B6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t>14 dni</w:t>
      </w:r>
      <w:r w:rsidRPr="009660B6">
        <w:rPr>
          <w:rFonts w:ascii="Century Gothic" w:eastAsiaTheme="minorHAnsi" w:hAnsi="Century Gothic" w:cstheme="minorBidi"/>
          <w:sz w:val="20"/>
          <w:szCs w:val="20"/>
          <w:lang w:eastAsia="en-US"/>
        </w:rPr>
        <w:t>, licząc od daty zgłoszenia przez Zamawiającego.</w:t>
      </w:r>
    </w:p>
    <w:p w:rsidR="00F825C0" w:rsidRPr="009660B6" w:rsidRDefault="00F825C0" w:rsidP="00F825C0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709"/>
        </w:tabs>
        <w:suppressAutoHyphens w:val="0"/>
        <w:ind w:left="360" w:right="14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9660B6">
        <w:rPr>
          <w:rFonts w:ascii="Century Gothic" w:eastAsiaTheme="minorHAnsi" w:hAnsi="Century Gothic" w:cs="Century Gothic"/>
          <w:sz w:val="20"/>
          <w:szCs w:val="20"/>
          <w:lang w:eastAsia="en-US"/>
        </w:rPr>
        <w:t xml:space="preserve">W przypadku niestawienia się Wykonawcy w ciągu </w:t>
      </w:r>
      <w:r w:rsidRPr="009660B6">
        <w:rPr>
          <w:rFonts w:ascii="Century Gothic" w:eastAsiaTheme="minorHAnsi" w:hAnsi="Century Gothic" w:cs="Century Gothic"/>
          <w:b/>
          <w:sz w:val="20"/>
          <w:szCs w:val="20"/>
          <w:lang w:eastAsia="en-US"/>
        </w:rPr>
        <w:t>3 dni</w:t>
      </w:r>
      <w:r w:rsidRPr="009660B6">
        <w:rPr>
          <w:rFonts w:ascii="Century Gothic" w:eastAsiaTheme="minorHAnsi" w:hAnsi="Century Gothic" w:cs="Century Gothic"/>
          <w:sz w:val="20"/>
          <w:szCs w:val="20"/>
          <w:lang w:eastAsia="en-US"/>
        </w:rPr>
        <w:t xml:space="preserve"> roboczych od zgłoszenia reklamacji lub usterki, przedstawiciele Zamawiającego dokonają ustaleń w przedmiotowym zakresie, które zostaną spisane jednostronnie w </w:t>
      </w:r>
      <w:r w:rsidRPr="009660B6">
        <w:rPr>
          <w:rFonts w:ascii="Century Gothic" w:eastAsiaTheme="minorHAnsi" w:hAnsi="Century Gothic" w:cs="Century Gothic"/>
          <w:b/>
          <w:bCs/>
          <w:sz w:val="20"/>
          <w:szCs w:val="20"/>
          <w:lang w:eastAsia="en-US"/>
        </w:rPr>
        <w:t xml:space="preserve">protokole z przeglądu usterek </w:t>
      </w:r>
      <w:r w:rsidRPr="009660B6">
        <w:rPr>
          <w:rFonts w:ascii="Century Gothic" w:eastAsiaTheme="minorHAnsi" w:hAnsi="Century Gothic" w:cs="Century Gothic"/>
          <w:sz w:val="20"/>
          <w:szCs w:val="20"/>
          <w:lang w:eastAsia="en-US"/>
        </w:rPr>
        <w:t>i będą wiążące dla Stron.</w:t>
      </w:r>
    </w:p>
    <w:p w:rsidR="00F825C0" w:rsidRPr="009660B6" w:rsidRDefault="00F825C0" w:rsidP="00F825C0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709"/>
        </w:tabs>
        <w:suppressAutoHyphens w:val="0"/>
        <w:ind w:left="360" w:right="14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9660B6">
        <w:rPr>
          <w:rFonts w:ascii="Century Gothic" w:eastAsiaTheme="minorHAnsi" w:hAnsi="Century Gothic" w:cs="Century Gothic"/>
          <w:spacing w:val="-1"/>
          <w:sz w:val="20"/>
          <w:szCs w:val="20"/>
          <w:lang w:eastAsia="en-US"/>
        </w:rPr>
        <w:t xml:space="preserve">W razie zgłoszenia reklamacji lub usterek zgodnie z zapisem ust. 2, Wykonawca zobowiązany będzie do ich usunięcia </w:t>
      </w:r>
      <w:r w:rsidRPr="009660B6">
        <w:rPr>
          <w:rFonts w:ascii="Century Gothic" w:eastAsiaTheme="minorHAnsi" w:hAnsi="Century Gothic" w:cs="Century Gothic"/>
          <w:b/>
          <w:bCs/>
          <w:spacing w:val="-1"/>
          <w:sz w:val="20"/>
          <w:szCs w:val="20"/>
          <w:lang w:eastAsia="en-US"/>
        </w:rPr>
        <w:t xml:space="preserve">w terminie określonym w protokole z przeglądu usterek. </w:t>
      </w:r>
      <w:r w:rsidRPr="009660B6">
        <w:rPr>
          <w:rFonts w:ascii="Century Gothic" w:eastAsiaTheme="minorHAnsi" w:hAnsi="Century Gothic" w:cs="Century Gothic"/>
          <w:spacing w:val="-1"/>
          <w:sz w:val="20"/>
          <w:szCs w:val="20"/>
          <w:lang w:eastAsia="en-US"/>
        </w:rPr>
        <w:t xml:space="preserve">Fakt usunięcia wady/usterki </w:t>
      </w:r>
      <w:r w:rsidRPr="009660B6">
        <w:rPr>
          <w:rFonts w:ascii="Century Gothic" w:eastAsiaTheme="minorHAnsi" w:hAnsi="Century Gothic" w:cs="Century Gothic"/>
          <w:sz w:val="20"/>
          <w:szCs w:val="20"/>
          <w:lang w:eastAsia="en-US"/>
        </w:rPr>
        <w:t>zostanie stwierdzony w protokole usunięcia wady/usterki.</w:t>
      </w:r>
    </w:p>
    <w:p w:rsidR="00F825C0" w:rsidRPr="009660B6" w:rsidRDefault="00F825C0" w:rsidP="00F825C0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uppressAutoHyphens w:val="0"/>
        <w:ind w:left="360" w:right="14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9660B6">
        <w:rPr>
          <w:rFonts w:ascii="Century Gothic" w:eastAsiaTheme="minorHAnsi" w:hAnsi="Century Gothic" w:cs="Century Gothic"/>
          <w:sz w:val="20"/>
          <w:szCs w:val="20"/>
          <w:lang w:eastAsia="en-US"/>
        </w:rPr>
        <w:t>Po drugiej naprawie tej samej części przedmiotu umowy, jeżeli nadal występować będą wady/usterki, Wykonawca wymieni tą część na nową, wolną od wad lub wykona ponownie wadliwie zrealizowany przedmiot umowy.</w:t>
      </w:r>
    </w:p>
    <w:p w:rsidR="00F825C0" w:rsidRPr="009660B6" w:rsidRDefault="00F825C0" w:rsidP="00F825C0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uppressAutoHyphens w:val="0"/>
        <w:ind w:left="360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9660B6">
        <w:rPr>
          <w:rFonts w:ascii="Century Gothic" w:eastAsiaTheme="minorHAnsi" w:hAnsi="Century Gothic" w:cs="Century Gothic"/>
          <w:sz w:val="20"/>
          <w:szCs w:val="20"/>
          <w:lang w:eastAsia="en-US"/>
        </w:rPr>
        <w:t>Strony ustalają, że ostateczny odbiór gwarancyjny dokonany zostanie przed upływem okresu gwarancji lub po jego upływie, jeżeli Zamawiający reklamował wady przed upływem tego terminu i potwierdzony zostanie protokołem odbioru ostatecznego, podpisanym bez uwag przez Strony.</w:t>
      </w:r>
    </w:p>
    <w:p w:rsidR="00F825C0" w:rsidRPr="009660B6" w:rsidRDefault="00F825C0" w:rsidP="00F825C0">
      <w:pPr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uppressAutoHyphens w:val="0"/>
        <w:ind w:left="360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9660B6">
        <w:rPr>
          <w:rFonts w:ascii="Century Gothic" w:eastAsiaTheme="minorHAnsi" w:hAnsi="Century Gothic" w:cs="Century Gothic"/>
          <w:sz w:val="20"/>
          <w:szCs w:val="20"/>
          <w:lang w:eastAsia="en-US"/>
        </w:rPr>
        <w:lastRenderedPageBreak/>
        <w:t xml:space="preserve">Reklamacje oraz korespondencja składane będą pisemnie przez 7 dni w tygodniu, przez 24 godziny na </w:t>
      </w:r>
      <w:r w:rsidRPr="009660B6">
        <w:rPr>
          <w:rFonts w:ascii="Century Gothic" w:eastAsiaTheme="minorHAnsi" w:hAnsi="Century Gothic" w:cs="Century Gothic"/>
          <w:spacing w:val="-1"/>
          <w:sz w:val="20"/>
          <w:szCs w:val="20"/>
          <w:lang w:eastAsia="en-US"/>
        </w:rPr>
        <w:t xml:space="preserve">dobę (dopuszczalna droga faksowa lub e-mailowa) na adres Wykonawcy: </w:t>
      </w:r>
      <w:r w:rsidR="00B313A3">
        <w:rPr>
          <w:rFonts w:ascii="Century Gothic" w:eastAsiaTheme="minorHAnsi" w:hAnsi="Century Gothic" w:cs="Century Gothic"/>
          <w:b/>
          <w:spacing w:val="-1"/>
          <w:sz w:val="20"/>
          <w:szCs w:val="20"/>
          <w:lang w:eastAsia="en-US"/>
        </w:rPr>
        <w:t>............</w:t>
      </w:r>
      <w:r w:rsidRPr="009660B6">
        <w:rPr>
          <w:rFonts w:ascii="Century Gothic" w:eastAsiaTheme="minorHAnsi" w:hAnsi="Century Gothic" w:cs="Century Gothic"/>
          <w:b/>
          <w:spacing w:val="-1"/>
          <w:sz w:val="20"/>
          <w:szCs w:val="20"/>
          <w:lang w:eastAsia="en-US"/>
        </w:rPr>
        <w:t xml:space="preserve">, </w:t>
      </w:r>
      <w:r w:rsidR="00B313A3">
        <w:rPr>
          <w:rFonts w:ascii="Century Gothic" w:eastAsiaTheme="minorHAnsi" w:hAnsi="Century Gothic" w:cs="Century Gothic"/>
          <w:b/>
          <w:spacing w:val="-1"/>
          <w:sz w:val="20"/>
          <w:szCs w:val="20"/>
          <w:lang w:eastAsia="en-US"/>
        </w:rPr>
        <w:t>.............</w:t>
      </w:r>
      <w:r w:rsidRPr="009660B6">
        <w:rPr>
          <w:rFonts w:ascii="Century Gothic" w:eastAsiaTheme="minorHAnsi" w:hAnsi="Century Gothic" w:cs="Century Gothic"/>
          <w:b/>
          <w:spacing w:val="-1"/>
          <w:sz w:val="20"/>
          <w:szCs w:val="20"/>
          <w:lang w:eastAsia="en-US"/>
        </w:rPr>
        <w:t xml:space="preserve"> e-mail: </w:t>
      </w:r>
      <w:r w:rsidR="00B313A3">
        <w:rPr>
          <w:rFonts w:ascii="Century Gothic" w:eastAsiaTheme="minorHAnsi" w:hAnsi="Century Gothic" w:cs="Century Gothic"/>
          <w:b/>
          <w:spacing w:val="-1"/>
          <w:sz w:val="20"/>
          <w:szCs w:val="20"/>
          <w:lang w:eastAsia="en-US"/>
        </w:rPr>
        <w:t>..........................</w:t>
      </w:r>
    </w:p>
    <w:p w:rsidR="00F825C0" w:rsidRPr="009660B6" w:rsidRDefault="00F825C0" w:rsidP="00F825C0">
      <w:pPr>
        <w:widowControl w:val="0"/>
        <w:numPr>
          <w:ilvl w:val="0"/>
          <w:numId w:val="38"/>
        </w:numPr>
        <w:suppressAutoHyphens w:val="0"/>
        <w:ind w:left="360" w:right="20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9660B6">
        <w:rPr>
          <w:rFonts w:ascii="Century Gothic" w:eastAsia="Century Gothic" w:hAnsi="Century Gothic" w:cs="Century Gothic"/>
          <w:sz w:val="20"/>
          <w:szCs w:val="20"/>
          <w:lang w:eastAsia="en-US"/>
        </w:rPr>
        <w:t xml:space="preserve"> </w:t>
      </w:r>
      <w:r w:rsidRPr="009660B6">
        <w:rPr>
          <w:rFonts w:ascii="Century Gothic" w:eastAsiaTheme="minorHAnsi" w:hAnsi="Century Gothic" w:cs="Century Gothic"/>
          <w:sz w:val="20"/>
          <w:szCs w:val="20"/>
          <w:lang w:eastAsia="en-US"/>
        </w:rPr>
        <w:t>Wszelkie koszty naprawy w ramach gwarancji, w tym koszty dojazdów oraz roboty towarzyszące  leżą po stronie Wykonawcy.</w:t>
      </w:r>
    </w:p>
    <w:p w:rsidR="00F825C0" w:rsidRPr="009660B6" w:rsidRDefault="00F825C0" w:rsidP="00F825C0">
      <w:pPr>
        <w:widowControl w:val="0"/>
        <w:numPr>
          <w:ilvl w:val="0"/>
          <w:numId w:val="38"/>
        </w:numPr>
        <w:suppressAutoHyphens w:val="0"/>
        <w:ind w:left="360" w:right="20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9660B6">
        <w:rPr>
          <w:rFonts w:ascii="Century Gothic" w:eastAsiaTheme="minorHAnsi" w:hAnsi="Century Gothic" w:cs="Century Gothic"/>
          <w:sz w:val="20"/>
          <w:szCs w:val="20"/>
          <w:lang w:eastAsia="en-US"/>
        </w:rPr>
        <w:t>Niniejsza umowa stanowi dokument gwarancyjny uprawniający Zamawiającego do żądania od Wykonawcy naprawy wszelkich wad fizycznych  w przedmiocie umowy w okresie trwania gwarancji jakości oraz wykonania pozostałych obowiązków gwarancyjnych określonych w umowie.</w:t>
      </w:r>
    </w:p>
    <w:p w:rsidR="00F825C0" w:rsidRPr="009660B6" w:rsidRDefault="00F825C0" w:rsidP="00F825C0">
      <w:pPr>
        <w:widowControl w:val="0"/>
        <w:numPr>
          <w:ilvl w:val="0"/>
          <w:numId w:val="38"/>
        </w:numPr>
        <w:tabs>
          <w:tab w:val="left" w:pos="284"/>
        </w:tabs>
        <w:suppressAutoHyphens w:val="0"/>
        <w:ind w:left="360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9660B6">
        <w:rPr>
          <w:rFonts w:ascii="Century Gothic" w:eastAsiaTheme="minorHAnsi" w:hAnsi="Century Gothic" w:cs="Century Gothic"/>
          <w:sz w:val="20"/>
          <w:szCs w:val="20"/>
          <w:lang w:eastAsia="en-US"/>
        </w:rPr>
        <w:t xml:space="preserve"> Usunięcie wad winno być stwierdzone w protokole zatwierdzonym przez Zamawiającego i Wykonawcę.</w:t>
      </w:r>
    </w:p>
    <w:p w:rsidR="0087307B" w:rsidRPr="00AE53AB" w:rsidRDefault="0087307B" w:rsidP="00DB20E5">
      <w:pPr>
        <w:numPr>
          <w:ilvl w:val="0"/>
          <w:numId w:val="0"/>
        </w:numPr>
        <w:ind w:left="6698"/>
        <w:jc w:val="both"/>
        <w:rPr>
          <w:rFonts w:ascii="Century Gothic" w:hAnsi="Century Gothic" w:cs="Tahoma"/>
          <w:sz w:val="20"/>
          <w:szCs w:val="20"/>
        </w:rPr>
      </w:pPr>
    </w:p>
    <w:p w:rsidR="0087307B" w:rsidRDefault="00B662EB" w:rsidP="00B313A3">
      <w:pPr>
        <w:numPr>
          <w:ilvl w:val="0"/>
          <w:numId w:val="0"/>
        </w:numPr>
        <w:ind w:left="360"/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§ 6</w:t>
      </w:r>
    </w:p>
    <w:p w:rsidR="00B313A3" w:rsidRPr="00AE53AB" w:rsidRDefault="00B313A3" w:rsidP="00B313A3">
      <w:pPr>
        <w:numPr>
          <w:ilvl w:val="0"/>
          <w:numId w:val="0"/>
        </w:numPr>
        <w:ind w:left="360"/>
        <w:jc w:val="center"/>
        <w:rPr>
          <w:rFonts w:ascii="Century Gothic" w:hAnsi="Century Gothic" w:cs="Tahoma"/>
          <w:b/>
          <w:sz w:val="20"/>
          <w:szCs w:val="20"/>
        </w:rPr>
      </w:pPr>
    </w:p>
    <w:p w:rsidR="0087307B" w:rsidRPr="000A6D99" w:rsidRDefault="0087307B" w:rsidP="0054304A">
      <w:pPr>
        <w:pStyle w:val="Akapitzlist"/>
        <w:widowControl w:val="0"/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</w:pPr>
      <w:r w:rsidRPr="000A6D99"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  <w:t>W przypadku niewykonania lub nienależytego wykonania umowy Wykonawca zobowiązany jest zapłacić Zamawiającemu kary:</w:t>
      </w:r>
    </w:p>
    <w:p w:rsidR="0087307B" w:rsidRPr="00AE53AB" w:rsidRDefault="0087307B" w:rsidP="0054304A">
      <w:pPr>
        <w:widowControl w:val="0"/>
        <w:numPr>
          <w:ilvl w:val="0"/>
          <w:numId w:val="2"/>
        </w:numPr>
        <w:ind w:left="775" w:hanging="426"/>
        <w:jc w:val="both"/>
        <w:textAlignment w:val="baseline"/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</w:pPr>
      <w:r w:rsidRPr="00AE53AB"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  <w:t>10% kwoty, o której mowa w § 1 ust. 2 gdy Zamawiający odstąpi od umowy z powodu okoliczności leżących po stronie Wykonawcy;</w:t>
      </w:r>
    </w:p>
    <w:p w:rsidR="0087307B" w:rsidRPr="00AE53AB" w:rsidRDefault="0087307B" w:rsidP="0054304A">
      <w:pPr>
        <w:widowControl w:val="0"/>
        <w:numPr>
          <w:ilvl w:val="0"/>
          <w:numId w:val="2"/>
        </w:numPr>
        <w:spacing w:after="100" w:afterAutospacing="1"/>
        <w:ind w:left="775" w:hanging="426"/>
        <w:jc w:val="both"/>
        <w:textAlignment w:val="baseline"/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</w:pPr>
      <w:r w:rsidRPr="00AE53AB"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  <w:t>10% kwoty, o której mowa w § 1ust.2 w przypadku odstąpienia od umowy przez Wykonawcę na jakiejkolwiek podstawie z przyczyn nieleżących po stronie Zamawiającego;</w:t>
      </w:r>
    </w:p>
    <w:p w:rsidR="0087307B" w:rsidRPr="00AE53AB" w:rsidRDefault="0087307B" w:rsidP="0054304A">
      <w:pPr>
        <w:widowControl w:val="0"/>
        <w:numPr>
          <w:ilvl w:val="0"/>
          <w:numId w:val="2"/>
        </w:numPr>
        <w:spacing w:after="100" w:afterAutospacing="1"/>
        <w:ind w:left="775" w:hanging="426"/>
        <w:jc w:val="both"/>
        <w:textAlignment w:val="baseline"/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</w:pPr>
      <w:r w:rsidRPr="00AE53AB"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  <w:t>0,15% kwoty, o której mowa w §1ust.2 za każdy rozpoczęty dzień zwłoki w dotrzymaniu terminu określonego w § 2 ust. 1;</w:t>
      </w:r>
    </w:p>
    <w:p w:rsidR="00DB20E5" w:rsidRDefault="0087307B" w:rsidP="0054304A">
      <w:pPr>
        <w:widowControl w:val="0"/>
        <w:numPr>
          <w:ilvl w:val="0"/>
          <w:numId w:val="2"/>
        </w:numPr>
        <w:ind w:left="775" w:hanging="426"/>
        <w:jc w:val="both"/>
        <w:textAlignment w:val="baseline"/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</w:pPr>
      <w:r w:rsidRPr="00AE53AB"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  <w:t>0,1% kwoty, o której mowa w §1 ust.2 za każdy rozpoczęty dzień zwłoki w usunięciu wad/usterek stwierdzonych w protokołach odbioru końcowego.</w:t>
      </w:r>
    </w:p>
    <w:p w:rsidR="0087307B" w:rsidRDefault="0087307B" w:rsidP="0054304A">
      <w:pPr>
        <w:pStyle w:val="Akapitzlist"/>
        <w:widowControl w:val="0"/>
        <w:numPr>
          <w:ilvl w:val="0"/>
          <w:numId w:val="46"/>
        </w:numPr>
        <w:spacing w:after="0" w:line="240" w:lineRule="auto"/>
        <w:jc w:val="both"/>
        <w:textAlignment w:val="baseline"/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</w:pPr>
      <w:r w:rsidRPr="00EE5E2F">
        <w:rPr>
          <w:rFonts w:ascii="Century Gothic" w:hAnsi="Century Gothic"/>
          <w:bCs/>
          <w:sz w:val="20"/>
          <w:szCs w:val="20"/>
        </w:rPr>
        <w:t xml:space="preserve">Maksymalna łączna wysokość kar naliczonych przez Zamawiającego nie może przekroczyć 10% wynagrodzenia określonego </w:t>
      </w:r>
      <w:r w:rsidRPr="00EE5E2F"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  <w:t>w § 1 ust. 2.</w:t>
      </w:r>
    </w:p>
    <w:p w:rsidR="0087307B" w:rsidRPr="00EE5E2F" w:rsidRDefault="0087307B" w:rsidP="0054304A">
      <w:pPr>
        <w:pStyle w:val="Akapitzlist"/>
        <w:widowControl w:val="0"/>
        <w:numPr>
          <w:ilvl w:val="0"/>
          <w:numId w:val="46"/>
        </w:numPr>
        <w:spacing w:after="100" w:afterAutospacing="1" w:line="240" w:lineRule="auto"/>
        <w:jc w:val="both"/>
        <w:textAlignment w:val="baseline"/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</w:pPr>
      <w:r w:rsidRPr="00EE5E2F">
        <w:rPr>
          <w:rFonts w:ascii="Century Gothic" w:hAnsi="Century Gothic" w:cs="Century Gothic"/>
          <w:sz w:val="20"/>
          <w:szCs w:val="20"/>
        </w:rPr>
        <w:t>Wykonawca nie będzie obciążony karami, jeśli do niewykonania lub nienależytego wykonania umowy ramowej doszło z powodu okoliczności, za które ponosi odpowiedzialność Zamawiający lub z powodu działania tzw. siły wyższej.</w:t>
      </w:r>
    </w:p>
    <w:p w:rsidR="0087307B" w:rsidRPr="0054304A" w:rsidRDefault="0087307B" w:rsidP="0054304A">
      <w:pPr>
        <w:pStyle w:val="Akapitzlist"/>
        <w:widowControl w:val="0"/>
        <w:numPr>
          <w:ilvl w:val="0"/>
          <w:numId w:val="46"/>
        </w:numPr>
        <w:spacing w:after="100" w:afterAutospacing="1" w:line="240" w:lineRule="auto"/>
        <w:jc w:val="both"/>
        <w:textAlignment w:val="baseline"/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</w:pPr>
      <w:r w:rsidRPr="00EE5E2F">
        <w:rPr>
          <w:rFonts w:ascii="Century Gothic" w:hAnsi="Century Gothic" w:cs="Century Gothic"/>
          <w:sz w:val="20"/>
          <w:szCs w:val="20"/>
        </w:rPr>
        <w:t>Kary mają charakter gwarancyjny i mogą być naliczone z każdego tytułu odrębnie.</w:t>
      </w:r>
    </w:p>
    <w:p w:rsidR="0087307B" w:rsidRPr="0054304A" w:rsidRDefault="0087307B" w:rsidP="0054304A">
      <w:pPr>
        <w:pStyle w:val="Akapitzlist"/>
        <w:widowControl w:val="0"/>
        <w:numPr>
          <w:ilvl w:val="0"/>
          <w:numId w:val="46"/>
        </w:numPr>
        <w:spacing w:after="100" w:afterAutospacing="1" w:line="240" w:lineRule="auto"/>
        <w:jc w:val="both"/>
        <w:textAlignment w:val="baseline"/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</w:pPr>
      <w:r w:rsidRPr="0054304A">
        <w:rPr>
          <w:rFonts w:ascii="Century Gothic" w:hAnsi="Century Gothic" w:cs="Century Gothic"/>
          <w:sz w:val="20"/>
          <w:szCs w:val="20"/>
        </w:rPr>
        <w:t>Zamawiający zastrzega sobie prawo do potrącania kar z wynagrodzenia Wykonawcy, bez konieczności odrębnego wzywania Wykonawcy do ich zapłaty.</w:t>
      </w:r>
    </w:p>
    <w:p w:rsidR="0087307B" w:rsidRPr="0054304A" w:rsidRDefault="0087307B" w:rsidP="0054304A">
      <w:pPr>
        <w:pStyle w:val="Akapitzlist"/>
        <w:widowControl w:val="0"/>
        <w:numPr>
          <w:ilvl w:val="0"/>
          <w:numId w:val="46"/>
        </w:numPr>
        <w:spacing w:after="100" w:afterAutospacing="1" w:line="240" w:lineRule="auto"/>
        <w:jc w:val="both"/>
        <w:textAlignment w:val="baseline"/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</w:pPr>
      <w:r w:rsidRPr="0054304A">
        <w:rPr>
          <w:rFonts w:ascii="Century Gothic" w:hAnsi="Century Gothic" w:cs="Century Gothic"/>
          <w:sz w:val="20"/>
          <w:szCs w:val="20"/>
        </w:rPr>
        <w:t xml:space="preserve">Zamawiający ma obowiązek poinformowania Wykonawcy o wysokości naliczonej kary </w:t>
      </w:r>
      <w:r w:rsidRPr="0054304A">
        <w:rPr>
          <w:rFonts w:ascii="Century Gothic" w:hAnsi="Century Gothic" w:cs="Century Gothic"/>
          <w:sz w:val="20"/>
          <w:szCs w:val="20"/>
        </w:rPr>
        <w:br/>
        <w:t>i podstawie jej naliczenia oraz złożenia oświadczenia o potrąceniu.</w:t>
      </w:r>
    </w:p>
    <w:p w:rsidR="00F825C0" w:rsidRPr="00B313A3" w:rsidRDefault="0087307B" w:rsidP="00B313A3">
      <w:pPr>
        <w:pStyle w:val="Akapitzlist"/>
        <w:widowControl w:val="0"/>
        <w:numPr>
          <w:ilvl w:val="0"/>
          <w:numId w:val="46"/>
        </w:numPr>
        <w:spacing w:after="100" w:afterAutospacing="1" w:line="240" w:lineRule="auto"/>
        <w:jc w:val="both"/>
        <w:textAlignment w:val="baseline"/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</w:pPr>
      <w:r w:rsidRPr="0054304A">
        <w:rPr>
          <w:rFonts w:ascii="Century Gothic" w:hAnsi="Century Gothic" w:cs="Century Gothic"/>
          <w:sz w:val="20"/>
          <w:szCs w:val="20"/>
        </w:rPr>
        <w:t>Zamawiający zastrzega sobie prawo dochodzenia odszkodowania uzupełniającego, jeżeli szkoda przewyższy wysokość kar.</w:t>
      </w:r>
    </w:p>
    <w:p w:rsidR="0087307B" w:rsidRPr="00AE53AB" w:rsidRDefault="00B662EB" w:rsidP="0087307B">
      <w:pPr>
        <w:pStyle w:val="Default"/>
        <w:ind w:left="426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§ 7</w:t>
      </w:r>
    </w:p>
    <w:p w:rsidR="0087307B" w:rsidRPr="00AE53AB" w:rsidRDefault="0087307B" w:rsidP="0087307B">
      <w:pPr>
        <w:pStyle w:val="Default"/>
        <w:rPr>
          <w:rFonts w:ascii="Century Gothic" w:hAnsi="Century Gothic" w:cs="Century Gothic"/>
          <w:b/>
          <w:bCs/>
          <w:sz w:val="20"/>
          <w:szCs w:val="20"/>
        </w:rPr>
      </w:pPr>
    </w:p>
    <w:p w:rsidR="0087307B" w:rsidRPr="00AE53AB" w:rsidRDefault="0087307B" w:rsidP="0087307B">
      <w:pPr>
        <w:pStyle w:val="Textbody"/>
        <w:numPr>
          <w:ilvl w:val="0"/>
          <w:numId w:val="7"/>
        </w:numPr>
        <w:suppressAutoHyphens w:val="0"/>
        <w:autoSpaceDE w:val="0"/>
        <w:autoSpaceDN w:val="0"/>
        <w:ind w:left="425" w:hanging="425"/>
        <w:rPr>
          <w:rFonts w:ascii="Century Gothic" w:hAnsi="Century Gothic"/>
          <w:color w:val="000000"/>
          <w:sz w:val="20"/>
        </w:rPr>
      </w:pPr>
      <w:r w:rsidRPr="00AE53AB">
        <w:rPr>
          <w:rFonts w:ascii="Century Gothic" w:hAnsi="Century Gothic"/>
          <w:color w:val="000000"/>
          <w:sz w:val="20"/>
        </w:rPr>
        <w:t>Zamawiający przewiduje możliwość zmiany zawartej umowy bez przeprowadzenia nowego postępowania o udzielenie zamówienia w zakresie:</w:t>
      </w:r>
    </w:p>
    <w:p w:rsidR="0087307B" w:rsidRPr="00AE53AB" w:rsidRDefault="0087307B" w:rsidP="0087307B">
      <w:pPr>
        <w:pStyle w:val="Textbody"/>
        <w:numPr>
          <w:ilvl w:val="0"/>
          <w:numId w:val="8"/>
        </w:numPr>
        <w:suppressAutoHyphens w:val="0"/>
        <w:autoSpaceDE w:val="0"/>
        <w:autoSpaceDN w:val="0"/>
        <w:rPr>
          <w:rFonts w:ascii="Century Gothic" w:hAnsi="Century Gothic"/>
          <w:color w:val="000000"/>
          <w:sz w:val="20"/>
        </w:rPr>
      </w:pPr>
      <w:r w:rsidRPr="00AE53AB">
        <w:rPr>
          <w:rFonts w:ascii="Century Gothic" w:hAnsi="Century Gothic"/>
          <w:color w:val="000000"/>
          <w:sz w:val="20"/>
        </w:rPr>
        <w:t>zmiany terminu wykonania Przedmiotu zamówienia w przypadku wystąpienia zdarzenia uznawanego jako siła wyższa, tj. zdarzenia zewnętrznego, niemożliwego lub prawie niemożliwego do przewidzenia, którego skutkom nie można zapobiec, nieobowiązującego w dacie zawarcia umowy (np. wprowadzenie nowych zakazów w związku |z obowiązującym stanem epidemii, strajki generalne, działania zbrojne, wywłaszczenia, etc.), uniemożliwiającego/wstrzymującego realizację Przedmiotu zamówienia, co Wynajmujący musi wykazać; Strony ustalą termin realizacji Przedmiotu zamówienia z uwzględnieniem przerwy spowodowanej siłą wyższą.</w:t>
      </w:r>
    </w:p>
    <w:p w:rsidR="0087307B" w:rsidRPr="00AE53AB" w:rsidRDefault="0087307B" w:rsidP="0087307B">
      <w:pPr>
        <w:pStyle w:val="Textbody"/>
        <w:numPr>
          <w:ilvl w:val="0"/>
          <w:numId w:val="11"/>
        </w:numPr>
        <w:suppressAutoHyphens w:val="0"/>
        <w:autoSpaceDE w:val="0"/>
        <w:autoSpaceDN w:val="0"/>
        <w:rPr>
          <w:rFonts w:ascii="Century Gothic" w:hAnsi="Century Gothic"/>
          <w:color w:val="000000"/>
          <w:sz w:val="20"/>
        </w:rPr>
      </w:pPr>
      <w:r w:rsidRPr="00AE53AB">
        <w:rPr>
          <w:rFonts w:ascii="Century Gothic" w:hAnsi="Century Gothic"/>
          <w:color w:val="000000"/>
          <w:sz w:val="20"/>
        </w:rPr>
        <w:t>Strona występująca o zmianę postanowień umowy zobowiązana jest do wykazania zaistnienia okoliczności, na które powołuje się, jako podstawę zmiany umowy oraz winna przestawiać pisemny wniosek o zmianę postanowień umowy zawierający:</w:t>
      </w:r>
    </w:p>
    <w:p w:rsidR="0087307B" w:rsidRPr="00AE53AB" w:rsidRDefault="0087307B" w:rsidP="0087307B">
      <w:pPr>
        <w:pStyle w:val="Textbody"/>
        <w:numPr>
          <w:ilvl w:val="0"/>
          <w:numId w:val="9"/>
        </w:numPr>
        <w:suppressAutoHyphens w:val="0"/>
        <w:autoSpaceDE w:val="0"/>
        <w:autoSpaceDN w:val="0"/>
        <w:rPr>
          <w:rFonts w:ascii="Century Gothic" w:hAnsi="Century Gothic"/>
          <w:color w:val="000000"/>
          <w:sz w:val="20"/>
        </w:rPr>
      </w:pPr>
      <w:r w:rsidRPr="00AE53AB">
        <w:rPr>
          <w:rFonts w:ascii="Century Gothic" w:hAnsi="Century Gothic"/>
          <w:color w:val="000000"/>
          <w:sz w:val="20"/>
        </w:rPr>
        <w:t>określenie rodzaju zmiany,</w:t>
      </w:r>
    </w:p>
    <w:p w:rsidR="0087307B" w:rsidRPr="00AE53AB" w:rsidRDefault="0087307B" w:rsidP="0087307B">
      <w:pPr>
        <w:pStyle w:val="Textbody"/>
        <w:numPr>
          <w:ilvl w:val="0"/>
          <w:numId w:val="9"/>
        </w:numPr>
        <w:suppressAutoHyphens w:val="0"/>
        <w:autoSpaceDE w:val="0"/>
        <w:autoSpaceDN w:val="0"/>
        <w:rPr>
          <w:rFonts w:ascii="Century Gothic" w:hAnsi="Century Gothic"/>
          <w:color w:val="000000"/>
          <w:sz w:val="20"/>
        </w:rPr>
      </w:pPr>
      <w:r w:rsidRPr="00AE53AB">
        <w:rPr>
          <w:rFonts w:ascii="Century Gothic" w:hAnsi="Century Gothic"/>
          <w:color w:val="000000"/>
          <w:sz w:val="20"/>
        </w:rPr>
        <w:t>określenie zakresu zmiany,</w:t>
      </w:r>
    </w:p>
    <w:p w:rsidR="0087307B" w:rsidRPr="00AE53AB" w:rsidRDefault="0087307B" w:rsidP="0087307B">
      <w:pPr>
        <w:pStyle w:val="Textbody"/>
        <w:numPr>
          <w:ilvl w:val="0"/>
          <w:numId w:val="9"/>
        </w:numPr>
        <w:suppressAutoHyphens w:val="0"/>
        <w:autoSpaceDE w:val="0"/>
        <w:autoSpaceDN w:val="0"/>
        <w:rPr>
          <w:rFonts w:ascii="Century Gothic" w:hAnsi="Century Gothic"/>
          <w:color w:val="000000"/>
          <w:sz w:val="20"/>
        </w:rPr>
      </w:pPr>
      <w:r w:rsidRPr="00AE53AB">
        <w:rPr>
          <w:rFonts w:ascii="Century Gothic" w:hAnsi="Century Gothic"/>
          <w:color w:val="000000"/>
          <w:sz w:val="20"/>
        </w:rPr>
        <w:t>określenie warunków wprowadzenia zmian.</w:t>
      </w:r>
    </w:p>
    <w:p w:rsidR="0087307B" w:rsidRPr="00AE53AB" w:rsidRDefault="0087307B" w:rsidP="0087307B">
      <w:pPr>
        <w:pStyle w:val="Textbody"/>
        <w:numPr>
          <w:ilvl w:val="0"/>
          <w:numId w:val="10"/>
        </w:numPr>
        <w:suppressAutoHyphens w:val="0"/>
        <w:autoSpaceDE w:val="0"/>
        <w:autoSpaceDN w:val="0"/>
        <w:rPr>
          <w:rFonts w:ascii="Century Gothic" w:hAnsi="Century Gothic"/>
          <w:color w:val="000000"/>
          <w:sz w:val="20"/>
        </w:rPr>
      </w:pPr>
      <w:r w:rsidRPr="00AE53AB">
        <w:rPr>
          <w:rFonts w:ascii="Century Gothic" w:hAnsi="Century Gothic"/>
          <w:color w:val="000000"/>
          <w:sz w:val="20"/>
        </w:rPr>
        <w:lastRenderedPageBreak/>
        <w:t>Propozycja zmian nie może prowadzić do modyfikacji ogólnego charakteru umowy.</w:t>
      </w:r>
    </w:p>
    <w:p w:rsidR="0087307B" w:rsidRPr="00AE53AB" w:rsidRDefault="0087307B" w:rsidP="0087307B">
      <w:pPr>
        <w:pStyle w:val="Akapitzlist"/>
        <w:numPr>
          <w:ilvl w:val="0"/>
          <w:numId w:val="7"/>
        </w:numPr>
        <w:autoSpaceDE w:val="0"/>
        <w:autoSpaceDN w:val="0"/>
        <w:spacing w:after="0" w:line="240" w:lineRule="auto"/>
        <w:ind w:left="425" w:hanging="425"/>
        <w:contextualSpacing w:val="0"/>
        <w:jc w:val="both"/>
        <w:rPr>
          <w:rFonts w:ascii="Century Gothic" w:eastAsia="Times New Roman" w:hAnsi="Century Gothic"/>
          <w:vanish/>
          <w:sz w:val="20"/>
          <w:szCs w:val="20"/>
          <w:lang w:val="pl-PL" w:eastAsia="zh-CN"/>
        </w:rPr>
      </w:pPr>
    </w:p>
    <w:p w:rsidR="0087307B" w:rsidRPr="00AE53AB" w:rsidRDefault="0087307B" w:rsidP="0087307B">
      <w:pPr>
        <w:pStyle w:val="Akapitzlist"/>
        <w:numPr>
          <w:ilvl w:val="0"/>
          <w:numId w:val="7"/>
        </w:numPr>
        <w:autoSpaceDE w:val="0"/>
        <w:autoSpaceDN w:val="0"/>
        <w:spacing w:after="0" w:line="240" w:lineRule="auto"/>
        <w:ind w:left="425" w:hanging="425"/>
        <w:contextualSpacing w:val="0"/>
        <w:jc w:val="both"/>
        <w:rPr>
          <w:rFonts w:ascii="Century Gothic" w:eastAsia="Times New Roman" w:hAnsi="Century Gothic"/>
          <w:vanish/>
          <w:sz w:val="20"/>
          <w:szCs w:val="20"/>
          <w:lang w:val="pl-PL" w:eastAsia="zh-CN"/>
        </w:rPr>
      </w:pPr>
    </w:p>
    <w:p w:rsidR="0087307B" w:rsidRPr="00AE53AB" w:rsidRDefault="0087307B" w:rsidP="0087307B">
      <w:pPr>
        <w:pStyle w:val="Textbody"/>
        <w:numPr>
          <w:ilvl w:val="0"/>
          <w:numId w:val="7"/>
        </w:numPr>
        <w:suppressAutoHyphens w:val="0"/>
        <w:autoSpaceDE w:val="0"/>
        <w:autoSpaceDN w:val="0"/>
        <w:ind w:left="425" w:hanging="425"/>
        <w:rPr>
          <w:rFonts w:ascii="Century Gothic" w:hAnsi="Century Gothic"/>
          <w:sz w:val="20"/>
        </w:rPr>
      </w:pPr>
      <w:r w:rsidRPr="00AE53AB">
        <w:rPr>
          <w:rFonts w:ascii="Century Gothic" w:hAnsi="Century Gothic"/>
          <w:sz w:val="20"/>
        </w:rPr>
        <w:t xml:space="preserve"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</w:t>
      </w:r>
      <w:r w:rsidRPr="00AE53AB">
        <w:rPr>
          <w:rFonts w:ascii="Century Gothic" w:hAnsi="Century Gothic"/>
          <w:b/>
          <w:bCs/>
          <w:sz w:val="20"/>
        </w:rPr>
        <w:t>30 dni roboczych</w:t>
      </w:r>
      <w:r w:rsidRPr="00AE53AB">
        <w:rPr>
          <w:rFonts w:ascii="Century Gothic" w:hAnsi="Century Gothic"/>
          <w:sz w:val="20"/>
        </w:rPr>
        <w:t xml:space="preserve"> od powzięcia wiadomości o tych okolicznościach.</w:t>
      </w:r>
    </w:p>
    <w:p w:rsidR="0087307B" w:rsidRPr="00AE53AB" w:rsidRDefault="0087307B" w:rsidP="008730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val="pl-PL" w:eastAsia="zh-CN"/>
        </w:rPr>
      </w:pPr>
      <w:r w:rsidRPr="00AE53AB">
        <w:rPr>
          <w:rFonts w:ascii="Century Gothic" w:hAnsi="Century Gothic"/>
          <w:sz w:val="20"/>
          <w:szCs w:val="20"/>
        </w:rPr>
        <w:t>Odstąpienie od umowy  powinno nastąpić w formie pisemnej ze wskazaniem okoliczności uzasadniających tę czynność.</w:t>
      </w:r>
    </w:p>
    <w:p w:rsidR="0087307B" w:rsidRPr="00502EAB" w:rsidRDefault="0087307B" w:rsidP="008730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val="pl-PL" w:eastAsia="zh-CN"/>
        </w:rPr>
      </w:pPr>
      <w:r w:rsidRPr="00AE53AB">
        <w:rPr>
          <w:rFonts w:ascii="Century Gothic" w:hAnsi="Century Gothic"/>
          <w:sz w:val="20"/>
          <w:szCs w:val="20"/>
        </w:rPr>
        <w:t>Odstąpienie od umowy wywoływać będzie s</w:t>
      </w:r>
      <w:r w:rsidR="00CE7AE9">
        <w:rPr>
          <w:rFonts w:ascii="Century Gothic" w:hAnsi="Century Gothic"/>
          <w:sz w:val="20"/>
          <w:szCs w:val="20"/>
        </w:rPr>
        <w:t xml:space="preserve">kutki na przyszłość (ex nunc), a </w:t>
      </w:r>
      <w:r w:rsidRPr="00AE53AB">
        <w:rPr>
          <w:rFonts w:ascii="Century Gothic" w:hAnsi="Century Gothic"/>
          <w:sz w:val="20"/>
          <w:szCs w:val="20"/>
        </w:rPr>
        <w:t>w szczególności nie pozbawi Zamawiającego uprawnień z tytułu rękojmi i gwarancji                         w stosunku do tej części umowy ramowej, która została zrealizowana.</w:t>
      </w:r>
    </w:p>
    <w:p w:rsidR="0087307B" w:rsidRPr="00502EAB" w:rsidRDefault="0087307B" w:rsidP="00502EA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val="pl-PL" w:eastAsia="zh-CN"/>
        </w:rPr>
      </w:pPr>
      <w:bookmarkStart w:id="2" w:name="_GoBack"/>
      <w:bookmarkEnd w:id="2"/>
      <w:r w:rsidRPr="00502EAB">
        <w:rPr>
          <w:rFonts w:ascii="Century Gothic" w:eastAsia="SimSun, 宋体" w:hAnsi="Century Gothic" w:cs="Century Gothic"/>
          <w:bCs/>
          <w:sz w:val="20"/>
          <w:szCs w:val="20"/>
          <w:lang w:eastAsia="pl-PL" w:bidi="hi-IN"/>
        </w:rPr>
        <w:t>Warunkiem wprowadzenia zmian określonych w ust. 1 jest podpisanie przez obie Strony Umowy pisemnego aneksu. Strona wnioskująca o zmianę, powinna powiadomić drugą Stronę o konieczności zmiany Umowy w terminie 14 dni od daty wystąpienia okoliczności uzasadniających tą zmianę, na piśmie lub w formie elektronicznej e-mailem, wraz z uzasadnieniem. Druga Strona powinna w ciągu kolejnych 14 dni wystosować odpowiedź na wniosek Strony wnioskującej, o którym mowa w zdaniu poprzedzającym. W przypadku braku odpowiedzi uznaje się, iż Strona nie wyraziła woli do dokonania zmiany Umowy</w:t>
      </w:r>
      <w:r w:rsidR="00CE7AE9" w:rsidRPr="00502EAB">
        <w:rPr>
          <w:rFonts w:ascii="Century Gothic" w:eastAsia="SimSun, 宋体" w:hAnsi="Century Gothic" w:cs="Century Gothic"/>
          <w:bCs/>
          <w:sz w:val="20"/>
          <w:szCs w:val="20"/>
          <w:lang w:eastAsia="pl-PL" w:bidi="hi-IN"/>
        </w:rPr>
        <w:t>.</w:t>
      </w:r>
    </w:p>
    <w:p w:rsidR="006715D5" w:rsidRDefault="006715D5" w:rsidP="006715D5">
      <w:pPr>
        <w:numPr>
          <w:ilvl w:val="0"/>
          <w:numId w:val="0"/>
        </w:numPr>
        <w:ind w:left="360"/>
        <w:jc w:val="both"/>
        <w:rPr>
          <w:rFonts w:ascii="Century Gothic" w:eastAsia="SimSun" w:hAnsi="Century Gothic" w:cs="Century Gothic"/>
          <w:b/>
          <w:color w:val="FF0000"/>
          <w:kern w:val="2"/>
          <w:sz w:val="20"/>
          <w:szCs w:val="20"/>
          <w:lang w:eastAsia="zh-CN" w:bidi="hi-IN"/>
        </w:rPr>
      </w:pPr>
    </w:p>
    <w:p w:rsidR="00CE7AE9" w:rsidRPr="00B313A3" w:rsidRDefault="00B662EB" w:rsidP="006715D5">
      <w:pPr>
        <w:numPr>
          <w:ilvl w:val="0"/>
          <w:numId w:val="0"/>
        </w:numPr>
        <w:ind w:left="360"/>
        <w:jc w:val="center"/>
        <w:rPr>
          <w:rFonts w:ascii="Century Gothic" w:eastAsia="SimSun" w:hAnsi="Century Gothic" w:cs="Century Gothic"/>
          <w:b/>
          <w:kern w:val="2"/>
          <w:sz w:val="20"/>
          <w:szCs w:val="20"/>
          <w:lang w:eastAsia="zh-CN" w:bidi="hi-IN"/>
        </w:rPr>
      </w:pPr>
      <w:r>
        <w:rPr>
          <w:rFonts w:ascii="Century Gothic" w:eastAsia="SimSun" w:hAnsi="Century Gothic" w:cs="Century Gothic"/>
          <w:b/>
          <w:kern w:val="2"/>
          <w:sz w:val="20"/>
          <w:szCs w:val="20"/>
          <w:lang w:eastAsia="zh-CN" w:bidi="hi-IN"/>
        </w:rPr>
        <w:t>§ 8</w:t>
      </w:r>
    </w:p>
    <w:p w:rsidR="00964CC7" w:rsidRPr="00CE7AE9" w:rsidRDefault="00964CC7" w:rsidP="006715D5">
      <w:pPr>
        <w:numPr>
          <w:ilvl w:val="0"/>
          <w:numId w:val="0"/>
        </w:numPr>
        <w:ind w:left="360"/>
        <w:jc w:val="center"/>
        <w:rPr>
          <w:rFonts w:ascii="Century Gothic" w:eastAsia="SimSun, 宋体" w:hAnsi="Century Gothic" w:cs="Century Gothic"/>
          <w:bCs/>
          <w:sz w:val="20"/>
          <w:szCs w:val="20"/>
          <w:lang w:eastAsia="pl-PL" w:bidi="hi-IN"/>
        </w:rPr>
      </w:pPr>
    </w:p>
    <w:p w:rsidR="00CE7AE9" w:rsidRPr="00CE7AE9" w:rsidRDefault="00CE7AE9" w:rsidP="00CE7AE9">
      <w:pPr>
        <w:widowControl w:val="0"/>
        <w:numPr>
          <w:ilvl w:val="0"/>
          <w:numId w:val="39"/>
        </w:numPr>
        <w:contextualSpacing/>
        <w:jc w:val="both"/>
        <w:textAlignment w:val="baseline"/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</w:pPr>
      <w:r w:rsidRPr="00CE7AE9"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  <w:t xml:space="preserve">Zamawiający dopuszcza możliwość udzielenia Wykonawcy zaliczek na poczet wykonania     </w:t>
      </w:r>
    </w:p>
    <w:p w:rsidR="00CE7AE9" w:rsidRPr="00CE7AE9" w:rsidRDefault="00CE7AE9" w:rsidP="00964CC7">
      <w:pPr>
        <w:widowControl w:val="0"/>
        <w:numPr>
          <w:ilvl w:val="0"/>
          <w:numId w:val="0"/>
        </w:numPr>
        <w:ind w:left="360"/>
        <w:jc w:val="both"/>
        <w:textAlignment w:val="baseline"/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</w:pPr>
      <w:r w:rsidRPr="00CE7AE9"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  <w:t xml:space="preserve">przedmiotu umowy w łącznej wysokości do 90 % </w:t>
      </w:r>
      <w:r w:rsidR="00D8358F"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  <w:t>kwoty, o której mowa w §1 ust. 2</w:t>
      </w:r>
      <w:r w:rsidRPr="00CE7AE9"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  <w:t>,    w przypadku dysponowania stosownymi środkami finansowymi (wysokość i ilość zaliczek określi Zamawiający).</w:t>
      </w:r>
    </w:p>
    <w:p w:rsidR="00F849AB" w:rsidRPr="00874E04" w:rsidRDefault="00CE7AE9" w:rsidP="00F849AB">
      <w:pPr>
        <w:widowControl w:val="0"/>
        <w:numPr>
          <w:ilvl w:val="0"/>
          <w:numId w:val="39"/>
        </w:numPr>
        <w:contextualSpacing/>
        <w:jc w:val="both"/>
        <w:textAlignment w:val="baseline"/>
        <w:rPr>
          <w:rFonts w:ascii="Century Gothic" w:hAnsi="Century Gothic" w:cs="Century Gothic"/>
          <w:kern w:val="2"/>
          <w:sz w:val="20"/>
          <w:szCs w:val="20"/>
          <w:lang w:eastAsia="zh-CN" w:bidi="en-US"/>
        </w:rPr>
      </w:pPr>
      <w:r w:rsidRPr="00CE7AE9"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  <w:t xml:space="preserve">Przed udzieleniem zaliczki, na wezwanie Zamawiającego i w terminie przez niego  określonym, nie dłuższym niż 10 dni, przed dokonaniem przelewu środków finansowych Wykonawca wniesie zabezpieczenie zaliczki w wysokości zgodnej z kwotą udzielanej zaliczki (100 %), </w:t>
      </w:r>
      <w:r w:rsidRPr="00CE7AE9">
        <w:rPr>
          <w:rFonts w:ascii="Century Gothic" w:hAnsi="Century Gothic" w:cs="Century Gothic"/>
          <w:kern w:val="2"/>
          <w:sz w:val="20"/>
          <w:szCs w:val="20"/>
          <w:lang w:eastAsia="zh-CN" w:bidi="en-US"/>
        </w:rPr>
        <w:t>w formie</w:t>
      </w:r>
      <w:r w:rsidR="00F849AB" w:rsidRPr="00874E04">
        <w:rPr>
          <w:rFonts w:ascii="Century Gothic" w:hAnsi="Century Gothic" w:cs="Century Gothic"/>
          <w:kern w:val="2"/>
          <w:sz w:val="20"/>
          <w:szCs w:val="20"/>
          <w:lang w:eastAsia="zh-CN" w:bidi="en-US"/>
        </w:rPr>
        <w:t xml:space="preserve">: </w:t>
      </w:r>
      <w:r w:rsidRPr="00CE7AE9">
        <w:rPr>
          <w:rFonts w:ascii="Century Gothic" w:hAnsi="Century Gothic" w:cs="Century Gothic"/>
          <w:kern w:val="2"/>
          <w:sz w:val="20"/>
          <w:szCs w:val="20"/>
          <w:lang w:eastAsia="zh-CN" w:bidi="en-US"/>
        </w:rPr>
        <w:t xml:space="preserve"> </w:t>
      </w:r>
      <w:r w:rsidR="00874E04">
        <w:rPr>
          <w:rFonts w:ascii="Century Gothic" w:hAnsi="Century Gothic" w:cs="Century Gothic"/>
          <w:kern w:val="2"/>
          <w:sz w:val="20"/>
          <w:szCs w:val="20"/>
          <w:lang w:eastAsia="zh-CN" w:bidi="en-US"/>
        </w:rPr>
        <w:t>gwarancji</w:t>
      </w:r>
      <w:r w:rsidR="00F849AB" w:rsidRPr="00874E04">
        <w:rPr>
          <w:rFonts w:ascii="Century Gothic" w:hAnsi="Century Gothic" w:cs="Century Gothic"/>
          <w:kern w:val="2"/>
          <w:sz w:val="20"/>
          <w:szCs w:val="20"/>
          <w:lang w:eastAsia="zh-CN" w:bidi="en-US"/>
        </w:rPr>
        <w:t xml:space="preserve"> bank</w:t>
      </w:r>
      <w:r w:rsidR="00F849AB" w:rsidRPr="00874E04">
        <w:rPr>
          <w:rFonts w:ascii="Century Gothic" w:hAnsi="Century Gothic" w:cs="Century Gothic"/>
          <w:kern w:val="2"/>
          <w:sz w:val="20"/>
          <w:szCs w:val="20"/>
          <w:lang w:eastAsia="zh-CN" w:bidi="en-US"/>
        </w:rPr>
        <w:t xml:space="preserve">owych lub </w:t>
      </w:r>
      <w:r w:rsidR="00874E04">
        <w:rPr>
          <w:rFonts w:ascii="Century Gothic" w:hAnsi="Century Gothic" w:cs="Century Gothic"/>
          <w:kern w:val="2"/>
          <w:sz w:val="20"/>
          <w:szCs w:val="20"/>
          <w:lang w:eastAsia="zh-CN" w:bidi="en-US"/>
        </w:rPr>
        <w:t>gwarancji</w:t>
      </w:r>
      <w:r w:rsidR="00F849AB" w:rsidRPr="00874E04">
        <w:rPr>
          <w:rFonts w:ascii="Century Gothic" w:hAnsi="Century Gothic" w:cs="Century Gothic"/>
          <w:kern w:val="2"/>
          <w:sz w:val="20"/>
          <w:szCs w:val="20"/>
          <w:lang w:eastAsia="zh-CN" w:bidi="en-US"/>
        </w:rPr>
        <w:t xml:space="preserve"> ubezpieczeniowych.</w:t>
      </w:r>
    </w:p>
    <w:p w:rsidR="00CE7AE9" w:rsidRPr="00D0630A" w:rsidRDefault="00CE7AE9" w:rsidP="00D662D4">
      <w:pPr>
        <w:widowControl w:val="0"/>
        <w:numPr>
          <w:ilvl w:val="0"/>
          <w:numId w:val="39"/>
        </w:numPr>
        <w:contextualSpacing/>
        <w:jc w:val="both"/>
        <w:textAlignment w:val="baseline"/>
        <w:rPr>
          <w:rFonts w:ascii="Century Gothic" w:hAnsi="Century Gothic" w:cs="Century Gothic"/>
          <w:color w:val="FF0000"/>
          <w:kern w:val="2"/>
          <w:sz w:val="20"/>
          <w:szCs w:val="20"/>
          <w:lang w:eastAsia="zh-CN" w:bidi="en-US"/>
        </w:rPr>
      </w:pPr>
      <w:r w:rsidRPr="00CE7AE9"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  <w:t>W przypadku, gdy Wykonawca wnosi zabezpieczen</w:t>
      </w:r>
      <w:r w:rsidR="00874E04"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  <w:t>ie w formie określonej w ust. 2</w:t>
      </w:r>
      <w:r w:rsidRPr="00CE7AE9"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  <w:t>,  składa Zamawiającemu stosowny dokument, którego treść gwarantuje bezwarunkową i na pierwsze wezwanie wypłatę kwoty zabezpieczenia zaliczki w przypadkach określonych w ust. 11.</w:t>
      </w:r>
    </w:p>
    <w:p w:rsidR="00CE7AE9" w:rsidRPr="003532C6" w:rsidRDefault="00CE7AE9" w:rsidP="00D0630A">
      <w:pPr>
        <w:widowControl w:val="0"/>
        <w:numPr>
          <w:ilvl w:val="0"/>
          <w:numId w:val="39"/>
        </w:numPr>
        <w:contextualSpacing/>
        <w:jc w:val="both"/>
        <w:textAlignment w:val="baseline"/>
        <w:rPr>
          <w:rFonts w:ascii="Century Gothic" w:hAnsi="Century Gothic" w:cs="Century Gothic"/>
          <w:color w:val="FF0000"/>
          <w:kern w:val="2"/>
          <w:sz w:val="20"/>
          <w:szCs w:val="20"/>
          <w:lang w:eastAsia="zh-CN" w:bidi="en-US"/>
        </w:rPr>
      </w:pPr>
      <w:r w:rsidRPr="00D0630A"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  <w:t xml:space="preserve">Zwrot zabezpieczenia zaliczki nastąpi w terminie 14 dni, licząc od dnia sporządzenia  protokołu odbioru </w:t>
      </w:r>
      <w:r w:rsidR="00D0630A" w:rsidRPr="00D0630A"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  <w:t xml:space="preserve"> </w:t>
      </w:r>
      <w:r w:rsidRPr="00D0630A"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  <w:t>końcowego potwierdzającego wykonanie robót o wartości udzielonej zaliczki.</w:t>
      </w:r>
    </w:p>
    <w:p w:rsidR="00CE7AE9" w:rsidRPr="003532C6" w:rsidRDefault="00CE7AE9" w:rsidP="00D0630A">
      <w:pPr>
        <w:widowControl w:val="0"/>
        <w:numPr>
          <w:ilvl w:val="0"/>
          <w:numId w:val="39"/>
        </w:numPr>
        <w:contextualSpacing/>
        <w:jc w:val="both"/>
        <w:textAlignment w:val="baseline"/>
        <w:rPr>
          <w:rFonts w:ascii="Century Gothic" w:hAnsi="Century Gothic" w:cs="Century Gothic"/>
          <w:color w:val="FF0000"/>
          <w:kern w:val="2"/>
          <w:sz w:val="20"/>
          <w:szCs w:val="20"/>
          <w:lang w:eastAsia="zh-CN" w:bidi="en-US"/>
        </w:rPr>
      </w:pPr>
      <w:r w:rsidRPr="00CE7AE9"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  <w:t>Niezwłocznie po wniesieniu zabezpieczenia zaliczki, Wykonawca wystawi i doręczy  Zamawiającemu fakturę stanowiącą podstawę do wypłaty zaliczki przez Zamawiającego na wartość zgodną z wartością wniesionego zabezpieczenia zaliczki. Zamawiający zobowiązuje się opłacić każdą fakturę wystawioną zgodnie z zapisem zdania pierwszego w terminie do 30 dni, licząc od daty jej dostarczenia do siedziby Zamawiającego.</w:t>
      </w:r>
    </w:p>
    <w:p w:rsidR="00CE7AE9" w:rsidRPr="003532C6" w:rsidRDefault="00CE7AE9" w:rsidP="00D0630A">
      <w:pPr>
        <w:widowControl w:val="0"/>
        <w:numPr>
          <w:ilvl w:val="0"/>
          <w:numId w:val="39"/>
        </w:numPr>
        <w:contextualSpacing/>
        <w:jc w:val="both"/>
        <w:textAlignment w:val="baseline"/>
        <w:rPr>
          <w:rFonts w:ascii="Century Gothic" w:hAnsi="Century Gothic" w:cs="Century Gothic"/>
          <w:color w:val="FF0000"/>
          <w:kern w:val="2"/>
          <w:sz w:val="20"/>
          <w:szCs w:val="20"/>
          <w:lang w:eastAsia="zh-CN" w:bidi="en-US"/>
        </w:rPr>
      </w:pPr>
      <w:r w:rsidRPr="00CE7AE9"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  <w:t>Udzielenie zaliczki jest uwarunkowane złożeniem przez Wykonawcę zabezpieczenia zaliczki, o którym mowa w ust. 2 z uwzględnieniem ust. 1 i ust.7.</w:t>
      </w:r>
    </w:p>
    <w:p w:rsidR="00CE7AE9" w:rsidRPr="00CE7AE9" w:rsidRDefault="00CE7AE9" w:rsidP="00CD2990">
      <w:pPr>
        <w:widowControl w:val="0"/>
        <w:numPr>
          <w:ilvl w:val="0"/>
          <w:numId w:val="39"/>
        </w:numPr>
        <w:ind w:hanging="357"/>
        <w:contextualSpacing/>
        <w:jc w:val="both"/>
        <w:textAlignment w:val="baseline"/>
        <w:rPr>
          <w:rFonts w:ascii="Century Gothic" w:hAnsi="Century Gothic" w:cs="Century Gothic"/>
          <w:color w:val="FF0000"/>
          <w:kern w:val="2"/>
          <w:sz w:val="20"/>
          <w:szCs w:val="20"/>
          <w:lang w:eastAsia="zh-CN" w:bidi="en-US"/>
        </w:rPr>
      </w:pPr>
      <w:r w:rsidRPr="00CE7AE9"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  <w:t xml:space="preserve">Niewniesienie zabezpieczenia zaliczki skutkuje odstąpieniem przez Zamawiającego od udzielenia zaliczki. Wykonawca zobowiązany jest, </w:t>
      </w:r>
      <w:r w:rsidRPr="00CE7AE9">
        <w:rPr>
          <w:rFonts w:ascii="Century Gothic" w:hAnsi="Century Gothic" w:cs="Century Gothic"/>
          <w:b/>
          <w:bCs/>
          <w:color w:val="000000"/>
          <w:kern w:val="2"/>
          <w:sz w:val="20"/>
          <w:szCs w:val="20"/>
          <w:lang w:eastAsia="zh-CN" w:bidi="en-US"/>
        </w:rPr>
        <w:t>nie później niż 20 dni</w:t>
      </w:r>
      <w:r w:rsidRPr="00CE7AE9"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  <w:t xml:space="preserve"> przed upływem terminu obowiązywania gwarancji określonej w ust. 2 do przedłużenia gwarancji lub przedstawienia nowego zabezpieczenia zaliczki obowiązującego do czasu jej rozliczenia. </w:t>
      </w:r>
    </w:p>
    <w:p w:rsidR="00CE7AE9" w:rsidRDefault="00CE7AE9" w:rsidP="00CD2990">
      <w:pPr>
        <w:pStyle w:val="Akapitzlist"/>
        <w:widowControl w:val="0"/>
        <w:numPr>
          <w:ilvl w:val="0"/>
          <w:numId w:val="39"/>
        </w:numPr>
        <w:spacing w:after="0" w:line="240" w:lineRule="auto"/>
        <w:ind w:hanging="357"/>
        <w:jc w:val="both"/>
        <w:textAlignment w:val="baseline"/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</w:pPr>
      <w:r w:rsidRPr="00CC09E6"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  <w:t>W przypadku nieprzedstawienia przez Wykona</w:t>
      </w:r>
      <w:r w:rsidR="00CC09E6" w:rsidRPr="00CC09E6"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  <w:t>wcę wszystkich dowodów zapłaty,</w:t>
      </w:r>
      <w:r w:rsidR="00CC09E6">
        <w:rPr>
          <w:rFonts w:ascii="Century Gothic" w:hAnsi="Century Gothic" w:cs="Century Gothic"/>
          <w:color w:val="000000"/>
          <w:kern w:val="2"/>
          <w:sz w:val="20"/>
          <w:szCs w:val="20"/>
          <w:lang w:val="pl-PL" w:eastAsia="zh-CN" w:bidi="en-US"/>
        </w:rPr>
        <w:t xml:space="preserve"> </w:t>
      </w:r>
      <w:r w:rsidRPr="00CC09E6"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  <w:t>Zamawiający wstrzyma udzielenie zaliczki.</w:t>
      </w:r>
    </w:p>
    <w:p w:rsidR="00CE7AE9" w:rsidRPr="005A479E" w:rsidRDefault="00CE7AE9" w:rsidP="00CD2990">
      <w:pPr>
        <w:pStyle w:val="Akapitzlist"/>
        <w:widowControl w:val="0"/>
        <w:numPr>
          <w:ilvl w:val="0"/>
          <w:numId w:val="39"/>
        </w:numPr>
        <w:spacing w:after="0" w:line="240" w:lineRule="auto"/>
        <w:ind w:hanging="357"/>
        <w:jc w:val="both"/>
        <w:textAlignment w:val="baseline"/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</w:pPr>
      <w:r w:rsidRPr="005A479E"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  <w:t>Wykonawca zobowiązany jest do zwrotu zaliczki w terminie wskazanym przez Zamawiającego na jego pisemne wezwanie, jeżeli:</w:t>
      </w:r>
    </w:p>
    <w:p w:rsidR="00CD2990" w:rsidRPr="005A479E" w:rsidRDefault="00CD2990" w:rsidP="00CD2990">
      <w:pPr>
        <w:pStyle w:val="Akapitzlist"/>
        <w:widowControl w:val="0"/>
        <w:numPr>
          <w:ilvl w:val="0"/>
          <w:numId w:val="41"/>
        </w:numPr>
        <w:spacing w:after="0" w:line="240" w:lineRule="auto"/>
        <w:ind w:hanging="357"/>
        <w:jc w:val="both"/>
        <w:textAlignment w:val="baseline"/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</w:pPr>
      <w:r w:rsidRPr="005A479E"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  <w:t>Wykonawca, z przyczyn nieleżących po stronie Zamawiającego, nie przystąpił do realizacji przedmiotu umowy przez okres co najmniej 7 dni, licząc od dnia podpisania umowy lub jeżeli przerwał prace bez uzasadnionej przyczyny na okres dłuższy niż 3 dni i nie wznowił prac w terminie wskazanym przez Zamawiającego lub jeżeli postęp prac na budowie będzie budził uzasadnione wątpliwości Zamawiającego</w:t>
      </w:r>
      <w:r w:rsidR="000B1083">
        <w:rPr>
          <w:rFonts w:ascii="Century Gothic" w:hAnsi="Century Gothic" w:cs="Century Gothic"/>
          <w:color w:val="000000"/>
          <w:kern w:val="2"/>
          <w:sz w:val="20"/>
          <w:szCs w:val="20"/>
          <w:lang w:val="pl-PL" w:eastAsia="zh-CN" w:bidi="en-US"/>
        </w:rPr>
        <w:t>,</w:t>
      </w:r>
      <w:r w:rsidRPr="005A479E"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  <w:t xml:space="preserve"> co do możliwości wykonania przedmiotu umowy w przyjętym terminie;</w:t>
      </w:r>
    </w:p>
    <w:p w:rsidR="00CD2990" w:rsidRPr="005A479E" w:rsidRDefault="00CD2990" w:rsidP="00CD2990">
      <w:pPr>
        <w:pStyle w:val="Akapitzlist"/>
        <w:widowControl w:val="0"/>
        <w:numPr>
          <w:ilvl w:val="0"/>
          <w:numId w:val="41"/>
        </w:numPr>
        <w:spacing w:after="0" w:line="240" w:lineRule="auto"/>
        <w:ind w:hanging="357"/>
        <w:jc w:val="both"/>
        <w:textAlignment w:val="baseline"/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</w:pPr>
      <w:r w:rsidRPr="005A479E"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  <w:lastRenderedPageBreak/>
        <w:t>Wykonawca nie przedstawił rozliczenia dotychczas pobranej zaliczki, wymaganego przez Zamawiającego;</w:t>
      </w:r>
    </w:p>
    <w:p w:rsidR="00EE515B" w:rsidRPr="007907B3" w:rsidRDefault="00EE515B" w:rsidP="00EE515B">
      <w:pPr>
        <w:pStyle w:val="Akapitzlist"/>
        <w:widowControl w:val="0"/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</w:pPr>
      <w:r w:rsidRPr="005A479E">
        <w:rPr>
          <w:rFonts w:ascii="Century Gothic" w:eastAsia="Times New Roman" w:hAnsi="Century Gothic" w:cs="Century Gothic"/>
          <w:sz w:val="20"/>
          <w:szCs w:val="20"/>
          <w:lang w:bidi="en-US"/>
        </w:rPr>
        <w:t>Zamawiający skorzysta z zabezpieczenia zaliczki, jeżeli Wykonawca nie zwróci zaliczki w terminie wyznaczonym przez Zamawiającego w</w:t>
      </w:r>
      <w:r w:rsidR="007907B3">
        <w:rPr>
          <w:rFonts w:ascii="Century Gothic" w:eastAsia="Times New Roman" w:hAnsi="Century Gothic" w:cs="Century Gothic"/>
          <w:sz w:val="20"/>
          <w:szCs w:val="20"/>
          <w:lang w:bidi="en-US"/>
        </w:rPr>
        <w:t> przypadkach opisanych w ust. 9</w:t>
      </w:r>
      <w:r w:rsidRPr="005A479E">
        <w:rPr>
          <w:rFonts w:ascii="Century Gothic" w:eastAsia="Times New Roman" w:hAnsi="Century Gothic" w:cs="Century Gothic"/>
          <w:sz w:val="20"/>
          <w:szCs w:val="20"/>
          <w:lang w:bidi="en-US"/>
        </w:rPr>
        <w:t>.</w:t>
      </w:r>
    </w:p>
    <w:p w:rsidR="00EE515B" w:rsidRPr="00517932" w:rsidRDefault="00EE515B" w:rsidP="00EE515B">
      <w:pPr>
        <w:pStyle w:val="Akapitzlist"/>
        <w:widowControl w:val="0"/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</w:pPr>
      <w:r w:rsidRPr="007907B3">
        <w:rPr>
          <w:rFonts w:ascii="Century Gothic" w:eastAsia="Times New Roman" w:hAnsi="Century Gothic" w:cs="Century Gothic"/>
          <w:sz w:val="20"/>
          <w:szCs w:val="20"/>
          <w:lang w:bidi="en-US"/>
        </w:rPr>
        <w:t>Jeżeli zaliczka nie zostanie rozliczona przed ostatecznym</w:t>
      </w:r>
      <w:r w:rsidR="007907B3" w:rsidRPr="007907B3">
        <w:rPr>
          <w:rFonts w:ascii="Century Gothic" w:hAnsi="Century Gothic" w:cs="Century Gothic"/>
          <w:sz w:val="20"/>
          <w:szCs w:val="20"/>
          <w:lang w:bidi="en-US"/>
        </w:rPr>
        <w:t xml:space="preserve"> rozliczeniem wykonania robót, </w:t>
      </w:r>
      <w:r w:rsidRPr="007907B3">
        <w:rPr>
          <w:rFonts w:ascii="Century Gothic" w:eastAsia="Times New Roman" w:hAnsi="Century Gothic" w:cs="Century Gothic"/>
          <w:sz w:val="20"/>
          <w:szCs w:val="20"/>
          <w:lang w:bidi="en-US"/>
        </w:rPr>
        <w:t xml:space="preserve">wypowiedzeniem Umowy przez Zamawiającego lub Wykonawcę, w szczególności z uwagi </w:t>
      </w:r>
      <w:r w:rsidRPr="00517932">
        <w:rPr>
          <w:rFonts w:ascii="Century Gothic" w:eastAsia="Times New Roman" w:hAnsi="Century Gothic" w:cs="Century Gothic"/>
          <w:sz w:val="20"/>
          <w:szCs w:val="20"/>
          <w:lang w:bidi="en-US"/>
        </w:rPr>
        <w:t>na wystąpienie Siły wyższej, cała wartość udzielonej, a ni</w:t>
      </w:r>
      <w:r w:rsidR="007907B3" w:rsidRPr="00517932">
        <w:rPr>
          <w:rFonts w:ascii="Century Gothic" w:hAnsi="Century Gothic" w:cs="Century Gothic"/>
          <w:sz w:val="20"/>
          <w:szCs w:val="20"/>
          <w:lang w:bidi="en-US"/>
        </w:rPr>
        <w:t>espłaconej zaliczki stanie się</w:t>
      </w:r>
      <w:r w:rsidR="00517932">
        <w:rPr>
          <w:rFonts w:ascii="Century Gothic" w:hAnsi="Century Gothic" w:cs="Century Gothic"/>
          <w:sz w:val="20"/>
          <w:szCs w:val="20"/>
          <w:lang w:bidi="en-US"/>
        </w:rPr>
        <w:t xml:space="preserve"> </w:t>
      </w:r>
      <w:r w:rsidRPr="00517932">
        <w:rPr>
          <w:rFonts w:ascii="Century Gothic" w:eastAsia="Times New Roman" w:hAnsi="Century Gothic" w:cs="Century Gothic"/>
          <w:sz w:val="20"/>
          <w:szCs w:val="20"/>
          <w:lang w:bidi="en-US"/>
        </w:rPr>
        <w:t>natychmiast wymagalna i płatna Zamawiającemu przez Wykonawcę w terminie 3 dni roboczych od dnia otrzymania wezwania do zwrotu nierozliczonej zaliczki.</w:t>
      </w:r>
    </w:p>
    <w:p w:rsidR="00EE515B" w:rsidRPr="00B217EF" w:rsidRDefault="00EE515B" w:rsidP="00EE515B">
      <w:pPr>
        <w:pStyle w:val="Akapitzlist"/>
        <w:widowControl w:val="0"/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</w:pPr>
      <w:r w:rsidRPr="00517932">
        <w:rPr>
          <w:rFonts w:ascii="Century Gothic" w:hAnsi="Century Gothic" w:cs="Arial"/>
          <w:spacing w:val="2"/>
          <w:sz w:val="20"/>
          <w:szCs w:val="20"/>
          <w:lang w:eastAsia="pl-PL"/>
        </w:rPr>
        <w:t>Rozliczenie zaliczki rozumiane jest jako wykonanie robót budowlanych</w:t>
      </w:r>
      <w:r w:rsidR="00FC41CF">
        <w:rPr>
          <w:rFonts w:ascii="Century Gothic" w:hAnsi="Century Gothic" w:cs="Arial"/>
          <w:spacing w:val="2"/>
          <w:sz w:val="20"/>
          <w:szCs w:val="20"/>
          <w:lang w:val="pl-PL" w:eastAsia="pl-PL"/>
        </w:rPr>
        <w:t xml:space="preserve"> (w tym zakup materiałów)</w:t>
      </w:r>
      <w:r w:rsidR="00517932">
        <w:rPr>
          <w:rFonts w:ascii="Century Gothic" w:hAnsi="Century Gothic" w:cs="Arial"/>
          <w:spacing w:val="2"/>
          <w:sz w:val="20"/>
          <w:szCs w:val="20"/>
          <w:lang w:val="pl-PL" w:eastAsia="pl-PL"/>
        </w:rPr>
        <w:t>,</w:t>
      </w:r>
      <w:r w:rsidRPr="00517932">
        <w:rPr>
          <w:rFonts w:ascii="Century Gothic" w:hAnsi="Century Gothic" w:cs="Arial"/>
          <w:spacing w:val="2"/>
          <w:sz w:val="20"/>
          <w:szCs w:val="20"/>
          <w:lang w:eastAsia="pl-PL"/>
        </w:rPr>
        <w:t xml:space="preserve"> na które </w:t>
      </w:r>
      <w:r w:rsidRPr="00B217EF">
        <w:rPr>
          <w:rFonts w:ascii="Century Gothic" w:hAnsi="Century Gothic" w:cs="Arial"/>
          <w:spacing w:val="2"/>
          <w:sz w:val="20"/>
          <w:szCs w:val="20"/>
          <w:lang w:eastAsia="pl-PL"/>
        </w:rPr>
        <w:t>zaliczka została udzielona i podpisanie przez Zamawiającego protokołu odbioru</w:t>
      </w:r>
      <w:r w:rsidR="00FC41CF">
        <w:rPr>
          <w:rFonts w:ascii="Century Gothic" w:hAnsi="Century Gothic" w:cs="Arial"/>
          <w:spacing w:val="2"/>
          <w:sz w:val="20"/>
          <w:szCs w:val="20"/>
          <w:lang w:eastAsia="pl-PL"/>
        </w:rPr>
        <w:t xml:space="preserve"> robót  </w:t>
      </w:r>
      <w:r w:rsidRPr="00B217EF">
        <w:rPr>
          <w:rFonts w:ascii="Century Gothic" w:hAnsi="Century Gothic" w:cs="Arial"/>
          <w:spacing w:val="2"/>
          <w:sz w:val="20"/>
          <w:szCs w:val="20"/>
          <w:lang w:eastAsia="pl-PL"/>
        </w:rPr>
        <w:t>stwierdzające</w:t>
      </w:r>
      <w:r w:rsidR="00FC41CF">
        <w:rPr>
          <w:rFonts w:ascii="Century Gothic" w:hAnsi="Century Gothic" w:cs="Arial"/>
          <w:spacing w:val="2"/>
          <w:sz w:val="20"/>
          <w:szCs w:val="20"/>
          <w:lang w:val="pl-PL" w:eastAsia="pl-PL"/>
        </w:rPr>
        <w:t>go</w:t>
      </w:r>
      <w:r w:rsidRPr="00B217EF">
        <w:rPr>
          <w:rFonts w:ascii="Century Gothic" w:hAnsi="Century Gothic" w:cs="Arial"/>
          <w:spacing w:val="2"/>
          <w:sz w:val="20"/>
          <w:szCs w:val="20"/>
          <w:lang w:eastAsia="pl-PL"/>
        </w:rPr>
        <w:t xml:space="preserve"> ich wykonanie bez wad.</w:t>
      </w:r>
    </w:p>
    <w:p w:rsidR="0087307B" w:rsidRPr="00964CC7" w:rsidRDefault="00EE515B" w:rsidP="00964CC7">
      <w:pPr>
        <w:pStyle w:val="Akapitzlist"/>
        <w:widowControl w:val="0"/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</w:pPr>
      <w:r w:rsidRPr="00B217EF">
        <w:rPr>
          <w:rFonts w:ascii="Century Gothic" w:hAnsi="Century Gothic" w:cs="Arial"/>
          <w:spacing w:val="2"/>
          <w:sz w:val="20"/>
          <w:szCs w:val="20"/>
          <w:lang w:eastAsia="pl-PL"/>
        </w:rPr>
        <w:t xml:space="preserve">Potrącenie zaliczki z wynagrodzenia częściowego w </w:t>
      </w:r>
      <w:r w:rsidR="00B217EF">
        <w:rPr>
          <w:rFonts w:ascii="Century Gothic" w:hAnsi="Century Gothic" w:cs="Arial"/>
          <w:spacing w:val="2"/>
          <w:sz w:val="20"/>
          <w:szCs w:val="20"/>
          <w:lang w:eastAsia="pl-PL"/>
        </w:rPr>
        <w:t xml:space="preserve">całości, po spełnieniu warunków, </w:t>
      </w:r>
      <w:r w:rsidRPr="00B217EF">
        <w:rPr>
          <w:rFonts w:ascii="Century Gothic" w:hAnsi="Century Gothic" w:cs="Arial"/>
          <w:spacing w:val="2"/>
          <w:sz w:val="20"/>
          <w:szCs w:val="20"/>
          <w:lang w:eastAsia="pl-PL"/>
        </w:rPr>
        <w:t>o których mowa w ust.  12 oznacza, że pełna kwota zaliczki zostanie potrącona z    wynagrodzenia częściowego Wykonawcy pod warunkiem, że wartość należnego wynagrodzenia częściowego nie będzie mniejsza niż kwota udzielonej zaliczki.</w:t>
      </w:r>
    </w:p>
    <w:p w:rsidR="00964CC7" w:rsidRPr="00964CC7" w:rsidRDefault="00964CC7" w:rsidP="00964CC7">
      <w:pPr>
        <w:pStyle w:val="Akapitzlist"/>
        <w:widowControl w:val="0"/>
        <w:numPr>
          <w:ilvl w:val="0"/>
          <w:numId w:val="0"/>
        </w:numPr>
        <w:spacing w:after="0" w:line="240" w:lineRule="auto"/>
        <w:ind w:left="360"/>
        <w:jc w:val="both"/>
        <w:textAlignment w:val="baseline"/>
        <w:rPr>
          <w:rFonts w:ascii="Century Gothic" w:hAnsi="Century Gothic" w:cs="Century Gothic"/>
          <w:color w:val="000000"/>
          <w:kern w:val="2"/>
          <w:sz w:val="20"/>
          <w:szCs w:val="20"/>
          <w:lang w:eastAsia="zh-CN" w:bidi="en-US"/>
        </w:rPr>
      </w:pPr>
    </w:p>
    <w:p w:rsidR="0087307B" w:rsidRDefault="00B662EB" w:rsidP="00964CC7">
      <w:pPr>
        <w:numPr>
          <w:ilvl w:val="0"/>
          <w:numId w:val="0"/>
        </w:numPr>
        <w:ind w:left="360"/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§ 9</w:t>
      </w:r>
    </w:p>
    <w:p w:rsidR="00964CC7" w:rsidRPr="00AE53AB" w:rsidRDefault="00964CC7" w:rsidP="00964CC7">
      <w:pPr>
        <w:numPr>
          <w:ilvl w:val="0"/>
          <w:numId w:val="0"/>
        </w:numPr>
        <w:ind w:left="360"/>
        <w:jc w:val="center"/>
        <w:rPr>
          <w:rFonts w:ascii="Century Gothic" w:hAnsi="Century Gothic" w:cs="Tahoma"/>
          <w:b/>
          <w:sz w:val="20"/>
          <w:szCs w:val="20"/>
        </w:rPr>
      </w:pPr>
    </w:p>
    <w:p w:rsidR="0087307B" w:rsidRPr="00AE53AB" w:rsidRDefault="0087307B" w:rsidP="0087307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sz w:val="20"/>
          <w:szCs w:val="20"/>
        </w:rPr>
        <w:t xml:space="preserve">Wykonawca oświadcza, że przed zawarciem niniejszej umowy wypełnił obowiązki informacyjne przewidziane w art. 13 lub art. 14 rozporządzeniem Parlamentu Europejskiego Rady( UE) 2016/679 z dnia 27 kwietnia 2016 roku w sprawie ochrony osób fizycznych w związku z przetwarzaniem danych osobowych i w sprawie swobodnego przepływu takich danych oraz uchylenia dyrektywy 95/46/WE ( zwane dalej </w:t>
      </w:r>
      <w:r w:rsidRPr="00AE53AB">
        <w:rPr>
          <w:rFonts w:ascii="Century Gothic" w:hAnsi="Century Gothic"/>
          <w:b/>
          <w:sz w:val="20"/>
          <w:szCs w:val="20"/>
        </w:rPr>
        <w:t>RODO</w:t>
      </w:r>
      <w:r w:rsidRPr="00AE53AB">
        <w:rPr>
          <w:rFonts w:ascii="Century Gothic" w:hAnsi="Century Gothic"/>
          <w:sz w:val="20"/>
          <w:szCs w:val="20"/>
        </w:rPr>
        <w:t xml:space="preserve">), wobec każdej osoby fizycznej, od której dane osobowe bezpośrednio lub pośrednio Wykonawca pozyskał w celu wpisania jej do treści umowy jako dane osoby reprezentującej Wykonawcę lub działającej w jego imieniu przy realizacji umowy. Wykonawca zobowiązuje się, w przypadku wyznaczenia lub wskazania do działania przy wykonywaniu niniejszej umowy osób innych niż wymienione w jej treści, najpóźniej wraz z przekazaniem Zamawiającemu danych osobowych tych osób, zrealizować obowiązki informacyjne w trybie art. 13 lub art. 14 RODO i treści </w:t>
      </w:r>
      <w:r w:rsidR="00B662EB">
        <w:rPr>
          <w:rFonts w:ascii="Century Gothic" w:hAnsi="Century Gothic"/>
          <w:color w:val="C00000"/>
          <w:sz w:val="20"/>
          <w:szCs w:val="20"/>
        </w:rPr>
        <w:t>załącznika nr 2</w:t>
      </w:r>
      <w:r w:rsidRPr="00AE53AB">
        <w:rPr>
          <w:rFonts w:ascii="Century Gothic" w:hAnsi="Century Gothic"/>
          <w:color w:val="C00000"/>
          <w:sz w:val="20"/>
          <w:szCs w:val="20"/>
        </w:rPr>
        <w:t xml:space="preserve"> </w:t>
      </w:r>
      <w:r w:rsidRPr="00AE53AB">
        <w:rPr>
          <w:rFonts w:ascii="Century Gothic" w:hAnsi="Century Gothic"/>
          <w:sz w:val="20"/>
          <w:szCs w:val="20"/>
        </w:rPr>
        <w:t>do umowy.</w:t>
      </w:r>
    </w:p>
    <w:p w:rsidR="0087307B" w:rsidRPr="00AE53AB" w:rsidRDefault="0087307B" w:rsidP="0087307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sz w:val="20"/>
          <w:szCs w:val="20"/>
        </w:rPr>
        <w:t>Zamawiający oświadcza, że będzie przetwarzał udostępnione mu przez Wykonawcę dane osobowe w celu określonym w umowie na podstawie art. 6 ust. 1 lit. b, c, RODO i innymi przepisami prawa powszechnie obowiązującego, które chronią prawa osób, których dane dotyczą oraz stosuje środki bezpieczeństwa spełniające wymogi ww. przepisów.</w:t>
      </w:r>
    </w:p>
    <w:p w:rsidR="0087307B" w:rsidRPr="00AE53AB" w:rsidRDefault="0087307B" w:rsidP="0087307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b/>
          <w:sz w:val="20"/>
          <w:szCs w:val="20"/>
        </w:rPr>
        <w:t xml:space="preserve">Klauzula Informacyjna o przetwarzaniu danych osobowych na postawie przepisów prawa stanowi załącznik </w:t>
      </w:r>
      <w:r w:rsidRPr="00AE53AB">
        <w:rPr>
          <w:rFonts w:ascii="Century Gothic" w:hAnsi="Century Gothic"/>
          <w:b/>
          <w:color w:val="C00000"/>
          <w:sz w:val="20"/>
          <w:szCs w:val="20"/>
        </w:rPr>
        <w:t xml:space="preserve">nr </w:t>
      </w:r>
      <w:r w:rsidR="00B662EB">
        <w:rPr>
          <w:rFonts w:ascii="Century Gothic" w:hAnsi="Century Gothic"/>
          <w:b/>
          <w:color w:val="C00000"/>
          <w:sz w:val="20"/>
          <w:szCs w:val="20"/>
          <w:lang w:val="pl-PL"/>
        </w:rPr>
        <w:t>2</w:t>
      </w:r>
      <w:r w:rsidRPr="00AE53AB">
        <w:rPr>
          <w:rFonts w:ascii="Century Gothic" w:hAnsi="Century Gothic"/>
          <w:b/>
          <w:color w:val="C00000"/>
          <w:sz w:val="20"/>
          <w:szCs w:val="20"/>
          <w:lang w:val="pl-PL"/>
        </w:rPr>
        <w:t xml:space="preserve"> </w:t>
      </w:r>
      <w:r w:rsidRPr="00AE53AB">
        <w:rPr>
          <w:rFonts w:ascii="Century Gothic" w:hAnsi="Century Gothic"/>
          <w:b/>
          <w:sz w:val="20"/>
          <w:szCs w:val="20"/>
        </w:rPr>
        <w:t>do umowy.</w:t>
      </w:r>
    </w:p>
    <w:p w:rsidR="0087307B" w:rsidRPr="00AE53AB" w:rsidRDefault="0087307B" w:rsidP="0087307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sz w:val="20"/>
          <w:szCs w:val="20"/>
        </w:rPr>
        <w:t>Wykonawca będzie przetwarzał, udostępnione mu dane osobowe, w tym dane osobowe pracowników/funkcjonariuszy i innych osób, wyłącznie w celu realizacji niniejszej umowy na podstawie art. 6 ust. 1 lit. b, c, e, f  RODO i innymi przepisami prawa powszechnie obowiązującego, które chronią prawa osób, których dane dotyczą oraz stosuje środki bezpieczeństwa spełniające wymogi ww. przepisów.</w:t>
      </w:r>
    </w:p>
    <w:p w:rsidR="0087307B" w:rsidRPr="00AE53AB" w:rsidRDefault="0087307B" w:rsidP="0087307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sz w:val="20"/>
          <w:szCs w:val="20"/>
        </w:rPr>
        <w:t>Zamawiający oświadcza, że dane osobowe będą przetwarzane przez okres niezbędny do realizacji celów przetwarzania, nie krócej niż wskazany w przepisach o archiwizacji (zasady klasyfikacji oraz okres przechowywania określa Jednolity Rzeczowy Wykaz Akt Policji, stanowiący załącznik  do zarządzenia nr 10 Komendanta Głównego Policji dnia 15 maja 2020 r. w spawie jednolitego rzeczowego wykazu akt Policji) Dz. Urz. 2020.21 KGP.</w:t>
      </w:r>
    </w:p>
    <w:p w:rsidR="0087307B" w:rsidRPr="00AE53AB" w:rsidRDefault="0087307B" w:rsidP="0087307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sz w:val="20"/>
          <w:szCs w:val="20"/>
        </w:rPr>
        <w:t xml:space="preserve">Zamawiający oświadcza, że przed zawarciem niniejszej umowy wypełnił obowiązki informacyjne przewidziane w art. 13 lub art. 14 RODO, wobec każdej osoby fizycznej, od której dane osobowe bezpośrednio lub pośrednio Zamawiający pozyskał w celu wpisania jej do treści umowy jako dane osoby reprezentującej Wykonawcę lub działającej w jego imieniu przy realizowaniu umowy. Zamawiający zobowiązuje się ,w przypadku wyznaczenia </w:t>
      </w:r>
      <w:r w:rsidRPr="00AE53AB">
        <w:rPr>
          <w:rFonts w:ascii="Century Gothic" w:hAnsi="Century Gothic"/>
          <w:sz w:val="20"/>
          <w:szCs w:val="20"/>
        </w:rPr>
        <w:lastRenderedPageBreak/>
        <w:t>lub wskazania do działania przy wykonywaniu niniejszej umowy osób innych niż wymienione w jej treści, najpóźniej wraz z przekazaniem Wykonawcy danych osobowych tych osób, zrealizować obowiązki informacyjne w trybie art. 13 lub art. 14 RODO i treści załącznika wskazanego w ust. 3.</w:t>
      </w:r>
    </w:p>
    <w:p w:rsidR="0087307B" w:rsidRPr="00964CC7" w:rsidRDefault="0087307B" w:rsidP="00964CC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sz w:val="20"/>
          <w:szCs w:val="20"/>
        </w:rPr>
        <w:t>Wykonawca oświadcza, że dane osobowe będą przetwarzane przez okres niezbędny do realizacji  celów przetwarzania, nie dłużej niż wskazany w przepisach o archiwizacji</w:t>
      </w:r>
    </w:p>
    <w:p w:rsidR="0087307B" w:rsidRPr="00AE53AB" w:rsidRDefault="0087307B" w:rsidP="00A47461">
      <w:pPr>
        <w:numPr>
          <w:ilvl w:val="0"/>
          <w:numId w:val="0"/>
        </w:numPr>
        <w:ind w:left="360"/>
        <w:jc w:val="center"/>
        <w:rPr>
          <w:rFonts w:ascii="Century Gothic" w:hAnsi="Century Gothic" w:cs="Tahoma"/>
          <w:b/>
          <w:sz w:val="20"/>
          <w:szCs w:val="20"/>
        </w:rPr>
      </w:pPr>
      <w:r w:rsidRPr="00AE53AB">
        <w:rPr>
          <w:rFonts w:ascii="Century Gothic" w:hAnsi="Century Gothic" w:cs="Tahoma"/>
          <w:b/>
          <w:sz w:val="20"/>
          <w:szCs w:val="20"/>
        </w:rPr>
        <w:t xml:space="preserve">§ </w:t>
      </w:r>
      <w:r w:rsidR="00B662EB">
        <w:rPr>
          <w:rFonts w:ascii="Century Gothic" w:hAnsi="Century Gothic" w:cs="Tahoma"/>
          <w:b/>
          <w:sz w:val="20"/>
          <w:szCs w:val="20"/>
        </w:rPr>
        <w:t>10</w:t>
      </w:r>
    </w:p>
    <w:p w:rsidR="0087307B" w:rsidRPr="00AE53AB" w:rsidRDefault="0087307B" w:rsidP="00A47461">
      <w:pPr>
        <w:numPr>
          <w:ilvl w:val="0"/>
          <w:numId w:val="0"/>
        </w:numPr>
        <w:ind w:left="6698" w:hanging="360"/>
        <w:jc w:val="both"/>
        <w:rPr>
          <w:rFonts w:ascii="Century Gothic" w:hAnsi="Century Gothic" w:cs="Tahoma"/>
          <w:b/>
          <w:sz w:val="20"/>
          <w:szCs w:val="20"/>
        </w:rPr>
      </w:pPr>
    </w:p>
    <w:p w:rsidR="0087307B" w:rsidRPr="00AE53AB" w:rsidRDefault="0087307B" w:rsidP="0087307B">
      <w:pPr>
        <w:pStyle w:val="Default"/>
        <w:widowControl w:val="0"/>
        <w:numPr>
          <w:ilvl w:val="0"/>
          <w:numId w:val="12"/>
        </w:numPr>
        <w:suppressAutoHyphens/>
        <w:autoSpaceDE/>
        <w:adjustRightInd/>
        <w:ind w:left="426" w:hanging="426"/>
        <w:jc w:val="both"/>
        <w:textAlignment w:val="baseline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/>
          <w:sz w:val="20"/>
          <w:szCs w:val="20"/>
        </w:rPr>
        <w:t>Kwestie sporne wynikłe w trakcie realizacji niniejszej umowy, Strony rozstrzygać będą  przez sąd właściwy miejscowo dla siedziby Zamawiającego.</w:t>
      </w:r>
    </w:p>
    <w:p w:rsidR="0087307B" w:rsidRPr="00AE53AB" w:rsidRDefault="0087307B" w:rsidP="0087307B">
      <w:pPr>
        <w:pStyle w:val="Default"/>
        <w:widowControl w:val="0"/>
        <w:numPr>
          <w:ilvl w:val="0"/>
          <w:numId w:val="12"/>
        </w:numPr>
        <w:suppressAutoHyphens/>
        <w:autoSpaceDE/>
        <w:adjustRightInd/>
        <w:ind w:left="426" w:hanging="426"/>
        <w:jc w:val="both"/>
        <w:textAlignment w:val="baseline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 w:cs="Century Gothic"/>
          <w:sz w:val="20"/>
          <w:szCs w:val="20"/>
        </w:rPr>
        <w:t xml:space="preserve">W sprawach nie uregulowanych niniejszą umową stosuje się przepisy ustawy Prawo zamówień  publicznych oraz Kodeksu cywilnego.    </w:t>
      </w:r>
    </w:p>
    <w:p w:rsidR="0087307B" w:rsidRPr="00AE53AB" w:rsidRDefault="0087307B" w:rsidP="0087307B">
      <w:pPr>
        <w:pStyle w:val="Default"/>
        <w:widowControl w:val="0"/>
        <w:suppressAutoHyphens/>
        <w:autoSpaceDE/>
        <w:adjustRightInd/>
        <w:ind w:left="426"/>
        <w:jc w:val="both"/>
        <w:textAlignment w:val="baseline"/>
        <w:rPr>
          <w:rFonts w:ascii="Century Gothic" w:hAnsi="Century Gothic" w:cs="Century Gothic"/>
          <w:sz w:val="20"/>
          <w:szCs w:val="20"/>
        </w:rPr>
      </w:pPr>
    </w:p>
    <w:p w:rsidR="0087307B" w:rsidRPr="00A47461" w:rsidRDefault="00B662EB" w:rsidP="00A47461">
      <w:pPr>
        <w:numPr>
          <w:ilvl w:val="0"/>
          <w:numId w:val="0"/>
        </w:num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11</w:t>
      </w:r>
    </w:p>
    <w:p w:rsidR="0087307B" w:rsidRPr="00AE53AB" w:rsidRDefault="0087307B" w:rsidP="0087307B">
      <w:pPr>
        <w:pStyle w:val="Default"/>
        <w:widowControl w:val="0"/>
        <w:suppressAutoHyphens/>
        <w:autoSpaceDE/>
        <w:adjustRightInd/>
        <w:jc w:val="both"/>
        <w:textAlignment w:val="baseline"/>
        <w:rPr>
          <w:rFonts w:ascii="Century Gothic" w:hAnsi="Century Gothic"/>
          <w:sz w:val="20"/>
          <w:szCs w:val="20"/>
        </w:rPr>
      </w:pPr>
      <w:r w:rsidRPr="00AE53AB">
        <w:rPr>
          <w:rFonts w:ascii="Century Gothic" w:hAnsi="Century Gothic" w:cs="Century Gothic"/>
          <w:sz w:val="20"/>
          <w:szCs w:val="20"/>
        </w:rPr>
        <w:t xml:space="preserve">                  </w:t>
      </w:r>
    </w:p>
    <w:p w:rsidR="0087307B" w:rsidRPr="00AE53AB" w:rsidRDefault="0087307B" w:rsidP="0087307B">
      <w:pPr>
        <w:widowControl w:val="0"/>
        <w:numPr>
          <w:ilvl w:val="0"/>
          <w:numId w:val="4"/>
        </w:numPr>
        <w:ind w:left="426" w:hanging="426"/>
        <w:jc w:val="both"/>
        <w:textAlignment w:val="baseline"/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</w:pPr>
      <w:r w:rsidRPr="00AE53AB"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  <w:t>Umowa sporządzona została w </w:t>
      </w:r>
      <w:r w:rsidRPr="00AE53AB">
        <w:rPr>
          <w:rFonts w:ascii="Century Gothic" w:eastAsia="SimSun" w:hAnsi="Century Gothic" w:cs="Century Gothic"/>
          <w:b/>
          <w:kern w:val="1"/>
          <w:sz w:val="20"/>
          <w:szCs w:val="20"/>
          <w:lang w:eastAsia="zh-CN" w:bidi="hi-IN"/>
        </w:rPr>
        <w:t>dwóch jednobrzmiących egzemplarzach</w:t>
      </w:r>
      <w:r w:rsidRPr="00AE53AB"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  <w:t>, 1 egz. dla Zamawiającego i 1 egz. dla Wykonawcy.</w:t>
      </w:r>
    </w:p>
    <w:p w:rsidR="0087307B" w:rsidRPr="00AE53AB" w:rsidRDefault="0087307B" w:rsidP="0087307B">
      <w:pPr>
        <w:widowControl w:val="0"/>
        <w:numPr>
          <w:ilvl w:val="0"/>
          <w:numId w:val="4"/>
        </w:numPr>
        <w:ind w:left="426" w:hanging="426"/>
        <w:jc w:val="both"/>
        <w:textAlignment w:val="baseline"/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</w:pPr>
      <w:r w:rsidRPr="00AE53AB"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  <w:t>Umowa obowiązuje od dnia jej zawarcia przez Strony.</w:t>
      </w:r>
    </w:p>
    <w:p w:rsidR="0087307B" w:rsidRPr="00AE53AB" w:rsidRDefault="0087307B" w:rsidP="0087307B">
      <w:pPr>
        <w:widowControl w:val="0"/>
        <w:numPr>
          <w:ilvl w:val="0"/>
          <w:numId w:val="4"/>
        </w:numPr>
        <w:ind w:left="426" w:hanging="426"/>
        <w:jc w:val="both"/>
        <w:textAlignment w:val="baseline"/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</w:pPr>
      <w:r w:rsidRPr="00AE53AB">
        <w:rPr>
          <w:rFonts w:ascii="Century Gothic" w:eastAsia="SimSun" w:hAnsi="Century Gothic" w:cs="Century Gothic"/>
          <w:kern w:val="1"/>
          <w:sz w:val="20"/>
          <w:szCs w:val="20"/>
          <w:lang w:eastAsia="zh-CN" w:bidi="hi-IN"/>
        </w:rPr>
        <w:t>Integralną część umowy stanowią załączniki do umowy:</w:t>
      </w:r>
    </w:p>
    <w:p w:rsidR="00F0565F" w:rsidRDefault="00F0565F" w:rsidP="00F0565F">
      <w:pPr>
        <w:numPr>
          <w:ilvl w:val="0"/>
          <w:numId w:val="0"/>
        </w:numPr>
        <w:jc w:val="both"/>
        <w:rPr>
          <w:rFonts w:ascii="Century Gothic" w:hAnsi="Century Gothic" w:cs="Tahoma"/>
          <w:sz w:val="20"/>
          <w:szCs w:val="20"/>
        </w:rPr>
      </w:pPr>
    </w:p>
    <w:p w:rsidR="0087307B" w:rsidRDefault="0087307B" w:rsidP="00F0565F">
      <w:pPr>
        <w:numPr>
          <w:ilvl w:val="0"/>
          <w:numId w:val="0"/>
        </w:numPr>
        <w:jc w:val="both"/>
        <w:rPr>
          <w:rFonts w:ascii="Century Gothic" w:eastAsia="Arial" w:hAnsi="Century Gothic" w:cs="Century Gothic"/>
          <w:color w:val="000000"/>
          <w:kern w:val="1"/>
          <w:sz w:val="16"/>
          <w:szCs w:val="16"/>
          <w:lang w:eastAsia="zh-CN" w:bidi="hi-IN"/>
        </w:rPr>
      </w:pPr>
      <w:r w:rsidRPr="00B15929">
        <w:rPr>
          <w:rFonts w:ascii="Century Gothic" w:eastAsia="Arial" w:hAnsi="Century Gothic" w:cs="Century Gothic"/>
          <w:color w:val="000000"/>
          <w:kern w:val="1"/>
          <w:sz w:val="16"/>
          <w:szCs w:val="16"/>
          <w:lang w:eastAsia="zh-CN" w:bidi="hi-IN"/>
        </w:rPr>
        <w:t>załączniki do umowy:</w:t>
      </w:r>
    </w:p>
    <w:p w:rsidR="00F0565F" w:rsidRDefault="00F0565F" w:rsidP="00F0565F">
      <w:pPr>
        <w:numPr>
          <w:ilvl w:val="0"/>
          <w:numId w:val="0"/>
        </w:numPr>
        <w:jc w:val="both"/>
        <w:rPr>
          <w:rFonts w:ascii="Century Gothic" w:eastAsia="Arial" w:hAnsi="Century Gothic" w:cs="Century Gothic"/>
          <w:color w:val="000000"/>
          <w:kern w:val="1"/>
          <w:sz w:val="16"/>
          <w:szCs w:val="16"/>
          <w:lang w:eastAsia="zh-CN" w:bidi="hi-IN"/>
        </w:rPr>
      </w:pPr>
      <w:r w:rsidRPr="00F0565F">
        <w:rPr>
          <w:rFonts w:ascii="Century Gothic" w:eastAsia="Arial" w:hAnsi="Century Gothic" w:cs="Century Gothic"/>
          <w:color w:val="000000"/>
          <w:kern w:val="1"/>
          <w:sz w:val="16"/>
          <w:szCs w:val="16"/>
          <w:lang w:eastAsia="zh-CN" w:bidi="hi-IN"/>
        </w:rPr>
        <w:t>nr 1 - Opis przedmiotu zamówienia/-  formularz ofertowo-cenowy Wykonawcy</w:t>
      </w:r>
    </w:p>
    <w:p w:rsidR="00F0565F" w:rsidRPr="00B15929" w:rsidRDefault="00F0565F" w:rsidP="00F0565F">
      <w:pPr>
        <w:numPr>
          <w:ilvl w:val="0"/>
          <w:numId w:val="0"/>
        </w:numPr>
        <w:jc w:val="both"/>
        <w:rPr>
          <w:rFonts w:ascii="Century Gothic" w:eastAsia="Arial" w:hAnsi="Century Gothic" w:cs="Century Gothic"/>
          <w:color w:val="000000"/>
          <w:kern w:val="1"/>
          <w:sz w:val="16"/>
          <w:szCs w:val="16"/>
          <w:lang w:eastAsia="zh-CN" w:bidi="hi-IN"/>
        </w:rPr>
      </w:pPr>
      <w:r w:rsidRPr="00B15929">
        <w:rPr>
          <w:rFonts w:ascii="Century Gothic" w:hAnsi="Century Gothic" w:cs="Century Gothic"/>
          <w:sz w:val="16"/>
          <w:szCs w:val="16"/>
        </w:rPr>
        <w:t xml:space="preserve">nr 2 - Klauzula informacyjna </w:t>
      </w:r>
      <w:r w:rsidRPr="00B15929">
        <w:rPr>
          <w:rFonts w:ascii="Century Gothic" w:hAnsi="Century Gothic"/>
          <w:sz w:val="16"/>
          <w:szCs w:val="16"/>
        </w:rPr>
        <w:t>o przetwarzaniu danych osobowych na podstawie</w:t>
      </w:r>
      <w:r>
        <w:rPr>
          <w:rFonts w:ascii="Century Gothic" w:hAnsi="Century Gothic"/>
          <w:sz w:val="16"/>
          <w:szCs w:val="16"/>
        </w:rPr>
        <w:t xml:space="preserve"> </w:t>
      </w:r>
      <w:r w:rsidRPr="00F0565F">
        <w:rPr>
          <w:rFonts w:ascii="Century Gothic" w:hAnsi="Century Gothic"/>
          <w:sz w:val="16"/>
          <w:szCs w:val="16"/>
        </w:rPr>
        <w:t>przepisów prawa</w:t>
      </w:r>
    </w:p>
    <w:p w:rsidR="0087307B" w:rsidRDefault="0087307B" w:rsidP="00F0565F">
      <w:pPr>
        <w:numPr>
          <w:ilvl w:val="0"/>
          <w:numId w:val="0"/>
        </w:numPr>
        <w:rPr>
          <w:rFonts w:ascii="Century Gothic" w:hAnsi="Century Gothic"/>
          <w:sz w:val="16"/>
          <w:szCs w:val="16"/>
        </w:rPr>
      </w:pPr>
      <w:r w:rsidRPr="00B15929">
        <w:rPr>
          <w:rFonts w:ascii="Century Gothic" w:hAnsi="Century Gothic"/>
          <w:sz w:val="16"/>
          <w:szCs w:val="16"/>
        </w:rPr>
        <w:t>nr 3 – oświadczenie Wykonawcy</w:t>
      </w:r>
    </w:p>
    <w:p w:rsidR="000E4F45" w:rsidRPr="00B15929" w:rsidRDefault="000E4F45" w:rsidP="00F0565F">
      <w:pPr>
        <w:numPr>
          <w:ilvl w:val="0"/>
          <w:numId w:val="0"/>
        </w:numPr>
        <w:rPr>
          <w:rFonts w:ascii="Century Gothic" w:hAnsi="Century Gothic"/>
          <w:sz w:val="16"/>
          <w:szCs w:val="16"/>
        </w:rPr>
      </w:pPr>
    </w:p>
    <w:p w:rsidR="0087307B" w:rsidRPr="00AE53AB" w:rsidRDefault="0087307B" w:rsidP="0087307B">
      <w:pPr>
        <w:pStyle w:val="Default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0E4F45" w:rsidRDefault="000E4F45" w:rsidP="000E4F45">
      <w:pPr>
        <w:numPr>
          <w:ilvl w:val="0"/>
          <w:numId w:val="0"/>
        </w:numPr>
        <w:tabs>
          <w:tab w:val="left" w:pos="-2410"/>
        </w:tabs>
        <w:spacing w:line="276" w:lineRule="auto"/>
        <w:textAlignment w:val="baseline"/>
        <w:rPr>
          <w:rFonts w:ascii="Century Gothic" w:eastAsia="Arial" w:hAnsi="Century Gothic" w:cs="Calibri Light"/>
          <w:b/>
          <w:color w:val="000000"/>
          <w:kern w:val="1"/>
          <w:sz w:val="20"/>
          <w:szCs w:val="20"/>
          <w:lang w:eastAsia="zh-CN" w:bidi="hi-IN"/>
        </w:rPr>
      </w:pPr>
      <w:r>
        <w:rPr>
          <w:rFonts w:ascii="Century Gothic" w:eastAsia="Arial" w:hAnsi="Century Gothic" w:cs="Calibri Light"/>
          <w:b/>
          <w:color w:val="000000"/>
          <w:kern w:val="1"/>
          <w:sz w:val="20"/>
          <w:szCs w:val="20"/>
          <w:lang w:eastAsia="zh-CN" w:bidi="hi-IN"/>
        </w:rPr>
        <w:t xml:space="preserve">           </w:t>
      </w:r>
      <w:r w:rsidRPr="00AE53AB">
        <w:rPr>
          <w:rFonts w:ascii="Century Gothic" w:eastAsia="Arial" w:hAnsi="Century Gothic" w:cs="Calibri Light"/>
          <w:b/>
          <w:color w:val="000000"/>
          <w:kern w:val="1"/>
          <w:sz w:val="20"/>
          <w:szCs w:val="20"/>
          <w:lang w:eastAsia="zh-CN" w:bidi="hi-IN"/>
        </w:rPr>
        <w:t>ZAMAWIAJĄCY</w:t>
      </w:r>
      <w:r>
        <w:rPr>
          <w:rFonts w:ascii="Century Gothic" w:eastAsia="Arial" w:hAnsi="Century Gothic" w:cs="Calibri Light"/>
          <w:b/>
          <w:color w:val="000000"/>
          <w:kern w:val="1"/>
          <w:sz w:val="20"/>
          <w:szCs w:val="20"/>
          <w:lang w:eastAsia="zh-CN" w:bidi="hi-IN"/>
        </w:rPr>
        <w:t xml:space="preserve">                                                                       </w:t>
      </w:r>
      <w:r w:rsidRPr="000E4F45">
        <w:rPr>
          <w:rFonts w:ascii="Century Gothic" w:eastAsia="Arial" w:hAnsi="Century Gothic" w:cs="Calibri Light"/>
          <w:b/>
          <w:color w:val="000000"/>
          <w:kern w:val="1"/>
          <w:sz w:val="20"/>
          <w:szCs w:val="20"/>
          <w:lang w:eastAsia="zh-CN" w:bidi="hi-IN"/>
        </w:rPr>
        <w:tab/>
        <w:t>WYKONAWCA</w:t>
      </w:r>
    </w:p>
    <w:sectPr w:rsidR="000E4F45" w:rsidSect="00C86AAE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5F3" w:rsidRDefault="00C715F3" w:rsidP="00502EAB">
      <w:r>
        <w:separator/>
      </w:r>
    </w:p>
  </w:endnote>
  <w:endnote w:type="continuationSeparator" w:id="0">
    <w:p w:rsidR="00C715F3" w:rsidRDefault="00C715F3" w:rsidP="0050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4D6" w:rsidRDefault="0087307B" w:rsidP="00502EAB">
    <w:pPr>
      <w:pStyle w:val="Stopka"/>
      <w:numPr>
        <w:ilvl w:val="0"/>
        <w:numId w:val="0"/>
      </w:numPr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2720"/>
              <wp:effectExtent l="8890" t="635" r="5715" b="762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4D6" w:rsidRDefault="00C715F3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05pt;width:1.1pt;height:13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" stroked="f">
              <v:fill opacity="0"/>
              <v:textbox inset="0,0,0,0">
                <w:txbxContent>
                  <w:p w:rsidR="00C844D6" w:rsidRDefault="00C715F3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6754495</wp:posOffset>
              </wp:positionH>
              <wp:positionV relativeFrom="paragraph">
                <wp:posOffset>635</wp:posOffset>
              </wp:positionV>
              <wp:extent cx="226695" cy="172720"/>
              <wp:effectExtent l="1270" t="635" r="635" b="762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4D6" w:rsidRDefault="00C715F3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" o:spid="_x0000_s1027" type="#_x0000_t202" style="position:absolute;margin-left:531.85pt;margin-top:.05pt;width:17.85pt;height:13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" stroked="f">
              <v:fill opacity="0"/>
              <v:textbox inset="0,0,0,0">
                <w:txbxContent>
                  <w:p w:rsidR="00C844D6" w:rsidRDefault="00C715F3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5F3" w:rsidRDefault="00C715F3" w:rsidP="00502EAB">
      <w:r>
        <w:separator/>
      </w:r>
    </w:p>
  </w:footnote>
  <w:footnote w:type="continuationSeparator" w:id="0">
    <w:p w:rsidR="00C715F3" w:rsidRDefault="00C715F3" w:rsidP="00502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EAB" w:rsidRDefault="00502EAB" w:rsidP="00502EAB">
    <w:pPr>
      <w:pStyle w:val="Nagwek"/>
      <w:numPr>
        <w:ilvl w:val="0"/>
        <w:numId w:val="0"/>
      </w:numPr>
      <w:ind w:left="6338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entury Gothic" w:hAnsi="Century Gothic" w:cs="Century Gothic" w:hint="default"/>
        <w:sz w:val="20"/>
        <w:szCs w:val="20"/>
      </w:rPr>
    </w:lvl>
  </w:abstractNum>
  <w:abstractNum w:abstractNumId="1">
    <w:nsid w:val="00000012"/>
    <w:multiLevelType w:val="multilevel"/>
    <w:tmpl w:val="00000012"/>
    <w:numStyleLink w:val="Styl13"/>
  </w:abstractNum>
  <w:abstractNum w:abstractNumId="2">
    <w:nsid w:val="00000013"/>
    <w:multiLevelType w:val="multilevel"/>
    <w:tmpl w:val="00000013"/>
    <w:numStyleLink w:val="Styl14"/>
  </w:abstractNum>
  <w:abstractNum w:abstractNumId="3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4">
    <w:nsid w:val="00000018"/>
    <w:multiLevelType w:val="multilevel"/>
    <w:tmpl w:val="4A7A7F5C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35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284"/>
      </w:pPr>
      <w:rPr>
        <w:b w:val="0"/>
        <w:bCs w:val="0"/>
        <w:i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  <w:bCs w:val="0"/>
        <w:i w:val="0"/>
        <w:sz w:val="22"/>
        <w:szCs w:val="22"/>
      </w:rPr>
    </w:lvl>
    <w:lvl w:ilvl="3">
      <w:start w:val="2"/>
      <w:numFmt w:val="lowerLetter"/>
      <w:lvlText w:val="%4."/>
      <w:lvlJc w:val="left"/>
      <w:pPr>
        <w:tabs>
          <w:tab w:val="num" w:pos="0"/>
        </w:tabs>
        <w:ind w:left="2917" w:hanging="397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  <w:bCs w:val="0"/>
        <w:i w:val="0"/>
        <w:color w:val="000000"/>
        <w:sz w:val="22"/>
        <w:szCs w:val="22"/>
      </w:rPr>
    </w:lvl>
    <w:lvl w:ilvl="5">
      <w:start w:val="10"/>
      <w:numFmt w:val="decimal"/>
      <w:lvlText w:val="%6."/>
      <w:lvlJc w:val="left"/>
      <w:pPr>
        <w:tabs>
          <w:tab w:val="num" w:pos="0"/>
        </w:tabs>
        <w:ind w:left="4500" w:hanging="360"/>
      </w:pPr>
      <w:rPr>
        <w:b w:val="0"/>
        <w:bCs w:val="0"/>
        <w:i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b w:val="0"/>
        <w:bCs w:val="0"/>
        <w:i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684" w:hanging="284"/>
      </w:pPr>
      <w:rPr>
        <w:b w:val="0"/>
        <w:bCs w:val="0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6660" w:hanging="360"/>
      </w:pPr>
      <w:rPr>
        <w:b w:val="0"/>
        <w:bCs w:val="0"/>
      </w:rPr>
    </w:lvl>
  </w:abstractNum>
  <w:abstractNum w:abstractNumId="5">
    <w:nsid w:val="00000026"/>
    <w:multiLevelType w:val="multilevel"/>
    <w:tmpl w:val="F708A488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pStyle w:val="Normalny"/>
      <w:lvlText w:val="%2)"/>
      <w:lvlJc w:val="left"/>
      <w:pPr>
        <w:tabs>
          <w:tab w:val="num" w:pos="1658"/>
        </w:tabs>
        <w:ind w:left="165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2"/>
      <w:numFmt w:val="decimal"/>
      <w:pStyle w:val="Normalny"/>
      <w:lvlText w:val="%3."/>
      <w:lvlJc w:val="left"/>
      <w:pPr>
        <w:tabs>
          <w:tab w:val="num" w:pos="2558"/>
        </w:tabs>
        <w:ind w:left="2558" w:hanging="360"/>
      </w:pPr>
      <w:rPr>
        <w:rFonts w:hint="default"/>
        <w:b w:val="0"/>
      </w:rPr>
    </w:lvl>
    <w:lvl w:ilvl="3">
      <w:start w:val="2"/>
      <w:numFmt w:val="decimal"/>
      <w:pStyle w:val="Normalny"/>
      <w:lvlText w:val="%4."/>
      <w:lvlJc w:val="left"/>
      <w:pPr>
        <w:tabs>
          <w:tab w:val="num" w:pos="3098"/>
        </w:tabs>
        <w:ind w:left="3098" w:hanging="360"/>
      </w:pPr>
      <w:rPr>
        <w:rFonts w:hint="default"/>
      </w:rPr>
    </w:lvl>
    <w:lvl w:ilvl="4">
      <w:start w:val="1"/>
      <w:numFmt w:val="decimal"/>
      <w:pStyle w:val="Normalny"/>
      <w:lvlText w:val="%5."/>
      <w:lvlJc w:val="left"/>
      <w:pPr>
        <w:tabs>
          <w:tab w:val="num" w:pos="3818"/>
        </w:tabs>
        <w:ind w:left="3818" w:hanging="360"/>
      </w:pPr>
      <w:rPr>
        <w:rFonts w:hint="default"/>
      </w:rPr>
    </w:lvl>
    <w:lvl w:ilvl="5">
      <w:start w:val="1"/>
      <w:numFmt w:val="decimal"/>
      <w:pStyle w:val="Normalny"/>
      <w:lvlText w:val="%6."/>
      <w:lvlJc w:val="left"/>
      <w:pPr>
        <w:tabs>
          <w:tab w:val="num" w:pos="4538"/>
        </w:tabs>
        <w:ind w:left="4538" w:hanging="360"/>
      </w:pPr>
      <w:rPr>
        <w:rFonts w:hint="default"/>
      </w:rPr>
    </w:lvl>
    <w:lvl w:ilvl="6">
      <w:start w:val="1"/>
      <w:numFmt w:val="decimal"/>
      <w:pStyle w:val="Normalny"/>
      <w:lvlText w:val="%7."/>
      <w:lvlJc w:val="left"/>
      <w:pPr>
        <w:tabs>
          <w:tab w:val="num" w:pos="5258"/>
        </w:tabs>
        <w:ind w:left="5258" w:hanging="360"/>
      </w:pPr>
      <w:rPr>
        <w:rFonts w:hint="default"/>
      </w:rPr>
    </w:lvl>
    <w:lvl w:ilvl="7">
      <w:start w:val="1"/>
      <w:numFmt w:val="decimal"/>
      <w:pStyle w:val="Normalny"/>
      <w:lvlText w:val="%8."/>
      <w:lvlJc w:val="left"/>
      <w:pPr>
        <w:tabs>
          <w:tab w:val="num" w:pos="5978"/>
        </w:tabs>
        <w:ind w:left="5978" w:hanging="360"/>
      </w:pPr>
      <w:rPr>
        <w:rFonts w:hint="default"/>
      </w:rPr>
    </w:lvl>
    <w:lvl w:ilvl="8">
      <w:start w:val="1"/>
      <w:numFmt w:val="decimal"/>
      <w:pStyle w:val="Normalny"/>
      <w:lvlText w:val="%9."/>
      <w:lvlJc w:val="left"/>
      <w:pPr>
        <w:tabs>
          <w:tab w:val="num" w:pos="6698"/>
        </w:tabs>
        <w:ind w:left="6698" w:hanging="360"/>
      </w:pPr>
      <w:rPr>
        <w:rFonts w:hint="default"/>
      </w:rPr>
    </w:lvl>
  </w:abstractNum>
  <w:abstractNum w:abstractNumId="6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2F80B8F"/>
    <w:multiLevelType w:val="hybridMultilevel"/>
    <w:tmpl w:val="10BC714E"/>
    <w:lvl w:ilvl="0" w:tplc="BEB49B7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103B33"/>
    <w:multiLevelType w:val="hybridMultilevel"/>
    <w:tmpl w:val="EBE450FE"/>
    <w:lvl w:ilvl="0" w:tplc="92FE87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8EA336B"/>
    <w:multiLevelType w:val="hybridMultilevel"/>
    <w:tmpl w:val="6BF05CF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spacing w:val="-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9605B1B"/>
    <w:multiLevelType w:val="hybridMultilevel"/>
    <w:tmpl w:val="D1A4341A"/>
    <w:lvl w:ilvl="0" w:tplc="ACB6747C">
      <w:start w:val="3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96F1730"/>
    <w:multiLevelType w:val="hybridMultilevel"/>
    <w:tmpl w:val="659C6E2E"/>
    <w:name w:val="WW8Num202"/>
    <w:lvl w:ilvl="0" w:tplc="A4DE70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C15B29"/>
    <w:multiLevelType w:val="multilevel"/>
    <w:tmpl w:val="8A207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DA11C1"/>
    <w:multiLevelType w:val="hybridMultilevel"/>
    <w:tmpl w:val="B6CC312A"/>
    <w:lvl w:ilvl="0" w:tplc="DBF87BA8">
      <w:start w:val="1"/>
      <w:numFmt w:val="lowerLetter"/>
      <w:lvlText w:val="%1)"/>
      <w:lvlJc w:val="left"/>
      <w:pPr>
        <w:ind w:left="360" w:hanging="360"/>
      </w:pPr>
      <w:rPr>
        <w:rFonts w:ascii="Century Gothic" w:hAnsi="Century Gothic" w:cs="Times New Roman" w:hint="default"/>
        <w:b w:val="0"/>
        <w:spacing w:val="-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484FF6"/>
    <w:multiLevelType w:val="multilevel"/>
    <w:tmpl w:val="00000012"/>
    <w:styleLink w:val="Styl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Wingdings" w:hAnsi="Century Gothic" w:cs="Wingdings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ulim" w:eastAsia="Wingdings" w:hAnsi="Gulim" w:cs="Wingdings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ulim" w:eastAsia="Wingdings" w:hAnsi="Gulim" w:cs="Wingdings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Gulim" w:eastAsia="Wingdings" w:hAnsi="Gulim" w:cs="Wingdings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Gulim" w:eastAsia="Wingdings" w:hAnsi="Gulim" w:cs="Wingdings"/>
        <w:b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Gulim" w:eastAsia="Wingdings" w:hAnsi="Gulim" w:cs="Wingdings"/>
        <w:b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Gulim" w:eastAsia="Wingdings" w:hAnsi="Gulim" w:cs="Wingdings"/>
        <w:b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Gulim" w:eastAsia="Wingdings" w:hAnsi="Gulim" w:cs="Wingdings"/>
        <w:b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Gulim" w:eastAsia="Wingdings" w:hAnsi="Gulim" w:cs="Wingdings"/>
        <w:b w:val="0"/>
        <w:sz w:val="20"/>
        <w:szCs w:val="20"/>
      </w:rPr>
    </w:lvl>
  </w:abstractNum>
  <w:abstractNum w:abstractNumId="15">
    <w:nsid w:val="1FAF3A31"/>
    <w:multiLevelType w:val="hybridMultilevel"/>
    <w:tmpl w:val="5C36DA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437368"/>
    <w:multiLevelType w:val="multilevel"/>
    <w:tmpl w:val="1E40D6F6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entury Gothic" w:eastAsia="Times New Roman" w:hAnsi="Century Gothic" w:cs="Times New Roman"/>
        <w:b w:val="0"/>
        <w:bCs w:val="0"/>
        <w:kern w:val="3"/>
        <w:sz w:val="20"/>
        <w:szCs w:val="20"/>
        <w:lang w:bidi="hi-I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789" w:hanging="363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  <w:rPr>
        <w:b w:val="0"/>
        <w:i w:val="0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645696"/>
    <w:multiLevelType w:val="hybridMultilevel"/>
    <w:tmpl w:val="7C82F008"/>
    <w:lvl w:ilvl="0" w:tplc="D58882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BE2A19"/>
    <w:multiLevelType w:val="hybridMultilevel"/>
    <w:tmpl w:val="407A0FC2"/>
    <w:lvl w:ilvl="0" w:tplc="0B82E2DC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064511"/>
    <w:multiLevelType w:val="hybridMultilevel"/>
    <w:tmpl w:val="DE3050EE"/>
    <w:lvl w:ilvl="0" w:tplc="4CAE009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1C1C76"/>
    <w:multiLevelType w:val="hybridMultilevel"/>
    <w:tmpl w:val="AD18EF84"/>
    <w:lvl w:ilvl="0" w:tplc="EBA242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BC5801"/>
    <w:multiLevelType w:val="hybridMultilevel"/>
    <w:tmpl w:val="66845A4A"/>
    <w:lvl w:ilvl="0" w:tplc="4A2494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>
    <w:nsid w:val="2E093F40"/>
    <w:multiLevelType w:val="hybridMultilevel"/>
    <w:tmpl w:val="CD8E6960"/>
    <w:lvl w:ilvl="0" w:tplc="09C6402E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E202F0F"/>
    <w:multiLevelType w:val="hybridMultilevel"/>
    <w:tmpl w:val="7A4C36DA"/>
    <w:lvl w:ilvl="0" w:tplc="0F8A9AAC">
      <w:start w:val="2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B6D21"/>
    <w:multiLevelType w:val="multilevel"/>
    <w:tmpl w:val="00000013"/>
    <w:styleLink w:val="Styl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Wingdings" w:hAnsi="Century Gothic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ulim" w:eastAsia="Wingdings" w:hAnsi="Gulim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ulim" w:eastAsia="Wingdings" w:hAnsi="Gulim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Gulim" w:eastAsia="Wingdings" w:hAnsi="Gulim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Gulim" w:eastAsia="Wingdings" w:hAnsi="Gulim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Gulim" w:eastAsia="Wingdings" w:hAnsi="Gulim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Gulim" w:eastAsia="Wingdings" w:hAnsi="Gulim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Gulim" w:eastAsia="Wingdings" w:hAnsi="Gulim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Gulim" w:eastAsia="Wingdings" w:hAnsi="Gulim" w:cs="Times New Roman"/>
        <w:sz w:val="20"/>
        <w:szCs w:val="20"/>
      </w:rPr>
    </w:lvl>
  </w:abstractNum>
  <w:abstractNum w:abstractNumId="25">
    <w:nsid w:val="4AED3C55"/>
    <w:multiLevelType w:val="multilevel"/>
    <w:tmpl w:val="757A6B54"/>
    <w:lvl w:ilvl="0">
      <w:start w:val="1"/>
      <w:numFmt w:val="decimal"/>
      <w:lvlText w:val="%1)"/>
      <w:lvlJc w:val="left"/>
      <w:pPr>
        <w:ind w:left="720" w:hanging="360"/>
      </w:pPr>
      <w:rPr>
        <w:rFonts w:cs="Century Gothic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26">
    <w:nsid w:val="4E165759"/>
    <w:multiLevelType w:val="hybridMultilevel"/>
    <w:tmpl w:val="966C5152"/>
    <w:lvl w:ilvl="0" w:tplc="EDC4F5A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560AC9"/>
    <w:multiLevelType w:val="multilevel"/>
    <w:tmpl w:val="42620B9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5333D"/>
    <w:multiLevelType w:val="hybridMultilevel"/>
    <w:tmpl w:val="793ECB2E"/>
    <w:lvl w:ilvl="0" w:tplc="231C72D6">
      <w:start w:val="10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54DF31F6"/>
    <w:multiLevelType w:val="hybridMultilevel"/>
    <w:tmpl w:val="7C82F008"/>
    <w:lvl w:ilvl="0" w:tplc="D58882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7E064E"/>
    <w:multiLevelType w:val="hybridMultilevel"/>
    <w:tmpl w:val="274E20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pacing w:val="-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915524"/>
    <w:multiLevelType w:val="hybridMultilevel"/>
    <w:tmpl w:val="1332D064"/>
    <w:lvl w:ilvl="0" w:tplc="F4A4EF72">
      <w:start w:val="2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5" w:hanging="360"/>
      </w:pPr>
    </w:lvl>
    <w:lvl w:ilvl="2" w:tplc="0415001B" w:tentative="1">
      <w:start w:val="1"/>
      <w:numFmt w:val="lowerRoman"/>
      <w:lvlText w:val="%3."/>
      <w:lvlJc w:val="right"/>
      <w:pPr>
        <w:ind w:left="1015" w:hanging="180"/>
      </w:pPr>
    </w:lvl>
    <w:lvl w:ilvl="3" w:tplc="0415000F" w:tentative="1">
      <w:start w:val="1"/>
      <w:numFmt w:val="decimal"/>
      <w:lvlText w:val="%4."/>
      <w:lvlJc w:val="left"/>
      <w:pPr>
        <w:ind w:left="1735" w:hanging="360"/>
      </w:pPr>
    </w:lvl>
    <w:lvl w:ilvl="4" w:tplc="04150019" w:tentative="1">
      <w:start w:val="1"/>
      <w:numFmt w:val="lowerLetter"/>
      <w:lvlText w:val="%5."/>
      <w:lvlJc w:val="left"/>
      <w:pPr>
        <w:ind w:left="2455" w:hanging="360"/>
      </w:pPr>
    </w:lvl>
    <w:lvl w:ilvl="5" w:tplc="0415001B" w:tentative="1">
      <w:start w:val="1"/>
      <w:numFmt w:val="lowerRoman"/>
      <w:lvlText w:val="%6."/>
      <w:lvlJc w:val="right"/>
      <w:pPr>
        <w:ind w:left="3175" w:hanging="180"/>
      </w:pPr>
    </w:lvl>
    <w:lvl w:ilvl="6" w:tplc="0415000F" w:tentative="1">
      <w:start w:val="1"/>
      <w:numFmt w:val="decimal"/>
      <w:lvlText w:val="%7."/>
      <w:lvlJc w:val="left"/>
      <w:pPr>
        <w:ind w:left="3895" w:hanging="360"/>
      </w:pPr>
    </w:lvl>
    <w:lvl w:ilvl="7" w:tplc="04150019" w:tentative="1">
      <w:start w:val="1"/>
      <w:numFmt w:val="lowerLetter"/>
      <w:lvlText w:val="%8."/>
      <w:lvlJc w:val="left"/>
      <w:pPr>
        <w:ind w:left="4615" w:hanging="360"/>
      </w:pPr>
    </w:lvl>
    <w:lvl w:ilvl="8" w:tplc="0415001B" w:tentative="1">
      <w:start w:val="1"/>
      <w:numFmt w:val="lowerRoman"/>
      <w:lvlText w:val="%9."/>
      <w:lvlJc w:val="right"/>
      <w:pPr>
        <w:ind w:left="5335" w:hanging="180"/>
      </w:pPr>
    </w:lvl>
  </w:abstractNum>
  <w:abstractNum w:abstractNumId="32">
    <w:nsid w:val="590B3423"/>
    <w:multiLevelType w:val="hybridMultilevel"/>
    <w:tmpl w:val="AFD4EBA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5BE415C1"/>
    <w:multiLevelType w:val="multilevel"/>
    <w:tmpl w:val="8F0C2EBE"/>
    <w:lvl w:ilvl="0">
      <w:start w:val="1"/>
      <w:numFmt w:val="decimal"/>
      <w:lvlText w:val="%1."/>
      <w:lvlJc w:val="left"/>
      <w:pPr>
        <w:ind w:left="644" w:hanging="360"/>
      </w:pPr>
      <w:rPr>
        <w:rFonts w:cs="Century Gothic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F993DD1"/>
    <w:multiLevelType w:val="hybridMultilevel"/>
    <w:tmpl w:val="28EA23AA"/>
    <w:lvl w:ilvl="0" w:tplc="18D63BEC">
      <w:start w:val="1"/>
      <w:numFmt w:val="decimal"/>
      <w:lvlText w:val="%1)"/>
      <w:lvlJc w:val="left"/>
      <w:pPr>
        <w:ind w:left="785" w:hanging="360"/>
      </w:pPr>
      <w:rPr>
        <w:rFonts w:hint="default"/>
        <w:spacing w:val="-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628250D1"/>
    <w:multiLevelType w:val="multilevel"/>
    <w:tmpl w:val="4D4019D8"/>
    <w:styleLink w:val="WW8Num159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i w:val="0"/>
        <w:i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171397"/>
    <w:multiLevelType w:val="hybridMultilevel"/>
    <w:tmpl w:val="440CFC68"/>
    <w:lvl w:ilvl="0" w:tplc="1156670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66AD4DC8"/>
    <w:multiLevelType w:val="hybridMultilevel"/>
    <w:tmpl w:val="5B1837AE"/>
    <w:lvl w:ilvl="0" w:tplc="F4AACBB8">
      <w:start w:val="3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0332A9"/>
    <w:multiLevelType w:val="hybridMultilevel"/>
    <w:tmpl w:val="55AE586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54E86"/>
    <w:multiLevelType w:val="hybridMultilevel"/>
    <w:tmpl w:val="5F8CF442"/>
    <w:lvl w:ilvl="0" w:tplc="3BB26C46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F7D0D"/>
    <w:multiLevelType w:val="hybridMultilevel"/>
    <w:tmpl w:val="A782C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pacing w:val="-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4619A"/>
    <w:multiLevelType w:val="hybridMultilevel"/>
    <w:tmpl w:val="13C0ED96"/>
    <w:lvl w:ilvl="0" w:tplc="EDC4F5A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1E235A"/>
    <w:multiLevelType w:val="hybridMultilevel"/>
    <w:tmpl w:val="E00CA892"/>
    <w:lvl w:ilvl="0" w:tplc="8B56041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12"/>
  </w:num>
  <w:num w:numId="6">
    <w:abstractNumId w:val="16"/>
  </w:num>
  <w:num w:numId="7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cs="Times New Roman" w:hint="default"/>
          <w:b w:val="0"/>
          <w:i w:val="0"/>
          <w:color w:val="000000"/>
          <w:sz w:val="20"/>
          <w:szCs w:val="20"/>
        </w:rPr>
      </w:lvl>
    </w:lvlOverride>
  </w:num>
  <w:num w:numId="8">
    <w:abstractNumId w:val="34"/>
  </w:num>
  <w:num w:numId="9">
    <w:abstractNumId w:val="40"/>
  </w:num>
  <w:num w:numId="10">
    <w:abstractNumId w:val="10"/>
  </w:num>
  <w:num w:numId="11">
    <w:abstractNumId w:val="31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8"/>
  </w:num>
  <w:num w:numId="15">
    <w:abstractNumId w:val="17"/>
  </w:num>
  <w:num w:numId="16">
    <w:abstractNumId w:val="19"/>
  </w:num>
  <w:num w:numId="17">
    <w:abstractNumId w:val="18"/>
  </w:num>
  <w:num w:numId="18">
    <w:abstractNumId w:val="39"/>
  </w:num>
  <w:num w:numId="19">
    <w:abstractNumId w:val="42"/>
  </w:num>
  <w:num w:numId="20">
    <w:abstractNumId w:val="7"/>
  </w:num>
  <w:num w:numId="21">
    <w:abstractNumId w:val="1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entury Gothic" w:eastAsia="Wingdings" w:hAnsi="Century Gothic" w:cs="Wingdings" w:hint="default"/>
          <w:b w:val="0"/>
          <w:strike w:val="0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ascii="Gulim" w:eastAsia="Wingdings" w:hAnsi="Gulim" w:cs="Wingdings" w:hint="default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80"/>
          </w:tabs>
          <w:ind w:left="1080" w:hanging="360"/>
        </w:pPr>
        <w:rPr>
          <w:rFonts w:ascii="Gulim" w:eastAsia="Wingdings" w:hAnsi="Gulim" w:cs="Wingdings"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40"/>
          </w:tabs>
          <w:ind w:left="1440" w:hanging="360"/>
        </w:pPr>
        <w:rPr>
          <w:rFonts w:ascii="Gulim" w:eastAsia="Wingdings" w:hAnsi="Gulim" w:cs="Wingdings" w:hint="default"/>
          <w:b w:val="0"/>
          <w:sz w:val="20"/>
          <w:szCs w:val="2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800"/>
          </w:tabs>
          <w:ind w:left="1800" w:hanging="360"/>
        </w:pPr>
        <w:rPr>
          <w:rFonts w:ascii="Gulim" w:eastAsia="Wingdings" w:hAnsi="Gulim" w:cs="Wingdings" w:hint="default"/>
          <w:b w:val="0"/>
          <w:sz w:val="20"/>
          <w:szCs w:val="20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60"/>
          </w:tabs>
          <w:ind w:left="2160" w:hanging="360"/>
        </w:pPr>
        <w:rPr>
          <w:rFonts w:ascii="Gulim" w:eastAsia="Wingdings" w:hAnsi="Gulim" w:cs="Wingdings" w:hint="default"/>
          <w:b w:val="0"/>
          <w:sz w:val="20"/>
          <w:szCs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ascii="Gulim" w:eastAsia="Wingdings" w:hAnsi="Gulim" w:cs="Wingdings" w:hint="default"/>
          <w:b w:val="0"/>
          <w:sz w:val="20"/>
          <w:szCs w:val="20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80"/>
          </w:tabs>
          <w:ind w:left="2880" w:hanging="360"/>
        </w:pPr>
        <w:rPr>
          <w:rFonts w:ascii="Gulim" w:eastAsia="Wingdings" w:hAnsi="Gulim" w:cs="Wingdings" w:hint="default"/>
          <w:b w:val="0"/>
          <w:sz w:val="20"/>
          <w:szCs w:val="20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40"/>
          </w:tabs>
          <w:ind w:left="3240" w:hanging="360"/>
        </w:pPr>
        <w:rPr>
          <w:rFonts w:ascii="Gulim" w:eastAsia="Wingdings" w:hAnsi="Gulim" w:cs="Wingdings" w:hint="default"/>
          <w:b w:val="0"/>
          <w:sz w:val="20"/>
          <w:szCs w:val="20"/>
        </w:rPr>
      </w:lvl>
    </w:lvlOverride>
  </w:num>
  <w:num w:numId="22">
    <w:abstractNumId w:val="14"/>
  </w:num>
  <w:num w:numId="23">
    <w:abstractNumId w:val="8"/>
  </w:num>
  <w:num w:numId="24">
    <w:abstractNumId w:val="36"/>
  </w:num>
  <w:num w:numId="25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rFonts w:ascii="Century Gothic" w:eastAsia="Wingdings" w:hAnsi="Century Gothic" w:cs="Times New Roman"/>
          <w:b w:val="0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6">
    <w:abstractNumId w:val="24"/>
  </w:num>
  <w:num w:numId="27">
    <w:abstractNumId w:val="13"/>
  </w:num>
  <w:num w:numId="28">
    <w:abstractNumId w:val="30"/>
  </w:num>
  <w:num w:numId="29">
    <w:abstractNumId w:val="41"/>
  </w:num>
  <w:num w:numId="30">
    <w:abstractNumId w:val="37"/>
  </w:num>
  <w:num w:numId="31">
    <w:abstractNumId w:val="6"/>
  </w:num>
  <w:num w:numId="32">
    <w:abstractNumId w:val="29"/>
  </w:num>
  <w:num w:numId="33">
    <w:abstractNumId w:val="23"/>
  </w:num>
  <w:num w:numId="34">
    <w:abstractNumId w:val="0"/>
  </w:num>
  <w:num w:numId="35">
    <w:abstractNumId w:val="35"/>
  </w:num>
  <w:num w:numId="36">
    <w:abstractNumId w:val="3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Times New Roman" w:hint="default"/>
          <w:i w:val="0"/>
          <w:iCs w:val="0"/>
          <w:sz w:val="20"/>
          <w:szCs w:val="20"/>
        </w:rPr>
      </w:lvl>
    </w:lvlOverride>
  </w:num>
  <w:num w:numId="37">
    <w:abstractNumId w:val="25"/>
  </w:num>
  <w:num w:numId="38">
    <w:abstractNumId w:val="33"/>
  </w:num>
  <w:num w:numId="39">
    <w:abstractNumId w:val="21"/>
  </w:num>
  <w:num w:numId="40">
    <w:abstractNumId w:val="15"/>
  </w:num>
  <w:num w:numId="41">
    <w:abstractNumId w:val="32"/>
  </w:num>
  <w:num w:numId="42">
    <w:abstractNumId w:val="26"/>
  </w:num>
  <w:num w:numId="43">
    <w:abstractNumId w:val="28"/>
  </w:num>
  <w:num w:numId="44">
    <w:abstractNumId w:val="22"/>
  </w:num>
  <w:num w:numId="45">
    <w:abstractNumId w:val="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65"/>
    <w:rsid w:val="000853D9"/>
    <w:rsid w:val="000A39FD"/>
    <w:rsid w:val="000A6D99"/>
    <w:rsid w:val="000B1083"/>
    <w:rsid w:val="000B1992"/>
    <w:rsid w:val="000E4733"/>
    <w:rsid w:val="000E4F45"/>
    <w:rsid w:val="000F276D"/>
    <w:rsid w:val="00111C91"/>
    <w:rsid w:val="00171499"/>
    <w:rsid w:val="001E315C"/>
    <w:rsid w:val="0025058B"/>
    <w:rsid w:val="002524E4"/>
    <w:rsid w:val="002F5CAF"/>
    <w:rsid w:val="003237DA"/>
    <w:rsid w:val="003532C6"/>
    <w:rsid w:val="003A2131"/>
    <w:rsid w:val="003E12A5"/>
    <w:rsid w:val="003E1F08"/>
    <w:rsid w:val="003E4A70"/>
    <w:rsid w:val="004421AF"/>
    <w:rsid w:val="0046677F"/>
    <w:rsid w:val="004E10A4"/>
    <w:rsid w:val="004E3850"/>
    <w:rsid w:val="00502EAB"/>
    <w:rsid w:val="00517932"/>
    <w:rsid w:val="0054304A"/>
    <w:rsid w:val="00543765"/>
    <w:rsid w:val="005A479E"/>
    <w:rsid w:val="005F7946"/>
    <w:rsid w:val="006715D5"/>
    <w:rsid w:val="006804AF"/>
    <w:rsid w:val="0068577B"/>
    <w:rsid w:val="00706CC8"/>
    <w:rsid w:val="00745997"/>
    <w:rsid w:val="00756699"/>
    <w:rsid w:val="00760B67"/>
    <w:rsid w:val="007907B3"/>
    <w:rsid w:val="007C5F9E"/>
    <w:rsid w:val="00801177"/>
    <w:rsid w:val="0080734C"/>
    <w:rsid w:val="0087307B"/>
    <w:rsid w:val="00874E04"/>
    <w:rsid w:val="00891979"/>
    <w:rsid w:val="008B087A"/>
    <w:rsid w:val="008E69F8"/>
    <w:rsid w:val="00914B7C"/>
    <w:rsid w:val="00945A08"/>
    <w:rsid w:val="00964CC7"/>
    <w:rsid w:val="00965B5A"/>
    <w:rsid w:val="00A47461"/>
    <w:rsid w:val="00A84A45"/>
    <w:rsid w:val="00AE53AB"/>
    <w:rsid w:val="00B15929"/>
    <w:rsid w:val="00B217EF"/>
    <w:rsid w:val="00B313A3"/>
    <w:rsid w:val="00B662EB"/>
    <w:rsid w:val="00B77684"/>
    <w:rsid w:val="00B85A8A"/>
    <w:rsid w:val="00B94808"/>
    <w:rsid w:val="00BC093A"/>
    <w:rsid w:val="00C715F3"/>
    <w:rsid w:val="00CC09E6"/>
    <w:rsid w:val="00CD2990"/>
    <w:rsid w:val="00CE7AE9"/>
    <w:rsid w:val="00D0630A"/>
    <w:rsid w:val="00D305D8"/>
    <w:rsid w:val="00D46A93"/>
    <w:rsid w:val="00D60167"/>
    <w:rsid w:val="00D662D4"/>
    <w:rsid w:val="00D770B9"/>
    <w:rsid w:val="00D8358F"/>
    <w:rsid w:val="00DB20E5"/>
    <w:rsid w:val="00E4280B"/>
    <w:rsid w:val="00E526FC"/>
    <w:rsid w:val="00E57D5F"/>
    <w:rsid w:val="00E636B9"/>
    <w:rsid w:val="00E937DC"/>
    <w:rsid w:val="00EE515B"/>
    <w:rsid w:val="00EE5E2F"/>
    <w:rsid w:val="00EE79EA"/>
    <w:rsid w:val="00F0565F"/>
    <w:rsid w:val="00F825C0"/>
    <w:rsid w:val="00F849AB"/>
    <w:rsid w:val="00FB0416"/>
    <w:rsid w:val="00FC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6E4F27-FBE7-4EFF-A60D-C0EA8B28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07B"/>
    <w:pPr>
      <w:numPr>
        <w:ilvl w:val="8"/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3,Znak Znak1 Znak Znak,Znak Znak1 Znak Z,Znak Znak1 Znak Z Znak,Znak Znak1 Znak Z Znak Znak Znak,Znak Znak1 Znak Z Znak Znak Znak Znak,Znak Znak1 Znak,Znak Znak1 Znak Z Znak Znak Znak Znak Znak Znak Znak Znak Znak Znak"/>
    <w:basedOn w:val="Normalny"/>
    <w:link w:val="StopkaZnak"/>
    <w:uiPriority w:val="99"/>
    <w:rsid w:val="0087307B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aliases w:val="Znak3 Znak,Znak Znak1 Znak Znak Znak,Znak Znak1 Znak Z Znak1,Znak Znak1 Znak Z Znak Znak,Znak Znak1 Znak Z Znak Znak Znak Znak1,Znak Znak1 Znak Z Znak Znak Znak Znak Znak,Znak Znak1 Znak Znak1"/>
    <w:basedOn w:val="Domylnaczcionkaakapitu"/>
    <w:link w:val="Stopka"/>
    <w:uiPriority w:val="99"/>
    <w:rsid w:val="0087307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Normal Znak,Akapit z listą3 Znak,Akapit z listą31 Znak,normalny tekst Znak,L1 Znak,Numerowanie Znak,Akapit z listą5 Znak,BulletC Znak,Wyliczanie Znak,Obiekt Znak,Kolorowa lista — akcent 11 Znak,Akapit z numeracją Znak"/>
    <w:link w:val="Akapitzlist"/>
    <w:qFormat/>
    <w:locked/>
    <w:rsid w:val="0087307B"/>
    <w:rPr>
      <w:rFonts w:ascii="Calibri" w:eastAsia="Calibri" w:hAnsi="Calibri"/>
      <w:lang w:val="x-none"/>
    </w:rPr>
  </w:style>
  <w:style w:type="paragraph" w:styleId="Akapitzlist">
    <w:name w:val="List Paragraph"/>
    <w:aliases w:val="Normal,Akapit z listą3,Akapit z listą31,normalny tekst,L1,Numerowanie,Akapit z listą5,BulletC,Wyliczanie,Obiekt,Kolorowa lista — akcent 11,Akapit z numeracją,List Paragraph1"/>
    <w:basedOn w:val="Normalny"/>
    <w:link w:val="AkapitzlistZnak"/>
    <w:qFormat/>
    <w:rsid w:val="0087307B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Default">
    <w:name w:val="Default"/>
    <w:rsid w:val="0087307B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paragraph" w:customStyle="1" w:styleId="Textbody">
    <w:name w:val="Text body"/>
    <w:basedOn w:val="Normalny"/>
    <w:rsid w:val="0087307B"/>
    <w:pPr>
      <w:jc w:val="both"/>
    </w:pPr>
    <w:rPr>
      <w:sz w:val="22"/>
      <w:szCs w:val="20"/>
      <w:lang w:eastAsia="zh-CN"/>
    </w:rPr>
  </w:style>
  <w:style w:type="numbering" w:customStyle="1" w:styleId="WW8Num15">
    <w:name w:val="WW8Num15"/>
    <w:rsid w:val="0087307B"/>
    <w:pPr>
      <w:numPr>
        <w:numId w:val="6"/>
      </w:numPr>
    </w:pPr>
  </w:style>
  <w:style w:type="numbering" w:customStyle="1" w:styleId="Styl13">
    <w:name w:val="Styl13"/>
    <w:uiPriority w:val="99"/>
    <w:rsid w:val="00D770B9"/>
    <w:pPr>
      <w:numPr>
        <w:numId w:val="22"/>
      </w:numPr>
    </w:pPr>
  </w:style>
  <w:style w:type="numbering" w:customStyle="1" w:styleId="Styl131">
    <w:name w:val="Styl131"/>
    <w:uiPriority w:val="99"/>
    <w:rsid w:val="006804AF"/>
    <w:pPr>
      <w:numPr>
        <w:numId w:val="2"/>
      </w:numPr>
    </w:pPr>
  </w:style>
  <w:style w:type="numbering" w:customStyle="1" w:styleId="Styl14">
    <w:name w:val="Styl14"/>
    <w:uiPriority w:val="99"/>
    <w:rsid w:val="004421AF"/>
    <w:pPr>
      <w:numPr>
        <w:numId w:val="26"/>
      </w:numPr>
    </w:pPr>
  </w:style>
  <w:style w:type="numbering" w:customStyle="1" w:styleId="WW8Num159">
    <w:name w:val="WW8Num159"/>
    <w:rsid w:val="00B85A8A"/>
    <w:pPr>
      <w:numPr>
        <w:numId w:val="35"/>
      </w:numPr>
    </w:pPr>
  </w:style>
  <w:style w:type="paragraph" w:customStyle="1" w:styleId="Domylny">
    <w:name w:val="Domyślny"/>
    <w:rsid w:val="00EE515B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2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2A5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02EAB"/>
    <w:pPr>
      <w:tabs>
        <w:tab w:val="clear" w:pos="6698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EA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2719</Words>
  <Characters>16315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17</cp:revision>
  <cp:lastPrinted>2022-12-08T12:13:00Z</cp:lastPrinted>
  <dcterms:created xsi:type="dcterms:W3CDTF">2022-12-08T08:55:00Z</dcterms:created>
  <dcterms:modified xsi:type="dcterms:W3CDTF">2022-12-08T12:37:00Z</dcterms:modified>
</cp:coreProperties>
</file>