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650"/>
        <w:tblW w:w="15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447"/>
        <w:gridCol w:w="6274"/>
        <w:gridCol w:w="558"/>
        <w:gridCol w:w="651"/>
        <w:gridCol w:w="1322"/>
        <w:gridCol w:w="927"/>
        <w:gridCol w:w="901"/>
        <w:gridCol w:w="1790"/>
      </w:tblGrid>
      <w:tr w:rsidR="007519DE" w:rsidRPr="00E079E3" w14:paraId="26E2B466" w14:textId="77777777" w:rsidTr="00687DF3">
        <w:trPr>
          <w:trHeight w:val="301"/>
        </w:trPr>
        <w:tc>
          <w:tcPr>
            <w:tcW w:w="15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443" w14:textId="77777777" w:rsidR="007519DE" w:rsidRPr="00E079E3" w:rsidRDefault="007519DE" w:rsidP="00687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nr 3  do zapytania ofertowego.    </w:t>
            </w:r>
          </w:p>
        </w:tc>
      </w:tr>
      <w:tr w:rsidR="007519DE" w:rsidRPr="00FD14A0" w14:paraId="53627BDB" w14:textId="77777777" w:rsidTr="00687DF3">
        <w:trPr>
          <w:trHeight w:val="658"/>
        </w:trPr>
        <w:tc>
          <w:tcPr>
            <w:tcW w:w="1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8086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FORMULARZ CENOWY</w:t>
            </w:r>
          </w:p>
        </w:tc>
      </w:tr>
      <w:tr w:rsidR="007519DE" w:rsidRPr="00FD14A0" w14:paraId="24412387" w14:textId="77777777" w:rsidTr="00687DF3">
        <w:trPr>
          <w:trHeight w:val="6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EF9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4D7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1049" w14:textId="77777777" w:rsidR="007519DE" w:rsidRPr="00FD14A0" w:rsidRDefault="007519DE" w:rsidP="00687D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CBF5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778F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EAC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F64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[zł]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02D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D14A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[zł]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97D1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Oferowane przez Wykonawcę</w:t>
            </w:r>
          </w:p>
          <w:p w14:paraId="419DDBC2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004691B" w14:textId="77777777" w:rsidR="007519DE" w:rsidRPr="00FD14A0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519DE" w:rsidRPr="00EF13E6" w14:paraId="59E557F5" w14:textId="77777777" w:rsidTr="00896096">
        <w:trPr>
          <w:trHeight w:val="77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A90A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AEA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Czapka ocieplana 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243D" w14:textId="77777777" w:rsidR="007519DE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3510F899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100% akryl. Wymagania ogólne: kolor czarny.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783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014775F1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60DD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4A84CE9C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139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9213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8A1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1508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F2BA4C1" w14:textId="77777777" w:rsidR="007519DE" w:rsidRPr="00CC3DD9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085C5995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9DE" w:rsidRPr="00EF13E6" w14:paraId="5AABB890" w14:textId="77777777" w:rsidTr="00687DF3">
        <w:trPr>
          <w:trHeight w:val="146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00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  <w:p w14:paraId="29E00C5B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60F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Koszula ocieplana flanelowa oznaczona numerem identyfikacyjnym pracownika 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1D5E" w14:textId="77777777" w:rsidR="007519DE" w:rsidRPr="00EF13E6" w:rsidRDefault="007519DE" w:rsidP="00687DF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Wykonane z flaneli o gramaturze 170g/m² - 100% bawełna, materiał o dużej trwałości barwy i małej kurczliwości, kolor - kratka (szaro – czarna). Koszula podszyta polarem o gramaturze 360g/m² - 100% poliester, kolor czarny. Na  koszu</w:t>
            </w:r>
            <w:r w:rsidRPr="00EF13E6">
              <w:rPr>
                <w:rFonts w:cstheme="minorHAnsi"/>
                <w:sz w:val="16"/>
                <w:szCs w:val="16"/>
              </w:rPr>
              <w:t>li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(przód, tył) oraz wokół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rękaw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ów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pojedyncza taśma odblaskowa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obszyta </w:t>
            </w:r>
            <w:r w:rsidRPr="00180F9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lamówką w kolorze żółtym- jaskrawym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 Zgodność  z normą  EN</w:t>
            </w:r>
            <w:r>
              <w:rPr>
                <w:rFonts w:cstheme="minorHAnsi"/>
                <w:color w:val="000000"/>
                <w:sz w:val="16"/>
                <w:szCs w:val="16"/>
              </w:rPr>
              <w:t>-EN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ISO 1</w:t>
            </w:r>
            <w:r>
              <w:rPr>
                <w:rFonts w:cstheme="minorHAnsi"/>
                <w:color w:val="000000"/>
                <w:sz w:val="16"/>
                <w:szCs w:val="16"/>
              </w:rPr>
              <w:t>3688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.Odzież ochronna. Wymagania ogólne.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504D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14:paraId="1FF779CF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B9E3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0DD02271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EF6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8E7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3EF9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B41E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0980BEB0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B202CF9" w14:textId="77777777" w:rsidR="007519DE" w:rsidRPr="00CC3DD9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0C6A076E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9DE" w:rsidRPr="00EF13E6" w14:paraId="76F93ACB" w14:textId="77777777" w:rsidTr="00687DF3">
        <w:trPr>
          <w:trHeight w:val="94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4F99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  <w:p w14:paraId="53FE478B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D0B8AB8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BEA" w14:textId="77777777" w:rsidR="007519DE" w:rsidRDefault="007519DE" w:rsidP="00687DF3">
            <w:pPr>
              <w:tabs>
                <w:tab w:val="left" w:pos="614"/>
              </w:tabs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Kurtka ocieplana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– w całości z tkaniny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</w:p>
          <w:p w14:paraId="01654609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oznaczona numerem identyfikacyjnym pracown</w:t>
            </w:r>
            <w:r>
              <w:rPr>
                <w:rFonts w:cstheme="minorHAnsi"/>
                <w:color w:val="000000"/>
                <w:sz w:val="16"/>
                <w:szCs w:val="16"/>
              </w:rPr>
              <w:t>ika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7953" w14:textId="77777777" w:rsidR="007519DE" w:rsidRPr="00EF13E6" w:rsidRDefault="007519DE" w:rsidP="00687DF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Kurtka z kapturem, długość do połowy uda, zapinana na zamek błyskawiczny kryty plisą zapinaną na napy. Funkcja kamizelki – odpinane rękawy. W mankietach rękawów wszyte gumy ściągające, zawierająca 4 kieszenie na zewnątrz i 1 od wewnątrz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(zapinana na zamek)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. Wykonana z tkaniny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o gramaturze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t>50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g/m² (wykurczonej – gotowej do prania w temperaturze prania 60°C w pralnicach bębnowych  i suszenia w temperaturze 60° w suszarkach bębnowych, o dużej trwałości barwy - kolor szary)  z wstawkami koloru </w:t>
            </w:r>
            <w:r w:rsidRPr="00C5362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żółtego – jaskrawego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z tkaniny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250  g/m²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Wstawki: karczek z widocznej tkaniny  z przodu i obniżony do </w:t>
            </w:r>
            <w:r w:rsidRPr="00C5362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połowy pleców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B10D1B">
              <w:rPr>
                <w:rFonts w:cstheme="minorHAnsi"/>
                <w:color w:val="000000"/>
                <w:sz w:val="16"/>
                <w:szCs w:val="16"/>
              </w:rPr>
              <w:t>z tyłu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Pr="008F1054">
              <w:rPr>
                <w:rFonts w:cstheme="minorHAnsi"/>
                <w:color w:val="000000"/>
                <w:sz w:val="16"/>
                <w:szCs w:val="16"/>
              </w:rPr>
              <w:t xml:space="preserve"> Na wysokości pasa ( nie na dole </w:t>
            </w:r>
            <w:r>
              <w:rPr>
                <w:rFonts w:cstheme="minorHAnsi"/>
                <w:color w:val="000000"/>
                <w:sz w:val="16"/>
                <w:szCs w:val="16"/>
              </w:rPr>
              <w:t>kurtki</w:t>
            </w:r>
            <w:r w:rsidRPr="008F1054">
              <w:rPr>
                <w:rFonts w:cstheme="minorHAnsi"/>
                <w:color w:val="000000"/>
                <w:sz w:val="16"/>
                <w:szCs w:val="16"/>
              </w:rPr>
              <w:t>) po bokach (w tali) ściągacze z gumy.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Odzież znakowana (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logo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firmy)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– umieszczone na plecach, 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haftowane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B10D1B">
              <w:rPr>
                <w:rFonts w:cstheme="minorHAnsi"/>
                <w:color w:val="000000"/>
                <w:sz w:val="16"/>
                <w:szCs w:val="16"/>
              </w:rPr>
              <w:t>(wym. 18cm x12cm</w:t>
            </w:r>
            <w:r>
              <w:rPr>
                <w:rFonts w:cstheme="minorHAnsi"/>
                <w:color w:val="000000"/>
                <w:sz w:val="16"/>
                <w:szCs w:val="16"/>
              </w:rPr>
              <w:t>, kolor szary).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F13E6">
              <w:rPr>
                <w:rFonts w:cstheme="minorHAnsi"/>
                <w:color w:val="000000"/>
                <w:sz w:val="16"/>
                <w:szCs w:val="16"/>
              </w:rPr>
              <w:t>Ocieplina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o gramaturze 150-160 g/m². Zgodność z normą  EN ISO 14058.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Naszyte na rękawach podwójne a na dole kurtki pojedyncze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przeznaczone do prania przemysłowego - minimum 30 cykli prania chemicznego. Zgodność z normą EN ISO 20471. Odzież ostrzegawcza o intensywnej widzialności.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585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1F6B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1A1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DFE1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6BAC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4A0C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114A0C7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F68B3DB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EC8AFEC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411E8FE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E244691" w14:textId="77777777" w:rsidR="007519DE" w:rsidRPr="00CC3DD9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60B410E6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9DE" w:rsidRPr="00EF13E6" w14:paraId="46994ADC" w14:textId="77777777" w:rsidTr="00687DF3">
        <w:trPr>
          <w:trHeight w:val="94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6585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8F30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Kurtka ocieplana oznaczona numerem identyfikacyjnym pracownika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F2E" w14:textId="77777777" w:rsidR="007519DE" w:rsidRPr="00EF13E6" w:rsidRDefault="007519DE" w:rsidP="00687DF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Kurtka z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odpinanym kapturem. Funkcja kamizelki- odpinane rękawy.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długość do połowy uda, zapinana na zamek błyskawiczny kryty plisą zapinaną na napy. W mankietach rękawów wszyte gumy ściągające, zawierająca 4 kieszenie na zewnątrz i 1 od wewnątrz. Wykonana z tkaniny  o składzie mieszanki 35-40% poliester/60-65% bawełna, gramaturze 250-315 g/m², (wykurczonej – gotowej do prania w temperaturze prania 60°C w pralnicach bębnowych  i suszenia w temperaturze 60° w suszarkach bębnowych, o dużej trwałości barwy, kolor szary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Pr="008F1054">
              <w:rPr>
                <w:rFonts w:cstheme="minorHAnsi"/>
                <w:color w:val="000000"/>
                <w:sz w:val="16"/>
                <w:szCs w:val="16"/>
              </w:rPr>
              <w:t xml:space="preserve"> Na wysokości pasa ( nie na dole </w:t>
            </w:r>
            <w:r>
              <w:rPr>
                <w:rFonts w:cstheme="minorHAnsi"/>
                <w:color w:val="000000"/>
                <w:sz w:val="16"/>
                <w:szCs w:val="16"/>
              </w:rPr>
              <w:t>kurtki</w:t>
            </w:r>
            <w:r w:rsidRPr="008F1054">
              <w:rPr>
                <w:rFonts w:cstheme="minorHAnsi"/>
                <w:color w:val="000000"/>
                <w:sz w:val="16"/>
                <w:szCs w:val="16"/>
              </w:rPr>
              <w:t>) po bokach (w tali) ściągacze z gumy.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Odzież znakowana (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logo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firmy)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– umieszczone na plecach, 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haftowane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B10D1B">
              <w:rPr>
                <w:rFonts w:cstheme="minorHAnsi"/>
                <w:color w:val="000000"/>
                <w:sz w:val="16"/>
                <w:szCs w:val="16"/>
              </w:rPr>
              <w:t>(wym. 18cm x12cm</w:t>
            </w:r>
            <w:r>
              <w:rPr>
                <w:rFonts w:cstheme="minorHAnsi"/>
                <w:color w:val="000000"/>
                <w:sz w:val="16"/>
                <w:szCs w:val="16"/>
              </w:rPr>
              <w:t>, kolor szary).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F13E6">
              <w:rPr>
                <w:rFonts w:cstheme="minorHAnsi"/>
                <w:color w:val="000000"/>
                <w:sz w:val="16"/>
                <w:szCs w:val="16"/>
              </w:rPr>
              <w:t>Ocieplina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o gramaturze 150-160 g/m². Zgodność z normą  EN ISO 14058.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Naszyte </w:t>
            </w:r>
            <w:r w:rsidRPr="00E31132">
              <w:rPr>
                <w:rFonts w:cstheme="minorHAnsi"/>
                <w:color w:val="000000"/>
                <w:sz w:val="16"/>
                <w:szCs w:val="16"/>
              </w:rPr>
              <w:t xml:space="preserve">na rękawach podwójne a na dole </w:t>
            </w:r>
            <w:r w:rsidRPr="00E31132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kurtki pojedyncze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</w:t>
            </w:r>
            <w:r w:rsidRPr="00E311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taśmy odblaskowe obszyte 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szeroką </w:t>
            </w:r>
            <w:r w:rsidRPr="00E311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lamówką w kolorze żółtym - jaskrawym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przeznaczone do prania przemysłowego - minimum 30 cykli prania chemicznego. Zgodność z normą EN ISO 20471. Odzież ostrzegawcza o intensywnej widzialności.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D123" w14:textId="7F71136E" w:rsidR="007519DE" w:rsidRPr="00EF13E6" w:rsidRDefault="00383EB6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</w:t>
            </w:r>
            <w:r w:rsidR="007519D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2F512" w14:textId="77777777" w:rsidR="007519DE" w:rsidRDefault="007519DE" w:rsidP="00687D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86B6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BF6B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5AC5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E472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43EE20C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B72D149" w14:textId="77777777" w:rsidR="007519DE" w:rsidRPr="00CC3DD9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6ED398C9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7519DE" w:rsidRPr="00EF13E6" w14:paraId="254C4998" w14:textId="77777777" w:rsidTr="00687DF3">
        <w:trPr>
          <w:trHeight w:val="287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ACDF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9D6A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Ubranie ocieplane oznaczone numerem identyfikacyjnym pracownika </w:t>
            </w:r>
          </w:p>
          <w:p w14:paraId="4FA89A0A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AC3" w14:textId="77777777" w:rsidR="007519DE" w:rsidRPr="00EF13E6" w:rsidRDefault="007519DE" w:rsidP="00687DF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Zgodność z normą EN ISO 14058 . Odzież ochronna. Wymagania ogólne. Wykonane z tkaniny o składzie mieszanki 35-40% poliester/60-65% bawełna o gramaturze 250-315 g/m² (wykurczonej – gotowej do prania w temperaturze prania 60°C w pralnicach bębnowych  i suszenia w temperaturze 60° w suszarkach bębnowych, o dużej trwałości barwy</w:t>
            </w:r>
            <w:r>
              <w:rPr>
                <w:rFonts w:cstheme="minorHAnsi"/>
                <w:color w:val="000000"/>
                <w:sz w:val="16"/>
                <w:szCs w:val="16"/>
              </w:rPr>
              <w:t>, k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olor szary  z wstawkami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(karczek przód, tył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) w kolorze 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żółt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 jaskraw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 z tkaniny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250  g/m², (50% bawełna, 50% poliester).   Odzież znakowana (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logo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firmy)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– umieszczone na plecach, 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haftowane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B10D1B">
              <w:rPr>
                <w:rFonts w:cstheme="minorHAnsi"/>
                <w:color w:val="000000"/>
                <w:sz w:val="16"/>
                <w:szCs w:val="16"/>
              </w:rPr>
              <w:t>(wym. 18cm x12cm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kolor szary). </w:t>
            </w:r>
            <w:proofErr w:type="spellStart"/>
            <w:r w:rsidRPr="00EF13E6">
              <w:rPr>
                <w:rFonts w:cstheme="minorHAnsi"/>
                <w:color w:val="000000"/>
                <w:sz w:val="16"/>
                <w:szCs w:val="16"/>
              </w:rPr>
              <w:t>Ocieplina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o gramaturze 150-160 g/m². Wymagane podwójne szwy i dodatkowe wzmocnienia   w miejscach narażonych na rozerwania.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Kurtka – w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mankietach rękawów wszyte gumy ściągające, zawierająca 4 kieszenie na zewnątrz i 1 od wewnątrz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(zapinana na zamek)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  Naszyte na rękawach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 nogawkach podwójne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pojedyncze na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dole bluzy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przeznaczone do prania przemysłowego - minimum 30 cykli prania chemicznego. Zgodność z normą  EN ISO 20471. Odzież ostrzegawcza o intensywnej widzialności. Kurtka z kapturem: długość do połowy uda, zapinana na zamek błyskawiczny kryty z plisą zapinaną na napy. Sznurek ściągający w pasie. Spodnie ogrodniczki: regulowany obwód pasa i szelek</w:t>
            </w:r>
            <w:r>
              <w:rPr>
                <w:rFonts w:cstheme="minorHAnsi"/>
                <w:color w:val="000000"/>
                <w:sz w:val="16"/>
                <w:szCs w:val="16"/>
              </w:rPr>
              <w:t>, 3 kieszenie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983E" w14:textId="6BC23069" w:rsidR="007519DE" w:rsidRPr="00EF13E6" w:rsidRDefault="00383EB6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</w:t>
            </w:r>
            <w:r w:rsidR="007519DE"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58592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2667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1AA1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6AD4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26C7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9515903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0D0B530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1C3B7E6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C72B4A4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788D95C" w14:textId="77777777" w:rsidR="007519DE" w:rsidRPr="00CC3DD9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080790D7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9DE" w:rsidRPr="00EF13E6" w14:paraId="7970A379" w14:textId="77777777" w:rsidTr="00687DF3">
        <w:trPr>
          <w:trHeight w:val="162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1C9D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AF6A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Kamizelka ocieplana  oznaczona numerem ewidencyjnym pracownika</w:t>
            </w:r>
          </w:p>
          <w:p w14:paraId="1FC4636E" w14:textId="77777777" w:rsidR="007519DE" w:rsidRPr="00EF13E6" w:rsidRDefault="007519DE" w:rsidP="00687DF3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858" w14:textId="77777777" w:rsidR="007519DE" w:rsidRPr="00EF13E6" w:rsidRDefault="007519DE" w:rsidP="00687DF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F13E6">
              <w:rPr>
                <w:rFonts w:cstheme="minorHAnsi"/>
                <w:color w:val="000000"/>
                <w:sz w:val="16"/>
                <w:szCs w:val="16"/>
              </w:rPr>
              <w:t>Wykonana z tkaniny o składzie mieszanki 35-40% poliester/60-65% bawełna o gramaturze 250-315 g/m²</w:t>
            </w:r>
            <w:r>
              <w:rPr>
                <w:rFonts w:cstheme="minorHAnsi"/>
                <w:color w:val="000000"/>
                <w:sz w:val="16"/>
                <w:szCs w:val="16"/>
              </w:rPr>
              <w:t>. K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olor szary  z wstawkami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(karczek przód, tył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) w kolorze 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żółt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ym </w:t>
            </w:r>
            <w:r w:rsidRPr="00B10D1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 jaskraw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ym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 z tkaniny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biver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250  g/m², (50% bawełna, 50% poliester). Podszewka pikowana </w:t>
            </w:r>
            <w:proofErr w:type="spellStart"/>
            <w:r w:rsidRPr="00EF13E6">
              <w:rPr>
                <w:rFonts w:cstheme="minorHAnsi"/>
                <w:color w:val="000000"/>
                <w:sz w:val="16"/>
                <w:szCs w:val="16"/>
              </w:rPr>
              <w:t>ociepliną</w:t>
            </w:r>
            <w:proofErr w:type="spellEnd"/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150-160 g/m², zapinana na zamek błyskawiczny kryty plisą  i zapinaną na napy. Góra kamizelki wykończona stójką</w:t>
            </w:r>
            <w:r>
              <w:rPr>
                <w:rFonts w:cstheme="minorHAnsi"/>
                <w:color w:val="000000"/>
                <w:sz w:val="16"/>
                <w:szCs w:val="16"/>
              </w:rPr>
              <w:t>, 4 kieszenie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>. Zgodność z EN ISO 14058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Naszyte na dole kamizelki </w:t>
            </w:r>
            <w:r>
              <w:rPr>
                <w:rFonts w:cstheme="minorHAnsi"/>
                <w:color w:val="000000"/>
                <w:sz w:val="16"/>
                <w:szCs w:val="16"/>
              </w:rPr>
              <w:t>pojedyncze</w:t>
            </w:r>
            <w:r w:rsidRPr="00EF13E6">
              <w:rPr>
                <w:rFonts w:cstheme="minorHAnsi"/>
                <w:color w:val="000000"/>
                <w:sz w:val="16"/>
                <w:szCs w:val="16"/>
              </w:rPr>
              <w:t xml:space="preserve"> certyfikowane srebrne taśmy odblaskowe przeznaczone do prania przemysłowego - minimum 30 cykli prania chemicznego. Zgodność z normą  EN ISO 20471. Odzież ostrzegawcza o intensywnej widzialności.</w:t>
            </w:r>
          </w:p>
          <w:p w14:paraId="17A96974" w14:textId="77777777" w:rsidR="007519DE" w:rsidRPr="00EF13E6" w:rsidRDefault="007519DE" w:rsidP="00687DF3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46AE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75C3F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D153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417B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EDD8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28FF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D5B9AF4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E542DBA" w14:textId="77777777" w:rsidR="007519DE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E6AFD0E" w14:textId="77777777" w:rsidR="007519DE" w:rsidRPr="00CC3DD9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C3DD9">
              <w:rPr>
                <w:rFonts w:eastAsia="Times New Roman" w:cstheme="minorHAnsi"/>
                <w:bCs/>
                <w:color w:val="000000"/>
                <w:lang w:eastAsia="pl-PL"/>
              </w:rPr>
              <w:t>spełnia/nie spełnia*</w:t>
            </w:r>
          </w:p>
          <w:p w14:paraId="797ADCAC" w14:textId="77777777" w:rsidR="007519DE" w:rsidRPr="00EF13E6" w:rsidRDefault="007519DE" w:rsidP="00687D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9DE" w:rsidRPr="00EF13E6" w14:paraId="33F6D91B" w14:textId="77777777" w:rsidTr="00896096">
        <w:trPr>
          <w:trHeight w:val="378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5DC" w14:textId="1D8FD822" w:rsidR="007519DE" w:rsidRPr="00EF13E6" w:rsidRDefault="00C4574C" w:rsidP="00C45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155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A897FD3" w14:textId="590485DA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7F9823D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E07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43BA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13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F0099" w14:textId="77777777" w:rsidR="007519DE" w:rsidRPr="00EF13E6" w:rsidRDefault="007519DE" w:rsidP="00687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FF3AD63" w14:textId="366B3447" w:rsidR="007519DE" w:rsidRDefault="007519DE" w:rsidP="007519DE">
      <w:pPr>
        <w:rPr>
          <w:rFonts w:cstheme="minorHAnsi"/>
          <w:sz w:val="16"/>
          <w:szCs w:val="16"/>
        </w:rPr>
      </w:pPr>
    </w:p>
    <w:p w14:paraId="624F7ADE" w14:textId="16CDEFBA" w:rsidR="007519DE" w:rsidRDefault="007519DE" w:rsidP="007519DE">
      <w:pPr>
        <w:rPr>
          <w:rFonts w:cstheme="minorHAnsi"/>
          <w:sz w:val="20"/>
          <w:szCs w:val="20"/>
        </w:rPr>
      </w:pPr>
      <w:r w:rsidRPr="00896096">
        <w:rPr>
          <w:rFonts w:cstheme="minorHAnsi"/>
          <w:b/>
          <w:bCs/>
          <w:sz w:val="20"/>
          <w:szCs w:val="20"/>
        </w:rPr>
        <w:t>*</w:t>
      </w:r>
      <w:r w:rsidR="00896096">
        <w:rPr>
          <w:rFonts w:cstheme="minorHAnsi"/>
          <w:sz w:val="16"/>
          <w:szCs w:val="16"/>
        </w:rPr>
        <w:t xml:space="preserve"> </w:t>
      </w:r>
      <w:r w:rsidRPr="00EF13E6">
        <w:rPr>
          <w:rFonts w:cstheme="minorHAnsi"/>
          <w:sz w:val="20"/>
          <w:szCs w:val="20"/>
        </w:rPr>
        <w:t>niepotrzebne skreślić</w:t>
      </w:r>
    </w:p>
    <w:p w14:paraId="52DBD2ED" w14:textId="77777777" w:rsidR="00C4574C" w:rsidRDefault="00C4574C" w:rsidP="00C4574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…………………………………………., dnia ……………………………….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                         …………………………...…………………………</w:t>
      </w:r>
    </w:p>
    <w:p w14:paraId="6566B04D" w14:textId="49C145AF" w:rsidR="00807269" w:rsidRPr="00C4574C" w:rsidRDefault="00C4574C" w:rsidP="00C457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(podpisy osoby/b upoważnionych) </w:t>
      </w:r>
    </w:p>
    <w:sectPr w:rsidR="00807269" w:rsidRPr="00C4574C" w:rsidSect="00751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B3"/>
    <w:rsid w:val="00383EB6"/>
    <w:rsid w:val="007519DE"/>
    <w:rsid w:val="00807269"/>
    <w:rsid w:val="008653B3"/>
    <w:rsid w:val="00896096"/>
    <w:rsid w:val="00C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C6BE"/>
  <w15:chartTrackingRefBased/>
  <w15:docId w15:val="{31E74D67-FB85-4EE1-9C80-75F6202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9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833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Słupsk</dc:creator>
  <cp:keywords/>
  <dc:description/>
  <cp:lastModifiedBy>PGK spółka</cp:lastModifiedBy>
  <cp:revision>7</cp:revision>
  <dcterms:created xsi:type="dcterms:W3CDTF">2022-09-16T06:10:00Z</dcterms:created>
  <dcterms:modified xsi:type="dcterms:W3CDTF">2022-09-16T06:29:00Z</dcterms:modified>
</cp:coreProperties>
</file>