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CE5BB9" w14:textId="1D28955C" w:rsidR="00FB5CB8" w:rsidRPr="00470BDE" w:rsidRDefault="00FB5CB8" w:rsidP="00FB5CB8">
      <w:pPr>
        <w:jc w:val="right"/>
        <w:rPr>
          <w:rFonts w:ascii="Times New Roman" w:hAnsi="Times New Roman" w:cs="Times New Roman"/>
        </w:rPr>
      </w:pPr>
      <w:r w:rsidRPr="00470BDE">
        <w:rPr>
          <w:rFonts w:ascii="Times New Roman" w:hAnsi="Times New Roman" w:cs="Times New Roman"/>
        </w:rPr>
        <w:t xml:space="preserve">Załącznik nr 1 do SWZ </w:t>
      </w:r>
    </w:p>
    <w:tbl>
      <w:tblPr>
        <w:tblW w:w="93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8D3319" w:rsidRPr="00470BDE" w14:paraId="036F0D1C" w14:textId="77777777" w:rsidTr="008E42FE">
        <w:trPr>
          <w:trHeight w:val="1416"/>
        </w:trPr>
        <w:tc>
          <w:tcPr>
            <w:tcW w:w="9361" w:type="dxa"/>
          </w:tcPr>
          <w:p w14:paraId="7E594BB4" w14:textId="3E730A1C" w:rsidR="008D3319" w:rsidRDefault="008D3319" w:rsidP="008D3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UMOWA NR</w:t>
            </w:r>
            <w:r w:rsidR="00BD686B" w:rsidRPr="00470B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53271FF9" w14:textId="77777777" w:rsidR="00470BDE" w:rsidRPr="00470BDE" w:rsidRDefault="00470BDE" w:rsidP="008D3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DA8839" w14:textId="363B355F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na wykonanie zamówienia publicznego pn. </w:t>
            </w:r>
            <w:r w:rsidR="00BF2B88" w:rsidRPr="00470BDE">
              <w:rPr>
                <w:rFonts w:ascii="Times New Roman" w:hAnsi="Times New Roman" w:cs="Times New Roman"/>
                <w:bCs/>
                <w:color w:val="000000"/>
              </w:rPr>
              <w:t xml:space="preserve">Konferencja podsumowująca </w:t>
            </w:r>
            <w:r w:rsidR="00BF2B88" w:rsidRPr="00470BDE">
              <w:rPr>
                <w:rFonts w:ascii="Times New Roman" w:hAnsi="Times New Roman" w:cs="Times New Roman"/>
                <w:color w:val="000000"/>
              </w:rPr>
              <w:t>Projekt „Pilotażowe kompleksy penitencjarne” współfinansowanego ze środków Norweskiego Mechanizmu Finansowego 2014-2021 w ramach Programu Operacyjnego „Sprawiedliwość”</w:t>
            </w:r>
            <w:r w:rsidR="00BF2B88" w:rsidRPr="00470BD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43A8EAE4" w14:textId="4CC6ECC9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zawarta w Katowicach, w dniu ………………………. roku</w:t>
            </w:r>
          </w:p>
          <w:p w14:paraId="42481428" w14:textId="77777777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pomiędzy:</w:t>
            </w:r>
          </w:p>
          <w:p w14:paraId="20BFC704" w14:textId="77777777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Skarbem Państwa - Okręgowym Inspektoratem Służby Więziennej w Katowicach, ul. Mikołowska 10, 40 - 950 Katowice, NIP: 634-18-22-686, REGON 273172347, zwanym dalej „Zamawiającym”, reprezentowanym przez: </w:t>
            </w:r>
          </w:p>
          <w:p w14:paraId="13C7FBBA" w14:textId="1B79A019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…………………….  - …………………………………………………………………………,a</w:t>
            </w:r>
          </w:p>
          <w:p w14:paraId="130128F0" w14:textId="77777777" w:rsidR="00EC40F8" w:rsidRPr="00470BDE" w:rsidRDefault="00EC40F8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A10C078" w14:textId="4DC7E35A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…………………………………..…………. z siedzibą w ……………………………… zarejestrowaną w ……………………………. pod numerem KRS: …………………………, posiadającą REGON: ………………… i NIP: ……………………., zwaną dalej w treści Umowy: Wykonawcą</w:t>
            </w:r>
          </w:p>
          <w:p w14:paraId="6FB4BABF" w14:textId="77777777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reprezentowaną przez:</w:t>
            </w:r>
          </w:p>
          <w:p w14:paraId="036D14AC" w14:textId="77777777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……………………………. - ………………………………..</w:t>
            </w:r>
          </w:p>
          <w:p w14:paraId="2E8C29E6" w14:textId="77777777" w:rsidR="00EC40F8" w:rsidRPr="00470BDE" w:rsidRDefault="00EC40F8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ABEB187" w14:textId="426EAE00" w:rsidR="008D3319" w:rsidRPr="00470BDE" w:rsidRDefault="008D3319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W następstwie wyboru oferty Wykonawcy jako najkorzystniejszej po przeprowadzeniu przez Zamawiającego postępowania o udzielenie zamówienia publicznego pn. </w:t>
            </w:r>
            <w:r w:rsidR="002C79DE" w:rsidRPr="00470BDE">
              <w:rPr>
                <w:rFonts w:ascii="Times New Roman" w:hAnsi="Times New Roman" w:cs="Times New Roman"/>
                <w:bCs/>
                <w:color w:val="000000"/>
              </w:rPr>
              <w:t xml:space="preserve">Konferencja podsumowująca </w:t>
            </w:r>
            <w:r w:rsidR="002C79DE" w:rsidRPr="00470BDE">
              <w:rPr>
                <w:rFonts w:ascii="Times New Roman" w:hAnsi="Times New Roman" w:cs="Times New Roman"/>
                <w:color w:val="000000"/>
              </w:rPr>
              <w:t xml:space="preserve">Projekt „Pilotażowe kompleksy penitencjarne” współfinansowanego ze środków Norweskiego Mechanizmu Finansowego 2014-2021 w ramach Programu Operacyjnego „Sprawiedliwość” 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w trybie podstawowym zgodnie z art. 275 ust. 1 ustawy </w:t>
            </w:r>
            <w:proofErr w:type="spellStart"/>
            <w:r w:rsidRPr="00470BDE">
              <w:rPr>
                <w:rFonts w:ascii="Times New Roman" w:hAnsi="Times New Roman" w:cs="Times New Roman"/>
                <w:bCs/>
                <w:color w:val="000000"/>
              </w:rPr>
              <w:t>Pzp</w:t>
            </w:r>
            <w:proofErr w:type="spellEnd"/>
            <w:r w:rsidRPr="00470BDE">
              <w:rPr>
                <w:rFonts w:ascii="Times New Roman" w:hAnsi="Times New Roman" w:cs="Times New Roman"/>
                <w:bCs/>
                <w:color w:val="000000"/>
              </w:rPr>
              <w:t>, o którym mowa w przepisach ustawy z 11 września 2019 r. Prawo zamówień publicznych, podpisano Umowę o następującej treści:</w:t>
            </w:r>
          </w:p>
          <w:p w14:paraId="2D0A7548" w14:textId="77777777" w:rsidR="00F11E1A" w:rsidRPr="00470BDE" w:rsidRDefault="00F11E1A" w:rsidP="00F11E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§ 1.</w:t>
            </w:r>
          </w:p>
          <w:p w14:paraId="05422719" w14:textId="26CB8E33" w:rsidR="00F11E1A" w:rsidRPr="00470BDE" w:rsidRDefault="00BF2B88" w:rsidP="008E42F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Zamawiający zleca, a Wykonawca przyjmuje do wykonania zamówienie publiczne pn.: </w:t>
            </w:r>
            <w:r w:rsidR="002C79DE" w:rsidRPr="00470BDE">
              <w:rPr>
                <w:rFonts w:ascii="Times New Roman" w:hAnsi="Times New Roman" w:cs="Times New Roman"/>
                <w:bCs/>
                <w:color w:val="000000"/>
              </w:rPr>
              <w:t xml:space="preserve">Konferencja podsumowująca </w:t>
            </w:r>
            <w:r w:rsidR="002C79DE" w:rsidRPr="00470BDE">
              <w:rPr>
                <w:rFonts w:ascii="Times New Roman" w:hAnsi="Times New Roman" w:cs="Times New Roman"/>
                <w:color w:val="000000"/>
              </w:rPr>
              <w:t>Projekt „Pilotażowe kompleksy penitencjarne” współfinansowanego ze środków Norweskiego Mechanizmu Finansowego 2014-2021 w ramach Programu Operacyjnego „Sprawiedliwość”</w:t>
            </w:r>
            <w:r w:rsidR="002C79DE" w:rsidRPr="00470BD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030E07D2" w14:textId="039E5BBC" w:rsidR="00634056" w:rsidRPr="00634056" w:rsidRDefault="00B70605" w:rsidP="00634056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634056">
              <w:rPr>
                <w:rFonts w:ascii="Times New Roman" w:hAnsi="Times New Roman" w:cs="Times New Roman"/>
                <w:bCs/>
                <w:color w:val="000000"/>
              </w:rPr>
              <w:t>Konferencja, o której mowa w ust. 1, zostanie zorganizowana w ………….. (nazwa i adres)</w:t>
            </w:r>
            <w:r w:rsidR="00634056" w:rsidRPr="00634056">
              <w:rPr>
                <w:rFonts w:ascii="Times New Roman" w:hAnsi="Times New Roman" w:cs="Times New Roman"/>
                <w:bCs/>
                <w:color w:val="000000"/>
              </w:rPr>
              <w:t xml:space="preserve">, będącego obiektem o zaszeregowaniu jako hotel oraz nadaniu kategorii ………………….. </w:t>
            </w:r>
          </w:p>
          <w:p w14:paraId="7EF9EF77" w14:textId="6D31F750" w:rsidR="00B70605" w:rsidRDefault="00B70605" w:rsidP="00634056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5BF6EA3" w14:textId="664D4A10" w:rsidR="00994C46" w:rsidRDefault="00994C46" w:rsidP="008D478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 ramach realizacji przedmiotu umowy, Wykonawca zobowiązuje się </w:t>
            </w:r>
            <w:r w:rsidR="007D3862">
              <w:rPr>
                <w:rFonts w:ascii="Times New Roman" w:hAnsi="Times New Roman" w:cs="Times New Roman"/>
                <w:bCs/>
                <w:color w:val="000000"/>
              </w:rPr>
              <w:t xml:space="preserve">w szczególności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do</w:t>
            </w:r>
            <w:r w:rsidR="00ED7DC2">
              <w:rPr>
                <w:rFonts w:ascii="Times New Roman" w:hAnsi="Times New Roman" w:cs="Times New Roman"/>
                <w:bCs/>
                <w:color w:val="000000"/>
              </w:rPr>
              <w:t xml:space="preserve"> zapewnienia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17291951" w14:textId="5C74B1E3" w:rsidR="00ED7DC2" w:rsidRPr="00ED7DC2" w:rsidRDefault="00ED7DC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ED7DC2">
              <w:rPr>
                <w:rFonts w:ascii="Times New Roman" w:hAnsi="Times New Roman" w:cs="Times New Roman"/>
                <w:bCs/>
                <w:color w:val="000000"/>
              </w:rPr>
              <w:t>miejsca i sal</w:t>
            </w: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Pr="00ED7DC2">
              <w:rPr>
                <w:rFonts w:ascii="Times New Roman" w:hAnsi="Times New Roman" w:cs="Times New Roman"/>
                <w:bCs/>
                <w:color w:val="000000"/>
              </w:rPr>
              <w:t>, w któr</w:t>
            </w:r>
            <w:r>
              <w:rPr>
                <w:rFonts w:ascii="Times New Roman" w:hAnsi="Times New Roman" w:cs="Times New Roman"/>
                <w:bCs/>
                <w:color w:val="000000"/>
              </w:rPr>
              <w:t>ej</w:t>
            </w:r>
            <w:r w:rsidRPr="00ED7DC2">
              <w:rPr>
                <w:rFonts w:ascii="Times New Roman" w:hAnsi="Times New Roman" w:cs="Times New Roman"/>
                <w:bCs/>
                <w:color w:val="000000"/>
              </w:rPr>
              <w:t xml:space="preserve"> odbywać się będzie Konferencja;</w:t>
            </w:r>
          </w:p>
          <w:p w14:paraId="00319570" w14:textId="093E99B8" w:rsidR="00ED7DC2" w:rsidRDefault="00ED7DC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oznakowania obiektu;</w:t>
            </w:r>
          </w:p>
          <w:p w14:paraId="1EBCE499" w14:textId="15B4FC42" w:rsidR="00ED7DC2" w:rsidRPr="00ED7DC2" w:rsidRDefault="00ED7DC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ED7DC2">
              <w:rPr>
                <w:rFonts w:ascii="Times New Roman" w:hAnsi="Times New Roman" w:cs="Times New Roman"/>
                <w:bCs/>
                <w:color w:val="000000"/>
              </w:rPr>
              <w:t xml:space="preserve">wyżywienia dla uczestników 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Konferencji;</w:t>
            </w:r>
          </w:p>
          <w:p w14:paraId="5B3E3F40" w14:textId="67BDEF28" w:rsidR="00ED7DC2" w:rsidRDefault="00ED7DC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miejsc noclegowych dla uczestników konferencji</w:t>
            </w:r>
            <w:r w:rsidR="007D3862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28706F1B" w14:textId="7C6BF02F" w:rsidR="007D3862" w:rsidRDefault="007D386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udostępnienia miejsc parkingowych;</w:t>
            </w:r>
          </w:p>
          <w:p w14:paraId="4F9A8B33" w14:textId="017E9539" w:rsidR="00ED7DC2" w:rsidRPr="00ED7DC2" w:rsidRDefault="00ED7DC2" w:rsidP="00ED7DC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ED7DC2">
              <w:rPr>
                <w:rFonts w:ascii="Times New Roman" w:hAnsi="Times New Roman" w:cs="Times New Roman"/>
                <w:bCs/>
                <w:color w:val="000000"/>
              </w:rPr>
              <w:t>obsługi Konferencji;</w:t>
            </w:r>
          </w:p>
          <w:p w14:paraId="23C35B29" w14:textId="712E6929" w:rsidR="00994C46" w:rsidRDefault="00B70605" w:rsidP="00994C4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transportu;</w:t>
            </w:r>
          </w:p>
          <w:p w14:paraId="1C853C9D" w14:textId="667A2090" w:rsidR="00B70605" w:rsidRPr="00994C46" w:rsidRDefault="00B70605" w:rsidP="00994C4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tłumaczenia</w:t>
            </w:r>
            <w:r w:rsidR="00634056">
              <w:rPr>
                <w:rFonts w:ascii="Times New Roman" w:hAnsi="Times New Roman" w:cs="Times New Roman"/>
                <w:bCs/>
                <w:color w:val="000000"/>
              </w:rPr>
              <w:t xml:space="preserve"> w osobie tłumacza ……….., posiadającego kwalifikacje ………...</w:t>
            </w:r>
          </w:p>
          <w:p w14:paraId="37C00809" w14:textId="73C44262" w:rsidR="00B70605" w:rsidRPr="00470BDE" w:rsidRDefault="00B70605" w:rsidP="00B7060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Szczegółowy opis przedmiotu zamówienia stanowi załącznik nr 1 do umowy.</w:t>
            </w:r>
          </w:p>
          <w:p w14:paraId="6A1AF81E" w14:textId="0667E3A8" w:rsidR="008D4788" w:rsidRPr="00470BDE" w:rsidRDefault="008D4788" w:rsidP="008D478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Termin realizacji zamówienia odbędzie się w dniach od 17.04.2024 r. do 19.04.2024 r.</w:t>
            </w:r>
          </w:p>
          <w:p w14:paraId="3ED15DBF" w14:textId="77777777" w:rsidR="008E42FE" w:rsidRPr="00470BDE" w:rsidRDefault="008E42FE" w:rsidP="008E42F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Wykonawca oświadcza, iż przedmiot umowy wykona z zachowaniem wysokiej jakości użytych materiałów oraz dotrzyma umówionych terminów przy zachowaniu należytej staranności uwzględniając zawodowy charakter prowadzonej przez niego działalności.</w:t>
            </w:r>
          </w:p>
          <w:p w14:paraId="492EAA37" w14:textId="77777777" w:rsidR="00F11E1A" w:rsidRPr="00470BDE" w:rsidRDefault="00F11E1A" w:rsidP="00F11E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§ 2.</w:t>
            </w:r>
          </w:p>
          <w:p w14:paraId="28623B7A" w14:textId="77777777" w:rsidR="008E42FE" w:rsidRPr="00470BDE" w:rsidRDefault="008E42FE" w:rsidP="008E42F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Zgodnie ze złożoną ofertą, stanowiącą załącznik nr 2 do umowy, wartość brutto przedmiotu umowy, o którym mowa w ust. 1, wynosi …… zł (</w:t>
            </w:r>
            <w:bookmarkStart w:id="0" w:name="_GoBack"/>
            <w:bookmarkEnd w:id="0"/>
            <w:r w:rsidRPr="00470BDE">
              <w:rPr>
                <w:rFonts w:ascii="Times New Roman" w:hAnsi="Times New Roman" w:cs="Times New Roman"/>
                <w:bCs/>
                <w:color w:val="000000"/>
              </w:rPr>
              <w:t>słownie: …………………).</w:t>
            </w:r>
          </w:p>
          <w:p w14:paraId="6FC9B9D0" w14:textId="390BDDA6" w:rsidR="00513A42" w:rsidRPr="003450E7" w:rsidRDefault="00513A42" w:rsidP="00513A42">
            <w:pPr>
              <w:numPr>
                <w:ilvl w:val="0"/>
                <w:numId w:val="29"/>
              </w:numPr>
              <w:spacing w:after="12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450E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Zamawiający nie gwarantuje wykorzystania kwoty maksymalnej wynagrodzenia, o której mowa w ust. 1. W przypadku realizacji Zadania przy mniejszej liczbie uczestników niż założono </w:t>
            </w:r>
            <w:r w:rsidRPr="003450E7">
              <w:rPr>
                <w:rFonts w:ascii="Times New Roman" w:eastAsia="Times New Roman" w:hAnsi="Times New Roman" w:cs="Times New Roman"/>
              </w:rPr>
              <w:t>(maksymalnie o 10%)</w:t>
            </w:r>
            <w:r w:rsidRPr="003450E7">
              <w:rPr>
                <w:rFonts w:ascii="Times New Roman" w:hAnsi="Times New Roman" w:cs="Times New Roman"/>
                <w:bCs/>
                <w:iCs/>
                <w:color w:val="000000"/>
              </w:rPr>
              <w:t>, wynagrodzenie zostanie obliczone w oparciu o ceny jednostkowe w zakresie wyżywienia i noclegu, podane w formularzu ofertowym. Wykonawcy nie przysługują z tego tytułu żadne roszczenia.</w:t>
            </w:r>
          </w:p>
          <w:p w14:paraId="1E44CA89" w14:textId="2A52F30E" w:rsidR="00F11E1A" w:rsidRPr="00513A42" w:rsidRDefault="008E33C1" w:rsidP="00513A42">
            <w:pPr>
              <w:numPr>
                <w:ilvl w:val="0"/>
                <w:numId w:val="29"/>
              </w:numPr>
              <w:spacing w:after="12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450E7">
              <w:rPr>
                <w:rFonts w:ascii="Times New Roman" w:hAnsi="Times New Roman" w:cs="Times New Roman"/>
                <w:bCs/>
                <w:color w:val="000000"/>
              </w:rPr>
              <w:t>Wynagrodzenie zostanie uregulowane Wykonawcy</w:t>
            </w:r>
            <w:r w:rsidR="00F11E1A" w:rsidRPr="003450E7">
              <w:rPr>
                <w:rFonts w:ascii="Times New Roman" w:hAnsi="Times New Roman" w:cs="Times New Roman"/>
                <w:bCs/>
                <w:color w:val="000000"/>
              </w:rPr>
              <w:t xml:space="preserve"> przelewem z rachunku bankowego Zamawiającego na rachunek</w:t>
            </w:r>
            <w:r w:rsidR="00F11E1A" w:rsidRPr="00513A42">
              <w:rPr>
                <w:rFonts w:ascii="Times New Roman" w:hAnsi="Times New Roman" w:cs="Times New Roman"/>
                <w:bCs/>
                <w:color w:val="000000"/>
              </w:rPr>
              <w:t xml:space="preserve"> bankowy Wykonawcy wskazany na fakturze VAT, w terminie do 30 dni </w:t>
            </w:r>
            <w:r w:rsidR="00F11E1A" w:rsidRPr="00513A42">
              <w:rPr>
                <w:rFonts w:ascii="Times New Roman" w:hAnsi="Times New Roman" w:cs="Times New Roman"/>
                <w:bCs/>
                <w:iCs/>
                <w:color w:val="000000"/>
              </w:rPr>
              <w:t>od daty dostarczenia prawidłowo wystawionej faktury po zrealizowaniu całości przedmiotu zamówienia, co zostanie potwierdzone protokołem zdawczo-odbiorczym, stanowiącym załącznik nr 3 umowy.</w:t>
            </w:r>
          </w:p>
          <w:p w14:paraId="5F562180" w14:textId="6091B2EA" w:rsidR="008E42FE" w:rsidRPr="00470BDE" w:rsidRDefault="008E42FE" w:rsidP="008E42FE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Za dzień zapłaty uważany będzie dzień obciążenia rachunku bankowego Zamawiającego.</w:t>
            </w:r>
          </w:p>
          <w:p w14:paraId="501AB958" w14:textId="689FBDFB" w:rsidR="00F11E1A" w:rsidRPr="00470BDE" w:rsidRDefault="00F11E1A" w:rsidP="008E42FE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Ustalo</w:t>
            </w:r>
            <w:r w:rsidR="008E33C1">
              <w:rPr>
                <w:rFonts w:ascii="Times New Roman" w:hAnsi="Times New Roman" w:cs="Times New Roman"/>
                <w:bCs/>
                <w:color w:val="000000"/>
              </w:rPr>
              <w:t>na kwota, z zastrzeżeniem ust. 2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t>, stanowi ostateczną cenę za przedmiot umowy i zawiera wszelkie koszty niezbędne do wykonania przedmiotu zamówienia.</w:t>
            </w:r>
          </w:p>
          <w:p w14:paraId="61535B9E" w14:textId="73EA7BE4" w:rsidR="008721A7" w:rsidRPr="00470BDE" w:rsidRDefault="008721A7" w:rsidP="008E42F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Wykonawca zobowiązany jest do wskazania na fakturze numeru rachunku, który został ujawniony w wykazie podmiotów zarejestrowanych jako podatnicy VAT, niezarejestrowanych oraz 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wykreślonych i przywróconych do rejestru VAT prowadzonym przez Szefa Krajowej Administracji Skarbowej (tzw. „Biała lista” – art. 96b ust. 1 ustawy z dnia 11 marca 2004 r. o podatku od towarów i usług –</w:t>
            </w:r>
            <w:r w:rsidR="00BD686B" w:rsidRPr="00470BDE">
              <w:rPr>
                <w:rFonts w:ascii="Times New Roman" w:hAnsi="Times New Roman" w:cs="Times New Roman"/>
                <w:bCs/>
                <w:color w:val="000000"/>
              </w:rPr>
              <w:t>Dz. U. 2023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 poz. </w:t>
            </w:r>
            <w:r w:rsidR="00BD686B" w:rsidRPr="00470BDE">
              <w:rPr>
                <w:rFonts w:ascii="Times New Roman" w:hAnsi="Times New Roman" w:cs="Times New Roman"/>
                <w:bCs/>
                <w:color w:val="000000"/>
              </w:rPr>
              <w:t>1570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 ze zm.).</w:t>
            </w:r>
          </w:p>
          <w:p w14:paraId="154201DF" w14:textId="77777777" w:rsidR="00F11E1A" w:rsidRPr="00470BDE" w:rsidRDefault="00F11E1A" w:rsidP="005F6B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§ 3.</w:t>
            </w:r>
          </w:p>
          <w:p w14:paraId="61782EF8" w14:textId="163EDF19" w:rsidR="008D4788" w:rsidRPr="00470BDE" w:rsidRDefault="008D4788" w:rsidP="008D478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Strony ustalają, że do bezpośrednich kontaktów, mających na celu zapewnienie prawidłowej realizacji przedmiotu umowy, jego bieżący nadzór oraz weryfikację, upoważnione zostają następujące osoby: </w:t>
            </w:r>
          </w:p>
          <w:p w14:paraId="5AAED85A" w14:textId="77777777" w:rsidR="008D4788" w:rsidRPr="00470BDE" w:rsidRDefault="008D4788" w:rsidP="008D4788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ze strony Zamawiającego: ........................... – tel. ..........., e-mail: ...............................;</w:t>
            </w:r>
          </w:p>
          <w:p w14:paraId="00AEE2FE" w14:textId="77777777" w:rsidR="008D4788" w:rsidRPr="00470BDE" w:rsidRDefault="008D4788" w:rsidP="008D4788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ze strony Wykonawcy - ........................... – tel. ..........., e-mail: ...............................;</w:t>
            </w:r>
          </w:p>
          <w:p w14:paraId="4F96A657" w14:textId="261E6891" w:rsidR="008D4788" w:rsidRPr="00470BDE" w:rsidRDefault="008D4788" w:rsidP="005F6B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§ 4.</w:t>
            </w:r>
          </w:p>
          <w:p w14:paraId="204E8395" w14:textId="77777777" w:rsidR="00F11E1A" w:rsidRPr="00470BDE" w:rsidRDefault="00F11E1A" w:rsidP="008E42FE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Wykonawca zobowiązuje się do naprawienia szkody wynikłej z niewykonania lub nienależytego wykonania zobowiązania.</w:t>
            </w:r>
          </w:p>
          <w:p w14:paraId="7865A434" w14:textId="77777777" w:rsidR="00BD686B" w:rsidRPr="008E33C1" w:rsidRDefault="004E7523" w:rsidP="00BD686B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 razie </w:t>
            </w:r>
            <w:r w:rsidRPr="008E33C1">
              <w:rPr>
                <w:rFonts w:ascii="Times New Roman" w:hAnsi="Times New Roman" w:cs="Times New Roman"/>
                <w:bCs/>
                <w:iCs/>
                <w:color w:val="000000"/>
              </w:rPr>
              <w:t>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 do dnia odstąpienia.</w:t>
            </w:r>
            <w:r w:rsidR="00BD686B" w:rsidRPr="008E33C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14:paraId="0850FCB8" w14:textId="798DE49B" w:rsidR="004E7523" w:rsidRPr="006C767D" w:rsidRDefault="00BD686B" w:rsidP="008E42FE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C767D">
              <w:rPr>
                <w:rFonts w:ascii="Times New Roman" w:hAnsi="Times New Roman" w:cs="Times New Roman"/>
                <w:bCs/>
                <w:iCs/>
                <w:color w:val="000000"/>
              </w:rPr>
              <w:t>W razie odstąpienia od umowy przez którąkolwiek ze stron z winy Wykonawcy, zapłaci on karę umowną w wy</w:t>
            </w:r>
            <w:r w:rsidR="006C767D" w:rsidRPr="006C767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sokości 10% jej wartości brutto, </w:t>
            </w:r>
            <w:r w:rsidR="006C767D">
              <w:rPr>
                <w:rFonts w:ascii="Times New Roman" w:eastAsia="Times New Roman" w:hAnsi="Times New Roman"/>
                <w:bCs/>
                <w:lang w:eastAsia="pl-PL"/>
              </w:rPr>
              <w:t>o której</w:t>
            </w:r>
            <w:r w:rsidR="006C767D" w:rsidRPr="006C767D">
              <w:rPr>
                <w:rFonts w:ascii="Times New Roman" w:eastAsia="Times New Roman" w:hAnsi="Times New Roman"/>
                <w:bCs/>
                <w:lang w:eastAsia="pl-PL"/>
              </w:rPr>
              <w:t xml:space="preserve"> mowa w § 2 ust. 1 niniejszej umowy. </w:t>
            </w:r>
          </w:p>
          <w:p w14:paraId="321D4A56" w14:textId="77777777" w:rsidR="008E33C1" w:rsidRPr="008E33C1" w:rsidRDefault="00F11E1A" w:rsidP="008E33C1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E33C1">
              <w:rPr>
                <w:rFonts w:ascii="Times New Roman" w:hAnsi="Times New Roman" w:cs="Times New Roman"/>
                <w:bCs/>
                <w:iCs/>
                <w:color w:val="000000"/>
              </w:rPr>
              <w:t>W razie zwłoki w zapłaceniu należności liczonej od dnia następnego po upływie terminu określonego w § 2 ust. 1, Wykonawca może dochodzić należności w wysokości odsetek ustawowych nie większych niż 10 % wartości umowy brutto.</w:t>
            </w:r>
          </w:p>
          <w:p w14:paraId="388B6667" w14:textId="66B3F2F7" w:rsidR="008E33C1" w:rsidRPr="008E33C1" w:rsidRDefault="008E33C1" w:rsidP="008E33C1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E33C1">
              <w:rPr>
                <w:rFonts w:ascii="Times New Roman" w:eastAsia="Times New Roman" w:hAnsi="Times New Roman"/>
                <w:bCs/>
                <w:lang w:eastAsia="pl-PL"/>
              </w:rPr>
              <w:t xml:space="preserve">Łączna wysokość kar umownych nie może przekroczyć wartości </w:t>
            </w:r>
            <w:r w:rsidR="004A7770">
              <w:rPr>
                <w:rFonts w:ascii="Times New Roman" w:eastAsia="Times New Roman" w:hAnsi="Times New Roman"/>
                <w:bCs/>
                <w:lang w:eastAsia="pl-PL"/>
              </w:rPr>
              <w:t>10% wynagrodzenia</w:t>
            </w:r>
            <w:r w:rsidR="006C767D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4A7770">
              <w:rPr>
                <w:rFonts w:ascii="Times New Roman" w:eastAsia="Times New Roman" w:hAnsi="Times New Roman"/>
                <w:bCs/>
                <w:lang w:eastAsia="pl-PL"/>
              </w:rPr>
              <w:t xml:space="preserve"> o którym mowa w § 2 ust. 1 niniejszej umowy. </w:t>
            </w:r>
          </w:p>
          <w:p w14:paraId="0E14B784" w14:textId="2577367A" w:rsidR="00F11E1A" w:rsidRPr="00470BDE" w:rsidRDefault="00F11E1A" w:rsidP="008E42FE">
            <w:pPr>
              <w:pStyle w:val="Akapitzlist"/>
              <w:numPr>
                <w:ilvl w:val="0"/>
                <w:numId w:val="31"/>
              </w:numPr>
              <w:ind w:left="378" w:hanging="378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E33C1">
              <w:rPr>
                <w:rFonts w:ascii="Times New Roman" w:hAnsi="Times New Roman" w:cs="Times New Roman"/>
                <w:bCs/>
                <w:iCs/>
                <w:color w:val="000000"/>
              </w:rPr>
              <w:t>Strony mogą dochodzić na zasadach ogólnych, określonych w Kodeksie cywilnym, odszkodowań przewyższających kary umowne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4BD10856" w14:textId="115B851C" w:rsidR="00F11E1A" w:rsidRPr="00470BDE" w:rsidRDefault="008D4788" w:rsidP="00F11E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>§ 5</w:t>
            </w:r>
            <w:r w:rsidR="00F11E1A" w:rsidRPr="00470BD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18A41B1D" w14:textId="2569F969" w:rsidR="00F11E1A" w:rsidRPr="00470BDE" w:rsidRDefault="00F11E1A" w:rsidP="00F11E1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Ewentualne sprawy sporne związane z wykonaniem umowy rozstrzygane będą przez właściwy rzeczowo i miejscowo dla siedziby Zamawiającego sąd powszechny.</w:t>
            </w:r>
          </w:p>
          <w:p w14:paraId="6AB0DC35" w14:textId="628F2ABB" w:rsidR="00F11E1A" w:rsidRPr="00470BDE" w:rsidRDefault="00F11E1A" w:rsidP="00F11E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§ </w:t>
            </w:r>
            <w:r w:rsidR="008D4788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0705577C" w14:textId="6D9202AA" w:rsidR="00F11E1A" w:rsidRPr="00470BDE" w:rsidRDefault="00F11E1A" w:rsidP="00F11E1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Wszelkie zmiany w treści umowy wymagają formy pisemnej pod rygorem nieważności.</w:t>
            </w:r>
          </w:p>
          <w:p w14:paraId="72F9DDE6" w14:textId="74D7F6FA" w:rsidR="00F11E1A" w:rsidRPr="00470BDE" w:rsidRDefault="00F11E1A" w:rsidP="00F11E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§ </w:t>
            </w:r>
            <w:r w:rsidR="008D4788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295B195D" w14:textId="157D2594" w:rsidR="00F11E1A" w:rsidRPr="00470BDE" w:rsidRDefault="00F11E1A" w:rsidP="00F11E1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W sprawach nieuregulowanych niniejszą umową zastosowanie mają przepisy Kodeksu cywilnego oraz przepisy ustawy Prawo zamówień publicznych.</w:t>
            </w:r>
          </w:p>
          <w:p w14:paraId="26E8BDF5" w14:textId="321E5A39" w:rsidR="00F11E1A" w:rsidRPr="00470BDE" w:rsidRDefault="00F11E1A" w:rsidP="00F11E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§ </w:t>
            </w:r>
            <w:r w:rsidR="008D4788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14:paraId="5F4AEE1D" w14:textId="7C951E4E" w:rsidR="00BD686B" w:rsidRPr="00470BDE" w:rsidRDefault="00F11E1A" w:rsidP="008D3319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Umowę sporządzono w </w:t>
            </w:r>
            <w:r w:rsidR="008A1E5E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dwóch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jednobrzmiących egzemplarzach, </w:t>
            </w:r>
            <w:r w:rsidR="008A1E5E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po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jed</w:t>
            </w:r>
            <w:r w:rsidR="008A1E5E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nym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8A1E5E"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dla każdej ze stron</w:t>
            </w:r>
            <w:r w:rsidRPr="00470BDE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="00FB5CB8" w:rsidRPr="00470BDE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  <w:p w14:paraId="3A590058" w14:textId="3AFE8C47" w:rsidR="008D3319" w:rsidRPr="00470BDE" w:rsidRDefault="00473150" w:rsidP="008D3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                    </w:t>
            </w:r>
            <w:r w:rsidR="008D3319" w:rsidRPr="00470BDE">
              <w:rPr>
                <w:rFonts w:ascii="Times New Roman" w:hAnsi="Times New Roman" w:cs="Times New Roman"/>
                <w:bCs/>
                <w:color w:val="000000"/>
              </w:rPr>
              <w:t>ZAMAWIAJĄCY</w:t>
            </w:r>
            <w:r w:rsidRPr="00470BDE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</w:t>
            </w:r>
            <w:r w:rsidR="008D3319" w:rsidRPr="00470BDE">
              <w:rPr>
                <w:rFonts w:ascii="Times New Roman" w:hAnsi="Times New Roman" w:cs="Times New Roman"/>
                <w:bCs/>
                <w:color w:val="000000"/>
              </w:rPr>
              <w:t xml:space="preserve"> WYKONAWCA</w:t>
            </w:r>
          </w:p>
        </w:tc>
      </w:tr>
    </w:tbl>
    <w:p w14:paraId="00149BA0" w14:textId="77777777" w:rsidR="00727AF8" w:rsidRPr="00470BDE" w:rsidRDefault="00727AF8" w:rsidP="00727AF8"/>
    <w:p w14:paraId="50279C8A" w14:textId="77777777" w:rsidR="00727AF8" w:rsidRPr="00470BDE" w:rsidRDefault="00727AF8" w:rsidP="00727AF8">
      <w:pPr>
        <w:shd w:val="clear" w:color="auto" w:fill="FFFFFF"/>
        <w:suppressAutoHyphens w:val="0"/>
        <w:spacing w:after="0"/>
        <w:ind w:left="-76"/>
        <w:textAlignment w:val="baseline"/>
        <w:rPr>
          <w:rFonts w:ascii="Times New Roman" w:eastAsia="SimSun" w:hAnsi="Times New Roman"/>
          <w:kern w:val="1"/>
          <w:lang w:eastAsia="ar-SA"/>
        </w:rPr>
      </w:pPr>
    </w:p>
    <w:sectPr w:rsidR="00727AF8" w:rsidRPr="00470B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E7E17" w14:textId="77777777" w:rsidR="00F27A35" w:rsidRDefault="00F27A35" w:rsidP="002178C1">
      <w:pPr>
        <w:spacing w:after="0" w:line="240" w:lineRule="auto"/>
      </w:pPr>
      <w:r>
        <w:separator/>
      </w:r>
    </w:p>
  </w:endnote>
  <w:endnote w:type="continuationSeparator" w:id="0">
    <w:p w14:paraId="21A00442" w14:textId="77777777" w:rsidR="00F27A35" w:rsidRDefault="00F27A35" w:rsidP="0021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7B66" w14:textId="304CDECA" w:rsidR="00084244" w:rsidRDefault="00084244">
    <w:pPr>
      <w:pStyle w:val="Stopka"/>
    </w:pPr>
    <w:r>
      <w:rPr>
        <w:noProof/>
        <w:lang w:eastAsia="pl-PL"/>
      </w:rPr>
      <w:drawing>
        <wp:inline distT="0" distB="0" distL="0" distR="0" wp14:anchorId="1CA81CFF" wp14:editId="2557B1CD">
          <wp:extent cx="658495" cy="7315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548F7" w14:textId="77777777" w:rsidR="00F27A35" w:rsidRDefault="00F27A35" w:rsidP="002178C1">
      <w:pPr>
        <w:spacing w:after="0" w:line="240" w:lineRule="auto"/>
      </w:pPr>
      <w:r>
        <w:separator/>
      </w:r>
    </w:p>
  </w:footnote>
  <w:footnote w:type="continuationSeparator" w:id="0">
    <w:p w14:paraId="1CB11E19" w14:textId="77777777" w:rsidR="00F27A35" w:rsidRDefault="00F27A35" w:rsidP="0021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9041" w14:textId="4C9E96ED" w:rsidR="002178C1" w:rsidRDefault="002178C1">
    <w:pPr>
      <w:pStyle w:val="Nagwek"/>
    </w:pPr>
    <w:r w:rsidRPr="00D7764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OI/KI.223</w:t>
    </w:r>
    <w:r w:rsidR="00666AC6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0</w:t>
    </w:r>
    <w:r w:rsidRPr="00D7764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</w:t>
    </w:r>
    <w:r w:rsidR="008D3319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1</w:t>
    </w:r>
    <w:r w:rsidRPr="00D7764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.202</w:t>
    </w:r>
    <w:r w:rsidR="008D3319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4</w:t>
    </w:r>
    <w:r w:rsidR="00FB5CB8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</w:abstractNum>
  <w:abstractNum w:abstractNumId="4">
    <w:nsid w:val="00000005"/>
    <w:multiLevelType w:val="multilevel"/>
    <w:tmpl w:val="3F2E41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03E8408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3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Cs/>
        <w:color w:val="000000"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ED90641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Calibri"/>
        <w:color w:val="000000"/>
        <w:sz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sz w:val="2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3">
    <w:nsid w:val="00AE36A4"/>
    <w:multiLevelType w:val="hybridMultilevel"/>
    <w:tmpl w:val="80F01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E2BEA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4182FE1"/>
    <w:multiLevelType w:val="multilevel"/>
    <w:tmpl w:val="8EDAC3C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7D0577A"/>
    <w:multiLevelType w:val="hybridMultilevel"/>
    <w:tmpl w:val="5A70F6AE"/>
    <w:lvl w:ilvl="0" w:tplc="9EA6B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2AEEC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FF3ABE"/>
    <w:multiLevelType w:val="hybridMultilevel"/>
    <w:tmpl w:val="4F2CB3D6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67C98">
      <w:start w:val="1"/>
      <w:numFmt w:val="lowerRoman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AC55CA5"/>
    <w:multiLevelType w:val="hybridMultilevel"/>
    <w:tmpl w:val="1826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9C78B4"/>
    <w:multiLevelType w:val="hybridMultilevel"/>
    <w:tmpl w:val="ED78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E443D"/>
    <w:multiLevelType w:val="hybridMultilevel"/>
    <w:tmpl w:val="36C46A94"/>
    <w:lvl w:ilvl="0" w:tplc="311A1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03BCF"/>
    <w:multiLevelType w:val="hybridMultilevel"/>
    <w:tmpl w:val="80F01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E2BEA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0D335C"/>
    <w:multiLevelType w:val="hybridMultilevel"/>
    <w:tmpl w:val="25A4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27EF429E"/>
    <w:multiLevelType w:val="hybridMultilevel"/>
    <w:tmpl w:val="CB1C9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E51138E"/>
    <w:multiLevelType w:val="hybridMultilevel"/>
    <w:tmpl w:val="9C0639F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E1068"/>
    <w:multiLevelType w:val="hybridMultilevel"/>
    <w:tmpl w:val="117C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485A37"/>
    <w:multiLevelType w:val="hybridMultilevel"/>
    <w:tmpl w:val="C1F6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A83AFC"/>
    <w:multiLevelType w:val="multilevel"/>
    <w:tmpl w:val="EE9C5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8">
    <w:nsid w:val="388B6B79"/>
    <w:multiLevelType w:val="hybridMultilevel"/>
    <w:tmpl w:val="5A70F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EF356C"/>
    <w:multiLevelType w:val="hybridMultilevel"/>
    <w:tmpl w:val="4CD02D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3A53A0"/>
    <w:multiLevelType w:val="multilevel"/>
    <w:tmpl w:val="FF16A0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41EF344C"/>
    <w:multiLevelType w:val="hybridMultilevel"/>
    <w:tmpl w:val="F850C2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43D0FA0"/>
    <w:multiLevelType w:val="multilevel"/>
    <w:tmpl w:val="67A8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82D1A99"/>
    <w:multiLevelType w:val="hybridMultilevel"/>
    <w:tmpl w:val="3D9C1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EC00A4"/>
    <w:multiLevelType w:val="hybridMultilevel"/>
    <w:tmpl w:val="F19A35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DB97986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10F77E8"/>
    <w:multiLevelType w:val="hybridMultilevel"/>
    <w:tmpl w:val="8CF29686"/>
    <w:lvl w:ilvl="0" w:tplc="1972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1E0B5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551CB8"/>
    <w:multiLevelType w:val="hybridMultilevel"/>
    <w:tmpl w:val="CA4661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5602C1"/>
    <w:multiLevelType w:val="hybridMultilevel"/>
    <w:tmpl w:val="C3A89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30573C"/>
    <w:multiLevelType w:val="hybridMultilevel"/>
    <w:tmpl w:val="A69E9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42121D2"/>
    <w:multiLevelType w:val="hybridMultilevel"/>
    <w:tmpl w:val="4CD02D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55E1ED6"/>
    <w:multiLevelType w:val="hybridMultilevel"/>
    <w:tmpl w:val="D9AA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917C9C"/>
    <w:multiLevelType w:val="multilevel"/>
    <w:tmpl w:val="C8B8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D092520"/>
    <w:multiLevelType w:val="hybridMultilevel"/>
    <w:tmpl w:val="5A70F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9622F"/>
    <w:multiLevelType w:val="hybridMultilevel"/>
    <w:tmpl w:val="C362221C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6"/>
  </w:num>
  <w:num w:numId="4">
    <w:abstractNumId w:val="41"/>
  </w:num>
  <w:num w:numId="5">
    <w:abstractNumId w:val="44"/>
  </w:num>
  <w:num w:numId="6">
    <w:abstractNumId w:val="54"/>
  </w:num>
  <w:num w:numId="7">
    <w:abstractNumId w:val="25"/>
  </w:num>
  <w:num w:numId="8">
    <w:abstractNumId w:val="40"/>
  </w:num>
  <w:num w:numId="9">
    <w:abstractNumId w:val="38"/>
  </w:num>
  <w:num w:numId="10">
    <w:abstractNumId w:val="53"/>
  </w:num>
  <w:num w:numId="11">
    <w:abstractNumId w:val="24"/>
  </w:num>
  <w:num w:numId="12">
    <w:abstractNumId w:val="31"/>
  </w:num>
  <w:num w:numId="13">
    <w:abstractNumId w:val="27"/>
  </w:num>
  <w:num w:numId="14">
    <w:abstractNumId w:val="28"/>
  </w:num>
  <w:num w:numId="15">
    <w:abstractNumId w:val="36"/>
  </w:num>
  <w:num w:numId="16">
    <w:abstractNumId w:val="52"/>
  </w:num>
  <w:num w:numId="17">
    <w:abstractNumId w:val="42"/>
  </w:num>
  <w:num w:numId="18">
    <w:abstractNumId w:val="35"/>
  </w:num>
  <w:num w:numId="19">
    <w:abstractNumId w:val="50"/>
  </w:num>
  <w:num w:numId="20">
    <w:abstractNumId w:val="26"/>
  </w:num>
  <w:num w:numId="21">
    <w:abstractNumId w:val="29"/>
  </w:num>
  <w:num w:numId="22">
    <w:abstractNumId w:val="49"/>
  </w:num>
  <w:num w:numId="23">
    <w:abstractNumId w:val="37"/>
  </w:num>
  <w:num w:numId="24">
    <w:abstractNumId w:val="45"/>
  </w:num>
  <w:num w:numId="25">
    <w:abstractNumId w:val="39"/>
  </w:num>
  <w:num w:numId="26">
    <w:abstractNumId w:val="43"/>
  </w:num>
  <w:num w:numId="27">
    <w:abstractNumId w:val="30"/>
  </w:num>
  <w:num w:numId="28">
    <w:abstractNumId w:val="51"/>
  </w:num>
  <w:num w:numId="29">
    <w:abstractNumId w:val="23"/>
  </w:num>
  <w:num w:numId="30">
    <w:abstractNumId w:val="48"/>
  </w:num>
  <w:num w:numId="31">
    <w:abstractNumId w:val="47"/>
  </w:num>
  <w:num w:numId="32">
    <w:abstractNumId w:val="33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4"/>
    <w:rsid w:val="0002296A"/>
    <w:rsid w:val="0003458F"/>
    <w:rsid w:val="000406F9"/>
    <w:rsid w:val="000424C7"/>
    <w:rsid w:val="000437F0"/>
    <w:rsid w:val="00043943"/>
    <w:rsid w:val="0004439B"/>
    <w:rsid w:val="00084244"/>
    <w:rsid w:val="000C3912"/>
    <w:rsid w:val="000D1362"/>
    <w:rsid w:val="00100305"/>
    <w:rsid w:val="00165851"/>
    <w:rsid w:val="002178C1"/>
    <w:rsid w:val="002334EA"/>
    <w:rsid w:val="00283040"/>
    <w:rsid w:val="00290143"/>
    <w:rsid w:val="002C79DE"/>
    <w:rsid w:val="002D1A24"/>
    <w:rsid w:val="002F4C70"/>
    <w:rsid w:val="002F5B55"/>
    <w:rsid w:val="00342AF9"/>
    <w:rsid w:val="003450E7"/>
    <w:rsid w:val="0037259C"/>
    <w:rsid w:val="003822B8"/>
    <w:rsid w:val="003D4476"/>
    <w:rsid w:val="003F7DCB"/>
    <w:rsid w:val="004024E5"/>
    <w:rsid w:val="0040324A"/>
    <w:rsid w:val="00406B18"/>
    <w:rsid w:val="00420FDD"/>
    <w:rsid w:val="0044437F"/>
    <w:rsid w:val="00470BDE"/>
    <w:rsid w:val="00473150"/>
    <w:rsid w:val="0048139A"/>
    <w:rsid w:val="00494249"/>
    <w:rsid w:val="004A7770"/>
    <w:rsid w:val="004B63F2"/>
    <w:rsid w:val="004B6BFD"/>
    <w:rsid w:val="004E7523"/>
    <w:rsid w:val="00513A42"/>
    <w:rsid w:val="00522D0D"/>
    <w:rsid w:val="005A6CAD"/>
    <w:rsid w:val="005E0654"/>
    <w:rsid w:val="005F6BE9"/>
    <w:rsid w:val="006232DA"/>
    <w:rsid w:val="00634056"/>
    <w:rsid w:val="006408AE"/>
    <w:rsid w:val="0064739A"/>
    <w:rsid w:val="00650F53"/>
    <w:rsid w:val="00666AC6"/>
    <w:rsid w:val="006C0196"/>
    <w:rsid w:val="006C767D"/>
    <w:rsid w:val="006D45FE"/>
    <w:rsid w:val="006D607D"/>
    <w:rsid w:val="00727AF8"/>
    <w:rsid w:val="00756540"/>
    <w:rsid w:val="00764A64"/>
    <w:rsid w:val="00785147"/>
    <w:rsid w:val="007C144F"/>
    <w:rsid w:val="007D3862"/>
    <w:rsid w:val="00804067"/>
    <w:rsid w:val="00810889"/>
    <w:rsid w:val="00824A52"/>
    <w:rsid w:val="00832FE8"/>
    <w:rsid w:val="00860DDB"/>
    <w:rsid w:val="008654DD"/>
    <w:rsid w:val="008721A7"/>
    <w:rsid w:val="008858FF"/>
    <w:rsid w:val="008903A7"/>
    <w:rsid w:val="008A1E5E"/>
    <w:rsid w:val="008D3319"/>
    <w:rsid w:val="008D4788"/>
    <w:rsid w:val="008D70F8"/>
    <w:rsid w:val="008E33C1"/>
    <w:rsid w:val="008E42FE"/>
    <w:rsid w:val="008F7F59"/>
    <w:rsid w:val="009126ED"/>
    <w:rsid w:val="00965609"/>
    <w:rsid w:val="00994C46"/>
    <w:rsid w:val="00A01F55"/>
    <w:rsid w:val="00A51F23"/>
    <w:rsid w:val="00AA153C"/>
    <w:rsid w:val="00B70605"/>
    <w:rsid w:val="00B71455"/>
    <w:rsid w:val="00B83199"/>
    <w:rsid w:val="00B854D4"/>
    <w:rsid w:val="00B943BB"/>
    <w:rsid w:val="00BC7EA3"/>
    <w:rsid w:val="00BD2DE2"/>
    <w:rsid w:val="00BD686B"/>
    <w:rsid w:val="00BF2B88"/>
    <w:rsid w:val="00C27CA7"/>
    <w:rsid w:val="00C473B9"/>
    <w:rsid w:val="00C628FF"/>
    <w:rsid w:val="00C90D54"/>
    <w:rsid w:val="00CA189D"/>
    <w:rsid w:val="00D4436B"/>
    <w:rsid w:val="00D7331D"/>
    <w:rsid w:val="00D8353C"/>
    <w:rsid w:val="00E00E93"/>
    <w:rsid w:val="00E044B3"/>
    <w:rsid w:val="00E54F64"/>
    <w:rsid w:val="00E97FAF"/>
    <w:rsid w:val="00EC40F8"/>
    <w:rsid w:val="00ED7DC2"/>
    <w:rsid w:val="00F11E1A"/>
    <w:rsid w:val="00F1790C"/>
    <w:rsid w:val="00F27A35"/>
    <w:rsid w:val="00F31D5C"/>
    <w:rsid w:val="00F51CF4"/>
    <w:rsid w:val="00FB5CB8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D3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sz w:val="23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5z0">
    <w:name w:val="WW8Num5z0"/>
    <w:rPr>
      <w:rFonts w:ascii="Calibri" w:eastAsia="Calibri" w:hAnsi="Calibri" w:cs="Calibri"/>
      <w:b w:val="0"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sz w:val="23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bCs/>
      <w:color w:val="000000"/>
      <w:sz w:val="23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color w:val="000000"/>
      <w:sz w:val="23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color w:val="000000"/>
      <w:sz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24z0">
    <w:name w:val="WW8Num24z0"/>
    <w:rPr>
      <w:rFonts w:cs="Calibri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Arial"/>
      <w:sz w:val="24"/>
      <w:szCs w:val="24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Calibri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Arial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hAnsi="Calibri" w:cs="Arial"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0">
    <w:name w:val="WW8Num34z0"/>
    <w:rPr>
      <w:rFonts w:ascii="Arial" w:hAnsi="Arial" w:cs="Arial"/>
      <w:sz w:val="24"/>
      <w:szCs w:val="24"/>
    </w:rPr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2">
    <w:name w:val="Tekst treści (2)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171717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2Pogrubienie">
    <w:name w:val="Tekst treści (2) + Pogrubienie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171717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3">
    <w:name w:val="Tekst treści (3)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F2F2F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Znakinumeracji">
    <w:name w:val="Znaki numeracji"/>
  </w:style>
  <w:style w:type="character" w:customStyle="1" w:styleId="alb">
    <w:name w:val="a_lb"/>
  </w:style>
  <w:style w:type="character" w:customStyle="1" w:styleId="WW8Num83z0">
    <w:name w:val="WW8Num83z0"/>
    <w:rPr>
      <w:rFonts w:ascii="Calibri" w:hAnsi="Calibri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53z0">
    <w:name w:val="WW8Num53z0"/>
    <w:rPr>
      <w:rFonts w:ascii="Arial" w:eastAsia="Times New Roman" w:hAnsi="Arial" w:cs="Arial" w:hint="default"/>
      <w:b w:val="0"/>
      <w:i w:val="0"/>
      <w:color w:val="000000"/>
      <w:sz w:val="20"/>
      <w:szCs w:val="18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91z0">
    <w:name w:val="WW8Num91z0"/>
    <w:rPr>
      <w:rFonts w:ascii="Symbol" w:eastAsia="Times New Roman" w:hAnsi="Symbol" w:cs="Symbol" w:hint="default"/>
      <w:sz w:val="20"/>
      <w:szCs w:val="20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Teksttreci20">
    <w:name w:val="Tekst treści (2)_"/>
    <w:basedOn w:val="Domylnaczcionkaakapitu3"/>
  </w:style>
  <w:style w:type="character" w:customStyle="1" w:styleId="Teksttreci2Bezpogrubienia">
    <w:name w:val="Tekst treści (2) + Bez pogrubienia"/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,List Paragraph2,List Paragraph,normalny tekst,Obiekt,BulletC,Akapit z listą31,NOWY,Akapit z listą32,Akapit z listą3,Numerowanie,Wyliczanie,Bullets,List Paragraph1,Lista - poziom 1,CW_Lista,Tytuł_procedury,L1"/>
    <w:basedOn w:val="Normalny"/>
    <w:link w:val="AkapitzlistZnak"/>
    <w:uiPriority w:val="34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7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8C1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uiPriority w:val="99"/>
    <w:rsid w:val="002178C1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ISCG Numerowanie Znak,lp1 Znak,List Paragraph2 Znak,List Paragraph Znak,normalny tekst Znak,Obiekt Znak,BulletC Znak,Akapit z listą31 Znak,NOWY Znak,Akapit z listą32 Znak,Akapit z listą3 Znak,Numerowanie Znak,Wyliczanie Znak,L1 Znak"/>
    <w:link w:val="Akapitzlist"/>
    <w:uiPriority w:val="34"/>
    <w:locked/>
    <w:rsid w:val="00C27CA7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1">
    <w:name w:val="Styl1"/>
    <w:basedOn w:val="Normalny"/>
    <w:rsid w:val="0044437F"/>
    <w:pPr>
      <w:tabs>
        <w:tab w:val="left" w:pos="284"/>
        <w:tab w:val="num" w:pos="720"/>
      </w:tabs>
      <w:spacing w:after="0" w:line="240" w:lineRule="auto"/>
      <w:ind w:left="287" w:hanging="284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0D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sz w:val="23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5z0">
    <w:name w:val="WW8Num5z0"/>
    <w:rPr>
      <w:rFonts w:ascii="Calibri" w:eastAsia="Calibri" w:hAnsi="Calibri" w:cs="Calibri"/>
      <w:b w:val="0"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sz w:val="23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bCs/>
      <w:color w:val="000000"/>
      <w:sz w:val="23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color w:val="000000"/>
      <w:sz w:val="23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color w:val="000000"/>
      <w:sz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24z0">
    <w:name w:val="WW8Num24z0"/>
    <w:rPr>
      <w:rFonts w:cs="Calibri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Arial"/>
      <w:sz w:val="24"/>
      <w:szCs w:val="24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Calibri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Arial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hAnsi="Calibri" w:cs="Arial"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0">
    <w:name w:val="WW8Num34z0"/>
    <w:rPr>
      <w:rFonts w:ascii="Arial" w:hAnsi="Arial" w:cs="Arial"/>
      <w:sz w:val="24"/>
      <w:szCs w:val="24"/>
    </w:rPr>
  </w:style>
  <w:style w:type="character" w:customStyle="1" w:styleId="WW8Num34z1">
    <w:name w:val="WW8Num34z1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2">
    <w:name w:val="Tekst treści (2)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171717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2Pogrubienie">
    <w:name w:val="Tekst treści (2) + Pogrubienie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171717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3">
    <w:name w:val="Tekst treści (3)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F2F2F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Znakinumeracji">
    <w:name w:val="Znaki numeracji"/>
  </w:style>
  <w:style w:type="character" w:customStyle="1" w:styleId="alb">
    <w:name w:val="a_lb"/>
  </w:style>
  <w:style w:type="character" w:customStyle="1" w:styleId="WW8Num83z0">
    <w:name w:val="WW8Num83z0"/>
    <w:rPr>
      <w:rFonts w:ascii="Calibri" w:hAnsi="Calibri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53z0">
    <w:name w:val="WW8Num53z0"/>
    <w:rPr>
      <w:rFonts w:ascii="Arial" w:eastAsia="Times New Roman" w:hAnsi="Arial" w:cs="Arial" w:hint="default"/>
      <w:b w:val="0"/>
      <w:i w:val="0"/>
      <w:color w:val="000000"/>
      <w:sz w:val="20"/>
      <w:szCs w:val="18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91z0">
    <w:name w:val="WW8Num91z0"/>
    <w:rPr>
      <w:rFonts w:ascii="Symbol" w:eastAsia="Times New Roman" w:hAnsi="Symbol" w:cs="Symbol" w:hint="default"/>
      <w:sz w:val="20"/>
      <w:szCs w:val="20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Teksttreci20">
    <w:name w:val="Tekst treści (2)_"/>
    <w:basedOn w:val="Domylnaczcionkaakapitu3"/>
  </w:style>
  <w:style w:type="character" w:customStyle="1" w:styleId="Teksttreci2Bezpogrubienia">
    <w:name w:val="Tekst treści (2) + Bez pogrubienia"/>
    <w:rPr>
      <w:rFonts w:ascii="Times New Roman" w:eastAsia="Times New Roman" w:hAnsi="Times New Roman"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,List Paragraph2,List Paragraph,normalny tekst,Obiekt,BulletC,Akapit z listą31,NOWY,Akapit z listą32,Akapit z listą3,Numerowanie,Wyliczanie,Bullets,List Paragraph1,Lista - poziom 1,CW_Lista,Tytuł_procedury,L1"/>
    <w:basedOn w:val="Normalny"/>
    <w:link w:val="AkapitzlistZnak"/>
    <w:uiPriority w:val="34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7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8C1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uiPriority w:val="99"/>
    <w:rsid w:val="002178C1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ISCG Numerowanie Znak,lp1 Znak,List Paragraph2 Znak,List Paragraph Znak,normalny tekst Znak,Obiekt Znak,BulletC Znak,Akapit z listą31 Znak,NOWY Znak,Akapit z listą32 Znak,Akapit z listą3 Znak,Numerowanie Znak,Wyliczanie Znak,L1 Znak"/>
    <w:link w:val="Akapitzlist"/>
    <w:uiPriority w:val="34"/>
    <w:locked/>
    <w:rsid w:val="00C27CA7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1">
    <w:name w:val="Styl1"/>
    <w:basedOn w:val="Normalny"/>
    <w:rsid w:val="0044437F"/>
    <w:pPr>
      <w:tabs>
        <w:tab w:val="left" w:pos="284"/>
        <w:tab w:val="num" w:pos="720"/>
      </w:tabs>
      <w:spacing w:after="0" w:line="240" w:lineRule="auto"/>
      <w:ind w:left="287" w:hanging="284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6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1D9C3-C268-4348-9E36-7291B6E2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00044-0FB8-426B-B2E1-BBCFD4DE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7CBBD-2690-49E4-ADC9-B5EB8BDCB7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Służba Więzienna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Kłys</dc:creator>
  <cp:lastModifiedBy>Mariusz Grabowski</cp:lastModifiedBy>
  <cp:revision>61</cp:revision>
  <cp:lastPrinted>2024-02-14T14:00:00Z</cp:lastPrinted>
  <dcterms:created xsi:type="dcterms:W3CDTF">2022-05-06T10:16:00Z</dcterms:created>
  <dcterms:modified xsi:type="dcterms:W3CDTF">2024-02-27T08:39:00Z</dcterms:modified>
</cp:coreProperties>
</file>