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CFF2" w14:textId="21217CCC"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FD198C">
        <w:rPr>
          <w:rFonts w:cs="Arial"/>
          <w:iCs/>
          <w:sz w:val="20"/>
          <w:szCs w:val="20"/>
          <w:lang w:eastAsia="en-US"/>
        </w:rPr>
        <w:t>38</w:t>
      </w:r>
      <w:r w:rsidRPr="00915605">
        <w:rPr>
          <w:rFonts w:cs="Arial"/>
          <w:iCs/>
          <w:sz w:val="20"/>
          <w:szCs w:val="20"/>
          <w:lang w:eastAsia="en-US"/>
        </w:rPr>
        <w:t>.20</w:t>
      </w:r>
      <w:r w:rsidR="005B36A7">
        <w:rPr>
          <w:rFonts w:cs="Arial"/>
          <w:iCs/>
          <w:sz w:val="20"/>
          <w:szCs w:val="20"/>
          <w:lang w:eastAsia="en-US"/>
        </w:rPr>
        <w:t>21</w:t>
      </w:r>
    </w:p>
    <w:p w14:paraId="1EAB3016" w14:textId="77777777" w:rsidR="00855712" w:rsidRDefault="00855712" w:rsidP="00694C3B">
      <w:pPr>
        <w:spacing w:before="120" w:after="120" w:line="300" w:lineRule="auto"/>
        <w:jc w:val="center"/>
        <w:rPr>
          <w:rFonts w:cs="Arial"/>
          <w:b/>
          <w:iCs/>
          <w:lang w:eastAsia="en-US"/>
        </w:rPr>
      </w:pPr>
    </w:p>
    <w:p w14:paraId="2860862C" w14:textId="77777777" w:rsidR="00963760" w:rsidRDefault="00963760" w:rsidP="00694C3B">
      <w:pPr>
        <w:spacing w:before="120" w:after="120" w:line="300" w:lineRule="auto"/>
        <w:jc w:val="center"/>
        <w:rPr>
          <w:rFonts w:cs="Arial"/>
          <w:b/>
          <w:iCs/>
          <w:lang w:eastAsia="en-US"/>
        </w:rPr>
      </w:pPr>
    </w:p>
    <w:p w14:paraId="1A081915" w14:textId="77777777" w:rsidR="00963760" w:rsidRDefault="00963760" w:rsidP="00694C3B">
      <w:pPr>
        <w:spacing w:before="120" w:after="120" w:line="300" w:lineRule="auto"/>
        <w:jc w:val="center"/>
        <w:rPr>
          <w:rFonts w:cs="Arial"/>
          <w:b/>
          <w:iCs/>
          <w:lang w:eastAsia="en-US"/>
        </w:rPr>
      </w:pPr>
    </w:p>
    <w:p w14:paraId="43B6FEF7" w14:textId="77777777" w:rsidR="0063190E" w:rsidRDefault="0063190E" w:rsidP="00694C3B">
      <w:pPr>
        <w:spacing w:before="120" w:after="120" w:line="300" w:lineRule="auto"/>
        <w:jc w:val="center"/>
        <w:rPr>
          <w:rFonts w:cs="Arial"/>
          <w:b/>
          <w:iCs/>
          <w:lang w:eastAsia="en-US"/>
        </w:rPr>
      </w:pPr>
    </w:p>
    <w:p w14:paraId="5E601661" w14:textId="77777777" w:rsidR="0063190E" w:rsidRDefault="0063190E" w:rsidP="00694C3B">
      <w:pPr>
        <w:spacing w:before="120" w:after="120" w:line="300" w:lineRule="auto"/>
        <w:jc w:val="center"/>
        <w:rPr>
          <w:rFonts w:cs="Arial"/>
          <w:b/>
          <w:iCs/>
          <w:lang w:eastAsia="en-US"/>
        </w:rPr>
      </w:pPr>
    </w:p>
    <w:p w14:paraId="27478079"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1877BF"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2EB6D9C4"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37CD05F3"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4F6A1BA2"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34B30652"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530643EA"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D7CF4A" w14:textId="132A5643" w:rsidR="0016604C" w:rsidRDefault="00B61D56" w:rsidP="00FD198C">
      <w:pPr>
        <w:keepNext/>
        <w:spacing w:before="120" w:after="120" w:line="23" w:lineRule="atLeast"/>
        <w:jc w:val="center"/>
        <w:outlineLvl w:val="3"/>
        <w:rPr>
          <w:rFonts w:eastAsia="Calibri" w:cs="Arial"/>
          <w:b/>
          <w:sz w:val="28"/>
          <w:szCs w:val="28"/>
          <w:lang w:eastAsia="en-US"/>
        </w:rPr>
      </w:pPr>
      <w:r w:rsidRPr="00B61D56">
        <w:rPr>
          <w:rFonts w:eastAsia="Calibri" w:cs="Arial"/>
          <w:b/>
          <w:sz w:val="28"/>
          <w:szCs w:val="28"/>
          <w:lang w:eastAsia="en-US"/>
        </w:rPr>
        <w:br/>
      </w:r>
      <w:r w:rsidR="00FD198C" w:rsidRPr="00FD198C">
        <w:rPr>
          <w:rFonts w:eastAsia="Calibri" w:cs="Arial"/>
          <w:b/>
          <w:sz w:val="28"/>
          <w:szCs w:val="28"/>
          <w:lang w:eastAsia="en-US"/>
        </w:rPr>
        <w:t xml:space="preserve">Modernizacja drogi gminnej Dąbki - </w:t>
      </w:r>
      <w:proofErr w:type="spellStart"/>
      <w:r w:rsidR="00FD198C" w:rsidRPr="00FD198C">
        <w:rPr>
          <w:rFonts w:eastAsia="Calibri" w:cs="Arial"/>
          <w:b/>
          <w:sz w:val="28"/>
          <w:szCs w:val="28"/>
          <w:lang w:eastAsia="en-US"/>
        </w:rPr>
        <w:t>Kurcze</w:t>
      </w:r>
      <w:proofErr w:type="spellEnd"/>
    </w:p>
    <w:p w14:paraId="5D3846A3"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52FAC59D"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797BEF2C" w14:textId="77777777" w:rsidR="007268A4" w:rsidRDefault="007268A4" w:rsidP="00694C3B">
      <w:pPr>
        <w:spacing w:before="120" w:after="120"/>
        <w:ind w:right="252"/>
        <w:rPr>
          <w:rFonts w:cs="Arial"/>
          <w:b/>
          <w:bCs/>
          <w:sz w:val="20"/>
          <w:szCs w:val="20"/>
          <w:lang w:val="en-US" w:eastAsia="en-US"/>
        </w:rPr>
      </w:pPr>
    </w:p>
    <w:p w14:paraId="229374B4" w14:textId="77777777" w:rsidR="00963760" w:rsidRDefault="00963760" w:rsidP="00694C3B">
      <w:pPr>
        <w:spacing w:before="120" w:after="120"/>
        <w:ind w:right="252"/>
        <w:rPr>
          <w:rFonts w:cs="Arial"/>
          <w:b/>
          <w:bCs/>
          <w:sz w:val="20"/>
          <w:szCs w:val="20"/>
          <w:lang w:val="en-US" w:eastAsia="en-US"/>
        </w:rPr>
      </w:pPr>
    </w:p>
    <w:p w14:paraId="0DF0F1D7" w14:textId="77777777" w:rsidR="00963760" w:rsidRDefault="00963760" w:rsidP="00694C3B">
      <w:pPr>
        <w:spacing w:before="120" w:after="120"/>
        <w:ind w:left="2880" w:right="252"/>
        <w:jc w:val="center"/>
        <w:rPr>
          <w:rFonts w:cs="Arial"/>
          <w:b/>
          <w:bCs/>
          <w:sz w:val="20"/>
          <w:szCs w:val="20"/>
          <w:lang w:val="en-US" w:eastAsia="en-US"/>
        </w:rPr>
      </w:pPr>
    </w:p>
    <w:p w14:paraId="6F7A6D6A" w14:textId="77777777" w:rsidR="0063190E" w:rsidRDefault="0063190E" w:rsidP="00694C3B">
      <w:pPr>
        <w:spacing w:before="120" w:after="120"/>
        <w:ind w:left="2880" w:right="252"/>
        <w:jc w:val="right"/>
        <w:rPr>
          <w:rFonts w:cs="Arial"/>
          <w:b/>
          <w:bCs/>
          <w:sz w:val="20"/>
          <w:szCs w:val="20"/>
          <w:lang w:val="en-US" w:eastAsia="en-US"/>
        </w:rPr>
      </w:pPr>
    </w:p>
    <w:p w14:paraId="46C4711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932993A" w14:textId="77777777" w:rsidR="00915605" w:rsidRPr="00915605" w:rsidRDefault="00915605" w:rsidP="00694C3B">
      <w:pPr>
        <w:spacing w:before="120" w:after="120"/>
        <w:ind w:right="6376"/>
        <w:jc w:val="center"/>
        <w:rPr>
          <w:rFonts w:cs="Arial"/>
          <w:sz w:val="20"/>
          <w:szCs w:val="20"/>
          <w:lang w:eastAsia="en-US"/>
        </w:rPr>
      </w:pPr>
    </w:p>
    <w:p w14:paraId="252D302C" w14:textId="77777777" w:rsidR="00855712" w:rsidRPr="00915605" w:rsidRDefault="00855712" w:rsidP="00694C3B">
      <w:pPr>
        <w:spacing w:before="120" w:after="120"/>
        <w:ind w:right="6376"/>
        <w:rPr>
          <w:rFonts w:cs="Arial"/>
          <w:sz w:val="20"/>
          <w:szCs w:val="20"/>
          <w:lang w:eastAsia="en-US"/>
        </w:rPr>
      </w:pPr>
    </w:p>
    <w:p w14:paraId="519DC340"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2C58621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55B7DF26" w14:textId="77777777" w:rsidR="00915605" w:rsidRDefault="00915605" w:rsidP="00694C3B">
      <w:pPr>
        <w:tabs>
          <w:tab w:val="left" w:pos="1276"/>
        </w:tabs>
        <w:spacing w:before="120" w:after="120"/>
        <w:ind w:right="1152"/>
        <w:rPr>
          <w:rFonts w:cs="Arial"/>
          <w:vertAlign w:val="superscript"/>
          <w:lang w:eastAsia="en-US"/>
        </w:rPr>
      </w:pPr>
    </w:p>
    <w:p w14:paraId="09F8A9FF" w14:textId="77777777" w:rsidR="00963760" w:rsidRDefault="00963760" w:rsidP="00694C3B">
      <w:pPr>
        <w:tabs>
          <w:tab w:val="left" w:pos="1276"/>
        </w:tabs>
        <w:spacing w:before="120" w:after="120"/>
        <w:ind w:right="1152"/>
        <w:rPr>
          <w:rFonts w:cs="Arial"/>
          <w:vertAlign w:val="superscript"/>
          <w:lang w:eastAsia="en-US"/>
        </w:rPr>
      </w:pPr>
    </w:p>
    <w:p w14:paraId="239E5269" w14:textId="46D794F3" w:rsidR="0063190E" w:rsidRDefault="0063190E" w:rsidP="00694C3B">
      <w:pPr>
        <w:tabs>
          <w:tab w:val="left" w:pos="1276"/>
        </w:tabs>
        <w:spacing w:before="120" w:after="120"/>
        <w:ind w:right="1152"/>
        <w:rPr>
          <w:rFonts w:cs="Arial"/>
          <w:vertAlign w:val="superscript"/>
          <w:lang w:eastAsia="en-US"/>
        </w:rPr>
      </w:pPr>
    </w:p>
    <w:p w14:paraId="577A0D23" w14:textId="77777777" w:rsidR="00FD198C" w:rsidRPr="00915605" w:rsidRDefault="00FD198C" w:rsidP="00694C3B">
      <w:pPr>
        <w:tabs>
          <w:tab w:val="left" w:pos="1276"/>
        </w:tabs>
        <w:spacing w:before="120" w:after="120"/>
        <w:ind w:right="1152"/>
        <w:rPr>
          <w:rFonts w:cs="Arial"/>
          <w:vertAlign w:val="superscript"/>
          <w:lang w:eastAsia="en-US"/>
        </w:rPr>
      </w:pPr>
    </w:p>
    <w:p w14:paraId="0BCC5785" w14:textId="1407C96E"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FD198C">
        <w:rPr>
          <w:rFonts w:cs="Arial"/>
          <w:sz w:val="28"/>
          <w:szCs w:val="28"/>
          <w:vertAlign w:val="superscript"/>
          <w:lang w:eastAsia="en-US"/>
        </w:rPr>
        <w:t>2</w:t>
      </w:r>
      <w:r w:rsidR="00E50FE8">
        <w:rPr>
          <w:rFonts w:cs="Arial"/>
          <w:sz w:val="28"/>
          <w:szCs w:val="28"/>
          <w:vertAlign w:val="superscript"/>
          <w:lang w:eastAsia="en-US"/>
        </w:rPr>
        <w:t>3</w:t>
      </w:r>
      <w:r w:rsidR="00FD198C">
        <w:rPr>
          <w:rFonts w:cs="Arial"/>
          <w:sz w:val="28"/>
          <w:szCs w:val="28"/>
          <w:vertAlign w:val="superscript"/>
          <w:lang w:eastAsia="en-US"/>
        </w:rPr>
        <w:t xml:space="preserve"> czerwca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94646D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5818381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342C949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2D4DFEBD"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243258E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885667"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1B677CC5"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C2A52C0"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2EB59101"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06889395"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09261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ABE781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08121846"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939E9F5"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7DD11C24"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5A317D80"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37A86B0C"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531F7324"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7891065D"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6EAE1944"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280C2CBB"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761CD27B"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AC39CA3"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4D5CFF0B" w14:textId="77777777" w:rsidR="00915605" w:rsidRPr="00915605" w:rsidRDefault="00915605" w:rsidP="00283D79">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3B11D12" w14:textId="352448AA" w:rsidR="00A7104F" w:rsidRPr="00766FB0" w:rsidRDefault="00915605" w:rsidP="00283D79">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r w:rsidR="00FD198C" w:rsidRPr="00FD198C">
        <w:rPr>
          <w:b/>
          <w:sz w:val="20"/>
          <w:szCs w:val="20"/>
        </w:rPr>
        <w:t xml:space="preserve">Modernizacja drogi gminnej Dąbki - </w:t>
      </w:r>
      <w:proofErr w:type="spellStart"/>
      <w:r w:rsidR="00FD198C" w:rsidRPr="00FD198C">
        <w:rPr>
          <w:b/>
          <w:sz w:val="20"/>
          <w:szCs w:val="20"/>
        </w:rPr>
        <w:t>Kurcze</w:t>
      </w:r>
      <w:proofErr w:type="spellEnd"/>
      <w:r w:rsidR="007268A4" w:rsidRPr="00FD198C">
        <w:rPr>
          <w:rFonts w:cs="Arial"/>
          <w:b/>
          <w:sz w:val="20"/>
          <w:szCs w:val="20"/>
        </w:rPr>
        <w:t>.</w:t>
      </w:r>
    </w:p>
    <w:p w14:paraId="3CB4E75F" w14:textId="4993C53A" w:rsidR="00E059E9" w:rsidRPr="00915605" w:rsidRDefault="00E059E9" w:rsidP="00283D7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w:t>
      </w:r>
      <w:r w:rsidR="00283D79">
        <w:rPr>
          <w:rFonts w:cs="Arial"/>
          <w:bCs/>
          <w:sz w:val="20"/>
          <w:szCs w:val="20"/>
          <w:lang w:eastAsia="en-US"/>
        </w:rPr>
        <w:t>postepowania</w:t>
      </w:r>
      <w:r w:rsidRPr="00915605">
        <w:rPr>
          <w:rFonts w:cs="Arial"/>
          <w:bCs/>
          <w:sz w:val="20"/>
          <w:szCs w:val="20"/>
          <w:lang w:eastAsia="en-US"/>
        </w:rPr>
        <w:t>, 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31D0B52" w14:textId="53B7AECE" w:rsidR="00E059E9" w:rsidRPr="00915605" w:rsidRDefault="00E059E9" w:rsidP="00283D79">
      <w:pPr>
        <w:keepNext/>
        <w:numPr>
          <w:ilvl w:val="1"/>
          <w:numId w:val="1"/>
        </w:numPr>
        <w:spacing w:before="120" w:after="120" w:line="276" w:lineRule="auto"/>
        <w:ind w:left="709" w:hanging="425"/>
        <w:jc w:val="both"/>
        <w:outlineLvl w:val="3"/>
        <w:rPr>
          <w:rFonts w:cs="Arial"/>
          <w:b/>
          <w:sz w:val="20"/>
          <w:szCs w:val="20"/>
          <w:lang w:eastAsia="en-US"/>
        </w:rPr>
      </w:pPr>
      <w:r w:rsidRPr="00915605">
        <w:rPr>
          <w:rFonts w:cs="Arial"/>
          <w:bCs/>
          <w:sz w:val="20"/>
          <w:szCs w:val="20"/>
          <w:lang w:eastAsia="en-US"/>
        </w:rPr>
        <w:t xml:space="preserve">O ile w opisie przedmiotu zamówienia, dokumentacji </w:t>
      </w:r>
      <w:r w:rsidR="00283D79">
        <w:rPr>
          <w:rFonts w:cs="Arial"/>
          <w:bCs/>
          <w:sz w:val="20"/>
          <w:szCs w:val="20"/>
          <w:lang w:eastAsia="en-US"/>
        </w:rPr>
        <w:t>postępowania</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0C47FA2C" w14:textId="77777777" w:rsidR="00E059E9" w:rsidRPr="00915605" w:rsidRDefault="00E059E9" w:rsidP="00283D7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40551200" w14:textId="77777777" w:rsidR="00E059E9" w:rsidRDefault="00E059E9" w:rsidP="00283D7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AA05452" w14:textId="77777777" w:rsidR="000E345E" w:rsidRPr="00766FB0" w:rsidRDefault="00915605" w:rsidP="00283D79">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Główny Przedmiot: </w:t>
      </w:r>
      <w:r w:rsidR="00766FB0" w:rsidRPr="00766FB0">
        <w:rPr>
          <w:rFonts w:cs="Arial"/>
          <w:bCs/>
          <w:sz w:val="20"/>
          <w:szCs w:val="20"/>
          <w:lang w:eastAsia="en-US"/>
        </w:rPr>
        <w:t>45.23.31.20-6: Roboty w zakresie budowy dróg</w:t>
      </w:r>
      <w:r w:rsidR="00766FB0">
        <w:rPr>
          <w:rFonts w:cs="Arial"/>
          <w:bCs/>
          <w:sz w:val="20"/>
          <w:szCs w:val="20"/>
          <w:lang w:eastAsia="en-US"/>
        </w:rPr>
        <w:t>.</w:t>
      </w:r>
    </w:p>
    <w:p w14:paraId="13CF9F8A" w14:textId="77777777" w:rsidR="00915605" w:rsidRPr="0057024C" w:rsidRDefault="00915605" w:rsidP="00283D79">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14:paraId="1D568026" w14:textId="77777777" w:rsidR="00283D79" w:rsidRPr="00283D79" w:rsidRDefault="00283D79" w:rsidP="00283D79">
      <w:pPr>
        <w:keepNext/>
        <w:numPr>
          <w:ilvl w:val="2"/>
          <w:numId w:val="1"/>
        </w:numPr>
        <w:spacing w:before="120" w:after="120" w:line="276" w:lineRule="auto"/>
        <w:jc w:val="both"/>
        <w:outlineLvl w:val="3"/>
        <w:rPr>
          <w:rFonts w:cs="Arial"/>
          <w:bCs/>
          <w:sz w:val="20"/>
          <w:szCs w:val="20"/>
          <w:lang w:eastAsia="en-US"/>
        </w:rPr>
      </w:pPr>
      <w:r w:rsidRPr="00283D79">
        <w:rPr>
          <w:rFonts w:cs="Arial"/>
          <w:bCs/>
          <w:sz w:val="20"/>
          <w:szCs w:val="20"/>
          <w:lang w:eastAsia="en-US"/>
        </w:rPr>
        <w:t>czynności wykonywane przez operatorów związane z obsługą sprzętu do układania mas bitumicznych,</w:t>
      </w:r>
    </w:p>
    <w:p w14:paraId="1A7EF0F9" w14:textId="77777777" w:rsidR="00283D79" w:rsidRPr="00283D79" w:rsidRDefault="00283D79" w:rsidP="00283D79">
      <w:pPr>
        <w:keepNext/>
        <w:numPr>
          <w:ilvl w:val="2"/>
          <w:numId w:val="1"/>
        </w:numPr>
        <w:spacing w:before="120" w:after="120" w:line="276" w:lineRule="auto"/>
        <w:jc w:val="both"/>
        <w:outlineLvl w:val="3"/>
        <w:rPr>
          <w:rFonts w:cs="Arial"/>
          <w:bCs/>
          <w:sz w:val="20"/>
          <w:szCs w:val="20"/>
          <w:lang w:eastAsia="en-US"/>
        </w:rPr>
      </w:pPr>
      <w:r w:rsidRPr="00283D79">
        <w:rPr>
          <w:rFonts w:cs="Arial"/>
          <w:bCs/>
          <w:sz w:val="20"/>
          <w:szCs w:val="20"/>
          <w:lang w:eastAsia="en-US"/>
        </w:rPr>
        <w:t>czynności wykonywane przez operatorów związane z obsługą sprzętu do wyrównania, wyprofilowania i uzupełnienia podbudowy,</w:t>
      </w:r>
    </w:p>
    <w:p w14:paraId="12EF38A8" w14:textId="69E34ADB" w:rsidR="00283D79" w:rsidRPr="00283D79" w:rsidRDefault="00283D79" w:rsidP="00283D79">
      <w:pPr>
        <w:keepNext/>
        <w:numPr>
          <w:ilvl w:val="2"/>
          <w:numId w:val="1"/>
        </w:numPr>
        <w:spacing w:before="120" w:after="120" w:line="276" w:lineRule="auto"/>
        <w:jc w:val="both"/>
        <w:outlineLvl w:val="3"/>
        <w:rPr>
          <w:rFonts w:cs="Arial"/>
          <w:bCs/>
          <w:sz w:val="20"/>
          <w:szCs w:val="20"/>
          <w:lang w:eastAsia="en-US"/>
        </w:rPr>
      </w:pPr>
      <w:r w:rsidRPr="00283D79">
        <w:rPr>
          <w:rFonts w:cs="Arial"/>
          <w:bCs/>
          <w:sz w:val="20"/>
          <w:szCs w:val="20"/>
          <w:lang w:eastAsia="en-US"/>
        </w:rPr>
        <w:t>ręczne roboty ziemne i ręczne roboty przy układaniu, wyrównaniu i wyprofilowaniu podbudowy</w:t>
      </w:r>
    </w:p>
    <w:p w14:paraId="17DDF663" w14:textId="77777777" w:rsidR="00EE0271" w:rsidRPr="0057024C" w:rsidRDefault="00EE0271" w:rsidP="00283D79">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8F3D1D">
        <w:rPr>
          <w:rFonts w:cs="Arial"/>
          <w:bCs/>
          <w:sz w:val="20"/>
          <w:szCs w:val="20"/>
          <w:lang w:eastAsia="en-US"/>
        </w:rPr>
        <w:t>.7</w:t>
      </w:r>
      <w:r w:rsidR="00766FB0">
        <w:rPr>
          <w:rFonts w:cs="Arial"/>
          <w:bCs/>
          <w:sz w:val="20"/>
          <w:szCs w:val="20"/>
          <w:lang w:eastAsia="en-US"/>
        </w:rPr>
        <w:t xml:space="preserve"> S</w:t>
      </w:r>
      <w:r w:rsidRPr="0057024C">
        <w:rPr>
          <w:rFonts w:cs="Arial"/>
          <w:bCs/>
          <w:sz w:val="20"/>
          <w:szCs w:val="20"/>
          <w:lang w:eastAsia="en-US"/>
        </w:rPr>
        <w:t xml:space="preserve">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14:paraId="3941ECD6" w14:textId="77777777" w:rsidR="00694C3B" w:rsidRDefault="00694C3B" w:rsidP="00283D79">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63F90F3A" w14:textId="425D0C47" w:rsidR="00283D79" w:rsidRPr="00283D79" w:rsidRDefault="00463BB3" w:rsidP="00283D79">
      <w:pPr>
        <w:keepNext/>
        <w:numPr>
          <w:ilvl w:val="2"/>
          <w:numId w:val="1"/>
        </w:numPr>
        <w:spacing w:before="120" w:after="120" w:line="276" w:lineRule="auto"/>
        <w:jc w:val="both"/>
        <w:outlineLvl w:val="3"/>
        <w:rPr>
          <w:rFonts w:cs="Arial"/>
          <w:bCs/>
          <w:sz w:val="20"/>
          <w:szCs w:val="20"/>
          <w:lang w:eastAsia="en-US"/>
        </w:rPr>
      </w:pPr>
      <w:r w:rsidRPr="00283D79">
        <w:rPr>
          <w:rFonts w:cs="Arial"/>
          <w:bCs/>
          <w:sz w:val="20"/>
          <w:szCs w:val="20"/>
          <w:u w:val="single"/>
          <w:lang w:eastAsia="en-US"/>
        </w:rPr>
        <w:t xml:space="preserve">Powody niedokonania podziału zamówienia na części, zgodnie z art. 91 ust. 2 ustawy </w:t>
      </w:r>
      <w:proofErr w:type="spellStart"/>
      <w:r w:rsidRPr="00283D79">
        <w:rPr>
          <w:rFonts w:cs="Arial"/>
          <w:bCs/>
          <w:sz w:val="20"/>
          <w:szCs w:val="20"/>
          <w:u w:val="single"/>
          <w:lang w:eastAsia="en-US"/>
        </w:rPr>
        <w:t>P</w:t>
      </w:r>
      <w:r w:rsidR="00283D79">
        <w:rPr>
          <w:rFonts w:cs="Arial"/>
          <w:bCs/>
          <w:sz w:val="20"/>
          <w:szCs w:val="20"/>
          <w:u w:val="single"/>
          <w:lang w:eastAsia="en-US"/>
        </w:rPr>
        <w:t>zp</w:t>
      </w:r>
      <w:proofErr w:type="spellEnd"/>
      <w:r w:rsidRPr="00283D79">
        <w:rPr>
          <w:rFonts w:cs="Arial"/>
          <w:bCs/>
          <w:sz w:val="20"/>
          <w:szCs w:val="20"/>
          <w:u w:val="single"/>
          <w:lang w:eastAsia="en-US"/>
        </w:rPr>
        <w:t xml:space="preserve"> (Dz. U. z 2019 r., poz. 2019 ze zm.).</w:t>
      </w:r>
      <w:r w:rsidRPr="00283D79">
        <w:rPr>
          <w:rFonts w:cs="Arial"/>
          <w:bCs/>
          <w:sz w:val="20"/>
          <w:szCs w:val="20"/>
          <w:lang w:eastAsia="en-US"/>
        </w:rPr>
        <w:t xml:space="preserve"> </w:t>
      </w:r>
      <w:r w:rsidR="00283D79" w:rsidRPr="00283D79">
        <w:rPr>
          <w:rFonts w:cs="Arial"/>
          <w:bCs/>
          <w:sz w:val="20"/>
          <w:szCs w:val="20"/>
          <w:lang w:eastAsia="en-US"/>
        </w:rPr>
        <w:t xml:space="preserve">Zamawiający przeanalizował jego przedmiot pod kątem podziału na części. Zamawiający stwierdził, że zamówienie „Modernizacja drogi gminnej Dąbki - </w:t>
      </w:r>
      <w:proofErr w:type="spellStart"/>
      <w:r w:rsidR="00283D79" w:rsidRPr="00283D79">
        <w:rPr>
          <w:rFonts w:cs="Arial"/>
          <w:bCs/>
          <w:sz w:val="20"/>
          <w:szCs w:val="20"/>
          <w:lang w:eastAsia="en-US"/>
        </w:rPr>
        <w:t>Kurcze</w:t>
      </w:r>
      <w:proofErr w:type="spellEnd"/>
      <w:r w:rsidR="00283D79" w:rsidRPr="00283D79">
        <w:rPr>
          <w:rFonts w:cs="Arial"/>
          <w:bCs/>
          <w:sz w:val="20"/>
          <w:szCs w:val="20"/>
          <w:lang w:eastAsia="en-US"/>
        </w:rPr>
        <w:t xml:space="preserve">” nie powinno zostać podzielone na części ze względów technicznych i organizacyjnych. Podział zadania na odcinki z pewnością podniósłby wartość inwestycji. Na danym odcinku wszystkie prace są ze sobą technologicznie powiązane i zależne jedne od drugich. Opóźnienia w wykonaniu jednych prac uniemożliwiałyby realizację kolejnych. Wykonywanie określonej części konstrukcji drogi przez jednego niezależnego Wykonawcę, a pozostałej części konstrukcji dotyczącej tej samej drogi (powiązanej technologicznie z wcześniejszą) przez drugiego niezależnego Wykonawcę może spowodować spór kompetencyjny, utrudnić podejmowanie decyzji oraz może stworzyć dylemat odpowiedzialności wobec zapisów ustawy prawo budowlane. Tak więc kilkoro wykonawców na placu budowy spowodowałoby, że wykonywanie prac budowlanych mogłoby być chaotyczne i często z realizowane z niepotrzebnymi przestojami, co mogłoby wpłynąć na terminową realizację umów i rozliczenie dofinansowania. Z </w:t>
      </w:r>
      <w:r w:rsidR="00283D79" w:rsidRPr="00283D79">
        <w:rPr>
          <w:rFonts w:cs="Arial"/>
          <w:bCs/>
          <w:sz w:val="20"/>
          <w:szCs w:val="20"/>
          <w:lang w:eastAsia="en-US"/>
        </w:rPr>
        <w:lastRenderedPageBreak/>
        <w:t>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w:t>
      </w:r>
      <w:r w:rsidR="00283D79">
        <w:rPr>
          <w:rFonts w:cs="Arial"/>
          <w:bCs/>
          <w:sz w:val="20"/>
          <w:szCs w:val="20"/>
          <w:lang w:eastAsia="en-US"/>
        </w:rPr>
        <w:t xml:space="preserve"> </w:t>
      </w:r>
      <w:r w:rsidR="00283D79" w:rsidRPr="00283D79">
        <w:rPr>
          <w:rFonts w:cs="Arial"/>
          <w:bCs/>
          <w:sz w:val="20"/>
          <w:szCs w:val="20"/>
          <w:lang w:eastAsia="en-US"/>
        </w:rPr>
        <w:t xml:space="preserve">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283D79" w:rsidRPr="00283D79">
        <w:rPr>
          <w:rFonts w:cs="Arial"/>
          <w:bCs/>
          <w:sz w:val="20"/>
          <w:szCs w:val="20"/>
          <w:lang w:eastAsia="en-US"/>
        </w:rPr>
        <w:t>Pzp</w:t>
      </w:r>
      <w:proofErr w:type="spellEnd"/>
      <w:r w:rsidR="00283D79" w:rsidRPr="00283D79">
        <w:rPr>
          <w:rFonts w:cs="Arial"/>
          <w:bCs/>
          <w:sz w:val="20"/>
          <w:szCs w:val="20"/>
          <w:lang w:eastAsia="en-US"/>
        </w:rPr>
        <w:t>).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oraz wpłynąłby niewątpliwie na zwiększenie kosztu inwestycji.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588E79B9" w14:textId="64C9FFB5" w:rsidR="00694C3B" w:rsidRPr="00283D79" w:rsidRDefault="00694C3B" w:rsidP="00283D79">
      <w:pPr>
        <w:keepNext/>
        <w:numPr>
          <w:ilvl w:val="1"/>
          <w:numId w:val="1"/>
        </w:numPr>
        <w:spacing w:before="120" w:after="120" w:line="276" w:lineRule="auto"/>
        <w:jc w:val="both"/>
        <w:outlineLvl w:val="3"/>
        <w:rPr>
          <w:rFonts w:cs="Arial"/>
          <w:b/>
          <w:sz w:val="20"/>
          <w:szCs w:val="20"/>
          <w:lang w:eastAsia="en-US"/>
        </w:rPr>
      </w:pPr>
      <w:r w:rsidRPr="00283D79">
        <w:rPr>
          <w:rFonts w:cs="Arial"/>
          <w:b/>
          <w:sz w:val="20"/>
          <w:szCs w:val="20"/>
          <w:lang w:eastAsia="en-US"/>
        </w:rPr>
        <w:t>Zamawiający nie dopuszcza składania ofert wariantowych.</w:t>
      </w:r>
    </w:p>
    <w:p w14:paraId="6CE09767" w14:textId="31877D9E" w:rsidR="00694C3B" w:rsidRDefault="00694C3B" w:rsidP="00283D79">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685517D4" w14:textId="42E2039A" w:rsidR="00283D79" w:rsidRPr="009E061B" w:rsidRDefault="00283D79" w:rsidP="00283D79">
      <w:pPr>
        <w:pStyle w:val="Akapitzlist"/>
        <w:numPr>
          <w:ilvl w:val="2"/>
          <w:numId w:val="1"/>
        </w:numPr>
        <w:spacing w:before="120" w:after="120"/>
        <w:ind w:left="1418" w:hanging="698"/>
        <w:jc w:val="both"/>
        <w:rPr>
          <w:rFonts w:ascii="Arial" w:hAnsi="Arial" w:cs="Arial"/>
          <w:sz w:val="20"/>
          <w:szCs w:val="20"/>
          <w:u w:val="single"/>
        </w:rPr>
      </w:pPr>
      <w:r w:rsidRPr="00283D79">
        <w:rPr>
          <w:rFonts w:ascii="Arial" w:hAnsi="Arial" w:cs="Arial"/>
          <w:sz w:val="20"/>
          <w:szCs w:val="20"/>
          <w:u w:val="single"/>
        </w:rPr>
        <w:t xml:space="preserve">Zakres ewentualnych podobnych robót budowlanych przewidywanych zgodnie z art. 214 ust. 1 pkt 7 ustawy </w:t>
      </w:r>
      <w:proofErr w:type="spellStart"/>
      <w:r w:rsidRPr="00283D79">
        <w:rPr>
          <w:rFonts w:ascii="Arial" w:hAnsi="Arial" w:cs="Arial"/>
          <w:sz w:val="20"/>
          <w:szCs w:val="20"/>
          <w:u w:val="single"/>
        </w:rPr>
        <w:t>Pzp</w:t>
      </w:r>
      <w:proofErr w:type="spellEnd"/>
      <w:r w:rsidRPr="00283D79">
        <w:rPr>
          <w:rFonts w:ascii="Arial" w:hAnsi="Arial" w:cs="Arial"/>
          <w:sz w:val="20"/>
          <w:szCs w:val="20"/>
          <w:u w:val="single"/>
        </w:rPr>
        <w:t>:</w:t>
      </w:r>
      <w:r>
        <w:rPr>
          <w:rFonts w:ascii="Arial" w:hAnsi="Arial" w:cs="Arial"/>
          <w:sz w:val="20"/>
          <w:szCs w:val="20"/>
        </w:rPr>
        <w:t xml:space="preserve"> </w:t>
      </w:r>
      <w:r w:rsidRPr="009E061B">
        <w:rPr>
          <w:rFonts w:ascii="Arial" w:hAnsi="Arial" w:cs="Arial"/>
          <w:sz w:val="20"/>
          <w:szCs w:val="20"/>
        </w:rPr>
        <w:t>w przypadku udzielenia, w okresie 3 lat od dnia udzielenia zamówienia podstawowego, dotychczasowemu wykonawcy robót budowlanych, zamówienia polegającego na powtórzeniu podobnych robót budowlanych, jeżeli takie zamówienie było przewidziane w ogłoszeniu o zamówieniu dla zamówienia podstawowego i jest zgodne z jego przedmiotem oraz całkowita wartość tego zamówienia została uwzględniona przy obliczaniu jego wartości</w:t>
      </w:r>
      <w:r>
        <w:rPr>
          <w:rFonts w:ascii="Arial" w:hAnsi="Arial" w:cs="Arial"/>
          <w:sz w:val="20"/>
          <w:szCs w:val="20"/>
        </w:rPr>
        <w:t>,</w:t>
      </w:r>
    </w:p>
    <w:p w14:paraId="4F7DD551" w14:textId="07309D04" w:rsidR="00283D79" w:rsidRDefault="00283D79" w:rsidP="00283D79">
      <w:pPr>
        <w:pStyle w:val="Akapitzlist"/>
        <w:numPr>
          <w:ilvl w:val="2"/>
          <w:numId w:val="1"/>
        </w:numPr>
        <w:spacing w:before="120" w:after="120"/>
        <w:ind w:left="1418" w:hanging="698"/>
        <w:jc w:val="both"/>
        <w:rPr>
          <w:rFonts w:ascii="Arial" w:hAnsi="Arial" w:cs="Arial"/>
          <w:sz w:val="20"/>
          <w:szCs w:val="20"/>
        </w:rPr>
      </w:pPr>
      <w:r w:rsidRPr="00EA3572">
        <w:rPr>
          <w:rFonts w:ascii="Arial" w:hAnsi="Arial" w:cs="Arial"/>
          <w:sz w:val="20"/>
          <w:szCs w:val="20"/>
        </w:rPr>
        <w:t xml:space="preserve">Zamawiający przewiduje udzielenie zamówienia, o których mowa w art. 214 ust. 1 pkt 7 ustawy Prawo zamówień publicznych, które będą polegały na powtórzeniu podobnych robót budowlanych w zakresie przebudowy dodatkowego odcinka modernizacji drogi gminnej Dąbki – </w:t>
      </w:r>
      <w:proofErr w:type="spellStart"/>
      <w:r w:rsidRPr="00EA3572">
        <w:rPr>
          <w:rFonts w:ascii="Arial" w:hAnsi="Arial" w:cs="Arial"/>
          <w:sz w:val="20"/>
          <w:szCs w:val="20"/>
        </w:rPr>
        <w:t>Kurcze</w:t>
      </w:r>
      <w:proofErr w:type="spellEnd"/>
      <w:r w:rsidRPr="00EA3572">
        <w:rPr>
          <w:rFonts w:ascii="Arial" w:hAnsi="Arial" w:cs="Arial"/>
          <w:sz w:val="20"/>
          <w:szCs w:val="20"/>
        </w:rPr>
        <w:t xml:space="preserve"> o maksymalnej dodatkowej długości 50 m</w:t>
      </w:r>
      <w:r>
        <w:rPr>
          <w:rFonts w:ascii="Arial" w:hAnsi="Arial" w:cs="Arial"/>
          <w:sz w:val="20"/>
          <w:szCs w:val="20"/>
        </w:rPr>
        <w:t>,</w:t>
      </w:r>
      <w:r w:rsidRPr="00EA3572">
        <w:rPr>
          <w:rFonts w:ascii="Arial" w:hAnsi="Arial" w:cs="Arial"/>
          <w:sz w:val="20"/>
          <w:szCs w:val="20"/>
        </w:rPr>
        <w:t xml:space="preserve"> </w:t>
      </w:r>
      <w:r>
        <w:rPr>
          <w:rFonts w:ascii="Arial" w:hAnsi="Arial" w:cs="Arial"/>
          <w:sz w:val="20"/>
          <w:szCs w:val="20"/>
        </w:rPr>
        <w:t>a</w:t>
      </w:r>
      <w:r w:rsidRPr="00EA3572">
        <w:rPr>
          <w:rFonts w:ascii="Arial" w:hAnsi="Arial" w:cs="Arial"/>
          <w:sz w:val="20"/>
          <w:szCs w:val="20"/>
        </w:rPr>
        <w:t xml:space="preserve"> wartoś</w:t>
      </w:r>
      <w:r>
        <w:rPr>
          <w:rFonts w:ascii="Arial" w:hAnsi="Arial" w:cs="Arial"/>
          <w:sz w:val="20"/>
          <w:szCs w:val="20"/>
        </w:rPr>
        <w:t>ć zamówienia nie przekroczy kwoty</w:t>
      </w:r>
      <w:r w:rsidRPr="00EA3572">
        <w:rPr>
          <w:rFonts w:ascii="Arial" w:hAnsi="Arial" w:cs="Arial"/>
          <w:sz w:val="20"/>
          <w:szCs w:val="20"/>
        </w:rPr>
        <w:t xml:space="preserve"> do 25.</w:t>
      </w:r>
      <w:r w:rsidR="001273D7">
        <w:rPr>
          <w:rFonts w:ascii="Arial" w:hAnsi="Arial" w:cs="Arial"/>
          <w:sz w:val="20"/>
          <w:szCs w:val="20"/>
        </w:rPr>
        <w:t>408,48</w:t>
      </w:r>
      <w:r w:rsidRPr="00EA3572">
        <w:rPr>
          <w:rFonts w:ascii="Arial" w:hAnsi="Arial" w:cs="Arial"/>
          <w:sz w:val="20"/>
          <w:szCs w:val="20"/>
        </w:rPr>
        <w:t xml:space="preserve"> zł brutto. Dodatkowy odcinek musi być wykonany w technologii odcinka podstawowego. </w:t>
      </w:r>
      <w:r>
        <w:rPr>
          <w:rFonts w:ascii="Arial" w:hAnsi="Arial" w:cs="Arial"/>
          <w:sz w:val="20"/>
          <w:szCs w:val="20"/>
        </w:rPr>
        <w:t>W</w:t>
      </w:r>
      <w:r w:rsidRPr="00EA3572">
        <w:rPr>
          <w:rFonts w:ascii="Arial" w:hAnsi="Arial" w:cs="Arial"/>
          <w:sz w:val="20"/>
          <w:szCs w:val="20"/>
        </w:rPr>
        <w:t>arunki na jakich zostanie udzielone  zamówienie: po negocjacjach cen jednostkowych z kosztorysu ofertowego na zamówienie podstawowe.</w:t>
      </w:r>
    </w:p>
    <w:p w14:paraId="277FEB8C" w14:textId="77777777" w:rsidR="00283D79" w:rsidRPr="00BF6FDC" w:rsidRDefault="00283D79" w:rsidP="00283D79">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5FE6D0BD" w14:textId="77777777" w:rsidR="00283D79" w:rsidRPr="00B800D4" w:rsidRDefault="00283D79" w:rsidP="00283D79">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E2DC1F" w14:textId="25ADF732" w:rsidR="00283D79" w:rsidRPr="00AE427C" w:rsidRDefault="00283D79" w:rsidP="00283D79">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304D0">
        <w:rPr>
          <w:rFonts w:cs="Arial"/>
          <w:b/>
          <w:sz w:val="20"/>
          <w:szCs w:val="20"/>
        </w:rPr>
        <w:t xml:space="preserve">do </w:t>
      </w:r>
      <w:r w:rsidR="00A304D0" w:rsidRPr="00A304D0">
        <w:rPr>
          <w:b/>
          <w:bCs/>
          <w:sz w:val="20"/>
          <w:szCs w:val="20"/>
        </w:rPr>
        <w:t>2 miesięcy</w:t>
      </w:r>
      <w:r w:rsidRPr="00A304D0">
        <w:rPr>
          <w:b/>
          <w:bCs/>
          <w:sz w:val="20"/>
          <w:szCs w:val="20"/>
        </w:rPr>
        <w:t xml:space="preserve"> od podpisania umowy.</w:t>
      </w:r>
    </w:p>
    <w:p w14:paraId="6FB488F8" w14:textId="77777777" w:rsidR="00283D79" w:rsidRPr="00283D79" w:rsidRDefault="00283D79" w:rsidP="00283D79">
      <w:pPr>
        <w:pStyle w:val="Akapitzlist"/>
        <w:spacing w:before="120" w:after="120"/>
        <w:ind w:left="1418"/>
        <w:jc w:val="both"/>
        <w:rPr>
          <w:rFonts w:ascii="Arial" w:hAnsi="Arial" w:cs="Arial"/>
          <w:sz w:val="20"/>
          <w:szCs w:val="20"/>
        </w:rPr>
      </w:pPr>
    </w:p>
    <w:p w14:paraId="3EF5F4E7" w14:textId="77777777" w:rsidR="005B36A7" w:rsidRDefault="005B36A7" w:rsidP="00283D7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7CC10606"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41118A8" w14:textId="77777777" w:rsidR="001D1E2B" w:rsidRDefault="001D1E2B" w:rsidP="00283D79">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6EEB9DE6"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60157B96" w14:textId="77777777" w:rsidR="007A481D" w:rsidRDefault="007A481D" w:rsidP="00283D79">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3330D39" w14:textId="77777777" w:rsidR="005B36A7" w:rsidRPr="00F9581E"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488F147B" w14:textId="77777777" w:rsidR="00EE0957" w:rsidRPr="00EE0957" w:rsidRDefault="001D1E2B" w:rsidP="00283D79">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411852E"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F2F0F07"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6046CC"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6788F658"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C5F8017"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6C197F8"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BEFE5FB"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0D567C58"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49ECEB40" w14:textId="77777777" w:rsidR="005B36A7" w:rsidRPr="005B36A7" w:rsidRDefault="00F9581E" w:rsidP="00283D79">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2109C155" w14:textId="77777777" w:rsidR="005B36A7" w:rsidRPr="005B36A7" w:rsidRDefault="00F9581E" w:rsidP="00283D79">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E4A8D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5D236D7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332B8C1B"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28AAB6C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383301BB"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17D62C1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E654672"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5E4C34B7"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C8F3E40"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0E53FB10"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46D3582C"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34EA7523"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219CA1CC"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10F7E009"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14:paraId="105A7358"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7907A1AD"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4D25838"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48F2541"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0294D7FA"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3"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4"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232E4F7D"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5"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6"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2AC34B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7"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36E69AD"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8"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1DD909F6"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9"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40"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1"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1DC3749A" w14:textId="7EF14CC0" w:rsidR="00283D79" w:rsidRDefault="00A70B20" w:rsidP="00283D7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0A1A6541" w14:textId="77777777" w:rsidR="00283D79" w:rsidRPr="00283D79" w:rsidRDefault="00283D79" w:rsidP="00283D79">
      <w:pPr>
        <w:pStyle w:val="Akapitzlist"/>
        <w:spacing w:before="120" w:after="120"/>
        <w:ind w:left="1843" w:right="92"/>
        <w:contextualSpacing w:val="0"/>
        <w:jc w:val="both"/>
        <w:rPr>
          <w:rFonts w:ascii="Arial" w:hAnsi="Arial" w:cs="Arial"/>
          <w:sz w:val="20"/>
          <w:szCs w:val="20"/>
        </w:rPr>
      </w:pPr>
    </w:p>
    <w:p w14:paraId="3A95A5E4"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1A09E7F5"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14:paraId="09146A77"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6F44FD24"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44B04AD5"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w:t>
      </w:r>
      <w:r w:rsidRPr="000067FA">
        <w:rPr>
          <w:rFonts w:cs="Arial"/>
          <w:sz w:val="20"/>
          <w:szCs w:val="20"/>
          <w:lang w:eastAsia="en-US"/>
        </w:rPr>
        <w:lastRenderedPageBreak/>
        <w:t>oferty, oferty częściowe lub wnioski o dopuszczenie do udziału w postępowaniu, chyba że wykażą, że przygotowali te oferty lub wnioski niezależnie od siebie</w:t>
      </w:r>
      <w:r>
        <w:rPr>
          <w:rFonts w:cs="Arial"/>
          <w:sz w:val="20"/>
          <w:szCs w:val="20"/>
          <w:lang w:eastAsia="en-US"/>
        </w:rPr>
        <w:t>,</w:t>
      </w:r>
    </w:p>
    <w:p w14:paraId="3A33B7DA"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D21044E"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6AF0392"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328CCC9"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6F44FF34"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4FF52F8"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121ECF49"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4302D92B"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5F52228E"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6D049CEA"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6504BC75"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01BED3A9"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10CAB73D" w14:textId="77777777"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4BE46585" w14:textId="3FAE524C"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Zamawiający żąda od Wykonawcy wskazania os</w:t>
      </w:r>
      <w:r w:rsidR="00283D79">
        <w:rPr>
          <w:rFonts w:cs="Arial"/>
          <w:sz w:val="20"/>
          <w:szCs w:val="20"/>
          <w:lang w:eastAsia="en-US"/>
        </w:rPr>
        <w:t>oby</w:t>
      </w:r>
      <w:r w:rsidRPr="00DF7B2A">
        <w:rPr>
          <w:rFonts w:cs="Arial"/>
          <w:sz w:val="20"/>
          <w:szCs w:val="20"/>
          <w:lang w:eastAsia="en-US"/>
        </w:rPr>
        <w:t>, któr</w:t>
      </w:r>
      <w:r w:rsidR="00283D79">
        <w:rPr>
          <w:rFonts w:cs="Arial"/>
          <w:sz w:val="20"/>
          <w:szCs w:val="20"/>
          <w:lang w:eastAsia="en-US"/>
        </w:rPr>
        <w:t>a</w:t>
      </w:r>
      <w:r w:rsidRPr="00DF7B2A">
        <w:rPr>
          <w:rFonts w:cs="Arial"/>
          <w:sz w:val="20"/>
          <w:szCs w:val="20"/>
          <w:lang w:eastAsia="en-US"/>
        </w:rPr>
        <w:t xml:space="preserve"> będ</w:t>
      </w:r>
      <w:r w:rsidR="00283D79">
        <w:rPr>
          <w:rFonts w:cs="Arial"/>
          <w:sz w:val="20"/>
          <w:szCs w:val="20"/>
          <w:lang w:eastAsia="en-US"/>
        </w:rPr>
        <w:t>zie</w:t>
      </w:r>
      <w:r w:rsidRPr="00DF7B2A">
        <w:rPr>
          <w:rFonts w:cs="Arial"/>
          <w:sz w:val="20"/>
          <w:szCs w:val="20"/>
          <w:lang w:eastAsia="en-US"/>
        </w:rPr>
        <w:t xml:space="preserve"> uczestniczyć </w:t>
      </w:r>
      <w:r>
        <w:rPr>
          <w:rFonts w:cs="Arial"/>
          <w:sz w:val="20"/>
          <w:szCs w:val="20"/>
          <w:lang w:eastAsia="en-US"/>
        </w:rPr>
        <w:t xml:space="preserve">                   </w:t>
      </w:r>
      <w:r w:rsidRPr="00DF7B2A">
        <w:rPr>
          <w:rFonts w:cs="Arial"/>
          <w:sz w:val="20"/>
          <w:szCs w:val="20"/>
          <w:lang w:eastAsia="en-US"/>
        </w:rPr>
        <w:t>w wykonywaniu zamówienia, legitymując</w:t>
      </w:r>
      <w:r w:rsidR="00283D79">
        <w:rPr>
          <w:rFonts w:cs="Arial"/>
          <w:sz w:val="20"/>
          <w:szCs w:val="20"/>
          <w:lang w:eastAsia="en-US"/>
        </w:rPr>
        <w:t>a</w:t>
      </w:r>
      <w:r w:rsidRPr="00DF7B2A">
        <w:rPr>
          <w:rFonts w:cs="Arial"/>
          <w:sz w:val="20"/>
          <w:szCs w:val="20"/>
          <w:lang w:eastAsia="en-US"/>
        </w:rPr>
        <w:t xml:space="preserve"> się kwalifikacjami zawodowymi </w:t>
      </w:r>
      <w:r>
        <w:rPr>
          <w:rFonts w:cs="Arial"/>
          <w:sz w:val="20"/>
          <w:szCs w:val="20"/>
          <w:lang w:eastAsia="en-US"/>
        </w:rPr>
        <w:t xml:space="preserve">                        </w:t>
      </w:r>
      <w:r w:rsidRPr="00DF7B2A">
        <w:rPr>
          <w:rFonts w:cs="Arial"/>
          <w:sz w:val="20"/>
          <w:szCs w:val="20"/>
          <w:lang w:eastAsia="en-US"/>
        </w:rPr>
        <w:t xml:space="preserve">i doświadczeniem odpowiednim do funkcji, jakie zostaną </w:t>
      </w:r>
      <w:r w:rsidR="00283D79">
        <w:rPr>
          <w:rFonts w:cs="Arial"/>
          <w:sz w:val="20"/>
          <w:szCs w:val="20"/>
          <w:lang w:eastAsia="en-US"/>
        </w:rPr>
        <w:t>jej</w:t>
      </w:r>
      <w:r w:rsidRPr="00DF7B2A">
        <w:rPr>
          <w:rFonts w:cs="Arial"/>
          <w:sz w:val="20"/>
          <w:szCs w:val="20"/>
          <w:lang w:eastAsia="en-US"/>
        </w:rPr>
        <w:t xml:space="preserve"> powierzone. Wykonawca na funkcję wymienioną poniżej, wskaże osob</w:t>
      </w:r>
      <w:r w:rsidR="00283D79">
        <w:rPr>
          <w:rFonts w:cs="Arial"/>
          <w:sz w:val="20"/>
          <w:szCs w:val="20"/>
          <w:lang w:eastAsia="en-US"/>
        </w:rPr>
        <w:t>ę</w:t>
      </w:r>
      <w:r w:rsidRPr="00DF7B2A">
        <w:rPr>
          <w:rFonts w:cs="Arial"/>
          <w:sz w:val="20"/>
          <w:szCs w:val="20"/>
          <w:lang w:eastAsia="en-US"/>
        </w:rPr>
        <w:t>, któr</w:t>
      </w:r>
      <w:r w:rsidR="00283D79">
        <w:rPr>
          <w:rFonts w:cs="Arial"/>
          <w:sz w:val="20"/>
          <w:szCs w:val="20"/>
          <w:lang w:eastAsia="en-US"/>
        </w:rPr>
        <w:t>ą</w:t>
      </w:r>
      <w:r w:rsidRPr="00DF7B2A">
        <w:rPr>
          <w:rFonts w:cs="Arial"/>
          <w:sz w:val="20"/>
          <w:szCs w:val="20"/>
          <w:lang w:eastAsia="en-US"/>
        </w:rPr>
        <w:t xml:space="preserve"> musi mieć dostępn</w:t>
      </w:r>
      <w:r w:rsidR="00283D79">
        <w:rPr>
          <w:rFonts w:cs="Arial"/>
          <w:sz w:val="20"/>
          <w:szCs w:val="20"/>
          <w:lang w:eastAsia="en-US"/>
        </w:rPr>
        <w:t>ą</w:t>
      </w:r>
      <w:r w:rsidRPr="00DF7B2A">
        <w:rPr>
          <w:rFonts w:cs="Arial"/>
          <w:sz w:val="20"/>
          <w:szCs w:val="20"/>
          <w:lang w:eastAsia="en-US"/>
        </w:rPr>
        <w:t xml:space="preserve"> na etapie realizacji zamówienia, spełniające następujące wymagania:</w:t>
      </w:r>
    </w:p>
    <w:p w14:paraId="14177F4D" w14:textId="1D97FDCA" w:rsidR="008C7252" w:rsidRPr="008C7252" w:rsidRDefault="008C7252"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budowy branży </w:t>
      </w:r>
      <w:r w:rsidR="00765E3E">
        <w:rPr>
          <w:rFonts w:cs="Arial"/>
          <w:b/>
          <w:sz w:val="20"/>
          <w:szCs w:val="20"/>
          <w:lang w:eastAsia="en-US"/>
        </w:rPr>
        <w:t>drogowej</w:t>
      </w:r>
      <w:r w:rsidRPr="000031A6">
        <w:rPr>
          <w:rFonts w:cs="Arial"/>
          <w:b/>
          <w:sz w:val="20"/>
          <w:szCs w:val="20"/>
          <w:lang w:eastAsia="en-US"/>
        </w:rPr>
        <w:t xml:space="preserve">, posiadającą uprawnienia budowlane do kierowania robotami budowlanymi </w:t>
      </w:r>
      <w:r w:rsidR="00473F37">
        <w:rPr>
          <w:rFonts w:cs="Arial"/>
          <w:b/>
          <w:sz w:val="20"/>
          <w:szCs w:val="20"/>
          <w:lang w:eastAsia="en-US"/>
        </w:rPr>
        <w:br/>
      </w:r>
      <w:r w:rsidRPr="000031A6">
        <w:rPr>
          <w:rFonts w:cs="Arial"/>
          <w:b/>
          <w:sz w:val="20"/>
          <w:szCs w:val="20"/>
          <w:lang w:eastAsia="en-US"/>
        </w:rPr>
        <w:t xml:space="preserve">w specjalności </w:t>
      </w:r>
      <w:r>
        <w:rPr>
          <w:rFonts w:cs="Arial"/>
          <w:b/>
          <w:sz w:val="20"/>
          <w:szCs w:val="20"/>
          <w:lang w:eastAsia="en-US"/>
        </w:rPr>
        <w:t>inżynieryjnej drogowej</w:t>
      </w:r>
      <w:r w:rsidR="0062165A">
        <w:rPr>
          <w:rFonts w:cs="Arial"/>
          <w:sz w:val="20"/>
          <w:szCs w:val="20"/>
          <w:lang w:eastAsia="en-US"/>
        </w:rPr>
        <w:t>,</w:t>
      </w:r>
      <w:r w:rsidRPr="000031A6">
        <w:rPr>
          <w:rFonts w:cs="Arial"/>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t>
      </w:r>
      <w:r w:rsidR="00A920AF">
        <w:rPr>
          <w:rFonts w:cs="Arial"/>
          <w:sz w:val="20"/>
          <w:szCs w:val="20"/>
          <w:lang w:eastAsia="en-US"/>
        </w:rPr>
        <w:br/>
      </w:r>
      <w:r w:rsidRPr="00DF430C">
        <w:rPr>
          <w:rFonts w:cs="Arial"/>
          <w:sz w:val="20"/>
          <w:szCs w:val="20"/>
          <w:lang w:eastAsia="en-US"/>
        </w:rPr>
        <w:t xml:space="preserve">w sprawie przygotowania zawodowego do wykonywania samodzielnych funkcji technicznych w budownictwie (Dz.U. z 2019 r. poz. 831) </w:t>
      </w:r>
    </w:p>
    <w:p w14:paraId="647B7A99" w14:textId="77777777" w:rsidR="00A70B20" w:rsidRPr="00BF29F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w:t>
      </w:r>
      <w:r w:rsidRPr="00BF29F0">
        <w:rPr>
          <w:rFonts w:ascii="Arial" w:hAnsi="Arial" w:cs="Arial"/>
          <w:b w:val="0"/>
          <w:i/>
          <w:sz w:val="20"/>
        </w:rPr>
        <w:lastRenderedPageBreak/>
        <w:t xml:space="preserve">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14:paraId="5BB38A02" w14:textId="77777777"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14:paraId="11C24CC4"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6607AD1A"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4F88BD99" w14:textId="50E7DFDF"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6A84618D" w14:textId="77777777" w:rsidR="00C71FFC" w:rsidRPr="00A70B20" w:rsidRDefault="00C71FFC" w:rsidP="00C71FFC">
      <w:pPr>
        <w:keepNext/>
        <w:spacing w:before="120" w:after="120" w:line="276" w:lineRule="auto"/>
        <w:ind w:left="1418"/>
        <w:jc w:val="both"/>
        <w:outlineLvl w:val="3"/>
        <w:rPr>
          <w:rFonts w:cs="Arial"/>
          <w:sz w:val="20"/>
          <w:szCs w:val="20"/>
          <w:lang w:eastAsia="en-US"/>
        </w:rPr>
      </w:pPr>
    </w:p>
    <w:p w14:paraId="4BDE79C9"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30F300BE" w14:textId="77777777"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D75B1B">
        <w:rPr>
          <w:rFonts w:cs="Arial"/>
          <w:b/>
          <w:sz w:val="20"/>
          <w:szCs w:val="20"/>
          <w:lang w:eastAsia="en-US"/>
        </w:rPr>
        <w:t>iem nr 9</w:t>
      </w:r>
      <w:r w:rsidR="00A01658" w:rsidRPr="00A920AF">
        <w:rPr>
          <w:rFonts w:cs="Arial"/>
          <w:b/>
          <w:sz w:val="20"/>
          <w:szCs w:val="20"/>
          <w:lang w:eastAsia="en-US"/>
        </w:rPr>
        <w:t xml:space="preserve"> do SWZ.</w:t>
      </w:r>
    </w:p>
    <w:p w14:paraId="75704200" w14:textId="77777777"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D75B1B">
        <w:rPr>
          <w:rFonts w:cs="Arial"/>
          <w:b/>
          <w:sz w:val="20"/>
          <w:szCs w:val="20"/>
          <w:lang w:eastAsia="en-US"/>
        </w:rPr>
        <w:t>zał. nr 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EA0F70E"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 xml:space="preserve">Zamawiający na podstawie art. 274 ust. 1 </w:t>
      </w:r>
      <w:proofErr w:type="spellStart"/>
      <w:r w:rsidRPr="008F4DF1">
        <w:rPr>
          <w:rFonts w:cs="Arial"/>
          <w:b/>
          <w:sz w:val="20"/>
          <w:szCs w:val="20"/>
          <w:u w:val="single"/>
          <w:lang w:eastAsia="en-US"/>
        </w:rPr>
        <w:t>Pzp</w:t>
      </w:r>
      <w:proofErr w:type="spellEnd"/>
      <w:r w:rsidRPr="008F4DF1">
        <w:rPr>
          <w:rFonts w:cs="Arial"/>
          <w:b/>
          <w:sz w:val="20"/>
          <w:szCs w:val="20"/>
          <w:u w:val="single"/>
          <w:lang w:eastAsia="en-US"/>
        </w:rPr>
        <w:t xml:space="preserve">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3032B412"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432E43E" w14:textId="77777777"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w:t>
      </w:r>
      <w:r w:rsidRPr="00B62C15">
        <w:rPr>
          <w:rFonts w:ascii="Arial" w:hAnsi="Arial" w:cs="Arial"/>
          <w:b w:val="0"/>
          <w:sz w:val="20"/>
        </w:rPr>
        <w:lastRenderedPageBreak/>
        <w:t xml:space="preserve">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zoru stanowiącego załącznik nr 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F6ADFDC"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521AE3BF" w14:textId="5367DBE1"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oświadczeni</w:t>
      </w:r>
      <w:r w:rsidR="003C56C7">
        <w:rPr>
          <w:rFonts w:cs="Arial"/>
          <w:sz w:val="20"/>
          <w:szCs w:val="20"/>
        </w:rPr>
        <w:t>e</w:t>
      </w:r>
      <w:r w:rsidRPr="00081585">
        <w:rPr>
          <w:rFonts w:cs="Arial"/>
          <w:sz w:val="20"/>
          <w:szCs w:val="20"/>
        </w:rPr>
        <w:t xml:space="preserve"> wykonawcy, w zakresie </w:t>
      </w:r>
      <w:hyperlink r:id="rId44"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5"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zoru stanowiącego załącznik nr 8</w:t>
      </w:r>
      <w:r w:rsidR="00DA35BE" w:rsidRPr="00DA35BE">
        <w:rPr>
          <w:rFonts w:cs="Arial"/>
          <w:b/>
          <w:sz w:val="20"/>
          <w:szCs w:val="20"/>
          <w:lang w:eastAsia="en-US"/>
        </w:rPr>
        <w:t xml:space="preserve"> </w:t>
      </w:r>
      <w:r w:rsidRPr="00DA35BE">
        <w:rPr>
          <w:rFonts w:cs="Arial"/>
          <w:b/>
          <w:sz w:val="20"/>
          <w:szCs w:val="20"/>
          <w:lang w:eastAsia="en-US"/>
        </w:rPr>
        <w:t>do SWZ.</w:t>
      </w:r>
    </w:p>
    <w:p w14:paraId="6C9FF4A5"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4F794B1C"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7B436409"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3619891"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3226D0B6"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621AE63"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252BBE6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A33E58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53F97F2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258EDDF8"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74E649C8"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Treść oferty musi odpowiadać treści SWZ.</w:t>
      </w:r>
    </w:p>
    <w:p w14:paraId="41A983E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1F37081F"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1D3F4BC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2049F153" w14:textId="77777777"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FBBB832"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6F963518"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707FDF3D"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6"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74A41B5F"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56BB013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5F2ACF55"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0860D1BD"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7" w:history="1">
        <w:r w:rsidRPr="005B36A7">
          <w:rPr>
            <w:rFonts w:cs="Arial"/>
            <w:sz w:val="20"/>
            <w:szCs w:val="20"/>
            <w:lang w:eastAsia="en-US"/>
          </w:rPr>
          <w:t>platformazakupowa.pl</w:t>
        </w:r>
      </w:hyperlink>
      <w:r w:rsidRPr="005B36A7">
        <w:rPr>
          <w:rFonts w:cs="Arial"/>
          <w:sz w:val="20"/>
          <w:szCs w:val="20"/>
          <w:lang w:eastAsia="en-US"/>
        </w:rPr>
        <w:t>,</w:t>
      </w:r>
    </w:p>
    <w:p w14:paraId="055AFBAE"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0E7608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613671E3"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00BC0A67"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8E7CB5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7F708BBD"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1BADD3BD"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6A0B9B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0F01D3AA"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5421D222"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087571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5324E70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9C07B18"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783F2959"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lastRenderedPageBreak/>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A222F2C"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C787DED"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3583F03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1A38FC1"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1ACE98D0"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02C911C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76BC755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36EF1162"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C7AA79C" w14:textId="716C99EE"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3C56C7">
        <w:rPr>
          <w:rFonts w:cs="Arial"/>
          <w:b/>
          <w:sz w:val="20"/>
          <w:szCs w:val="20"/>
          <w:highlight w:val="lightGray"/>
          <w:lang w:eastAsia="en-US"/>
        </w:rPr>
        <w:t>0</w:t>
      </w:r>
      <w:r w:rsidR="00A230F1">
        <w:rPr>
          <w:rFonts w:cs="Arial"/>
          <w:b/>
          <w:sz w:val="20"/>
          <w:szCs w:val="20"/>
          <w:highlight w:val="lightGray"/>
          <w:lang w:eastAsia="en-US"/>
        </w:rPr>
        <w:t>6</w:t>
      </w:r>
      <w:r w:rsidR="00612652" w:rsidRPr="003C56C7">
        <w:rPr>
          <w:rFonts w:cs="Arial"/>
          <w:b/>
          <w:sz w:val="20"/>
          <w:szCs w:val="20"/>
          <w:highlight w:val="lightGray"/>
          <w:lang w:eastAsia="en-US"/>
        </w:rPr>
        <w:t>.0</w:t>
      </w:r>
      <w:r w:rsidR="003C56C7">
        <w:rPr>
          <w:rFonts w:cs="Arial"/>
          <w:b/>
          <w:sz w:val="20"/>
          <w:szCs w:val="20"/>
          <w:highlight w:val="lightGray"/>
          <w:lang w:eastAsia="en-US"/>
        </w:rPr>
        <w:t>8</w:t>
      </w:r>
      <w:r w:rsidR="006943EC" w:rsidRPr="003C56C7">
        <w:rPr>
          <w:rFonts w:cs="Arial"/>
          <w:b/>
          <w:sz w:val="20"/>
          <w:szCs w:val="20"/>
          <w:highlight w:val="lightGray"/>
          <w:lang w:eastAsia="en-US"/>
        </w:rPr>
        <w:t>.</w:t>
      </w:r>
      <w:r w:rsidRPr="003C56C7">
        <w:rPr>
          <w:rFonts w:cs="Arial"/>
          <w:b/>
          <w:sz w:val="20"/>
          <w:szCs w:val="20"/>
          <w:highlight w:val="lightGray"/>
          <w:lang w:eastAsia="en-US"/>
        </w:rPr>
        <w:t>2021 r.</w:t>
      </w:r>
      <w:r w:rsidR="00694C3B" w:rsidRPr="003C56C7">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87CB854"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43B8523F"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11380BAA"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2E2424E4"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3BA81825" w14:textId="1413137F"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0"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1" w:history="1">
        <w:r w:rsidRPr="005B36A7">
          <w:rPr>
            <w:b/>
            <w:sz w:val="20"/>
            <w:szCs w:val="20"/>
            <w:lang w:eastAsia="en-US"/>
          </w:rPr>
          <w:t>https://platformazakupowa.pl/pn/czersk</w:t>
        </w:r>
      </w:hyperlink>
      <w:r w:rsidRPr="00B42EB2">
        <w:rPr>
          <w:rFonts w:cs="Arial"/>
          <w:sz w:val="20"/>
          <w:szCs w:val="20"/>
          <w:lang w:eastAsia="en-US"/>
        </w:rPr>
        <w:t xml:space="preserve"> do dnia </w:t>
      </w:r>
      <w:r w:rsidR="003C56C7">
        <w:rPr>
          <w:rFonts w:cs="Arial"/>
          <w:b/>
          <w:sz w:val="20"/>
          <w:szCs w:val="20"/>
          <w:highlight w:val="lightGray"/>
          <w:lang w:eastAsia="en-US"/>
        </w:rPr>
        <w:t>0</w:t>
      </w:r>
      <w:r w:rsidR="00A230F1">
        <w:rPr>
          <w:rFonts w:cs="Arial"/>
          <w:b/>
          <w:sz w:val="20"/>
          <w:szCs w:val="20"/>
          <w:highlight w:val="lightGray"/>
          <w:lang w:eastAsia="en-US"/>
        </w:rPr>
        <w:t>8</w:t>
      </w:r>
      <w:r w:rsidR="00BA483A" w:rsidRPr="003C56C7">
        <w:rPr>
          <w:rFonts w:cs="Arial"/>
          <w:b/>
          <w:sz w:val="20"/>
          <w:szCs w:val="20"/>
          <w:highlight w:val="lightGray"/>
          <w:lang w:eastAsia="en-US"/>
        </w:rPr>
        <w:t>.</w:t>
      </w:r>
      <w:r w:rsidR="00D75B1B" w:rsidRPr="003C56C7">
        <w:rPr>
          <w:rFonts w:cs="Arial"/>
          <w:b/>
          <w:sz w:val="20"/>
          <w:szCs w:val="20"/>
          <w:highlight w:val="lightGray"/>
          <w:lang w:eastAsia="en-US"/>
        </w:rPr>
        <w:t>0</w:t>
      </w:r>
      <w:r w:rsidR="003C56C7">
        <w:rPr>
          <w:rFonts w:cs="Arial"/>
          <w:b/>
          <w:sz w:val="20"/>
          <w:szCs w:val="20"/>
          <w:highlight w:val="lightGray"/>
          <w:lang w:eastAsia="en-US"/>
        </w:rPr>
        <w:t>7</w:t>
      </w:r>
      <w:r w:rsidRPr="003C56C7">
        <w:rPr>
          <w:rFonts w:cs="Arial"/>
          <w:b/>
          <w:sz w:val="20"/>
          <w:szCs w:val="20"/>
          <w:highlight w:val="lightGray"/>
          <w:lang w:eastAsia="en-US"/>
        </w:rPr>
        <w:t>.2021 r.</w:t>
      </w:r>
      <w:r w:rsidR="000067FA" w:rsidRPr="000067FA">
        <w:rPr>
          <w:rFonts w:cs="Arial"/>
          <w:b/>
          <w:sz w:val="20"/>
          <w:szCs w:val="20"/>
          <w:lang w:eastAsia="en-US"/>
        </w:rPr>
        <w:t xml:space="preserve"> do godz. 10:00.</w:t>
      </w:r>
    </w:p>
    <w:p w14:paraId="3AB30AB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01AE44E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5961D86"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3AF75BB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3E86A1F9"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5"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4E009829"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07DA3A69" w14:textId="2FD2F9B1"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3C56C7">
        <w:rPr>
          <w:rFonts w:cs="Arial"/>
          <w:b/>
          <w:sz w:val="20"/>
          <w:szCs w:val="20"/>
          <w:highlight w:val="lightGray"/>
          <w:lang w:eastAsia="en-US"/>
        </w:rPr>
        <w:t>0</w:t>
      </w:r>
      <w:r w:rsidR="00A230F1">
        <w:rPr>
          <w:rFonts w:cs="Arial"/>
          <w:b/>
          <w:sz w:val="20"/>
          <w:szCs w:val="20"/>
          <w:highlight w:val="lightGray"/>
          <w:lang w:eastAsia="en-US"/>
        </w:rPr>
        <w:t>8</w:t>
      </w:r>
      <w:r w:rsidR="00BA483A" w:rsidRPr="003C56C7">
        <w:rPr>
          <w:rFonts w:cs="Arial"/>
          <w:b/>
          <w:sz w:val="20"/>
          <w:szCs w:val="20"/>
          <w:highlight w:val="lightGray"/>
          <w:lang w:eastAsia="en-US"/>
        </w:rPr>
        <w:t>.</w:t>
      </w:r>
      <w:r w:rsidR="000558F3" w:rsidRPr="003C56C7">
        <w:rPr>
          <w:rFonts w:cs="Arial"/>
          <w:b/>
          <w:sz w:val="20"/>
          <w:szCs w:val="20"/>
          <w:highlight w:val="lightGray"/>
          <w:lang w:eastAsia="en-US"/>
        </w:rPr>
        <w:t>0</w:t>
      </w:r>
      <w:r w:rsidR="003C56C7">
        <w:rPr>
          <w:rFonts w:cs="Arial"/>
          <w:b/>
          <w:sz w:val="20"/>
          <w:szCs w:val="20"/>
          <w:highlight w:val="lightGray"/>
          <w:lang w:eastAsia="en-US"/>
        </w:rPr>
        <w:t>7</w:t>
      </w:r>
      <w:r w:rsidR="000558F3" w:rsidRPr="003C56C7">
        <w:rPr>
          <w:rFonts w:cs="Arial"/>
          <w:b/>
          <w:sz w:val="20"/>
          <w:szCs w:val="20"/>
          <w:highlight w:val="lightGray"/>
          <w:lang w:eastAsia="en-US"/>
        </w:rPr>
        <w:t>.2021 r. o godz. 10:0</w:t>
      </w:r>
      <w:r w:rsidRPr="003C56C7">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59FF75A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850972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06C28736"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6FC9DB4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2DED7F78"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0B3FE840"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DBDA7EF"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5FE036A4"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379D21F9"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222D129E"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8E5D19" w:rsidRPr="00E059E9">
        <w:rPr>
          <w:rFonts w:cs="Arial"/>
          <w:sz w:val="20"/>
          <w:szCs w:val="20"/>
          <w:u w:val="single"/>
          <w:lang w:eastAsia="en-US"/>
        </w:rPr>
        <w:t xml:space="preserve">nie </w:t>
      </w:r>
      <w:r w:rsidRPr="00E059E9">
        <w:rPr>
          <w:rFonts w:cs="Arial"/>
          <w:sz w:val="20"/>
          <w:szCs w:val="20"/>
          <w:u w:val="single"/>
          <w:lang w:eastAsia="en-US"/>
        </w:rPr>
        <w:t>żąda</w:t>
      </w:r>
      <w:r w:rsidRPr="00E45923">
        <w:rPr>
          <w:rFonts w:cs="Arial"/>
          <w:sz w:val="20"/>
          <w:szCs w:val="20"/>
          <w:lang w:eastAsia="en-US"/>
        </w:rPr>
        <w:t xml:space="preserve"> wniesienia wadium</w:t>
      </w:r>
      <w:r w:rsidR="008E5D19">
        <w:rPr>
          <w:rFonts w:cs="Arial"/>
          <w:sz w:val="20"/>
          <w:szCs w:val="20"/>
          <w:lang w:eastAsia="en-US"/>
        </w:rPr>
        <w:t>.</w:t>
      </w:r>
    </w:p>
    <w:p w14:paraId="363003FA"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6B1559B8"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D1FE81F"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3C18C5E7"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w:t>
      </w:r>
      <w:r>
        <w:rPr>
          <w:sz w:val="20"/>
          <w:szCs w:val="20"/>
        </w:rPr>
        <w:lastRenderedPageBreak/>
        <w:t>zamówienia, których wykonanie zamierza powierzyć podwykonawcom oraz podał (o ile są mu wiadome na tym etapie) nazwy (firmy) tych podwykonawców</w:t>
      </w:r>
    </w:p>
    <w:p w14:paraId="1D6D043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A467409"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7BDE6BDC"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1EDCDB06"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CB31A6"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233C7730"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61B523A8"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7D25DF36"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30F10C23"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2A6B5563"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72B7730E"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2C5D3DB"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7A5D1E18"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61587EFF"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B0CEC5B"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lastRenderedPageBreak/>
        <w:t>rozwiązania umowy z Podwykonawcą lub dalszym Podwykonawcą w przypadku rozwiązania niniejszej umowy.</w:t>
      </w:r>
    </w:p>
    <w:p w14:paraId="59D4323A"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3C97CCBD"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2696373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6BD0260B"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2B506CA2"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4764476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6D1468B3"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430187E6" w14:textId="65FD5E60"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3726AB">
        <w:rPr>
          <w:rFonts w:cs="Arial"/>
          <w:b/>
          <w:sz w:val="20"/>
          <w:szCs w:val="20"/>
          <w:lang w:eastAsia="en-US"/>
        </w:rPr>
        <w:t>4</w:t>
      </w:r>
      <w:r w:rsidRPr="006C014B">
        <w:rPr>
          <w:rFonts w:cs="Arial"/>
          <w:b/>
          <w:sz w:val="20"/>
          <w:szCs w:val="20"/>
          <w:lang w:eastAsia="en-US"/>
        </w:rPr>
        <w:t xml:space="preserve"> do SWZ.</w:t>
      </w:r>
    </w:p>
    <w:p w14:paraId="2CC7598C"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6C32546"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779F155"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5C2C09F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 xml:space="preserve">Wykonawca nie może, po upływie terminu składania ofert, powoływać się na zdolności lub sytuację podmiotów udostępniających zasoby, jeżeli na etapie składania </w:t>
      </w:r>
      <w:r w:rsidRPr="00222CBD">
        <w:rPr>
          <w:b/>
          <w:sz w:val="20"/>
          <w:szCs w:val="20"/>
        </w:rPr>
        <w:lastRenderedPageBreak/>
        <w:t>ofert nie polegał on w danym zakresie na zdolnościach lub sytuacji podmiotów udostępniających zasoby.</w:t>
      </w:r>
    </w:p>
    <w:p w14:paraId="20864802" w14:textId="77777777"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D75B1B">
        <w:rPr>
          <w:sz w:val="20"/>
          <w:szCs w:val="20"/>
          <w:u w:val="single"/>
        </w:rPr>
        <w:t>9</w:t>
      </w:r>
      <w:r w:rsidR="006352D2" w:rsidRPr="00E059E9">
        <w:rPr>
          <w:sz w:val="20"/>
          <w:szCs w:val="20"/>
          <w:u w:val="single"/>
        </w:rPr>
        <w:t xml:space="preserve"> do SWZ.</w:t>
      </w:r>
    </w:p>
    <w:p w14:paraId="5A8525F4"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10DE871"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D9B18FB"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521A3E88" w14:textId="77777777"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53DDD015"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7F8485F3" w14:textId="77777777" w:rsidR="00612652" w:rsidRPr="00612652" w:rsidRDefault="00612652" w:rsidP="00612652">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p>
    <w:p w14:paraId="1A13B0B1"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006E420F"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20E8DF11"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017085CA" w14:textId="77777777" w:rsidTr="00CB5094">
        <w:tc>
          <w:tcPr>
            <w:tcW w:w="1668" w:type="dxa"/>
          </w:tcPr>
          <w:p w14:paraId="20C249B3" w14:textId="77777777"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589211AF" w14:textId="77777777"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76BD4ADD" w14:textId="77777777"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56EDF22D" w14:textId="77777777"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0168CF43" w14:textId="77777777" w:rsidTr="00CB5094">
        <w:tc>
          <w:tcPr>
            <w:tcW w:w="1668" w:type="dxa"/>
          </w:tcPr>
          <w:p w14:paraId="54C936E7"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464C0F50"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6EF45BBB"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2F7015D0"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7A019038"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2906B55F"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23360F73" w14:textId="77777777" w:rsidTr="00CB5094">
        <w:tc>
          <w:tcPr>
            <w:tcW w:w="1668" w:type="dxa"/>
          </w:tcPr>
          <w:p w14:paraId="2CE3F756" w14:textId="1CDDC4F1" w:rsidR="00CB5094" w:rsidRPr="004C1BA2" w:rsidRDefault="004C1BA2" w:rsidP="004C1BA2">
            <w:pPr>
              <w:spacing w:before="120" w:after="120" w:line="276" w:lineRule="auto"/>
              <w:jc w:val="center"/>
              <w:rPr>
                <w:b/>
                <w:bCs/>
                <w:sz w:val="18"/>
                <w:szCs w:val="18"/>
              </w:rPr>
            </w:pPr>
            <w:r w:rsidRPr="004C1BA2">
              <w:rPr>
                <w:b/>
                <w:bCs/>
                <w:sz w:val="18"/>
                <w:szCs w:val="18"/>
              </w:rPr>
              <w:t>Okres gwarancji</w:t>
            </w:r>
          </w:p>
        </w:tc>
        <w:tc>
          <w:tcPr>
            <w:tcW w:w="1842" w:type="dxa"/>
          </w:tcPr>
          <w:p w14:paraId="40946859" w14:textId="0BE68D64" w:rsidR="00CB5094" w:rsidRPr="004C1BA2" w:rsidRDefault="004C1BA2" w:rsidP="004C1BA2">
            <w:pPr>
              <w:spacing w:before="120" w:after="120" w:line="276" w:lineRule="auto"/>
              <w:jc w:val="center"/>
              <w:rPr>
                <w:b/>
                <w:bCs/>
                <w:sz w:val="18"/>
                <w:szCs w:val="18"/>
              </w:rPr>
            </w:pPr>
            <w:r w:rsidRPr="004C1BA2">
              <w:rPr>
                <w:b/>
                <w:bCs/>
                <w:sz w:val="18"/>
                <w:szCs w:val="18"/>
              </w:rPr>
              <w:t>40%</w:t>
            </w:r>
          </w:p>
        </w:tc>
        <w:tc>
          <w:tcPr>
            <w:tcW w:w="1418" w:type="dxa"/>
          </w:tcPr>
          <w:p w14:paraId="1873F5F7" w14:textId="4F5AEF24" w:rsidR="00CB5094" w:rsidRPr="004C1BA2" w:rsidRDefault="004C1BA2" w:rsidP="004C1BA2">
            <w:pPr>
              <w:spacing w:before="120" w:after="120" w:line="276" w:lineRule="auto"/>
              <w:jc w:val="center"/>
              <w:rPr>
                <w:b/>
                <w:bCs/>
                <w:sz w:val="18"/>
                <w:szCs w:val="18"/>
              </w:rPr>
            </w:pPr>
            <w:r w:rsidRPr="004C1BA2">
              <w:rPr>
                <w:b/>
                <w:bCs/>
                <w:sz w:val="18"/>
                <w:szCs w:val="18"/>
              </w:rPr>
              <w:t>40</w:t>
            </w:r>
          </w:p>
        </w:tc>
        <w:tc>
          <w:tcPr>
            <w:tcW w:w="4567" w:type="dxa"/>
          </w:tcPr>
          <w:p w14:paraId="33AFB56F"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76D03FB5"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2E290189"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762CA521"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29C7E451"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748EBEAE" w14:textId="77777777" w:rsidR="00CB5094" w:rsidRDefault="00CB5094" w:rsidP="00CB5094">
            <w:pPr>
              <w:spacing w:before="120" w:after="120" w:line="276" w:lineRule="auto"/>
              <w:jc w:val="both"/>
              <w:rPr>
                <w:sz w:val="20"/>
                <w:szCs w:val="20"/>
              </w:rPr>
            </w:pPr>
            <w:r w:rsidRPr="00612652">
              <w:rPr>
                <w:rFonts w:cs="Arial"/>
                <w:b/>
                <w:sz w:val="18"/>
                <w:szCs w:val="18"/>
                <w:lang w:eastAsia="en-US"/>
              </w:rPr>
              <w:t xml:space="preserve">Natomiast w przypadku gdy Wykonawca w ofercie nie  wpisze żadnego okresu gwarancji, </w:t>
            </w:r>
            <w:r w:rsidRPr="00612652">
              <w:rPr>
                <w:rFonts w:cs="Arial"/>
                <w:b/>
                <w:sz w:val="18"/>
                <w:szCs w:val="18"/>
                <w:lang w:eastAsia="en-US"/>
              </w:rPr>
              <w:lastRenderedPageBreak/>
              <w:t>Zamawiający przypisze ofercie okres gwarancji wynoszący 36 miesięcy.</w:t>
            </w:r>
          </w:p>
        </w:tc>
      </w:tr>
    </w:tbl>
    <w:p w14:paraId="6BFB7A87" w14:textId="77777777" w:rsidR="00CB5094" w:rsidRDefault="00CB5094" w:rsidP="00CB5094">
      <w:pPr>
        <w:spacing w:before="120" w:after="120" w:line="276" w:lineRule="auto"/>
        <w:jc w:val="both"/>
        <w:rPr>
          <w:sz w:val="20"/>
          <w:szCs w:val="20"/>
        </w:rPr>
      </w:pPr>
    </w:p>
    <w:p w14:paraId="29987F63"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5A5BB3A2"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0B073050"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DD5141A"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270F545"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227E5161"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67BA3C8C" w14:textId="77777777" w:rsidR="0014162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p>
    <w:p w14:paraId="6304ACA2" w14:textId="434C7891" w:rsidR="00C904CE" w:rsidRPr="00CB5094" w:rsidRDefault="00CB5094" w:rsidP="00CB5094">
      <w:pPr>
        <w:spacing w:before="120" w:after="120" w:line="276" w:lineRule="auto"/>
        <w:jc w:val="both"/>
        <w:rPr>
          <w:sz w:val="20"/>
          <w:szCs w:val="20"/>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455FBE1C"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050D0A4C"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6050BC15"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144C4D7E"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4E45A8C6"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1689124"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0394EA6C"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02F1EAA2"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15C30193"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75202B22"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6E23BA2D" w14:textId="77777777" w:rsid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6BAA2FE1" w14:textId="77777777" w:rsidR="00473F37" w:rsidRPr="00473F37" w:rsidRDefault="00473F37"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r>
      <w:r>
        <w:rPr>
          <w:rFonts w:cs="Arial"/>
          <w:sz w:val="20"/>
          <w:szCs w:val="20"/>
          <w:lang w:eastAsia="en-US"/>
        </w:rPr>
        <w:lastRenderedPageBreak/>
        <w:t>u z</w:t>
      </w:r>
      <w:r w:rsidRPr="00473F37">
        <w:rPr>
          <w:rFonts w:cs="Arial"/>
          <w:sz w:val="20"/>
          <w:szCs w:val="20"/>
          <w:lang w:eastAsia="en-US"/>
        </w:rPr>
        <w:t xml:space="preserve">amawiającego obowiązku podatkowego, to winien odpowiednio zmodyfikować treść formularza.  </w:t>
      </w:r>
    </w:p>
    <w:p w14:paraId="7AFBBB5A"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264F6C33"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FF6A7C9"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48F99E5" w14:textId="77777777" w:rsidR="00930270" w:rsidRPr="00930270" w:rsidRDefault="000067FA" w:rsidP="00CB509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40FB1CB"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79249D26"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CADA3EF" w14:textId="77777777" w:rsidR="00930270" w:rsidRPr="00930270" w:rsidRDefault="00930270"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7C76B54D" w14:textId="77777777" w:rsidR="00000308" w:rsidRPr="00915605" w:rsidRDefault="00000308"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711654FD" w14:textId="77777777" w:rsidR="00000308" w:rsidRPr="00915605" w:rsidRDefault="00000308" w:rsidP="00CB509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00C75E3B" w14:textId="77777777" w:rsidR="00000308" w:rsidRPr="008926D4" w:rsidRDefault="00000308" w:rsidP="00CB509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14:paraId="7B76BBB2" w14:textId="77777777" w:rsidR="00BF763B" w:rsidRPr="00915605" w:rsidRDefault="00BF763B" w:rsidP="00CB5094">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14:paraId="150B99B3" w14:textId="77777777" w:rsidR="00BF763B" w:rsidRPr="00915605" w:rsidRDefault="00BF763B" w:rsidP="00CB5094">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postępowania (opis zakresu prac)</w:t>
      </w:r>
      <w:r w:rsidRPr="00915605">
        <w:rPr>
          <w:rFonts w:cs="Arial"/>
          <w:sz w:val="20"/>
          <w:szCs w:val="20"/>
          <w:lang w:eastAsia="en-US"/>
        </w:rPr>
        <w:t xml:space="preserve">,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7914149B" w14:textId="77777777" w:rsidR="00BF763B" w:rsidRPr="00915605" w:rsidRDefault="00BF763B" w:rsidP="00CB5094">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w:t>
      </w:r>
      <w:r w:rsidR="00DF7FF3">
        <w:rPr>
          <w:rFonts w:cs="Arial"/>
          <w:sz w:val="20"/>
          <w:szCs w:val="20"/>
          <w:lang w:eastAsia="en-US"/>
        </w:rPr>
        <w:t xml:space="preserve"> - 23.1.4 oraz 23.1.9</w:t>
      </w:r>
      <w:r w:rsidR="0063190E">
        <w:rPr>
          <w:rFonts w:cs="Arial"/>
          <w:sz w:val="20"/>
          <w:szCs w:val="20"/>
          <w:lang w:eastAsia="en-US"/>
        </w:rPr>
        <w:t xml:space="preserve"> S</w:t>
      </w:r>
      <w:r w:rsidRPr="00915605">
        <w:rPr>
          <w:rFonts w:cs="Arial"/>
          <w:sz w:val="20"/>
          <w:szCs w:val="20"/>
          <w:lang w:eastAsia="en-US"/>
        </w:rPr>
        <w:t>WZ.</w:t>
      </w:r>
    </w:p>
    <w:p w14:paraId="12678170" w14:textId="77777777" w:rsidR="00000308" w:rsidRPr="00170657" w:rsidRDefault="00C6369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w:t>
      </w:r>
      <w:r>
        <w:rPr>
          <w:rFonts w:cs="Arial"/>
          <w:sz w:val="20"/>
          <w:szCs w:val="20"/>
          <w:lang w:eastAsia="en-US"/>
        </w:rPr>
        <w:lastRenderedPageBreak/>
        <w:t xml:space="preserve">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27DD545F" w14:textId="77777777" w:rsidR="000067FA" w:rsidRPr="00DB2090" w:rsidRDefault="00170657"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0FA7A34" w14:textId="77777777" w:rsidR="00DB2090" w:rsidRPr="00A02C83" w:rsidRDefault="00915605" w:rsidP="00CB5094">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542F17D9" w14:textId="77777777" w:rsidR="00915605" w:rsidRPr="00AC6555" w:rsidRDefault="00915605" w:rsidP="00CB5094">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2DB2BC85" w14:textId="77777777" w:rsidR="00915605" w:rsidRPr="00AC6555" w:rsidRDefault="00915605" w:rsidP="00CB5094">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C0408C3" w14:textId="77777777" w:rsidR="00915605" w:rsidRPr="00AC6555" w:rsidRDefault="00915605" w:rsidP="00CB5094">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71D123A9" w14:textId="77777777" w:rsidR="00915605" w:rsidRPr="00AC6555" w:rsidRDefault="00915605" w:rsidP="00CB5094">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7F52104A" w14:textId="77777777" w:rsidR="00915605" w:rsidRPr="00AC6555" w:rsidRDefault="00915605" w:rsidP="00CB5094">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0A47D781" w14:textId="77777777" w:rsidR="00D9033F" w:rsidRPr="008D1733" w:rsidRDefault="00D9033F" w:rsidP="00CB5094">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012323A5" w14:textId="77777777" w:rsidR="001C0A54" w:rsidRPr="00AC6555" w:rsidRDefault="001C0A54" w:rsidP="00CB5094">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3C1B11C3" w14:textId="77777777" w:rsidR="00915605" w:rsidRPr="00AC6555" w:rsidRDefault="00915605" w:rsidP="00CB5094">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75852EBE" w14:textId="77777777" w:rsidR="00915605" w:rsidRPr="00AC6555" w:rsidRDefault="00915605" w:rsidP="00CB5094">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115F3094" w14:textId="77777777" w:rsidR="00E13554" w:rsidRPr="00AC6555" w:rsidRDefault="00E13554" w:rsidP="00CB5094">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0BD7537E" w14:textId="77777777" w:rsidR="00915605" w:rsidRPr="00AC6555" w:rsidRDefault="00915605" w:rsidP="00CB5094">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14:paraId="5EAAC550" w14:textId="77777777" w:rsidR="00915605" w:rsidRPr="00AC6555" w:rsidRDefault="00915605" w:rsidP="00CB5094">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58608546" w14:textId="77777777" w:rsidR="00915605" w:rsidRPr="00AC6555" w:rsidRDefault="00915605" w:rsidP="00CB5094">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9E5A7E6" w14:textId="77777777" w:rsidR="001C0A54" w:rsidRPr="00AC6555" w:rsidRDefault="001C0A54" w:rsidP="00CB5094">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4A66D162" w14:textId="77777777" w:rsidR="00915605" w:rsidRPr="00D75B1B" w:rsidRDefault="00915605" w:rsidP="00CB5094">
      <w:pPr>
        <w:keepNext/>
        <w:numPr>
          <w:ilvl w:val="2"/>
          <w:numId w:val="1"/>
        </w:numPr>
        <w:spacing w:before="120" w:after="120" w:line="276" w:lineRule="auto"/>
        <w:ind w:left="1418" w:hanging="698"/>
        <w:jc w:val="both"/>
        <w:outlineLvl w:val="3"/>
        <w:rPr>
          <w:rFonts w:cs="Arial"/>
          <w:sz w:val="20"/>
          <w:szCs w:val="20"/>
          <w:lang w:eastAsia="en-US"/>
        </w:rPr>
      </w:pPr>
      <w:r w:rsidRPr="00653E28">
        <w:rPr>
          <w:rFonts w:cs="Arial"/>
          <w:sz w:val="20"/>
          <w:szCs w:val="20"/>
          <w:lang w:eastAsia="en-US"/>
        </w:rPr>
        <w:t>Zmiana nazw, siedziby stron umowy, numerów kont bankowych, innych danych identyfikacyjnych.</w:t>
      </w:r>
    </w:p>
    <w:p w14:paraId="657B8A98" w14:textId="77777777" w:rsidR="00915605" w:rsidRPr="00653E28" w:rsidRDefault="00915605" w:rsidP="00CB5094">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14:paraId="4F80DBEF" w14:textId="77777777" w:rsidR="00915605" w:rsidRPr="00653E28" w:rsidRDefault="00915605" w:rsidP="00CB5094">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1D823D30" w14:textId="77777777" w:rsidR="00915605" w:rsidRPr="00653E28" w:rsidRDefault="00915605" w:rsidP="00CB5094">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28721A5A" w14:textId="77777777" w:rsidR="00915605" w:rsidRPr="00653E28" w:rsidRDefault="00915605" w:rsidP="00CB5094">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C69C636" w14:textId="77777777" w:rsidR="00915605" w:rsidRPr="00653E28" w:rsidRDefault="00915605" w:rsidP="00CB5094">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40E5E573" w14:textId="77777777" w:rsidR="00915605" w:rsidRPr="00653E28" w:rsidRDefault="00915605" w:rsidP="00CB5094">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4EA052D4" w14:textId="77777777" w:rsidR="0014480A" w:rsidRPr="00653E28" w:rsidRDefault="0014480A" w:rsidP="00CB5094">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79677FD" w14:textId="77777777" w:rsidR="00915605" w:rsidRPr="00653E28" w:rsidRDefault="00915605" w:rsidP="00CB5094">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286111B" w14:textId="77777777" w:rsidR="00915605" w:rsidRPr="00653E28" w:rsidRDefault="00915605" w:rsidP="00CB5094">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C4B1DBD" w14:textId="77777777" w:rsidR="00915605" w:rsidRPr="00653E28" w:rsidRDefault="00915605" w:rsidP="00CB5094">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8C0A8D5" w14:textId="77777777" w:rsidR="00915605" w:rsidRPr="00653E28" w:rsidRDefault="00915605" w:rsidP="00CB5094">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1219F708" w14:textId="77777777" w:rsidR="00915605" w:rsidRPr="00653E28" w:rsidRDefault="00915605" w:rsidP="00CB5094">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0926A6EE"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ADEB4B4"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3CC738BB"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41D82185" w14:textId="77777777" w:rsidR="00915605" w:rsidRPr="003076AB" w:rsidRDefault="00915605" w:rsidP="00CB5094">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1B8ABF04"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4CEABCF"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77A1F63E"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1B70A4C2"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B6D603F" w14:textId="77777777"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3E122C73" w14:textId="77777777" w:rsidR="00915605" w:rsidRPr="0070561E"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A401044" w14:textId="77777777" w:rsidR="00915605" w:rsidRPr="0070561E" w:rsidRDefault="00915605" w:rsidP="00CB5094">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6BCEE65" w14:textId="77777777" w:rsidR="00915605" w:rsidRPr="0070561E" w:rsidRDefault="0070561E" w:rsidP="00CB5094">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791295E5"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590D6009" w14:textId="77777777" w:rsidR="00915605" w:rsidRDefault="003076AB"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712A1E32" w14:textId="77777777" w:rsidR="003076AB" w:rsidRPr="00915605" w:rsidRDefault="003076AB"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77D557B3"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4E9271D3" w14:textId="77777777" w:rsidR="003076AB" w:rsidRPr="00915605" w:rsidRDefault="003076AB" w:rsidP="00CB5094">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632598F9"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346A62D2" w14:textId="77777777" w:rsidR="00D37A39" w:rsidRDefault="00D37A39" w:rsidP="00CB509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05DEE60" w14:textId="77777777" w:rsidR="00D37A39" w:rsidRPr="001D1E2B" w:rsidRDefault="00D37A39"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5E8EBBC7"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24C6B882" w14:textId="77777777" w:rsidR="00D37A39" w:rsidRPr="00D37A39" w:rsidRDefault="00D37A39" w:rsidP="00CB5094">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76A10653"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1A7C99B6"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3921A2D3"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 o zatrudnieniu osób wykonujących wskazane czynności na umowę o pracę.</w:t>
      </w:r>
    </w:p>
    <w:p w14:paraId="5A704BF9"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Pr="00915605">
        <w:rPr>
          <w:rFonts w:cs="Arial"/>
          <w:sz w:val="20"/>
          <w:szCs w:val="20"/>
          <w:lang w:eastAsia="en-US"/>
        </w:rPr>
        <w:t xml:space="preserve">końcowej Wykonawca składa aktualne oświadczenie, o którym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211F68B3"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sidR="00A85A46">
        <w:rPr>
          <w:rFonts w:cs="Arial"/>
          <w:sz w:val="20"/>
          <w:szCs w:val="20"/>
          <w:lang w:eastAsia="en-US"/>
        </w:rPr>
        <w:t>nie, o którym mowa w pkt 27</w:t>
      </w:r>
      <w:r w:rsidR="00D37A39">
        <w:rPr>
          <w:rFonts w:cs="Arial"/>
          <w:sz w:val="20"/>
          <w:szCs w:val="20"/>
          <w:lang w:eastAsia="en-US"/>
        </w:rPr>
        <w:t>.2 S</w:t>
      </w:r>
      <w:r w:rsidRPr="00915605">
        <w:rPr>
          <w:rFonts w:cs="Arial"/>
          <w:sz w:val="20"/>
          <w:szCs w:val="20"/>
          <w:lang w:eastAsia="en-US"/>
        </w:rPr>
        <w:t>WZ.</w:t>
      </w:r>
    </w:p>
    <w:p w14:paraId="4D005B51"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21BC066C"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454F2876" w14:textId="77777777"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08D01ECC" w14:textId="77777777"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333A291D" w14:textId="77777777"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59480F6E" w14:textId="77777777"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3C84DD42" w14:textId="77777777"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5028EED6" w14:textId="77777777" w:rsidR="00DB2090" w:rsidRPr="00930270" w:rsidRDefault="00DB2090" w:rsidP="00CB509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D5F7AFB"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62FDD6F5" w14:textId="77777777" w:rsid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3F2C64CC"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523C040"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67931E6E"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1203513C"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24501429" w14:textId="77777777" w:rsidR="00DB2090" w:rsidRP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2F222690" w14:textId="77777777" w:rsidR="00CD0C05" w:rsidRPr="00CD0C05" w:rsidRDefault="00CD0C05" w:rsidP="00CB5094">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C2E2898" w14:textId="77777777" w:rsidR="0014207F" w:rsidRPr="0014207F" w:rsidRDefault="0014207F" w:rsidP="00CB5094">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D83799" w14:textId="77777777" w:rsidR="00CD0C05" w:rsidRPr="0014207F" w:rsidRDefault="00CD0C05" w:rsidP="00CB509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7ED99D07"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7D6A1B70"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6AAB884D"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.7Z</w:t>
      </w:r>
    </w:p>
    <w:p w14:paraId="5198F279" w14:textId="77777777" w:rsidR="00CD0C05" w:rsidRPr="00CD0C05" w:rsidRDefault="00CD0C05" w:rsidP="00CB5094">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739AF980"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B6292C5" w14:textId="77777777" w:rsidR="0014207F" w:rsidRDefault="0014207F"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2FA55F5E" w14:textId="77777777" w:rsidR="00CD0C05" w:rsidRPr="0014207F" w:rsidRDefault="0014207F" w:rsidP="00CB5094">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6485DC8" w14:textId="77777777" w:rsidR="00CD0C05" w:rsidRDefault="00D90ED0" w:rsidP="00CB509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5142AA2E" w14:textId="77777777" w:rsidR="00D90ED0" w:rsidRPr="00CD0C05" w:rsidRDefault="00D90ED0" w:rsidP="00CB509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5878F8A"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3C9A5908"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08564EB8" w14:textId="77777777" w:rsidR="00D90ED0" w:rsidRPr="00D90ED0" w:rsidRDefault="00D90ED0"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2168EE8"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66753E9C"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AEFC8E7" w14:textId="77777777" w:rsidR="00CD0C05" w:rsidRPr="00CD0C05" w:rsidRDefault="00D90ED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66B7538C" w14:textId="77777777" w:rsidR="00C93BC0" w:rsidRPr="00365D38" w:rsidRDefault="00C93BC0" w:rsidP="00C93BC0">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Urzędzie Miejskim </w:t>
      </w:r>
      <w:r>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związanych z postepowaniem </w:t>
      </w:r>
      <w:r w:rsidRPr="00365D38">
        <w:rPr>
          <w:rFonts w:cs="Arial"/>
          <w:b/>
          <w:sz w:val="20"/>
          <w:szCs w:val="20"/>
          <w:lang w:eastAsia="en-US"/>
        </w:rPr>
        <w:t>o udzielenie zamówienia publicznego</w:t>
      </w:r>
      <w:r>
        <w:rPr>
          <w:rFonts w:cs="Arial"/>
          <w:b/>
          <w:sz w:val="20"/>
          <w:szCs w:val="20"/>
          <w:lang w:eastAsia="en-US"/>
        </w:rPr>
        <w:t>.</w:t>
      </w:r>
    </w:p>
    <w:p w14:paraId="220D060A" w14:textId="77777777" w:rsidR="00C93BC0" w:rsidRDefault="00C93BC0" w:rsidP="00C93BC0">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AD81DA" w14:textId="77777777" w:rsidR="00C93BC0" w:rsidRDefault="00C93BC0" w:rsidP="00C93BC0">
      <w:pPr>
        <w:keepNext/>
        <w:ind w:left="357" w:firstLine="351"/>
        <w:jc w:val="both"/>
        <w:rPr>
          <w:rFonts w:cs="Arial"/>
          <w:sz w:val="20"/>
          <w:szCs w:val="20"/>
        </w:rPr>
      </w:pPr>
    </w:p>
    <w:p w14:paraId="635B6854" w14:textId="77777777" w:rsidR="00C93BC0" w:rsidRPr="00A27049" w:rsidRDefault="00C93BC0" w:rsidP="00C93BC0">
      <w:pPr>
        <w:numPr>
          <w:ilvl w:val="0"/>
          <w:numId w:val="32"/>
        </w:numPr>
        <w:contextualSpacing/>
        <w:jc w:val="both"/>
        <w:rPr>
          <w:rFonts w:cs="Arial"/>
          <w:bCs/>
          <w:color w:val="000000" w:themeColor="text1"/>
          <w:sz w:val="20"/>
          <w:szCs w:val="20"/>
          <w:u w:val="single"/>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 xml:space="preserve">wykonujący prawem określone obowiązki </w:t>
      </w:r>
      <w:r>
        <w:rPr>
          <w:rFonts w:cs="Arial"/>
          <w:bCs/>
          <w:sz w:val="20"/>
          <w:szCs w:val="20"/>
        </w:rPr>
        <w:t xml:space="preserve">przy pomocy </w:t>
      </w:r>
      <w:r w:rsidRPr="0084035B">
        <w:rPr>
          <w:rFonts w:cs="Arial"/>
          <w:bCs/>
          <w:sz w:val="20"/>
          <w:szCs w:val="20"/>
        </w:rPr>
        <w:t>Urzędu Miejskiego w Czersku</w:t>
      </w:r>
      <w:r>
        <w:rPr>
          <w:rFonts w:cs="Arial"/>
          <w:bCs/>
          <w:sz w:val="20"/>
          <w:szCs w:val="20"/>
        </w:rPr>
        <w:t xml:space="preserve">. </w:t>
      </w:r>
    </w:p>
    <w:p w14:paraId="44BE3A14" w14:textId="77777777" w:rsidR="00C93BC0" w:rsidRPr="00EF0233" w:rsidRDefault="00C93BC0" w:rsidP="00C93BC0">
      <w:pPr>
        <w:ind w:left="720"/>
        <w:contextualSpacing/>
        <w:jc w:val="both"/>
        <w:rPr>
          <w:rFonts w:cs="Arial"/>
          <w:bCs/>
          <w:color w:val="000000" w:themeColor="text1"/>
          <w:sz w:val="20"/>
          <w:szCs w:val="20"/>
          <w:u w:val="single"/>
        </w:rPr>
      </w:pPr>
      <w:r>
        <w:rPr>
          <w:rFonts w:cs="Arial"/>
          <w:bCs/>
          <w:sz w:val="20"/>
          <w:szCs w:val="20"/>
        </w:rPr>
        <w:t>Kontakt</w:t>
      </w:r>
      <w:r w:rsidRPr="0084035B">
        <w:rPr>
          <w:rFonts w:cs="Arial"/>
          <w:bCs/>
          <w:color w:val="000000" w:themeColor="text1"/>
          <w:sz w:val="20"/>
          <w:szCs w:val="20"/>
        </w:rPr>
        <w:t xml:space="preserve">: ul. Kościuszki 27, 89-650 Czersk, </w:t>
      </w:r>
      <w:r w:rsidRPr="00EF0233">
        <w:rPr>
          <w:rFonts w:cs="Arial"/>
          <w:bCs/>
          <w:color w:val="000000" w:themeColor="text1"/>
          <w:sz w:val="20"/>
          <w:szCs w:val="20"/>
          <w:u w:val="single"/>
        </w:rPr>
        <w:t xml:space="preserve">e-mail: </w:t>
      </w:r>
      <w:hyperlink r:id="rId58" w:history="1">
        <w:r w:rsidRPr="0004184D">
          <w:rPr>
            <w:rStyle w:val="Hipercze"/>
            <w:rFonts w:cs="Arial"/>
            <w:bCs/>
            <w:color w:val="000000" w:themeColor="text1"/>
            <w:sz w:val="20"/>
            <w:szCs w:val="20"/>
          </w:rPr>
          <w:t>urząd_miejski@czersk.pl</w:t>
        </w:r>
      </w:hyperlink>
      <w:r w:rsidRPr="00EF0233">
        <w:rPr>
          <w:rFonts w:cs="Arial"/>
          <w:bCs/>
          <w:color w:val="000000" w:themeColor="text1"/>
          <w:sz w:val="20"/>
          <w:szCs w:val="20"/>
          <w:u w:val="single"/>
        </w:rPr>
        <w:t xml:space="preserve">, tel. 52 395 48 60.  </w:t>
      </w:r>
    </w:p>
    <w:p w14:paraId="50C6E9C1" w14:textId="77777777" w:rsidR="00C93BC0" w:rsidRDefault="00C93BC0" w:rsidP="00C93BC0">
      <w:pPr>
        <w:ind w:left="720"/>
        <w:contextualSpacing/>
        <w:jc w:val="both"/>
        <w:rPr>
          <w:rFonts w:cs="Arial"/>
          <w:bCs/>
          <w:sz w:val="20"/>
          <w:szCs w:val="20"/>
        </w:rPr>
      </w:pPr>
    </w:p>
    <w:p w14:paraId="7A027ECE" w14:textId="77777777" w:rsidR="00C93BC0" w:rsidRPr="009874D3" w:rsidRDefault="00C93BC0" w:rsidP="00C93BC0">
      <w:pPr>
        <w:numPr>
          <w:ilvl w:val="0"/>
          <w:numId w:val="32"/>
        </w:numPr>
        <w:contextualSpacing/>
        <w:jc w:val="both"/>
        <w:rPr>
          <w:rFonts w:cs="Arial"/>
          <w:bCs/>
          <w:sz w:val="20"/>
          <w:szCs w:val="20"/>
        </w:rPr>
      </w:pPr>
      <w:r w:rsidRPr="00A25C69">
        <w:rPr>
          <w:rFonts w:cs="Arial"/>
          <w:sz w:val="20"/>
          <w:szCs w:val="20"/>
        </w:rPr>
        <w:t xml:space="preserve">Pani/Pana dane osobowe przetwarzane będą </w:t>
      </w:r>
      <w:r>
        <w:rPr>
          <w:rFonts w:cs="Arial"/>
          <w:sz w:val="20"/>
          <w:szCs w:val="20"/>
        </w:rPr>
        <w:t xml:space="preserve">zgodnie z:  </w:t>
      </w:r>
    </w:p>
    <w:p w14:paraId="4CC7A20A" w14:textId="77777777" w:rsidR="00C93BC0" w:rsidRPr="009874D3" w:rsidRDefault="00C93BC0" w:rsidP="00C93BC0">
      <w:pPr>
        <w:pStyle w:val="Akapitzlist"/>
        <w:numPr>
          <w:ilvl w:val="0"/>
          <w:numId w:val="38"/>
        </w:numPr>
        <w:jc w:val="both"/>
        <w:rPr>
          <w:rFonts w:ascii="Arial" w:hAnsi="Arial" w:cs="Arial"/>
          <w:bCs/>
          <w:sz w:val="20"/>
          <w:szCs w:val="20"/>
        </w:rPr>
      </w:pPr>
      <w:r w:rsidRPr="009874D3">
        <w:rPr>
          <w:rFonts w:ascii="Arial" w:hAnsi="Arial" w:cs="Arial"/>
          <w:sz w:val="20"/>
          <w:szCs w:val="20"/>
        </w:rPr>
        <w:t xml:space="preserve">art. 6 ust. 1 lit. c) RODO w celu związanym z postępowaniem o udzielenie zamówienia publicznego na wykonanie zadania pn.: </w:t>
      </w:r>
      <w:r w:rsidRPr="009874D3">
        <w:rPr>
          <w:rFonts w:ascii="Arial" w:hAnsi="Arial" w:cs="Arial"/>
          <w:b/>
          <w:sz w:val="20"/>
          <w:szCs w:val="20"/>
        </w:rPr>
        <w:t xml:space="preserve">Modernizacja drogi gminnej Dąbki - </w:t>
      </w:r>
      <w:proofErr w:type="spellStart"/>
      <w:r w:rsidRPr="009874D3">
        <w:rPr>
          <w:rFonts w:ascii="Arial" w:hAnsi="Arial" w:cs="Arial"/>
          <w:b/>
          <w:sz w:val="20"/>
          <w:szCs w:val="20"/>
        </w:rPr>
        <w:t>Kurcze</w:t>
      </w:r>
      <w:proofErr w:type="spellEnd"/>
      <w:r w:rsidRPr="009874D3">
        <w:rPr>
          <w:rFonts w:ascii="Arial" w:hAnsi="Arial" w:cs="Arial"/>
          <w:b/>
          <w:sz w:val="20"/>
          <w:szCs w:val="20"/>
        </w:rPr>
        <w:t xml:space="preserve">, </w:t>
      </w:r>
      <w:bookmarkStart w:id="0" w:name="_Hlk71881458"/>
      <w:r w:rsidRPr="009874D3">
        <w:rPr>
          <w:rFonts w:ascii="Arial" w:hAnsi="Arial" w:cs="Arial"/>
          <w:sz w:val="20"/>
          <w:szCs w:val="20"/>
        </w:rPr>
        <w:lastRenderedPageBreak/>
        <w:t xml:space="preserve">prowadzonym w </w:t>
      </w:r>
      <w:r w:rsidRPr="009874D3">
        <w:rPr>
          <w:rFonts w:ascii="Arial" w:hAnsi="Arial" w:cs="Arial"/>
          <w:b/>
          <w:sz w:val="20"/>
          <w:szCs w:val="20"/>
        </w:rPr>
        <w:t>trybie podstawowym bez negocjacji</w:t>
      </w:r>
      <w:r w:rsidRPr="009874D3">
        <w:rPr>
          <w:rFonts w:ascii="Arial" w:hAnsi="Arial" w:cs="Arial"/>
          <w:sz w:val="20"/>
          <w:szCs w:val="20"/>
        </w:rPr>
        <w:t xml:space="preserve"> w związku z Ustawą z dnia 11 września 2019 r. Prawo zamówień publicznych (Dz.U. 2019.2020 ze zm.), dalej „Ustawą </w:t>
      </w:r>
      <w:proofErr w:type="spellStart"/>
      <w:r w:rsidRPr="009874D3">
        <w:rPr>
          <w:rFonts w:ascii="Arial" w:hAnsi="Arial" w:cs="Arial"/>
          <w:sz w:val="20"/>
          <w:szCs w:val="20"/>
        </w:rPr>
        <w:t>Pzp</w:t>
      </w:r>
      <w:proofErr w:type="spellEnd"/>
      <w:r w:rsidRPr="009874D3">
        <w:rPr>
          <w:rFonts w:ascii="Arial" w:hAnsi="Arial" w:cs="Arial"/>
          <w:sz w:val="20"/>
          <w:szCs w:val="20"/>
        </w:rPr>
        <w:t>” oraz art. 5-6 Ustawy z 14 lipca 1983 r. o narodowym zasobie archiwalnym i archiwach (Dz.U. 2020.164 ze zm.)</w:t>
      </w:r>
      <w:r>
        <w:rPr>
          <w:rFonts w:ascii="Arial" w:hAnsi="Arial" w:cs="Arial"/>
          <w:sz w:val="20"/>
          <w:szCs w:val="20"/>
        </w:rPr>
        <w:t xml:space="preserve">, </w:t>
      </w:r>
    </w:p>
    <w:p w14:paraId="21A0478E" w14:textId="77777777" w:rsidR="00C93BC0" w:rsidRPr="009874D3" w:rsidRDefault="00C93BC0" w:rsidP="00C93BC0">
      <w:pPr>
        <w:pStyle w:val="Akapitzlist"/>
        <w:numPr>
          <w:ilvl w:val="0"/>
          <w:numId w:val="38"/>
        </w:numPr>
        <w:jc w:val="both"/>
        <w:rPr>
          <w:rFonts w:ascii="Arial" w:hAnsi="Arial" w:cs="Arial"/>
          <w:bCs/>
          <w:sz w:val="20"/>
          <w:szCs w:val="20"/>
        </w:rPr>
      </w:pPr>
      <w:r w:rsidRPr="009874D3">
        <w:rPr>
          <w:rFonts w:ascii="Arial" w:hAnsi="Arial" w:cs="Arial"/>
          <w:bCs/>
          <w:sz w:val="20"/>
          <w:szCs w:val="20"/>
        </w:rPr>
        <w:t xml:space="preserve">art. 6 ust. 1 lit. e) RODO – przetwarzanie jest niezbędne do wykonania zadania realizowanego w interesie publicznym w związku z Zarządzeniem nr 578/21 Burmistrza Czerska z dnia 20 stycznia 2021 r. w sprawie zatwierdzenia planu postępowań o udzielenie zamówień publicznych na rok 2021 (pozycja planu 1.1.11),  </w:t>
      </w:r>
      <w:bookmarkEnd w:id="0"/>
    </w:p>
    <w:p w14:paraId="1CE5D7F9" w14:textId="77777777" w:rsidR="00C93BC0" w:rsidRPr="00F13B85" w:rsidRDefault="00C93BC0" w:rsidP="00C93BC0">
      <w:pPr>
        <w:numPr>
          <w:ilvl w:val="0"/>
          <w:numId w:val="32"/>
        </w:numPr>
        <w:contextualSpacing/>
        <w:jc w:val="both"/>
        <w:rPr>
          <w:rFonts w:cs="Arial"/>
          <w:color w:val="00B0F0"/>
          <w:sz w:val="20"/>
          <w:szCs w:val="20"/>
        </w:rPr>
      </w:pPr>
      <w:r>
        <w:rPr>
          <w:rFonts w:cs="Arial"/>
          <w:sz w:val="20"/>
          <w:szCs w:val="20"/>
        </w:rPr>
        <w:t xml:space="preserve">Odbiorcami Pani/Pana danych osobowych:   </w:t>
      </w:r>
    </w:p>
    <w:p w14:paraId="389B2694" w14:textId="77777777" w:rsidR="00C93BC0" w:rsidRDefault="00C93BC0" w:rsidP="00C93BC0">
      <w:pPr>
        <w:pStyle w:val="Akapitzlist"/>
        <w:numPr>
          <w:ilvl w:val="0"/>
          <w:numId w:val="35"/>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p>
    <w:p w14:paraId="3323BB4E" w14:textId="77777777" w:rsidR="00C93BC0" w:rsidRPr="00C41149" w:rsidRDefault="00C93BC0" w:rsidP="00C93BC0">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r w:rsidRPr="00C41149">
        <w:rPr>
          <w:rFonts w:ascii="Arial" w:hAnsi="Arial" w:cs="Arial"/>
          <w:color w:val="000000" w:themeColor="text1"/>
          <w:sz w:val="20"/>
          <w:szCs w:val="20"/>
          <w:lang w:eastAsia="pl-PL"/>
        </w:rPr>
        <w:t xml:space="preserve"> </w:t>
      </w:r>
    </w:p>
    <w:p w14:paraId="7CD57A5F" w14:textId="77777777" w:rsidR="00C93BC0" w:rsidRPr="0026141A" w:rsidRDefault="00C93BC0" w:rsidP="00C93BC0">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24C482F4" w14:textId="77777777" w:rsidR="00C93BC0" w:rsidRDefault="00C93BC0" w:rsidP="00C93BC0">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w:t>
      </w:r>
      <w:r>
        <w:rPr>
          <w:rFonts w:ascii="Arial" w:hAnsi="Arial" w:cs="Arial"/>
          <w:color w:val="000000" w:themeColor="text1"/>
          <w:sz w:val="20"/>
          <w:szCs w:val="20"/>
          <w:lang w:eastAsia="pl-PL"/>
        </w:rPr>
        <w:t xml:space="preserve"> (w tym w ramach dostępu do informacji publicznej)</w:t>
      </w:r>
      <w:r w:rsidRPr="0026141A">
        <w:rPr>
          <w:rFonts w:ascii="Arial" w:hAnsi="Arial" w:cs="Arial"/>
          <w:color w:val="000000" w:themeColor="text1"/>
          <w:sz w:val="20"/>
          <w:szCs w:val="20"/>
          <w:lang w:eastAsia="pl-PL"/>
        </w:rPr>
        <w:t xml:space="preserve">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21E0889C" w14:textId="77777777" w:rsidR="00C93BC0" w:rsidRPr="00093666" w:rsidRDefault="00C93BC0" w:rsidP="00C93BC0">
      <w:pPr>
        <w:jc w:val="both"/>
        <w:rPr>
          <w:rFonts w:cs="Arial"/>
          <w:color w:val="000000" w:themeColor="text1"/>
          <w:sz w:val="20"/>
          <w:szCs w:val="20"/>
        </w:rPr>
      </w:pPr>
    </w:p>
    <w:p w14:paraId="3DE58477" w14:textId="77777777" w:rsidR="00C93BC0" w:rsidRPr="00093666" w:rsidRDefault="00C93BC0" w:rsidP="00C93BC0">
      <w:pPr>
        <w:numPr>
          <w:ilvl w:val="0"/>
          <w:numId w:val="32"/>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w:t>
      </w:r>
      <w:proofErr w:type="spellStart"/>
      <w:r w:rsidRPr="002A0748">
        <w:rPr>
          <w:rFonts w:cs="Arial"/>
          <w:sz w:val="20"/>
          <w:szCs w:val="20"/>
        </w:rPr>
        <w:t>Pzp</w:t>
      </w:r>
      <w:proofErr w:type="spellEnd"/>
      <w:r w:rsidRPr="002A0748">
        <w:rPr>
          <w:rFonts w:cs="Arial"/>
          <w:sz w:val="20"/>
          <w:szCs w:val="20"/>
        </w:rPr>
        <w:t xml:space="preserve">,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2917A120" w14:textId="77777777" w:rsidR="00C93BC0" w:rsidRPr="002A0748" w:rsidRDefault="00C93BC0" w:rsidP="00C93BC0">
      <w:pPr>
        <w:ind w:left="720"/>
        <w:contextualSpacing/>
        <w:jc w:val="both"/>
        <w:rPr>
          <w:rFonts w:cs="Arial"/>
          <w:color w:val="00B0F0"/>
          <w:sz w:val="20"/>
          <w:szCs w:val="20"/>
        </w:rPr>
      </w:pPr>
    </w:p>
    <w:p w14:paraId="0A8CFE94" w14:textId="77777777" w:rsidR="00C93BC0" w:rsidRPr="00093666" w:rsidRDefault="00C93BC0" w:rsidP="00C93BC0">
      <w:pPr>
        <w:numPr>
          <w:ilvl w:val="0"/>
          <w:numId w:val="32"/>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w:t>
      </w:r>
      <w:proofErr w:type="spellStart"/>
      <w:r>
        <w:rPr>
          <w:rFonts w:cs="Arial"/>
          <w:sz w:val="20"/>
          <w:szCs w:val="20"/>
        </w:rPr>
        <w:t>Pzp</w:t>
      </w:r>
      <w:proofErr w:type="spellEnd"/>
      <w:r>
        <w:rPr>
          <w:rFonts w:cs="Arial"/>
          <w:sz w:val="20"/>
          <w:szCs w:val="20"/>
        </w:rPr>
        <w:t xml:space="preserve">, związanym z udziałem w postępowaniu o udzielenie zamówienia publicznego. Konsekwencje niepodania określonych danych wynikają z Ustawy </w:t>
      </w:r>
      <w:proofErr w:type="spellStart"/>
      <w:r>
        <w:rPr>
          <w:rFonts w:cs="Arial"/>
          <w:sz w:val="20"/>
          <w:szCs w:val="20"/>
        </w:rPr>
        <w:t>Pzp</w:t>
      </w:r>
      <w:proofErr w:type="spellEnd"/>
      <w:r>
        <w:rPr>
          <w:rFonts w:cs="Arial"/>
          <w:sz w:val="20"/>
          <w:szCs w:val="20"/>
        </w:rPr>
        <w:t xml:space="preserve">.   </w:t>
      </w:r>
    </w:p>
    <w:p w14:paraId="5E0F1ED9" w14:textId="77777777" w:rsidR="00C93BC0" w:rsidRDefault="00C93BC0" w:rsidP="00C93BC0">
      <w:pPr>
        <w:contextualSpacing/>
        <w:jc w:val="both"/>
        <w:rPr>
          <w:rFonts w:cs="Arial"/>
          <w:b/>
          <w:bCs/>
          <w:sz w:val="20"/>
          <w:szCs w:val="20"/>
        </w:rPr>
      </w:pPr>
    </w:p>
    <w:p w14:paraId="051F55AF" w14:textId="77777777" w:rsidR="00C93BC0" w:rsidRPr="00DB6FEB" w:rsidRDefault="00C93BC0" w:rsidP="00C93BC0">
      <w:pPr>
        <w:numPr>
          <w:ilvl w:val="0"/>
          <w:numId w:val="32"/>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1E26CECD" w14:textId="77777777" w:rsidR="00C93BC0" w:rsidRPr="00DB6FEB" w:rsidRDefault="00C93BC0" w:rsidP="00C93BC0">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51D8591A" w14:textId="77777777" w:rsidR="00C93BC0" w:rsidRPr="00DB6FEB" w:rsidRDefault="00C93BC0" w:rsidP="00C93BC0">
      <w:pPr>
        <w:numPr>
          <w:ilvl w:val="0"/>
          <w:numId w:val="32"/>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w:t>
      </w:r>
      <w:proofErr w:type="spellStart"/>
      <w:r>
        <w:rPr>
          <w:rFonts w:cs="Arial"/>
          <w:color w:val="000000" w:themeColor="text1"/>
          <w:sz w:val="20"/>
          <w:szCs w:val="20"/>
        </w:rPr>
        <w:t>Pzp</w:t>
      </w:r>
      <w:proofErr w:type="spellEnd"/>
      <w:r w:rsidRPr="00DB6FEB">
        <w:rPr>
          <w:rFonts w:cs="Arial"/>
          <w:color w:val="000000" w:themeColor="text1"/>
          <w:sz w:val="20"/>
          <w:szCs w:val="20"/>
        </w:rPr>
        <w:t>.</w:t>
      </w:r>
    </w:p>
    <w:p w14:paraId="73DF10FC" w14:textId="77777777" w:rsidR="00C93BC0" w:rsidRPr="009A3DB3" w:rsidRDefault="00C93BC0" w:rsidP="00C93BC0">
      <w:pPr>
        <w:pStyle w:val="Akapitzlist"/>
        <w:spacing w:after="0" w:line="240" w:lineRule="auto"/>
        <w:rPr>
          <w:rFonts w:ascii="Arial" w:hAnsi="Arial" w:cs="Arial"/>
          <w:color w:val="000000" w:themeColor="text1"/>
          <w:sz w:val="20"/>
          <w:szCs w:val="20"/>
          <w:lang w:eastAsia="pl-PL"/>
        </w:rPr>
      </w:pPr>
    </w:p>
    <w:p w14:paraId="4F9B8BE2" w14:textId="77777777" w:rsidR="00C93BC0" w:rsidRPr="009A3DB3" w:rsidRDefault="00C93BC0" w:rsidP="00C93BC0">
      <w:pPr>
        <w:numPr>
          <w:ilvl w:val="0"/>
          <w:numId w:val="32"/>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1D522C27" w14:textId="77777777" w:rsidR="00C93BC0" w:rsidRPr="009A3DB3" w:rsidRDefault="00C93BC0" w:rsidP="00C93BC0">
      <w:pPr>
        <w:pStyle w:val="Akapitzlist"/>
        <w:spacing w:after="0" w:line="240" w:lineRule="auto"/>
        <w:rPr>
          <w:rFonts w:ascii="Arial" w:hAnsi="Arial" w:cs="Arial"/>
          <w:color w:val="000000" w:themeColor="text1"/>
          <w:sz w:val="20"/>
          <w:szCs w:val="20"/>
          <w:lang w:eastAsia="pl-PL"/>
        </w:rPr>
      </w:pPr>
    </w:p>
    <w:p w14:paraId="74749FD8" w14:textId="77777777" w:rsidR="00C93BC0" w:rsidRDefault="00C93BC0" w:rsidP="00C93BC0">
      <w:pPr>
        <w:numPr>
          <w:ilvl w:val="0"/>
          <w:numId w:val="32"/>
        </w:numPr>
        <w:contextualSpacing/>
        <w:jc w:val="both"/>
        <w:rPr>
          <w:rFonts w:cs="Arial"/>
          <w:color w:val="00B0F0"/>
          <w:sz w:val="20"/>
          <w:szCs w:val="20"/>
        </w:rPr>
      </w:pPr>
      <w:r>
        <w:rPr>
          <w:rFonts w:cs="Arial"/>
          <w:sz w:val="20"/>
          <w:szCs w:val="20"/>
        </w:rPr>
        <w:t>Posiada Pani/Pan:</w:t>
      </w:r>
    </w:p>
    <w:p w14:paraId="39250CD7" w14:textId="77777777" w:rsidR="00C93BC0" w:rsidRDefault="00C93BC0" w:rsidP="00C93BC0">
      <w:pPr>
        <w:numPr>
          <w:ilvl w:val="0"/>
          <w:numId w:val="33"/>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5D6A792F" w14:textId="77777777" w:rsidR="00C93BC0" w:rsidRDefault="00C93BC0" w:rsidP="00C93BC0">
      <w:pPr>
        <w:numPr>
          <w:ilvl w:val="0"/>
          <w:numId w:val="33"/>
        </w:numPr>
        <w:ind w:left="709" w:hanging="283"/>
        <w:contextualSpacing/>
        <w:jc w:val="both"/>
        <w:rPr>
          <w:rFonts w:cs="Arial"/>
          <w:sz w:val="20"/>
          <w:szCs w:val="20"/>
        </w:rPr>
      </w:pPr>
      <w:r>
        <w:rPr>
          <w:rFonts w:cs="Arial"/>
          <w:sz w:val="20"/>
          <w:szCs w:val="20"/>
        </w:rPr>
        <w:t>na podstawie art. 16 RODO prawo do sprostowania Pani/Pana danych osobowych **;</w:t>
      </w:r>
    </w:p>
    <w:p w14:paraId="58B7DB30" w14:textId="77777777" w:rsidR="00C93BC0" w:rsidRDefault="00C93BC0" w:rsidP="00C93BC0">
      <w:pPr>
        <w:numPr>
          <w:ilvl w:val="0"/>
          <w:numId w:val="33"/>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2060957C" w14:textId="77777777" w:rsidR="00C93BC0" w:rsidRPr="00093666" w:rsidRDefault="00C93BC0" w:rsidP="00C93BC0">
      <w:pPr>
        <w:numPr>
          <w:ilvl w:val="0"/>
          <w:numId w:val="33"/>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34536FBE" w14:textId="77777777" w:rsidR="00C93BC0" w:rsidRDefault="00C93BC0" w:rsidP="00C93BC0">
      <w:pPr>
        <w:ind w:left="426"/>
        <w:contextualSpacing/>
        <w:jc w:val="both"/>
        <w:rPr>
          <w:rFonts w:cs="Arial"/>
          <w:i/>
          <w:iCs/>
          <w:color w:val="00B0F0"/>
          <w:sz w:val="20"/>
          <w:szCs w:val="20"/>
        </w:rPr>
      </w:pPr>
    </w:p>
    <w:p w14:paraId="7FF2A09D" w14:textId="77777777" w:rsidR="00C93BC0" w:rsidRDefault="00C93BC0" w:rsidP="00C93BC0">
      <w:pPr>
        <w:numPr>
          <w:ilvl w:val="0"/>
          <w:numId w:val="32"/>
        </w:numPr>
        <w:contextualSpacing/>
        <w:jc w:val="both"/>
        <w:rPr>
          <w:rFonts w:cs="Arial"/>
          <w:sz w:val="20"/>
          <w:szCs w:val="20"/>
        </w:rPr>
      </w:pPr>
      <w:r>
        <w:rPr>
          <w:rFonts w:cs="Arial"/>
          <w:sz w:val="20"/>
          <w:szCs w:val="20"/>
        </w:rPr>
        <w:t>Nie przysługuje Pani/Panu:</w:t>
      </w:r>
    </w:p>
    <w:p w14:paraId="1A08AA03" w14:textId="77777777" w:rsidR="00C93BC0" w:rsidRDefault="00C93BC0" w:rsidP="00C93BC0">
      <w:pPr>
        <w:numPr>
          <w:ilvl w:val="0"/>
          <w:numId w:val="34"/>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596EFC0C" w14:textId="77777777" w:rsidR="00C93BC0" w:rsidRDefault="00C93BC0" w:rsidP="00C93BC0">
      <w:pPr>
        <w:numPr>
          <w:ilvl w:val="0"/>
          <w:numId w:val="34"/>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11C832BA" w14:textId="77777777" w:rsidR="00C93BC0" w:rsidRDefault="00C93BC0" w:rsidP="00C93BC0">
      <w:pPr>
        <w:numPr>
          <w:ilvl w:val="0"/>
          <w:numId w:val="34"/>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484EBF4B" w14:textId="77777777" w:rsidR="00C93BC0" w:rsidRPr="00F13B85" w:rsidRDefault="00C93BC0" w:rsidP="00C93BC0">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100D8328" w14:textId="77777777" w:rsidR="00C93BC0" w:rsidRDefault="00C93BC0" w:rsidP="00C93BC0">
      <w:pPr>
        <w:numPr>
          <w:ilvl w:val="0"/>
          <w:numId w:val="32"/>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59"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r>
        <w:rPr>
          <w:rFonts w:cs="Arial"/>
          <w:bCs/>
          <w:color w:val="000000" w:themeColor="text1"/>
          <w:sz w:val="20"/>
          <w:szCs w:val="20"/>
        </w:rPr>
        <w:t xml:space="preserve">   </w:t>
      </w:r>
    </w:p>
    <w:p w14:paraId="716D4003" w14:textId="77777777" w:rsidR="00C93BC0" w:rsidRDefault="00C93BC0" w:rsidP="00C93BC0">
      <w:pPr>
        <w:ind w:left="360"/>
        <w:contextualSpacing/>
        <w:jc w:val="both"/>
        <w:rPr>
          <w:rFonts w:cs="Arial"/>
          <w:bCs/>
          <w:color w:val="000000" w:themeColor="text1"/>
          <w:sz w:val="20"/>
          <w:szCs w:val="20"/>
        </w:rPr>
      </w:pPr>
    </w:p>
    <w:p w14:paraId="073DB2EC" w14:textId="77777777" w:rsidR="00C93BC0" w:rsidRPr="00330764" w:rsidRDefault="00C93BC0" w:rsidP="00C93BC0">
      <w:pPr>
        <w:ind w:left="360" w:firstLine="348"/>
        <w:contextualSpacing/>
        <w:jc w:val="both"/>
        <w:rPr>
          <w:rFonts w:cs="Arial"/>
          <w:bCs/>
          <w:color w:val="000000" w:themeColor="text1"/>
          <w:sz w:val="20"/>
          <w:szCs w:val="20"/>
        </w:rPr>
      </w:pPr>
      <w:r w:rsidRPr="00330764">
        <w:rPr>
          <w:rFonts w:cs="Arial"/>
          <w:bCs/>
          <w:color w:val="000000" w:themeColor="text1"/>
          <w:sz w:val="20"/>
          <w:szCs w:val="20"/>
        </w:rPr>
        <w:lastRenderedPageBreak/>
        <w:t xml:space="preserve">Jednocześnie Zamawiający przypomina o ciążącym na Pani/Panu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30764">
        <w:rPr>
          <w:rFonts w:cs="Arial"/>
          <w:bCs/>
          <w:color w:val="000000" w:themeColor="text1"/>
          <w:sz w:val="20"/>
          <w:szCs w:val="20"/>
        </w:rPr>
        <w:t>wyłączeń</w:t>
      </w:r>
      <w:proofErr w:type="spellEnd"/>
      <w:r w:rsidRPr="00330764">
        <w:rPr>
          <w:rFonts w:cs="Arial"/>
          <w:bCs/>
          <w:color w:val="000000" w:themeColor="text1"/>
          <w:sz w:val="20"/>
          <w:szCs w:val="20"/>
        </w:rPr>
        <w:t>, o których mowa w art. 14 ust. 5 RODO</w:t>
      </w:r>
      <w:r>
        <w:rPr>
          <w:rFonts w:cs="Arial"/>
          <w:bCs/>
          <w:color w:val="000000" w:themeColor="text1"/>
          <w:sz w:val="20"/>
          <w:szCs w:val="20"/>
        </w:rPr>
        <w:t xml:space="preserve">. </w:t>
      </w:r>
    </w:p>
    <w:p w14:paraId="6505B6B6" w14:textId="77777777" w:rsidR="00C93BC0" w:rsidRDefault="00C93BC0" w:rsidP="00C93BC0">
      <w:pPr>
        <w:ind w:left="360"/>
        <w:contextualSpacing/>
        <w:jc w:val="both"/>
        <w:rPr>
          <w:rFonts w:cs="Arial"/>
          <w:bCs/>
          <w:color w:val="000000" w:themeColor="text1"/>
          <w:sz w:val="20"/>
          <w:szCs w:val="20"/>
        </w:rPr>
      </w:pPr>
    </w:p>
    <w:p w14:paraId="273F600D" w14:textId="77777777" w:rsidR="00C93BC0" w:rsidRDefault="00C93BC0" w:rsidP="00C93BC0">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0"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455496D5" w14:textId="77777777" w:rsidR="00C93BC0" w:rsidRPr="00F13B85" w:rsidRDefault="00C93BC0" w:rsidP="00C93BC0">
      <w:pPr>
        <w:jc w:val="both"/>
        <w:rPr>
          <w:rFonts w:cs="Arial"/>
          <w:sz w:val="20"/>
          <w:szCs w:val="20"/>
          <w:u w:val="single"/>
        </w:rPr>
      </w:pPr>
    </w:p>
    <w:p w14:paraId="592B477D" w14:textId="77777777" w:rsidR="00C93BC0" w:rsidRDefault="00C93BC0" w:rsidP="00C93BC0">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14:paraId="6C6265A4" w14:textId="77777777" w:rsidR="00C93BC0" w:rsidRDefault="00C93BC0" w:rsidP="00C93BC0">
      <w:pPr>
        <w:spacing w:before="120"/>
        <w:ind w:left="426"/>
        <w:contextualSpacing/>
        <w:jc w:val="both"/>
        <w:rPr>
          <w:rFonts w:cs="Arial"/>
          <w:i/>
          <w:iCs/>
          <w:sz w:val="18"/>
          <w:szCs w:val="18"/>
        </w:rPr>
      </w:pPr>
    </w:p>
    <w:p w14:paraId="15E23F9D" w14:textId="77777777" w:rsidR="00C93BC0" w:rsidRDefault="00C93BC0" w:rsidP="00C93BC0">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4DDDE3C0"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547729B2"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7A876F8C"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38CF3E8D"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019F8842" w14:textId="77777777"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14:paraId="603B0811" w14:textId="77777777"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53B167F1" w14:textId="77777777" w:rsidR="00B61D56" w:rsidRPr="00B61D56" w:rsidRDefault="00B61D56" w:rsidP="00B61D56">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w:t>
      </w:r>
    </w:p>
    <w:p w14:paraId="57ED5FD7" w14:textId="77777777"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882AC66" w14:textId="77777777"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581C911B" w14:textId="77777777"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ałącznik nr 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5AF7A0A8" w14:textId="77777777"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9</w:t>
      </w:r>
      <w:r w:rsidR="005216A3" w:rsidRPr="00E059E9">
        <w:rPr>
          <w:rFonts w:cs="Arial"/>
          <w:bCs/>
          <w:sz w:val="20"/>
          <w:szCs w:val="20"/>
          <w:lang w:eastAsia="en-US"/>
        </w:rPr>
        <w:tab/>
        <w:t xml:space="preserve">-   oświadczenie składane na podstawie art. 125 ust. 5 </w:t>
      </w:r>
      <w:proofErr w:type="spellStart"/>
      <w:r w:rsidR="005216A3" w:rsidRPr="00E059E9">
        <w:rPr>
          <w:rFonts w:cs="Arial"/>
          <w:bCs/>
          <w:sz w:val="20"/>
          <w:szCs w:val="20"/>
          <w:lang w:eastAsia="en-US"/>
        </w:rPr>
        <w:t>Pzp</w:t>
      </w:r>
      <w:proofErr w:type="spellEnd"/>
      <w:r w:rsidR="005216A3" w:rsidRPr="00E059E9">
        <w:rPr>
          <w:rFonts w:cs="Arial"/>
          <w:bCs/>
          <w:sz w:val="20"/>
          <w:szCs w:val="20"/>
          <w:lang w:eastAsia="en-US"/>
        </w:rPr>
        <w:t>.</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68DB43CA" w14:textId="77777777" w:rsidR="00915605" w:rsidRPr="00612652" w:rsidRDefault="00915605" w:rsidP="00612652">
      <w:pPr>
        <w:ind w:left="360"/>
        <w:rPr>
          <w:rFonts w:cs="Arial"/>
          <w:sz w:val="20"/>
          <w:szCs w:val="20"/>
        </w:rPr>
      </w:pPr>
    </w:p>
    <w:p w14:paraId="3EC498C4"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17255EC3" w14:textId="2759DD59" w:rsidR="00CA20F9" w:rsidRDefault="00141626" w:rsidP="00694C3B">
      <w:pPr>
        <w:numPr>
          <w:ilvl w:val="0"/>
          <w:numId w:val="4"/>
        </w:numPr>
        <w:spacing w:before="120" w:after="120" w:line="276" w:lineRule="auto"/>
        <w:rPr>
          <w:rFonts w:cs="Arial"/>
          <w:bCs/>
          <w:sz w:val="20"/>
          <w:szCs w:val="20"/>
          <w:lang w:eastAsia="en-US"/>
        </w:rPr>
      </w:pPr>
      <w:r>
        <w:rPr>
          <w:rFonts w:cs="Arial"/>
          <w:bCs/>
          <w:sz w:val="20"/>
          <w:szCs w:val="20"/>
          <w:lang w:eastAsia="en-US"/>
        </w:rPr>
        <w:t>Mapy poglądowe</w:t>
      </w:r>
      <w:r w:rsidR="00E059E9">
        <w:rPr>
          <w:rFonts w:cs="Arial"/>
          <w:bCs/>
          <w:sz w:val="20"/>
          <w:szCs w:val="20"/>
          <w:lang w:eastAsia="en-US"/>
        </w:rPr>
        <w:t>.</w:t>
      </w:r>
    </w:p>
    <w:p w14:paraId="0FB1243A" w14:textId="47C863C7" w:rsidR="002E7DA5" w:rsidRDefault="00B32BB2" w:rsidP="00694C3B">
      <w:pPr>
        <w:numPr>
          <w:ilvl w:val="0"/>
          <w:numId w:val="4"/>
        </w:numPr>
        <w:spacing w:before="120" w:after="120" w:line="276" w:lineRule="auto"/>
        <w:rPr>
          <w:rFonts w:cs="Arial"/>
          <w:bCs/>
          <w:sz w:val="20"/>
          <w:szCs w:val="20"/>
          <w:lang w:eastAsia="en-US"/>
        </w:rPr>
      </w:pPr>
      <w:r>
        <w:rPr>
          <w:rFonts w:cs="Arial"/>
          <w:bCs/>
          <w:sz w:val="20"/>
          <w:szCs w:val="20"/>
          <w:lang w:eastAsia="en-US"/>
        </w:rPr>
        <w:t>SST.</w:t>
      </w:r>
    </w:p>
    <w:p w14:paraId="19C78031" w14:textId="77777777"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default" r:id="rId61"/>
      <w:footerReference w:type="default" r:id="rId62"/>
      <w:headerReference w:type="first" r:id="rId63"/>
      <w:footerReference w:type="first" r:id="rId64"/>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3080" w14:textId="77777777" w:rsidR="00124E57" w:rsidRDefault="00124E57">
      <w:r>
        <w:separator/>
      </w:r>
    </w:p>
  </w:endnote>
  <w:endnote w:type="continuationSeparator" w:id="0">
    <w:p w14:paraId="03CDCC50" w14:textId="77777777" w:rsidR="00124E57" w:rsidRDefault="0012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23CB" w14:textId="77777777" w:rsidR="0014480A" w:rsidRDefault="0014480A">
    <w:pPr>
      <w:pStyle w:val="Stopka"/>
    </w:pPr>
    <w:r>
      <w:rPr>
        <w:noProof/>
      </w:rPr>
      <w:drawing>
        <wp:inline distT="0" distB="0" distL="0" distR="0" wp14:anchorId="4478CF34" wp14:editId="69B1D5DB">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6DEA" w14:textId="77777777" w:rsidR="0014480A" w:rsidRPr="00B01F08" w:rsidRDefault="0014480A" w:rsidP="00B01F08">
    <w:pPr>
      <w:pStyle w:val="Stopka"/>
    </w:pPr>
    <w:r>
      <w:rPr>
        <w:noProof/>
      </w:rPr>
      <w:drawing>
        <wp:inline distT="0" distB="0" distL="0" distR="0" wp14:anchorId="17DDB530" wp14:editId="2F7CA338">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6CA5" w14:textId="77777777" w:rsidR="00124E57" w:rsidRDefault="00124E57">
      <w:r>
        <w:separator/>
      </w:r>
    </w:p>
  </w:footnote>
  <w:footnote w:type="continuationSeparator" w:id="0">
    <w:p w14:paraId="618ECC88" w14:textId="77777777" w:rsidR="00124E57" w:rsidRDefault="0012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4F57" w14:textId="77777777" w:rsidR="0014480A" w:rsidRDefault="0014480A">
    <w:pPr>
      <w:pStyle w:val="Nagwek"/>
    </w:pPr>
    <w:r>
      <w:rPr>
        <w:noProof/>
      </w:rPr>
      <w:drawing>
        <wp:inline distT="0" distB="0" distL="0" distR="0" wp14:anchorId="23DE9FBF" wp14:editId="2EA3296C">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74DC" w14:textId="77777777" w:rsidR="0014480A" w:rsidRPr="0063190E" w:rsidRDefault="0063190E" w:rsidP="0063190E">
    <w:pPr>
      <w:pStyle w:val="Nagwek"/>
    </w:pPr>
    <w:r w:rsidRPr="002C7C23">
      <w:rPr>
        <w:noProof/>
      </w:rPr>
      <w:drawing>
        <wp:inline distT="0" distB="0" distL="0" distR="0" wp14:anchorId="666615D6" wp14:editId="7560A66E">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021DFF"/>
    <w:multiLevelType w:val="hybridMultilevel"/>
    <w:tmpl w:val="D9E273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5A4490"/>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16"/>
  </w:num>
  <w:num w:numId="3">
    <w:abstractNumId w:val="6"/>
  </w:num>
  <w:num w:numId="4">
    <w:abstractNumId w:val="2"/>
  </w:num>
  <w:num w:numId="5">
    <w:abstractNumId w:val="9"/>
  </w:num>
  <w:num w:numId="6">
    <w:abstractNumId w:val="0"/>
  </w:num>
  <w:num w:numId="7">
    <w:abstractNumId w:val="15"/>
  </w:num>
  <w:num w:numId="8">
    <w:abstractNumId w:val="29"/>
  </w:num>
  <w:num w:numId="9">
    <w:abstractNumId w:val="26"/>
  </w:num>
  <w:num w:numId="10">
    <w:abstractNumId w:val="26"/>
  </w:num>
  <w:num w:numId="11">
    <w:abstractNumId w:val="27"/>
  </w:num>
  <w:num w:numId="12">
    <w:abstractNumId w:val="32"/>
  </w:num>
  <w:num w:numId="13">
    <w:abstractNumId w:val="4"/>
  </w:num>
  <w:num w:numId="14">
    <w:abstractNumId w:val="3"/>
  </w:num>
  <w:num w:numId="15">
    <w:abstractNumId w:val="34"/>
  </w:num>
  <w:num w:numId="16">
    <w:abstractNumId w:val="13"/>
  </w:num>
  <w:num w:numId="17">
    <w:abstractNumId w:val="18"/>
  </w:num>
  <w:num w:numId="18">
    <w:abstractNumId w:val="20"/>
  </w:num>
  <w:num w:numId="19">
    <w:abstractNumId w:val="22"/>
  </w:num>
  <w:num w:numId="20">
    <w:abstractNumId w:val="23"/>
  </w:num>
  <w:num w:numId="21">
    <w:abstractNumId w:val="24"/>
  </w:num>
  <w:num w:numId="22">
    <w:abstractNumId w:val="14"/>
  </w:num>
  <w:num w:numId="23">
    <w:abstractNumId w:val="25"/>
  </w:num>
  <w:num w:numId="24">
    <w:abstractNumId w:val="19"/>
  </w:num>
  <w:num w:numId="25">
    <w:abstractNumId w:val="33"/>
  </w:num>
  <w:num w:numId="26">
    <w:abstractNumId w:val="5"/>
  </w:num>
  <w:num w:numId="27">
    <w:abstractNumId w:val="30"/>
  </w:num>
  <w:num w:numId="28">
    <w:abstractNumId w:val="21"/>
  </w:num>
  <w:num w:numId="29">
    <w:abstractNumId w:val="1"/>
  </w:num>
  <w:num w:numId="30">
    <w:abstractNumId w:val="10"/>
  </w:num>
  <w:num w:numId="31">
    <w:abstractNumId w:val="35"/>
  </w:num>
  <w:num w:numId="32">
    <w:abstractNumId w:val="36"/>
  </w:num>
  <w:num w:numId="33">
    <w:abstractNumId w:val="8"/>
  </w:num>
  <w:num w:numId="34">
    <w:abstractNumId w:val="17"/>
  </w:num>
  <w:num w:numId="35">
    <w:abstractNumId w:val="28"/>
  </w:num>
  <w:num w:numId="36">
    <w:abstractNumId w:val="11"/>
  </w:num>
  <w:num w:numId="37">
    <w:abstractNumId w:val="31"/>
  </w:num>
  <w:num w:numId="3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512C3"/>
    <w:rsid w:val="00053230"/>
    <w:rsid w:val="000558F3"/>
    <w:rsid w:val="00061F20"/>
    <w:rsid w:val="000636F9"/>
    <w:rsid w:val="00080D83"/>
    <w:rsid w:val="00081585"/>
    <w:rsid w:val="0008187F"/>
    <w:rsid w:val="000A47AA"/>
    <w:rsid w:val="000B2F16"/>
    <w:rsid w:val="000B7EDA"/>
    <w:rsid w:val="000D283E"/>
    <w:rsid w:val="000D31A0"/>
    <w:rsid w:val="000D4B7D"/>
    <w:rsid w:val="000E2D41"/>
    <w:rsid w:val="000E345E"/>
    <w:rsid w:val="000F636D"/>
    <w:rsid w:val="00100DBB"/>
    <w:rsid w:val="00124D4A"/>
    <w:rsid w:val="00124E57"/>
    <w:rsid w:val="00126B13"/>
    <w:rsid w:val="001273D7"/>
    <w:rsid w:val="00130B23"/>
    <w:rsid w:val="00133D8B"/>
    <w:rsid w:val="00134225"/>
    <w:rsid w:val="00141626"/>
    <w:rsid w:val="0014207F"/>
    <w:rsid w:val="0014480A"/>
    <w:rsid w:val="001526DC"/>
    <w:rsid w:val="00153CD8"/>
    <w:rsid w:val="001646A1"/>
    <w:rsid w:val="0016604C"/>
    <w:rsid w:val="00170657"/>
    <w:rsid w:val="001B210F"/>
    <w:rsid w:val="001B2893"/>
    <w:rsid w:val="001C0A54"/>
    <w:rsid w:val="001C5CC3"/>
    <w:rsid w:val="001D1E2B"/>
    <w:rsid w:val="00220CFE"/>
    <w:rsid w:val="00222CBD"/>
    <w:rsid w:val="00224C75"/>
    <w:rsid w:val="00241C1F"/>
    <w:rsid w:val="002425AE"/>
    <w:rsid w:val="00261CDB"/>
    <w:rsid w:val="00267AF9"/>
    <w:rsid w:val="00283D79"/>
    <w:rsid w:val="0029707B"/>
    <w:rsid w:val="002A1B7A"/>
    <w:rsid w:val="002A6F3E"/>
    <w:rsid w:val="002C6347"/>
    <w:rsid w:val="002D37F9"/>
    <w:rsid w:val="002E36B4"/>
    <w:rsid w:val="002E7DA5"/>
    <w:rsid w:val="002F3C24"/>
    <w:rsid w:val="002F4884"/>
    <w:rsid w:val="00306B0A"/>
    <w:rsid w:val="003076AB"/>
    <w:rsid w:val="0031002D"/>
    <w:rsid w:val="00320AAC"/>
    <w:rsid w:val="00323AAC"/>
    <w:rsid w:val="00325198"/>
    <w:rsid w:val="00326AC6"/>
    <w:rsid w:val="0035482A"/>
    <w:rsid w:val="003619F2"/>
    <w:rsid w:val="0036542C"/>
    <w:rsid w:val="00365820"/>
    <w:rsid w:val="00365D38"/>
    <w:rsid w:val="003726AB"/>
    <w:rsid w:val="003728C5"/>
    <w:rsid w:val="00383A0E"/>
    <w:rsid w:val="0038725A"/>
    <w:rsid w:val="0038793A"/>
    <w:rsid w:val="003A0AD8"/>
    <w:rsid w:val="003C554F"/>
    <w:rsid w:val="003C56C7"/>
    <w:rsid w:val="003E2F61"/>
    <w:rsid w:val="003E3CB7"/>
    <w:rsid w:val="003E3D21"/>
    <w:rsid w:val="003E47B8"/>
    <w:rsid w:val="003F331B"/>
    <w:rsid w:val="0040149C"/>
    <w:rsid w:val="00406F60"/>
    <w:rsid w:val="00414478"/>
    <w:rsid w:val="00414F28"/>
    <w:rsid w:val="00431E26"/>
    <w:rsid w:val="00432206"/>
    <w:rsid w:val="00433D8D"/>
    <w:rsid w:val="00446F3B"/>
    <w:rsid w:val="004636EB"/>
    <w:rsid w:val="00463BB3"/>
    <w:rsid w:val="00463F50"/>
    <w:rsid w:val="00473F37"/>
    <w:rsid w:val="00476BC3"/>
    <w:rsid w:val="004844D0"/>
    <w:rsid w:val="004861BD"/>
    <w:rsid w:val="00492BD3"/>
    <w:rsid w:val="00493962"/>
    <w:rsid w:val="00496461"/>
    <w:rsid w:val="004B70BD"/>
    <w:rsid w:val="004C1BA2"/>
    <w:rsid w:val="004C2060"/>
    <w:rsid w:val="004E7337"/>
    <w:rsid w:val="00504E73"/>
    <w:rsid w:val="00505AB0"/>
    <w:rsid w:val="00511C65"/>
    <w:rsid w:val="0052111D"/>
    <w:rsid w:val="005216A3"/>
    <w:rsid w:val="00537F26"/>
    <w:rsid w:val="00543FF0"/>
    <w:rsid w:val="005623D5"/>
    <w:rsid w:val="00562D2D"/>
    <w:rsid w:val="0057024C"/>
    <w:rsid w:val="005760A9"/>
    <w:rsid w:val="005836D9"/>
    <w:rsid w:val="005922AC"/>
    <w:rsid w:val="00594464"/>
    <w:rsid w:val="005A0BC7"/>
    <w:rsid w:val="005B36A7"/>
    <w:rsid w:val="005D604A"/>
    <w:rsid w:val="006031BB"/>
    <w:rsid w:val="00612652"/>
    <w:rsid w:val="00612678"/>
    <w:rsid w:val="0062165A"/>
    <w:rsid w:val="00622781"/>
    <w:rsid w:val="0063190E"/>
    <w:rsid w:val="006342DB"/>
    <w:rsid w:val="00634A63"/>
    <w:rsid w:val="006352D2"/>
    <w:rsid w:val="00635825"/>
    <w:rsid w:val="00640BFF"/>
    <w:rsid w:val="006417B3"/>
    <w:rsid w:val="006505B7"/>
    <w:rsid w:val="00653E28"/>
    <w:rsid w:val="00662028"/>
    <w:rsid w:val="006656BD"/>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05"/>
    <w:rsid w:val="006F209E"/>
    <w:rsid w:val="0070371A"/>
    <w:rsid w:val="0070561E"/>
    <w:rsid w:val="00717104"/>
    <w:rsid w:val="007268A4"/>
    <w:rsid w:val="00727F94"/>
    <w:rsid w:val="00731E3E"/>
    <w:rsid w:val="007337EB"/>
    <w:rsid w:val="00744647"/>
    <w:rsid w:val="00745D18"/>
    <w:rsid w:val="00753E20"/>
    <w:rsid w:val="00765E3E"/>
    <w:rsid w:val="00766C14"/>
    <w:rsid w:val="00766FB0"/>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134B"/>
    <w:rsid w:val="008C1F27"/>
    <w:rsid w:val="008C202F"/>
    <w:rsid w:val="008C2930"/>
    <w:rsid w:val="008C4A7F"/>
    <w:rsid w:val="008C7252"/>
    <w:rsid w:val="008D6BCD"/>
    <w:rsid w:val="008E297D"/>
    <w:rsid w:val="008E4534"/>
    <w:rsid w:val="008E5D19"/>
    <w:rsid w:val="008E5F42"/>
    <w:rsid w:val="008F246D"/>
    <w:rsid w:val="008F3D1D"/>
    <w:rsid w:val="008F4DF1"/>
    <w:rsid w:val="008F626F"/>
    <w:rsid w:val="008F7FF8"/>
    <w:rsid w:val="00901655"/>
    <w:rsid w:val="00902331"/>
    <w:rsid w:val="00907E7F"/>
    <w:rsid w:val="00915605"/>
    <w:rsid w:val="00927625"/>
    <w:rsid w:val="00930270"/>
    <w:rsid w:val="009342E9"/>
    <w:rsid w:val="00934687"/>
    <w:rsid w:val="009500B7"/>
    <w:rsid w:val="00954BED"/>
    <w:rsid w:val="00963760"/>
    <w:rsid w:val="00986301"/>
    <w:rsid w:val="009B1D1A"/>
    <w:rsid w:val="009B60C2"/>
    <w:rsid w:val="009C2B94"/>
    <w:rsid w:val="009C7660"/>
    <w:rsid w:val="009D71C1"/>
    <w:rsid w:val="009F2CF0"/>
    <w:rsid w:val="009F3877"/>
    <w:rsid w:val="00A01658"/>
    <w:rsid w:val="00A02C83"/>
    <w:rsid w:val="00A031F7"/>
    <w:rsid w:val="00A04690"/>
    <w:rsid w:val="00A05354"/>
    <w:rsid w:val="00A230F1"/>
    <w:rsid w:val="00A304D0"/>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C6555"/>
    <w:rsid w:val="00AC6D68"/>
    <w:rsid w:val="00AD0BF8"/>
    <w:rsid w:val="00AD4036"/>
    <w:rsid w:val="00AD5E47"/>
    <w:rsid w:val="00AD70DF"/>
    <w:rsid w:val="00AD7DD0"/>
    <w:rsid w:val="00AE427C"/>
    <w:rsid w:val="00AE4C76"/>
    <w:rsid w:val="00AF31BF"/>
    <w:rsid w:val="00AF5D7A"/>
    <w:rsid w:val="00AF76B6"/>
    <w:rsid w:val="00B01F08"/>
    <w:rsid w:val="00B0406F"/>
    <w:rsid w:val="00B16700"/>
    <w:rsid w:val="00B16E8F"/>
    <w:rsid w:val="00B30401"/>
    <w:rsid w:val="00B30E06"/>
    <w:rsid w:val="00B32851"/>
    <w:rsid w:val="00B32BB2"/>
    <w:rsid w:val="00B43874"/>
    <w:rsid w:val="00B51607"/>
    <w:rsid w:val="00B61D56"/>
    <w:rsid w:val="00B6637D"/>
    <w:rsid w:val="00B74DBA"/>
    <w:rsid w:val="00B800D4"/>
    <w:rsid w:val="00B96FCE"/>
    <w:rsid w:val="00B973BE"/>
    <w:rsid w:val="00BA21DB"/>
    <w:rsid w:val="00BA483A"/>
    <w:rsid w:val="00BB76D0"/>
    <w:rsid w:val="00BC2A72"/>
    <w:rsid w:val="00BC2BAE"/>
    <w:rsid w:val="00BC363C"/>
    <w:rsid w:val="00BC54C1"/>
    <w:rsid w:val="00BD1DAA"/>
    <w:rsid w:val="00BD7B89"/>
    <w:rsid w:val="00BE758C"/>
    <w:rsid w:val="00BF266D"/>
    <w:rsid w:val="00BF29F0"/>
    <w:rsid w:val="00BF6FDC"/>
    <w:rsid w:val="00BF763B"/>
    <w:rsid w:val="00C23AC8"/>
    <w:rsid w:val="00C26385"/>
    <w:rsid w:val="00C5605C"/>
    <w:rsid w:val="00C62C24"/>
    <w:rsid w:val="00C635B6"/>
    <w:rsid w:val="00C63695"/>
    <w:rsid w:val="00C71FFC"/>
    <w:rsid w:val="00C87943"/>
    <w:rsid w:val="00C904CE"/>
    <w:rsid w:val="00C9301D"/>
    <w:rsid w:val="00C93BC0"/>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669EA"/>
    <w:rsid w:val="00D75B1B"/>
    <w:rsid w:val="00D77755"/>
    <w:rsid w:val="00D9033F"/>
    <w:rsid w:val="00D90ED0"/>
    <w:rsid w:val="00D95AEF"/>
    <w:rsid w:val="00DA35BE"/>
    <w:rsid w:val="00DB2090"/>
    <w:rsid w:val="00DC733E"/>
    <w:rsid w:val="00DF2066"/>
    <w:rsid w:val="00DF57BE"/>
    <w:rsid w:val="00DF7B2A"/>
    <w:rsid w:val="00DF7FF3"/>
    <w:rsid w:val="00E00CFF"/>
    <w:rsid w:val="00E059E9"/>
    <w:rsid w:val="00E06500"/>
    <w:rsid w:val="00E13554"/>
    <w:rsid w:val="00E33435"/>
    <w:rsid w:val="00E36359"/>
    <w:rsid w:val="00E4205F"/>
    <w:rsid w:val="00E45923"/>
    <w:rsid w:val="00E50FE8"/>
    <w:rsid w:val="00E56EC5"/>
    <w:rsid w:val="00E57060"/>
    <w:rsid w:val="00E609FA"/>
    <w:rsid w:val="00E70A2A"/>
    <w:rsid w:val="00E87616"/>
    <w:rsid w:val="00E92047"/>
    <w:rsid w:val="00E93E3C"/>
    <w:rsid w:val="00EA17BD"/>
    <w:rsid w:val="00EA5C16"/>
    <w:rsid w:val="00ED1389"/>
    <w:rsid w:val="00ED3574"/>
    <w:rsid w:val="00EE0271"/>
    <w:rsid w:val="00EE0957"/>
    <w:rsid w:val="00EF000D"/>
    <w:rsid w:val="00EF0819"/>
    <w:rsid w:val="00EF60D0"/>
    <w:rsid w:val="00F10B63"/>
    <w:rsid w:val="00F2062E"/>
    <w:rsid w:val="00F22ABC"/>
    <w:rsid w:val="00F545A3"/>
    <w:rsid w:val="00F55369"/>
    <w:rsid w:val="00F57B85"/>
    <w:rsid w:val="00F62967"/>
    <w:rsid w:val="00F65688"/>
    <w:rsid w:val="00F933AA"/>
    <w:rsid w:val="00F93B3E"/>
    <w:rsid w:val="00F9581E"/>
    <w:rsid w:val="00FA7611"/>
    <w:rsid w:val="00FB5706"/>
    <w:rsid w:val="00FB7858"/>
    <w:rsid w:val="00FC5096"/>
    <w:rsid w:val="00FC6BE2"/>
    <w:rsid w:val="00FD198C"/>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7EDFAF88"/>
  <w15:docId w15:val="{44A93EB8-052A-4BBE-A49B-F548E5D8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urz&#261;d_miejski@czersk.p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footer" Target="footer2.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3718</TotalTime>
  <Pages>26</Pages>
  <Words>11722</Words>
  <Characters>70336</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277</cp:revision>
  <cp:lastPrinted>2021-06-23T06:14:00Z</cp:lastPrinted>
  <dcterms:created xsi:type="dcterms:W3CDTF">2020-01-30T07:13:00Z</dcterms:created>
  <dcterms:modified xsi:type="dcterms:W3CDTF">2021-06-23T06:42:00Z</dcterms:modified>
</cp:coreProperties>
</file>