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185EC9E5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461E1">
        <w:rPr>
          <w:rFonts w:ascii="Arial" w:hAnsi="Arial" w:cs="Arial"/>
          <w:b/>
          <w:sz w:val="21"/>
          <w:szCs w:val="21"/>
        </w:rPr>
        <w:t>74</w:t>
      </w:r>
      <w:bookmarkStart w:id="0" w:name="_GoBack"/>
      <w:bookmarkEnd w:id="0"/>
      <w:r w:rsidR="004072A0">
        <w:rPr>
          <w:rFonts w:ascii="Arial" w:hAnsi="Arial" w:cs="Arial"/>
          <w:b/>
          <w:sz w:val="21"/>
          <w:szCs w:val="21"/>
        </w:rPr>
        <w:t>/22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686C9645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9F23AB">
        <w:rPr>
          <w:rFonts w:ascii="Cambria" w:hAnsi="Cambria" w:cs="Arial"/>
          <w:b/>
          <w:sz w:val="21"/>
          <w:szCs w:val="21"/>
        </w:rPr>
        <w:t>leków i opatrunków dla Apteki Szpitalnej uzupełnienie VI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53DCF808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9F23AB">
        <w:rPr>
          <w:rFonts w:ascii="Cambria" w:hAnsi="Cambria" w:cs="Arial"/>
          <w:sz w:val="21"/>
          <w:szCs w:val="21"/>
        </w:rPr>
        <w:t>rozdziale VI SWZ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D257-76E1-40E9-8C67-070919F1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7</cp:revision>
  <cp:lastPrinted>2022-05-04T11:03:00Z</cp:lastPrinted>
  <dcterms:created xsi:type="dcterms:W3CDTF">2022-05-31T11:39:00Z</dcterms:created>
  <dcterms:modified xsi:type="dcterms:W3CDTF">2022-08-08T04:37:00Z</dcterms:modified>
</cp:coreProperties>
</file>