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A3D1B" w14:textId="77777777" w:rsidR="00A617FB" w:rsidRDefault="00A617FB" w:rsidP="00441B46">
      <w:pPr>
        <w:spacing w:line="276" w:lineRule="auto"/>
        <w:ind w:right="-1" w:firstLine="540"/>
        <w:rPr>
          <w:b/>
          <w:sz w:val="22"/>
          <w:szCs w:val="22"/>
        </w:rPr>
      </w:pPr>
    </w:p>
    <w:p w14:paraId="2E122620" w14:textId="77777777" w:rsidR="00A617FB" w:rsidRDefault="00A617FB" w:rsidP="00441B46">
      <w:pPr>
        <w:spacing w:line="276" w:lineRule="auto"/>
        <w:ind w:right="-1" w:firstLine="540"/>
        <w:rPr>
          <w:b/>
          <w:sz w:val="22"/>
          <w:szCs w:val="22"/>
        </w:rPr>
      </w:pPr>
    </w:p>
    <w:p w14:paraId="4341CA6E" w14:textId="77777777" w:rsidR="00E67330" w:rsidRDefault="00E67330" w:rsidP="00441B46">
      <w:pPr>
        <w:spacing w:line="276" w:lineRule="auto"/>
        <w:ind w:right="-1" w:firstLine="540"/>
        <w:rPr>
          <w:b/>
          <w:sz w:val="22"/>
          <w:szCs w:val="22"/>
        </w:rPr>
      </w:pPr>
    </w:p>
    <w:p w14:paraId="209DBE71" w14:textId="3E0AE6B7" w:rsidR="00A93CE0" w:rsidRDefault="00B57090" w:rsidP="00441B46">
      <w:pPr>
        <w:spacing w:line="276" w:lineRule="auto"/>
        <w:ind w:right="-1" w:firstLine="540"/>
        <w:rPr>
          <w:b/>
          <w:sz w:val="22"/>
          <w:szCs w:val="22"/>
        </w:rPr>
      </w:pPr>
      <w:r>
        <w:rPr>
          <w:b/>
          <w:sz w:val="22"/>
          <w:szCs w:val="22"/>
        </w:rPr>
        <w:t xml:space="preserve">  </w:t>
      </w:r>
      <w:r w:rsidR="00441B46" w:rsidRPr="0051712F">
        <w:rPr>
          <w:noProof/>
          <w:sz w:val="22"/>
          <w:szCs w:val="22"/>
        </w:rPr>
        <w:drawing>
          <wp:inline distT="0" distB="0" distL="0" distR="0" wp14:anchorId="73F20759" wp14:editId="178F07F3">
            <wp:extent cx="5341620" cy="883920"/>
            <wp:effectExtent l="0" t="0" r="0" b="0"/>
            <wp:docPr id="4"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1620" cy="883920"/>
                    </a:xfrm>
                    <a:prstGeom prst="rect">
                      <a:avLst/>
                    </a:prstGeom>
                    <a:noFill/>
                    <a:ln>
                      <a:noFill/>
                    </a:ln>
                  </pic:spPr>
                </pic:pic>
              </a:graphicData>
            </a:graphic>
          </wp:inline>
        </w:drawing>
      </w:r>
    </w:p>
    <w:p w14:paraId="3F0B85A2" w14:textId="77777777" w:rsidR="00441B46" w:rsidRDefault="00441B46" w:rsidP="00A93CE0">
      <w:pPr>
        <w:spacing w:line="276" w:lineRule="auto"/>
        <w:ind w:right="-1" w:firstLine="540"/>
        <w:jc w:val="center"/>
        <w:rPr>
          <w:b/>
          <w:sz w:val="22"/>
          <w:szCs w:val="22"/>
        </w:rPr>
      </w:pPr>
    </w:p>
    <w:p w14:paraId="61B5A7B9" w14:textId="77777777" w:rsidR="00441B46" w:rsidRDefault="00441B46" w:rsidP="00A93CE0">
      <w:pPr>
        <w:spacing w:line="276" w:lineRule="auto"/>
        <w:ind w:right="-1" w:firstLine="540"/>
        <w:jc w:val="center"/>
        <w:rPr>
          <w:b/>
          <w:sz w:val="22"/>
          <w:szCs w:val="22"/>
        </w:rPr>
      </w:pPr>
    </w:p>
    <w:p w14:paraId="10F0476A" w14:textId="6CF073DD" w:rsidR="00441B46" w:rsidRPr="00E249D4" w:rsidRDefault="00441B46" w:rsidP="00830C4F">
      <w:pPr>
        <w:spacing w:line="276" w:lineRule="auto"/>
        <w:ind w:right="-1"/>
        <w:jc w:val="center"/>
        <w:rPr>
          <w:b/>
          <w:sz w:val="22"/>
          <w:szCs w:val="22"/>
        </w:rPr>
      </w:pPr>
      <w:r>
        <w:rPr>
          <w:noProof/>
        </w:rPr>
        <w:drawing>
          <wp:inline distT="0" distB="0" distL="0" distR="0" wp14:anchorId="5F99D4A1" wp14:editId="2B7EFB5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5E9FBC02" w14:textId="77777777" w:rsidR="00A93CE0" w:rsidRPr="00DA258E" w:rsidRDefault="00A93CE0" w:rsidP="00A93CE0">
      <w:pPr>
        <w:spacing w:line="276" w:lineRule="auto"/>
        <w:ind w:right="-1" w:firstLine="540"/>
        <w:jc w:val="center"/>
        <w:rPr>
          <w:rFonts w:asciiTheme="majorHAnsi" w:hAnsiTheme="majorHAnsi"/>
          <w:b/>
          <w:sz w:val="22"/>
          <w:szCs w:val="22"/>
        </w:rPr>
      </w:pPr>
      <w:r w:rsidRPr="00DA258E">
        <w:rPr>
          <w:rFonts w:asciiTheme="majorHAnsi" w:hAnsiTheme="majorHAnsi"/>
          <w:b/>
          <w:sz w:val="22"/>
          <w:szCs w:val="22"/>
        </w:rPr>
        <w:t>Uniwersytet Kazimierza Wielkiego w Bydgoszczy</w:t>
      </w:r>
    </w:p>
    <w:p w14:paraId="30FC7317"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 xml:space="preserve">Adres: 85-064 Bydgoszcz, </w:t>
      </w:r>
    </w:p>
    <w:p w14:paraId="5FD81571"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ul. Chodkiewicza 30</w:t>
      </w:r>
    </w:p>
    <w:p w14:paraId="4FF26109" w14:textId="67C72C9B" w:rsidR="00DA258E" w:rsidRDefault="00DA258E" w:rsidP="00A93CE0">
      <w:pPr>
        <w:spacing w:before="40" w:line="360" w:lineRule="auto"/>
        <w:jc w:val="center"/>
        <w:rPr>
          <w:b/>
          <w:caps/>
          <w:sz w:val="22"/>
          <w:szCs w:val="22"/>
        </w:rPr>
      </w:pPr>
    </w:p>
    <w:p w14:paraId="106E8B45" w14:textId="174655F1" w:rsidR="00AC68AC" w:rsidRDefault="00DA258E" w:rsidP="00AC68AC">
      <w:pPr>
        <w:spacing w:before="40" w:line="360" w:lineRule="auto"/>
        <w:jc w:val="center"/>
        <w:rPr>
          <w:rFonts w:asciiTheme="majorHAnsi" w:hAnsiTheme="majorHAnsi"/>
          <w:b/>
          <w:caps/>
          <w:sz w:val="22"/>
          <w:szCs w:val="22"/>
        </w:rPr>
      </w:pPr>
      <w:r w:rsidRPr="00E67330">
        <w:rPr>
          <w:rFonts w:asciiTheme="majorHAnsi" w:hAnsiTheme="majorHAnsi"/>
          <w:b/>
          <w:caps/>
          <w:sz w:val="22"/>
          <w:szCs w:val="22"/>
        </w:rPr>
        <w:t>OGŁOSZENIE O ZAMÓWIENIU NA USŁUGI SPOŁECZNE</w:t>
      </w:r>
    </w:p>
    <w:p w14:paraId="488963E0" w14:textId="1A4F2C66" w:rsidR="00DA258E" w:rsidRPr="00614485" w:rsidRDefault="00614485" w:rsidP="00614485">
      <w:pPr>
        <w:spacing w:before="40" w:line="360" w:lineRule="auto"/>
        <w:jc w:val="center"/>
        <w:rPr>
          <w:rFonts w:asciiTheme="majorHAnsi" w:hAnsiTheme="majorHAnsi"/>
          <w:b/>
          <w:caps/>
          <w:sz w:val="22"/>
          <w:szCs w:val="22"/>
        </w:rPr>
      </w:pPr>
      <w:r>
        <w:rPr>
          <w:rFonts w:asciiTheme="majorHAnsi" w:hAnsiTheme="majorHAnsi"/>
          <w:b/>
          <w:caps/>
          <w:sz w:val="22"/>
          <w:szCs w:val="22"/>
        </w:rPr>
        <w:t>(SWZ)</w:t>
      </w:r>
    </w:p>
    <w:p w14:paraId="118C11BD" w14:textId="4C82948B" w:rsidR="00181C14" w:rsidRPr="00DA258E" w:rsidRDefault="00D32541" w:rsidP="00A93CE0">
      <w:pPr>
        <w:spacing w:before="40" w:line="360" w:lineRule="auto"/>
        <w:jc w:val="center"/>
        <w:rPr>
          <w:rFonts w:asciiTheme="majorHAnsi" w:hAnsiTheme="majorHAnsi"/>
          <w:b/>
          <w:caps/>
          <w:sz w:val="22"/>
          <w:szCs w:val="22"/>
        </w:rPr>
      </w:pPr>
      <w:r w:rsidRPr="00DA258E">
        <w:rPr>
          <w:rFonts w:asciiTheme="majorHAnsi" w:hAnsiTheme="majorHAnsi"/>
          <w:b/>
          <w:caps/>
          <w:sz w:val="22"/>
          <w:szCs w:val="22"/>
        </w:rPr>
        <w:t>zAMAWIAJĄCY:</w:t>
      </w:r>
      <w:r w:rsidR="00A93CE0" w:rsidRPr="00DA258E">
        <w:rPr>
          <w:rFonts w:asciiTheme="majorHAnsi" w:hAnsiTheme="majorHAnsi"/>
          <w:b/>
          <w:caps/>
          <w:sz w:val="22"/>
          <w:szCs w:val="22"/>
        </w:rPr>
        <w:t xml:space="preserve"> Uniwersytet kazimierza wielkiego w Bydgoszczy</w:t>
      </w:r>
    </w:p>
    <w:p w14:paraId="45913575" w14:textId="77777777" w:rsidR="00A93CE0" w:rsidRPr="00E249D4" w:rsidRDefault="00A93CE0" w:rsidP="00A93CE0">
      <w:pPr>
        <w:spacing w:before="40" w:line="360" w:lineRule="auto"/>
        <w:jc w:val="center"/>
        <w:rPr>
          <w:b/>
          <w:caps/>
          <w:sz w:val="22"/>
          <w:szCs w:val="22"/>
        </w:rPr>
      </w:pPr>
    </w:p>
    <w:p w14:paraId="6EBCB360" w14:textId="17ABD4CA" w:rsidR="00BF5B75" w:rsidRDefault="00BF5B75" w:rsidP="00637338">
      <w:pPr>
        <w:spacing w:line="360" w:lineRule="auto"/>
        <w:jc w:val="center"/>
        <w:rPr>
          <w:rFonts w:asciiTheme="majorHAnsi" w:hAnsiTheme="majorHAnsi"/>
          <w:sz w:val="22"/>
          <w:szCs w:val="22"/>
        </w:rPr>
      </w:pPr>
      <w:r w:rsidRPr="00DA258E">
        <w:rPr>
          <w:rFonts w:asciiTheme="majorHAnsi" w:hAnsiTheme="majorHAnsi"/>
          <w:sz w:val="22"/>
          <w:szCs w:val="22"/>
        </w:rPr>
        <w:t xml:space="preserve">Zaprasza do złożenia oferty w </w:t>
      </w:r>
      <w:r w:rsidR="00AC68AC">
        <w:rPr>
          <w:rFonts w:asciiTheme="majorHAnsi" w:hAnsiTheme="majorHAnsi"/>
          <w:sz w:val="22"/>
          <w:szCs w:val="22"/>
        </w:rPr>
        <w:t>postępowaniu prowadzonym w trybie art. 359 o wartości mniejszej niż kwota określona w art. 359 ust. 1</w:t>
      </w:r>
      <w:r w:rsidR="006204E8" w:rsidRPr="00DA258E">
        <w:rPr>
          <w:rFonts w:asciiTheme="majorHAnsi" w:hAnsiTheme="majorHAnsi"/>
          <w:sz w:val="22"/>
          <w:szCs w:val="22"/>
        </w:rPr>
        <w:t xml:space="preserve"> </w:t>
      </w:r>
      <w:r w:rsidR="00AC68AC">
        <w:rPr>
          <w:rFonts w:asciiTheme="majorHAnsi" w:hAnsiTheme="majorHAnsi"/>
          <w:sz w:val="22"/>
          <w:szCs w:val="22"/>
        </w:rPr>
        <w:t xml:space="preserve">pkt. 2 </w:t>
      </w:r>
      <w:r w:rsidR="006204E8" w:rsidRPr="00DA258E">
        <w:rPr>
          <w:rFonts w:asciiTheme="majorHAnsi" w:hAnsiTheme="majorHAnsi"/>
          <w:sz w:val="22"/>
          <w:szCs w:val="22"/>
        </w:rPr>
        <w:t xml:space="preserve">ustawy z 11 września 2019 r. - Prawo zamówień publicznych (Dz. U. z 2019 r. poz. 2019) – dalej </w:t>
      </w:r>
      <w:proofErr w:type="spellStart"/>
      <w:r w:rsidR="00A93CE0" w:rsidRPr="00DA258E">
        <w:rPr>
          <w:rFonts w:asciiTheme="majorHAnsi" w:hAnsiTheme="majorHAnsi"/>
          <w:sz w:val="22"/>
          <w:szCs w:val="22"/>
        </w:rPr>
        <w:t>Pzp</w:t>
      </w:r>
      <w:proofErr w:type="spellEnd"/>
      <w:r w:rsidR="003528D4" w:rsidRPr="00DA258E">
        <w:rPr>
          <w:rFonts w:asciiTheme="majorHAnsi" w:hAnsiTheme="majorHAnsi"/>
          <w:sz w:val="22"/>
          <w:szCs w:val="22"/>
        </w:rPr>
        <w:t xml:space="preserve">. </w:t>
      </w:r>
      <w:r w:rsidR="00A93CE0" w:rsidRPr="00DA258E">
        <w:rPr>
          <w:rFonts w:asciiTheme="majorHAnsi" w:hAnsiTheme="majorHAnsi"/>
          <w:sz w:val="22"/>
          <w:szCs w:val="22"/>
        </w:rPr>
        <w:t>n</w:t>
      </w:r>
      <w:r w:rsidR="00C92942" w:rsidRPr="00DA258E">
        <w:rPr>
          <w:rFonts w:asciiTheme="majorHAnsi" w:hAnsiTheme="majorHAnsi"/>
          <w:sz w:val="22"/>
          <w:szCs w:val="22"/>
        </w:rPr>
        <w:t>a</w:t>
      </w:r>
      <w:r w:rsidR="00A93CE0" w:rsidRPr="00DA258E">
        <w:rPr>
          <w:rFonts w:asciiTheme="majorHAnsi" w:hAnsiTheme="majorHAnsi"/>
          <w:sz w:val="22"/>
          <w:szCs w:val="22"/>
        </w:rPr>
        <w:t xml:space="preserve"> </w:t>
      </w:r>
      <w:r w:rsidR="008F18F5" w:rsidRPr="00DA258E">
        <w:rPr>
          <w:rFonts w:asciiTheme="majorHAnsi" w:hAnsiTheme="majorHAnsi"/>
          <w:sz w:val="22"/>
          <w:szCs w:val="22"/>
        </w:rPr>
        <w:t>usługę</w:t>
      </w:r>
      <w:r w:rsidR="006204E8" w:rsidRPr="00DA258E">
        <w:rPr>
          <w:rFonts w:asciiTheme="majorHAnsi" w:hAnsiTheme="majorHAnsi"/>
          <w:sz w:val="22"/>
          <w:szCs w:val="22"/>
        </w:rPr>
        <w:t xml:space="preserve"> </w:t>
      </w:r>
      <w:r w:rsidR="00570717" w:rsidRPr="00DA258E">
        <w:rPr>
          <w:rFonts w:asciiTheme="majorHAnsi" w:hAnsiTheme="majorHAnsi"/>
          <w:sz w:val="22"/>
          <w:szCs w:val="22"/>
        </w:rPr>
        <w:t xml:space="preserve"> pn.</w:t>
      </w:r>
    </w:p>
    <w:p w14:paraId="360F14D6" w14:textId="77777777" w:rsidR="00E67330" w:rsidRPr="00DA258E" w:rsidRDefault="00E67330" w:rsidP="00637338">
      <w:pPr>
        <w:spacing w:line="360" w:lineRule="auto"/>
        <w:jc w:val="center"/>
        <w:rPr>
          <w:rFonts w:asciiTheme="majorHAnsi" w:hAnsiTheme="majorHAnsi"/>
          <w:sz w:val="22"/>
          <w:szCs w:val="22"/>
        </w:rPr>
      </w:pPr>
    </w:p>
    <w:p w14:paraId="5362EF65" w14:textId="74848C2B" w:rsidR="00B72548" w:rsidRPr="00E67330" w:rsidRDefault="00B72548" w:rsidP="00E67330">
      <w:pPr>
        <w:pStyle w:val="Tekstpodstawowy"/>
        <w:spacing w:line="276" w:lineRule="auto"/>
        <w:ind w:right="-341"/>
        <w:jc w:val="center"/>
        <w:rPr>
          <w:rFonts w:asciiTheme="majorHAnsi" w:hAnsiTheme="majorHAnsi"/>
          <w:bCs/>
          <w:sz w:val="24"/>
          <w:szCs w:val="24"/>
        </w:rPr>
      </w:pPr>
      <w:bookmarkStart w:id="0" w:name="_GoBack"/>
      <w:r w:rsidRPr="00E67330">
        <w:rPr>
          <w:rFonts w:asciiTheme="majorHAnsi" w:hAnsiTheme="majorHAnsi"/>
          <w:bCs/>
          <w:sz w:val="24"/>
          <w:szCs w:val="24"/>
        </w:rPr>
        <w:t xml:space="preserve">Organizacja </w:t>
      </w:r>
      <w:r w:rsidR="00E45D2F" w:rsidRPr="00E67330">
        <w:rPr>
          <w:rFonts w:asciiTheme="majorHAnsi" w:hAnsiTheme="majorHAnsi"/>
          <w:bCs/>
          <w:sz w:val="24"/>
          <w:szCs w:val="24"/>
        </w:rPr>
        <w:t>i przeprowadze</w:t>
      </w:r>
      <w:r w:rsidR="00E67330" w:rsidRPr="00E67330">
        <w:rPr>
          <w:rFonts w:asciiTheme="majorHAnsi" w:hAnsiTheme="majorHAnsi"/>
          <w:bCs/>
          <w:sz w:val="24"/>
          <w:szCs w:val="24"/>
        </w:rPr>
        <w:t xml:space="preserve">nie </w:t>
      </w:r>
      <w:r w:rsidR="00E67330" w:rsidRPr="00E67330">
        <w:rPr>
          <w:rFonts w:asciiTheme="majorHAnsi" w:hAnsiTheme="majorHAnsi" w:cstheme="minorHAnsi"/>
          <w:sz w:val="24"/>
          <w:szCs w:val="24"/>
        </w:rPr>
        <w:t>szkoleń podnoszących kompetencje studentów - zakończonych procesem walidacji i certyfikacji uzyskanych kompetencji/kwalifikacji</w:t>
      </w:r>
    </w:p>
    <w:p w14:paraId="1586D77A" w14:textId="164CCADA" w:rsidR="00B72548" w:rsidRPr="00E67330" w:rsidRDefault="00E45D2F" w:rsidP="00B72548">
      <w:pPr>
        <w:tabs>
          <w:tab w:val="left" w:pos="567"/>
        </w:tabs>
        <w:spacing w:line="276" w:lineRule="auto"/>
        <w:ind w:left="567" w:right="-1"/>
        <w:jc w:val="center"/>
        <w:rPr>
          <w:rFonts w:asciiTheme="majorHAnsi" w:hAnsiTheme="majorHAnsi"/>
          <w:b/>
          <w:bCs/>
        </w:rPr>
      </w:pPr>
      <w:r w:rsidRPr="00E67330">
        <w:rPr>
          <w:rFonts w:asciiTheme="majorHAnsi" w:hAnsiTheme="majorHAnsi"/>
          <w:b/>
          <w:bCs/>
        </w:rPr>
        <w:t>w ramach projektu „Stawiamy na rozwój UKW</w:t>
      </w:r>
      <w:r w:rsidR="00B72548" w:rsidRPr="00E67330">
        <w:rPr>
          <w:rFonts w:asciiTheme="majorHAnsi" w:hAnsiTheme="majorHAnsi"/>
          <w:b/>
          <w:bCs/>
        </w:rPr>
        <w:t>”</w:t>
      </w:r>
    </w:p>
    <w:p w14:paraId="7105185E" w14:textId="77777777" w:rsidR="00B72548" w:rsidRPr="00E67330" w:rsidRDefault="00B72548" w:rsidP="00C739A4">
      <w:pPr>
        <w:spacing w:line="360" w:lineRule="auto"/>
        <w:jc w:val="center"/>
        <w:rPr>
          <w:rFonts w:asciiTheme="majorHAnsi" w:hAnsiTheme="majorHAnsi"/>
          <w:sz w:val="22"/>
          <w:szCs w:val="22"/>
        </w:rPr>
      </w:pPr>
    </w:p>
    <w:bookmarkEnd w:id="0"/>
    <w:p w14:paraId="21071CE5" w14:textId="062AF302" w:rsidR="009312FE" w:rsidRPr="00E45D2F" w:rsidRDefault="004865D5" w:rsidP="00C739A4">
      <w:pPr>
        <w:spacing w:line="360" w:lineRule="auto"/>
        <w:jc w:val="center"/>
        <w:rPr>
          <w:rFonts w:asciiTheme="majorHAnsi" w:hAnsiTheme="majorHAnsi"/>
          <w:sz w:val="22"/>
          <w:szCs w:val="22"/>
        </w:rPr>
      </w:pPr>
      <w:r w:rsidRPr="00E45D2F">
        <w:rPr>
          <w:rFonts w:asciiTheme="majorHAnsi" w:hAnsiTheme="majorHAnsi"/>
          <w:sz w:val="22"/>
          <w:szCs w:val="22"/>
        </w:rPr>
        <w:t xml:space="preserve">Przedmiotowe postępowanie prowadzone jest </w:t>
      </w:r>
      <w:r w:rsidR="006204E8" w:rsidRPr="00E45D2F">
        <w:rPr>
          <w:rFonts w:asciiTheme="majorHAnsi" w:hAnsiTheme="majorHAnsi"/>
          <w:sz w:val="22"/>
          <w:szCs w:val="22"/>
        </w:rPr>
        <w:t>przy użyciu środków komunikacji elektronicznej. Składanie ofert następuje za po</w:t>
      </w:r>
      <w:r w:rsidR="00A93CE0" w:rsidRPr="00E45D2F">
        <w:rPr>
          <w:rFonts w:asciiTheme="majorHAnsi" w:hAnsiTheme="majorHAnsi"/>
          <w:sz w:val="22"/>
          <w:szCs w:val="22"/>
        </w:rPr>
        <w:t xml:space="preserve">średnictwem </w:t>
      </w:r>
      <w:r w:rsidR="00C739A4" w:rsidRPr="00E45D2F">
        <w:rPr>
          <w:rFonts w:asciiTheme="majorHAnsi" w:hAnsiTheme="majorHAnsi"/>
          <w:sz w:val="22"/>
          <w:szCs w:val="22"/>
        </w:rPr>
        <w:t>P</w:t>
      </w:r>
      <w:r w:rsidR="00A93CE0" w:rsidRPr="00E45D2F">
        <w:rPr>
          <w:rFonts w:asciiTheme="majorHAnsi" w:hAnsiTheme="majorHAnsi"/>
          <w:sz w:val="22"/>
          <w:szCs w:val="22"/>
        </w:rPr>
        <w:t xml:space="preserve">latformy zakupowej </w:t>
      </w:r>
      <w:r w:rsidR="006204E8" w:rsidRPr="00E45D2F">
        <w:rPr>
          <w:rFonts w:asciiTheme="majorHAnsi" w:hAnsiTheme="majorHAnsi"/>
          <w:sz w:val="22"/>
          <w:szCs w:val="22"/>
        </w:rPr>
        <w:t>dost</w:t>
      </w:r>
      <w:r w:rsidR="00A93CE0" w:rsidRPr="00E45D2F">
        <w:rPr>
          <w:rFonts w:asciiTheme="majorHAnsi" w:hAnsiTheme="majorHAnsi"/>
          <w:sz w:val="22"/>
          <w:szCs w:val="22"/>
        </w:rPr>
        <w:t>ępnej pod adresem internetowym:</w:t>
      </w:r>
    </w:p>
    <w:p w14:paraId="28EC492C" w14:textId="227DAA49" w:rsidR="00A93CE0" w:rsidRPr="00E45D2F" w:rsidRDefault="003A016E" w:rsidP="00A93CE0">
      <w:pPr>
        <w:spacing w:line="360" w:lineRule="auto"/>
        <w:jc w:val="center"/>
        <w:rPr>
          <w:rFonts w:asciiTheme="majorHAnsi" w:hAnsiTheme="majorHAnsi"/>
          <w:b/>
          <w:bCs/>
          <w:sz w:val="22"/>
          <w:szCs w:val="22"/>
        </w:rPr>
      </w:pPr>
      <w:r>
        <w:rPr>
          <w:rFonts w:asciiTheme="majorHAnsi" w:hAnsiTheme="majorHAnsi"/>
          <w:b/>
          <w:bCs/>
          <w:sz w:val="22"/>
          <w:szCs w:val="22"/>
          <w:u w:val="single"/>
        </w:rPr>
        <w:t>https://platformazakupowa</w:t>
      </w:r>
      <w:r w:rsidR="009312FE" w:rsidRPr="00E45D2F">
        <w:rPr>
          <w:rFonts w:asciiTheme="majorHAnsi" w:hAnsiTheme="majorHAnsi"/>
          <w:b/>
          <w:bCs/>
          <w:sz w:val="22"/>
          <w:szCs w:val="22"/>
          <w:u w:val="single"/>
        </w:rPr>
        <w:t>.pl</w:t>
      </w:r>
    </w:p>
    <w:p w14:paraId="6530AC46" w14:textId="77777777" w:rsidR="00441B46" w:rsidRPr="00E45D2F" w:rsidRDefault="00441B46" w:rsidP="008128A5">
      <w:pPr>
        <w:tabs>
          <w:tab w:val="center" w:pos="4536"/>
          <w:tab w:val="left" w:pos="6945"/>
        </w:tabs>
        <w:spacing w:before="240" w:after="240" w:line="360" w:lineRule="auto"/>
        <w:rPr>
          <w:rFonts w:asciiTheme="majorHAnsi" w:hAnsiTheme="majorHAnsi"/>
          <w:b/>
          <w:sz w:val="22"/>
          <w:szCs w:val="22"/>
        </w:rPr>
      </w:pPr>
    </w:p>
    <w:p w14:paraId="59BB4462" w14:textId="5185FE0F" w:rsidR="008128A5" w:rsidRPr="00E45D2F" w:rsidRDefault="00570717" w:rsidP="008128A5">
      <w:pPr>
        <w:tabs>
          <w:tab w:val="center" w:pos="4536"/>
          <w:tab w:val="left" w:pos="6945"/>
        </w:tabs>
        <w:spacing w:before="240" w:after="240" w:line="360" w:lineRule="auto"/>
        <w:rPr>
          <w:rFonts w:asciiTheme="majorHAnsi" w:hAnsiTheme="majorHAnsi"/>
          <w:caps/>
          <w:sz w:val="22"/>
          <w:szCs w:val="22"/>
        </w:rPr>
      </w:pPr>
      <w:r w:rsidRPr="00E45D2F">
        <w:rPr>
          <w:rFonts w:asciiTheme="majorHAnsi" w:hAnsiTheme="majorHAnsi"/>
          <w:b/>
          <w:sz w:val="22"/>
          <w:szCs w:val="22"/>
        </w:rPr>
        <w:t>Nr postępowania</w:t>
      </w:r>
      <w:r w:rsidRPr="00E45D2F">
        <w:rPr>
          <w:rFonts w:asciiTheme="majorHAnsi" w:hAnsiTheme="majorHAnsi"/>
          <w:sz w:val="22"/>
          <w:szCs w:val="22"/>
        </w:rPr>
        <w:t xml:space="preserve">: </w:t>
      </w:r>
      <w:r w:rsidR="008128A5" w:rsidRPr="00E45D2F">
        <w:rPr>
          <w:rFonts w:asciiTheme="majorHAnsi" w:hAnsiTheme="majorHAnsi"/>
          <w:caps/>
          <w:sz w:val="22"/>
          <w:szCs w:val="22"/>
        </w:rPr>
        <w:t>ukw/DZP-281-</w:t>
      </w:r>
      <w:r w:rsidR="00E249D4" w:rsidRPr="00E45D2F">
        <w:rPr>
          <w:rFonts w:asciiTheme="majorHAnsi" w:hAnsiTheme="majorHAnsi"/>
          <w:caps/>
          <w:sz w:val="22"/>
          <w:szCs w:val="22"/>
        </w:rPr>
        <w:t>U-</w:t>
      </w:r>
      <w:r w:rsidR="00E67330">
        <w:rPr>
          <w:rFonts w:asciiTheme="majorHAnsi" w:hAnsiTheme="majorHAnsi"/>
          <w:caps/>
          <w:sz w:val="22"/>
          <w:szCs w:val="22"/>
        </w:rPr>
        <w:t>136</w:t>
      </w:r>
      <w:r w:rsidR="008128A5" w:rsidRPr="00E45D2F">
        <w:rPr>
          <w:rFonts w:asciiTheme="majorHAnsi" w:hAnsiTheme="majorHAnsi"/>
          <w:caps/>
          <w:sz w:val="22"/>
          <w:szCs w:val="22"/>
        </w:rPr>
        <w:t>/2021</w:t>
      </w:r>
    </w:p>
    <w:p w14:paraId="5C1BBFD2" w14:textId="4FFB53DD" w:rsidR="00E249D4" w:rsidRPr="00E45D2F" w:rsidRDefault="00E249D4" w:rsidP="008128A5">
      <w:pPr>
        <w:tabs>
          <w:tab w:val="center" w:pos="4536"/>
          <w:tab w:val="left" w:pos="6945"/>
        </w:tabs>
        <w:spacing w:before="240" w:after="240" w:line="360" w:lineRule="auto"/>
        <w:rPr>
          <w:rFonts w:asciiTheme="majorHAnsi" w:hAnsiTheme="majorHAnsi"/>
          <w:sz w:val="22"/>
          <w:szCs w:val="22"/>
        </w:rPr>
      </w:pPr>
    </w:p>
    <w:p w14:paraId="003B3940" w14:textId="36BE12F5" w:rsidR="00A93CE0" w:rsidRPr="00E45D2F" w:rsidRDefault="00A93CE0" w:rsidP="008128A5">
      <w:pPr>
        <w:tabs>
          <w:tab w:val="center" w:pos="4536"/>
          <w:tab w:val="left" w:pos="6945"/>
        </w:tabs>
        <w:spacing w:before="240" w:after="240" w:line="360" w:lineRule="auto"/>
        <w:rPr>
          <w:rFonts w:asciiTheme="majorHAnsi" w:hAnsiTheme="majorHAnsi"/>
          <w:caps/>
          <w:sz w:val="22"/>
          <w:szCs w:val="22"/>
        </w:rPr>
      </w:pPr>
      <w:r w:rsidRPr="00E45D2F">
        <w:rPr>
          <w:rFonts w:asciiTheme="majorHAnsi" w:hAnsiTheme="majorHAnsi"/>
          <w:sz w:val="22"/>
          <w:szCs w:val="22"/>
        </w:rPr>
        <w:t xml:space="preserve">Bydgoszcz, dnia </w:t>
      </w:r>
      <w:r w:rsidR="0063637B">
        <w:rPr>
          <w:rFonts w:asciiTheme="majorHAnsi" w:hAnsiTheme="majorHAnsi"/>
          <w:sz w:val="22"/>
          <w:szCs w:val="22"/>
        </w:rPr>
        <w:t>24</w:t>
      </w:r>
      <w:r w:rsidR="00187045">
        <w:rPr>
          <w:rFonts w:asciiTheme="majorHAnsi" w:hAnsiTheme="majorHAnsi"/>
          <w:sz w:val="22"/>
          <w:szCs w:val="22"/>
        </w:rPr>
        <w:t>.11</w:t>
      </w:r>
      <w:r w:rsidR="00F51546" w:rsidRPr="00E45D2F">
        <w:rPr>
          <w:rFonts w:asciiTheme="majorHAnsi" w:hAnsiTheme="majorHAnsi"/>
          <w:sz w:val="22"/>
          <w:szCs w:val="22"/>
        </w:rPr>
        <w:t>.</w:t>
      </w:r>
      <w:r w:rsidRPr="00E45D2F">
        <w:rPr>
          <w:rFonts w:asciiTheme="majorHAnsi" w:hAnsiTheme="majorHAnsi"/>
          <w:sz w:val="22"/>
          <w:szCs w:val="22"/>
        </w:rPr>
        <w:t>2021 r.</w:t>
      </w:r>
    </w:p>
    <w:p w14:paraId="2D9C0DB9" w14:textId="77777777" w:rsidR="00310357" w:rsidRPr="00E249D4" w:rsidRDefault="00310357" w:rsidP="00310357">
      <w:pPr>
        <w:rPr>
          <w:sz w:val="22"/>
          <w:szCs w:val="22"/>
        </w:rPr>
        <w:sectPr w:rsidR="00310357" w:rsidRPr="00E249D4" w:rsidSect="00441B46">
          <w:footerReference w:type="default" r:id="rId10"/>
          <w:headerReference w:type="first" r:id="rId11"/>
          <w:pgSz w:w="11906" w:h="16838"/>
          <w:pgMar w:top="851" w:right="1134" w:bottom="851" w:left="1134" w:header="68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sz w:val="22"/>
          <w:szCs w:val="22"/>
        </w:rPr>
      </w:pPr>
      <w:r w:rsidRPr="00E249D4">
        <w:rPr>
          <w:b/>
          <w:bCs/>
          <w:kern w:val="32"/>
          <w:sz w:val="22"/>
          <w:szCs w:val="22"/>
        </w:rPr>
        <w:lastRenderedPageBreak/>
        <w:tab/>
      </w:r>
      <w:r w:rsidR="00927FE7" w:rsidRPr="00E45D2F">
        <w:rPr>
          <w:rFonts w:asciiTheme="majorHAnsi" w:hAnsiTheme="majorHAnsi"/>
          <w:b/>
          <w:bCs/>
          <w:kern w:val="32"/>
          <w:sz w:val="22"/>
          <w:szCs w:val="22"/>
        </w:rPr>
        <w:t>NAZWA ORAZ ADRES ZAMAWIAJĄCEGO</w:t>
      </w:r>
    </w:p>
    <w:p w14:paraId="34059954" w14:textId="77777777" w:rsidR="006204E8" w:rsidRPr="00E249D4" w:rsidRDefault="006204E8" w:rsidP="00637338">
      <w:pPr>
        <w:tabs>
          <w:tab w:val="left" w:pos="540"/>
        </w:tabs>
        <w:spacing w:line="360" w:lineRule="auto"/>
        <w:ind w:left="284"/>
        <w:jc w:val="both"/>
        <w:rPr>
          <w:sz w:val="22"/>
          <w:szCs w:val="22"/>
        </w:rPr>
      </w:pPr>
    </w:p>
    <w:p w14:paraId="55D804C1" w14:textId="77777777" w:rsidR="00A93CE0" w:rsidRPr="00E45D2F" w:rsidRDefault="00A93CE0" w:rsidP="00A93CE0">
      <w:pPr>
        <w:spacing w:line="276" w:lineRule="auto"/>
        <w:ind w:right="-1"/>
        <w:jc w:val="both"/>
        <w:rPr>
          <w:rFonts w:asciiTheme="majorHAnsi" w:hAnsiTheme="majorHAnsi"/>
          <w:b/>
          <w:sz w:val="22"/>
          <w:szCs w:val="22"/>
        </w:rPr>
      </w:pPr>
      <w:r w:rsidRPr="00E45D2F">
        <w:rPr>
          <w:rFonts w:asciiTheme="majorHAnsi" w:hAnsiTheme="majorHAnsi"/>
          <w:b/>
          <w:sz w:val="22"/>
          <w:szCs w:val="22"/>
        </w:rPr>
        <w:t>Uniwersytet Kazimierza Wielkiego w Bydgoszczy</w:t>
      </w:r>
    </w:p>
    <w:p w14:paraId="5B3B46C4"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Adres: 85-064 Bydgoszcz, ul. Chodkiewicza 30</w:t>
      </w:r>
    </w:p>
    <w:p w14:paraId="0C16A134" w14:textId="77777777" w:rsidR="00A93CE0" w:rsidRPr="00E45D2F" w:rsidRDefault="00A93CE0" w:rsidP="00A93CE0">
      <w:pPr>
        <w:spacing w:line="276" w:lineRule="auto"/>
        <w:ind w:right="-1"/>
        <w:rPr>
          <w:rFonts w:asciiTheme="majorHAnsi" w:hAnsiTheme="majorHAnsi"/>
          <w:sz w:val="22"/>
          <w:szCs w:val="22"/>
          <w:lang w:val="en-US"/>
        </w:rPr>
      </w:pPr>
      <w:r w:rsidRPr="00715A71">
        <w:rPr>
          <w:rFonts w:asciiTheme="majorHAnsi" w:hAnsiTheme="majorHAnsi"/>
          <w:sz w:val="22"/>
          <w:szCs w:val="22"/>
          <w:lang w:val="en-US"/>
        </w:rPr>
        <w:t>e-</w:t>
      </w:r>
      <w:r w:rsidRPr="00E45D2F">
        <w:rPr>
          <w:rFonts w:asciiTheme="majorHAnsi" w:hAnsiTheme="majorHAnsi"/>
          <w:sz w:val="22"/>
          <w:szCs w:val="22"/>
          <w:lang w:val="en-US"/>
        </w:rPr>
        <w:t xml:space="preserve">mail: </w:t>
      </w:r>
      <w:r w:rsidRPr="00E45D2F">
        <w:rPr>
          <w:rFonts w:asciiTheme="majorHAnsi" w:hAnsiTheme="majorHAnsi"/>
          <w:b/>
          <w:sz w:val="22"/>
          <w:szCs w:val="22"/>
          <w:lang w:val="en-US"/>
        </w:rPr>
        <w:t>kancelaria@ukw.edu.pl</w:t>
      </w:r>
      <w:r w:rsidRPr="00E45D2F">
        <w:rPr>
          <w:rFonts w:asciiTheme="majorHAnsi" w:hAnsiTheme="majorHAnsi"/>
          <w:sz w:val="22"/>
          <w:szCs w:val="22"/>
          <w:lang w:val="en-US"/>
        </w:rPr>
        <w:t xml:space="preserve"> </w:t>
      </w:r>
    </w:p>
    <w:p w14:paraId="5B32ECC1"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 xml:space="preserve">adres strony internetowej: </w:t>
      </w:r>
      <w:r w:rsidRPr="00E45D2F">
        <w:rPr>
          <w:rFonts w:asciiTheme="majorHAnsi" w:hAnsiTheme="majorHAnsi"/>
          <w:b/>
          <w:sz w:val="22"/>
          <w:szCs w:val="22"/>
        </w:rPr>
        <w:t>www.ukw.edu.pl</w:t>
      </w:r>
    </w:p>
    <w:p w14:paraId="4BB1900A"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Godziny urzędowania: od 7:15 do 15:15.</w:t>
      </w:r>
    </w:p>
    <w:p w14:paraId="75EFA6FF"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NIP 5542647568</w:t>
      </w:r>
    </w:p>
    <w:p w14:paraId="05E67CE7"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REGON 340057695</w:t>
      </w:r>
    </w:p>
    <w:p w14:paraId="76524B8F" w14:textId="77777777" w:rsidR="00A93CE0" w:rsidRPr="00E45D2F" w:rsidRDefault="00A93CE0" w:rsidP="00637338">
      <w:pPr>
        <w:tabs>
          <w:tab w:val="left" w:pos="540"/>
        </w:tabs>
        <w:spacing w:line="360" w:lineRule="auto"/>
        <w:ind w:left="284"/>
        <w:jc w:val="both"/>
        <w:rPr>
          <w:rFonts w:asciiTheme="majorHAnsi" w:hAnsiTheme="majorHAnsi"/>
          <w:caps/>
          <w:sz w:val="22"/>
          <w:szCs w:val="22"/>
        </w:rPr>
      </w:pPr>
    </w:p>
    <w:p w14:paraId="4E299C24" w14:textId="77777777" w:rsidR="00055167" w:rsidRPr="00E45D2F" w:rsidRDefault="00055167" w:rsidP="00A93CE0">
      <w:pPr>
        <w:tabs>
          <w:tab w:val="left" w:pos="540"/>
        </w:tabs>
        <w:spacing w:line="360" w:lineRule="auto"/>
        <w:jc w:val="both"/>
        <w:rPr>
          <w:rFonts w:asciiTheme="majorHAnsi" w:hAnsiTheme="majorHAnsi"/>
          <w:b/>
          <w:sz w:val="22"/>
          <w:szCs w:val="22"/>
        </w:rPr>
      </w:pPr>
      <w:r w:rsidRPr="00E45D2F">
        <w:rPr>
          <w:rFonts w:asciiTheme="majorHAnsi" w:hAnsiTheme="majorHAnsi"/>
          <w:b/>
          <w:sz w:val="22"/>
          <w:szCs w:val="22"/>
        </w:rPr>
        <w:t xml:space="preserve">Adres </w:t>
      </w:r>
      <w:r w:rsidR="006204E8" w:rsidRPr="00E45D2F">
        <w:rPr>
          <w:rFonts w:asciiTheme="majorHAnsi" w:hAnsiTheme="majorHAnsi"/>
          <w:b/>
          <w:sz w:val="22"/>
          <w:szCs w:val="22"/>
        </w:rPr>
        <w:t xml:space="preserve">strony internetowej, na której jest prowadzone postępowanie i na której będą dostępne wszelkie dokumenty związane z prowadzoną procedurą: </w:t>
      </w:r>
    </w:p>
    <w:p w14:paraId="2D580033" w14:textId="094F1226" w:rsidR="00A93CE0" w:rsidRPr="00B761AD" w:rsidRDefault="0018755F" w:rsidP="006C502A">
      <w:pPr>
        <w:spacing w:line="360" w:lineRule="auto"/>
        <w:rPr>
          <w:rFonts w:asciiTheme="majorHAnsi" w:hAnsiTheme="majorHAnsi"/>
          <w:b/>
          <w:bCs/>
          <w:color w:val="548DD4" w:themeColor="text2" w:themeTint="99"/>
          <w:sz w:val="22"/>
          <w:szCs w:val="22"/>
        </w:rPr>
      </w:pPr>
      <w:r>
        <w:rPr>
          <w:rFonts w:asciiTheme="majorHAnsi" w:hAnsiTheme="majorHAnsi"/>
          <w:b/>
          <w:bCs/>
          <w:color w:val="548DD4" w:themeColor="text2" w:themeTint="99"/>
          <w:sz w:val="22"/>
          <w:szCs w:val="22"/>
          <w:u w:val="single"/>
        </w:rPr>
        <w:t>https://platformazakupowa</w:t>
      </w:r>
      <w:r w:rsidR="004355EF" w:rsidRPr="00B761AD">
        <w:rPr>
          <w:rFonts w:asciiTheme="majorHAnsi" w:hAnsiTheme="majorHAnsi"/>
          <w:b/>
          <w:bCs/>
          <w:color w:val="548DD4" w:themeColor="text2" w:themeTint="99"/>
          <w:sz w:val="22"/>
          <w:szCs w:val="22"/>
          <w:u w:val="single"/>
        </w:rPr>
        <w:t>.pl</w:t>
      </w:r>
      <w:r w:rsidR="00E31F3B" w:rsidRPr="00B761AD">
        <w:rPr>
          <w:rFonts w:asciiTheme="majorHAnsi" w:hAnsiTheme="majorHAnsi"/>
          <w:b/>
          <w:bCs/>
          <w:color w:val="548DD4" w:themeColor="text2" w:themeTint="99"/>
          <w:sz w:val="22"/>
          <w:szCs w:val="22"/>
          <w:u w:val="single"/>
        </w:rPr>
        <w:t xml:space="preserve"> </w:t>
      </w:r>
    </w:p>
    <w:p w14:paraId="240C6651" w14:textId="00C38E8E" w:rsidR="00651132"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45D2F">
        <w:rPr>
          <w:rFonts w:asciiTheme="majorHAnsi" w:hAnsiTheme="majorHAnsi"/>
          <w:b/>
          <w:sz w:val="22"/>
          <w:szCs w:val="22"/>
        </w:rPr>
        <w:tab/>
      </w:r>
      <w:r w:rsidR="007A3EC3" w:rsidRPr="00E45D2F">
        <w:rPr>
          <w:rFonts w:asciiTheme="majorHAnsi" w:hAnsiTheme="majorHAnsi"/>
          <w:b/>
          <w:sz w:val="22"/>
          <w:szCs w:val="22"/>
        </w:rPr>
        <w:t>OCHRONA DANYCH OSOBOWYCH</w:t>
      </w:r>
      <w:r w:rsidR="00E21A53" w:rsidRPr="00E45D2F">
        <w:rPr>
          <w:rFonts w:asciiTheme="majorHAnsi" w:hAnsiTheme="majorHAnsi"/>
          <w:b/>
          <w:sz w:val="22"/>
          <w:szCs w:val="22"/>
        </w:rPr>
        <w:t xml:space="preserve"> </w:t>
      </w:r>
    </w:p>
    <w:p w14:paraId="0ABDF756" w14:textId="77777777" w:rsidR="003D6AA5" w:rsidRPr="00E45D2F" w:rsidRDefault="003D6AA5" w:rsidP="00614485">
      <w:pPr>
        <w:pStyle w:val="pkt"/>
        <w:numPr>
          <w:ilvl w:val="0"/>
          <w:numId w:val="22"/>
        </w:numPr>
        <w:tabs>
          <w:tab w:val="num" w:pos="284"/>
        </w:tabs>
        <w:spacing w:before="240" w:after="0" w:line="276" w:lineRule="auto"/>
        <w:ind w:left="284" w:hanging="284"/>
        <w:rPr>
          <w:rFonts w:asciiTheme="majorHAnsi" w:hAnsiTheme="majorHAnsi"/>
          <w:sz w:val="22"/>
          <w:szCs w:val="22"/>
        </w:rPr>
      </w:pPr>
      <w:r w:rsidRPr="00E45D2F">
        <w:rPr>
          <w:rFonts w:asciiTheme="majorHAnsi" w:hAnsiTheme="maj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E45D2F" w:rsidRDefault="003D6AA5" w:rsidP="00614485">
      <w:pPr>
        <w:pStyle w:val="pkt"/>
        <w:numPr>
          <w:ilvl w:val="0"/>
          <w:numId w:val="27"/>
        </w:numPr>
        <w:spacing w:before="0" w:after="0" w:line="276" w:lineRule="auto"/>
        <w:ind w:left="709" w:hanging="401"/>
        <w:rPr>
          <w:rFonts w:asciiTheme="majorHAnsi" w:hAnsiTheme="majorHAnsi"/>
          <w:sz w:val="22"/>
          <w:szCs w:val="22"/>
        </w:rPr>
      </w:pPr>
      <w:r w:rsidRPr="00E45D2F">
        <w:rPr>
          <w:rFonts w:asciiTheme="majorHAnsi" w:hAnsiTheme="majorHAnsi"/>
          <w:sz w:val="22"/>
          <w:szCs w:val="22"/>
        </w:rPr>
        <w:t xml:space="preserve">administratorem </w:t>
      </w:r>
      <w:r w:rsidR="00A93CE0" w:rsidRPr="00E45D2F">
        <w:rPr>
          <w:rFonts w:asciiTheme="majorHAnsi" w:hAnsiTheme="majorHAnsi"/>
          <w:sz w:val="22"/>
          <w:szCs w:val="22"/>
        </w:rPr>
        <w:t>Pani/Pana danych osobowych jest Uniwersytet Kazimierza Wielkiego w Bydgoszczy</w:t>
      </w:r>
      <w:r w:rsidRPr="00E45D2F">
        <w:rPr>
          <w:rFonts w:asciiTheme="majorHAnsi" w:hAnsiTheme="majorHAnsi"/>
          <w:sz w:val="22"/>
          <w:szCs w:val="22"/>
        </w:rPr>
        <w:t>;</w:t>
      </w:r>
    </w:p>
    <w:p w14:paraId="39EE9259" w14:textId="77777777" w:rsidR="003D6AA5" w:rsidRPr="00E45D2F" w:rsidRDefault="00A816A6" w:rsidP="00614485">
      <w:pPr>
        <w:pStyle w:val="pkt"/>
        <w:numPr>
          <w:ilvl w:val="0"/>
          <w:numId w:val="27"/>
        </w:numPr>
        <w:spacing w:before="0" w:after="0" w:line="276" w:lineRule="auto"/>
        <w:ind w:left="709" w:hanging="401"/>
        <w:rPr>
          <w:rFonts w:asciiTheme="majorHAnsi" w:hAnsiTheme="majorHAnsi"/>
          <w:sz w:val="22"/>
          <w:szCs w:val="22"/>
        </w:rPr>
      </w:pPr>
      <w:r w:rsidRPr="00E45D2F">
        <w:rPr>
          <w:rFonts w:asciiTheme="majorHAnsi" w:hAnsiTheme="majorHAnsi"/>
          <w:sz w:val="22"/>
          <w:szCs w:val="22"/>
        </w:rPr>
        <w:t>administrator wyznaczył Inspektora Danych Osobowych, z którym można się kontaktować pod adresem e-mail:</w:t>
      </w:r>
      <w:r w:rsidR="006204E8" w:rsidRPr="00E45D2F">
        <w:rPr>
          <w:rFonts w:asciiTheme="majorHAnsi" w:hAnsiTheme="majorHAnsi"/>
          <w:sz w:val="22"/>
          <w:szCs w:val="22"/>
        </w:rPr>
        <w:t xml:space="preserve"> </w:t>
      </w:r>
      <w:hyperlink r:id="rId12" w:history="1">
        <w:r w:rsidR="00E31F3B" w:rsidRPr="00E45D2F">
          <w:rPr>
            <w:rStyle w:val="Hipercze"/>
            <w:rFonts w:asciiTheme="majorHAnsi" w:hAnsiTheme="majorHAnsi"/>
            <w:color w:val="auto"/>
            <w:sz w:val="22"/>
            <w:szCs w:val="22"/>
          </w:rPr>
          <w:t>iod@ukw.edu.pl</w:t>
        </w:r>
      </w:hyperlink>
      <w:r w:rsidR="00E31F3B" w:rsidRPr="00E45D2F">
        <w:rPr>
          <w:rFonts w:asciiTheme="majorHAnsi" w:hAnsiTheme="majorHAnsi"/>
          <w:sz w:val="22"/>
          <w:szCs w:val="22"/>
        </w:rPr>
        <w:t xml:space="preserve">. </w:t>
      </w:r>
    </w:p>
    <w:p w14:paraId="10713DFF" w14:textId="62EC8BB9" w:rsidR="00A816A6" w:rsidRPr="00E45D2F" w:rsidRDefault="00A816A6" w:rsidP="00614485">
      <w:pPr>
        <w:pStyle w:val="pkt"/>
        <w:numPr>
          <w:ilvl w:val="0"/>
          <w:numId w:val="27"/>
        </w:numPr>
        <w:spacing w:before="0" w:after="0" w:line="276" w:lineRule="auto"/>
        <w:ind w:left="709" w:hanging="401"/>
        <w:rPr>
          <w:rFonts w:asciiTheme="majorHAnsi" w:hAnsiTheme="majorHAnsi"/>
          <w:sz w:val="22"/>
          <w:szCs w:val="22"/>
        </w:rPr>
      </w:pPr>
      <w:r w:rsidRPr="00E45D2F">
        <w:rPr>
          <w:rFonts w:asciiTheme="majorHAnsi" w:hAnsiTheme="majorHAnsi"/>
          <w:sz w:val="22"/>
          <w:szCs w:val="22"/>
        </w:rPr>
        <w:t xml:space="preserve">Pani/Pana dane osobowe przetwarzane będą na podstawie art. 6 ust. 1 lit. c RODO w celu związanym z przedmiotowym postępowaniem o udzielenie zamówienia publicznego, prowadzonym w trybie </w:t>
      </w:r>
      <w:r w:rsidR="005C6ACC" w:rsidRPr="00E45D2F">
        <w:rPr>
          <w:rFonts w:asciiTheme="majorHAnsi" w:hAnsiTheme="majorHAnsi"/>
          <w:sz w:val="22"/>
          <w:szCs w:val="22"/>
        </w:rPr>
        <w:t>podstawowym bez negocjacji</w:t>
      </w:r>
      <w:r w:rsidR="006204E8" w:rsidRPr="00E45D2F">
        <w:rPr>
          <w:rFonts w:asciiTheme="majorHAnsi" w:hAnsiTheme="majorHAnsi"/>
          <w:sz w:val="22"/>
          <w:szCs w:val="22"/>
        </w:rPr>
        <w:t>.</w:t>
      </w:r>
    </w:p>
    <w:p w14:paraId="6364150F" w14:textId="77777777" w:rsidR="00800EFF" w:rsidRPr="00E45D2F" w:rsidRDefault="00800EFF" w:rsidP="00614485">
      <w:pPr>
        <w:pStyle w:val="pkt"/>
        <w:numPr>
          <w:ilvl w:val="0"/>
          <w:numId w:val="27"/>
        </w:numPr>
        <w:spacing w:before="0" w:after="0" w:line="276" w:lineRule="auto"/>
        <w:ind w:left="709" w:hanging="401"/>
        <w:rPr>
          <w:rFonts w:asciiTheme="majorHAnsi" w:hAnsiTheme="majorHAnsi"/>
          <w:sz w:val="22"/>
          <w:szCs w:val="22"/>
        </w:rPr>
      </w:pPr>
      <w:r w:rsidRPr="00E45D2F">
        <w:rPr>
          <w:rFonts w:asciiTheme="majorHAnsi" w:hAnsiTheme="majorHAnsi"/>
          <w:sz w:val="22"/>
          <w:szCs w:val="22"/>
        </w:rPr>
        <w:t xml:space="preserve">odbiorcami Pani/Pana danych osobowych będą osoby lub podmioty, którym udostępniona zostanie dokumentacja postępowania w oparciu o art. </w:t>
      </w:r>
      <w:r w:rsidR="006204E8" w:rsidRPr="00E45D2F">
        <w:rPr>
          <w:rFonts w:asciiTheme="majorHAnsi" w:hAnsiTheme="majorHAnsi"/>
          <w:sz w:val="22"/>
          <w:szCs w:val="22"/>
        </w:rPr>
        <w:t xml:space="preserve">74 </w:t>
      </w:r>
      <w:r w:rsidRPr="00E45D2F">
        <w:rPr>
          <w:rFonts w:asciiTheme="majorHAnsi" w:hAnsiTheme="majorHAnsi"/>
          <w:sz w:val="22"/>
          <w:szCs w:val="22"/>
        </w:rPr>
        <w:t xml:space="preserve">ustawy </w:t>
      </w:r>
      <w:proofErr w:type="spellStart"/>
      <w:r w:rsidR="00C76CF2" w:rsidRPr="00E45D2F">
        <w:rPr>
          <w:rFonts w:asciiTheme="majorHAnsi" w:hAnsiTheme="majorHAnsi"/>
          <w:sz w:val="22"/>
          <w:szCs w:val="22"/>
        </w:rPr>
        <w:t>Pzp</w:t>
      </w:r>
      <w:proofErr w:type="spellEnd"/>
      <w:r w:rsidR="006204E8" w:rsidRPr="00E45D2F">
        <w:rPr>
          <w:rFonts w:asciiTheme="majorHAnsi" w:hAnsiTheme="majorHAnsi"/>
          <w:sz w:val="22"/>
          <w:szCs w:val="22"/>
        </w:rPr>
        <w:t>.</w:t>
      </w:r>
    </w:p>
    <w:p w14:paraId="1188CDD9" w14:textId="77777777" w:rsidR="00800EFF" w:rsidRPr="00E45D2F" w:rsidRDefault="00800EFF" w:rsidP="00614485">
      <w:pPr>
        <w:pStyle w:val="pkt"/>
        <w:numPr>
          <w:ilvl w:val="0"/>
          <w:numId w:val="27"/>
        </w:numPr>
        <w:spacing w:before="0" w:after="0" w:line="276" w:lineRule="auto"/>
        <w:ind w:left="709" w:hanging="401"/>
        <w:rPr>
          <w:rFonts w:asciiTheme="majorHAnsi" w:hAnsiTheme="majorHAnsi"/>
          <w:sz w:val="22"/>
          <w:szCs w:val="22"/>
        </w:rPr>
      </w:pPr>
      <w:r w:rsidRPr="00E45D2F">
        <w:rPr>
          <w:rFonts w:asciiTheme="majorHAnsi" w:hAnsiTheme="majorHAnsi"/>
          <w:sz w:val="22"/>
          <w:szCs w:val="22"/>
        </w:rPr>
        <w:t xml:space="preserve">Pani/Pana dane osobowe będą przechowywane, zgodnie z art. </w:t>
      </w:r>
      <w:r w:rsidR="006204E8" w:rsidRPr="00E45D2F">
        <w:rPr>
          <w:rFonts w:asciiTheme="majorHAnsi" w:hAnsiTheme="majorHAnsi"/>
          <w:sz w:val="22"/>
          <w:szCs w:val="22"/>
        </w:rPr>
        <w:t>78</w:t>
      </w:r>
      <w:r w:rsidRPr="00E45D2F">
        <w:rPr>
          <w:rFonts w:asciiTheme="majorHAnsi" w:hAnsiTheme="majorHAnsi"/>
          <w:sz w:val="22"/>
          <w:szCs w:val="22"/>
        </w:rPr>
        <w:t xml:space="preserve"> ust. 1 </w:t>
      </w:r>
      <w:proofErr w:type="spellStart"/>
      <w:r w:rsidR="00C76CF2" w:rsidRPr="00E45D2F">
        <w:rPr>
          <w:rFonts w:asciiTheme="majorHAnsi" w:hAnsiTheme="majorHAnsi"/>
          <w:sz w:val="22"/>
          <w:szCs w:val="22"/>
        </w:rPr>
        <w:t>Pzp</w:t>
      </w:r>
      <w:proofErr w:type="spellEnd"/>
      <w:r w:rsidR="006204E8" w:rsidRPr="00E45D2F">
        <w:rPr>
          <w:rFonts w:asciiTheme="majorHAnsi" w:hAnsiTheme="majorHAnsi"/>
          <w:sz w:val="22"/>
          <w:szCs w:val="22"/>
        </w:rPr>
        <w:t xml:space="preserve">. </w:t>
      </w:r>
      <w:r w:rsidRPr="00E45D2F">
        <w:rPr>
          <w:rFonts w:asciiTheme="majorHAnsi" w:hAnsiTheme="majorHAnsi"/>
          <w:sz w:val="22"/>
          <w:szCs w:val="22"/>
        </w:rPr>
        <w:t>przez okres 4 lat od dnia zakończenia postępowania o udzielenie zamówienia, a jeżeli czas trwania umowy przekracza 4 lata, okres przechowywania obejmuje cały czas trwania umowy;</w:t>
      </w:r>
    </w:p>
    <w:p w14:paraId="484DB8CD" w14:textId="77777777" w:rsidR="00800EFF" w:rsidRPr="00E45D2F" w:rsidRDefault="00800EFF" w:rsidP="00614485">
      <w:pPr>
        <w:pStyle w:val="pkt"/>
        <w:numPr>
          <w:ilvl w:val="0"/>
          <w:numId w:val="27"/>
        </w:numPr>
        <w:spacing w:before="0" w:after="0" w:line="276" w:lineRule="auto"/>
        <w:ind w:left="709" w:hanging="401"/>
        <w:rPr>
          <w:rFonts w:asciiTheme="majorHAnsi" w:hAnsiTheme="majorHAnsi"/>
          <w:sz w:val="22"/>
          <w:szCs w:val="22"/>
        </w:rPr>
      </w:pPr>
      <w:r w:rsidRPr="00E45D2F">
        <w:rPr>
          <w:rFonts w:asciiTheme="majorHAnsi" w:hAnsiTheme="majorHAnsi"/>
          <w:sz w:val="22"/>
          <w:szCs w:val="22"/>
        </w:rPr>
        <w:t xml:space="preserve">obowiązek podania przez Panią/Pana danych osobowych bezpośrednio Pani/Pana dotyczących jest wymogiem ustawowym określonym w przepisanych ustawy </w:t>
      </w:r>
      <w:r w:rsidR="006204E8" w:rsidRPr="00E45D2F">
        <w:rPr>
          <w:rFonts w:asciiTheme="majorHAnsi" w:hAnsiTheme="majorHAnsi"/>
          <w:sz w:val="22"/>
          <w:szCs w:val="22"/>
        </w:rPr>
        <w:t>P.Z.P.</w:t>
      </w:r>
      <w:r w:rsidRPr="00E45D2F">
        <w:rPr>
          <w:rFonts w:asciiTheme="majorHAnsi" w:hAnsiTheme="majorHAnsi"/>
          <w:sz w:val="22"/>
          <w:szCs w:val="22"/>
        </w:rPr>
        <w:t>, związanym z udziałem w postępowaniu o udzielenie zamówienia publicznego</w:t>
      </w:r>
      <w:r w:rsidR="006204E8" w:rsidRPr="00E45D2F">
        <w:rPr>
          <w:rFonts w:asciiTheme="majorHAnsi" w:hAnsiTheme="majorHAnsi"/>
          <w:sz w:val="22"/>
          <w:szCs w:val="22"/>
        </w:rPr>
        <w:t>.</w:t>
      </w:r>
    </w:p>
    <w:p w14:paraId="68B76870" w14:textId="77777777" w:rsidR="00800EFF" w:rsidRPr="00E45D2F" w:rsidRDefault="00800EFF" w:rsidP="00614485">
      <w:pPr>
        <w:pStyle w:val="pkt"/>
        <w:numPr>
          <w:ilvl w:val="0"/>
          <w:numId w:val="27"/>
        </w:numPr>
        <w:tabs>
          <w:tab w:val="clear" w:pos="595"/>
          <w:tab w:val="num" w:pos="709"/>
        </w:tabs>
        <w:spacing w:before="0" w:after="0" w:line="276" w:lineRule="auto"/>
        <w:ind w:left="709" w:hanging="401"/>
        <w:rPr>
          <w:rFonts w:asciiTheme="majorHAnsi" w:hAnsiTheme="majorHAnsi"/>
          <w:sz w:val="22"/>
          <w:szCs w:val="22"/>
        </w:rPr>
      </w:pPr>
      <w:r w:rsidRPr="00E45D2F">
        <w:rPr>
          <w:rFonts w:asciiTheme="majorHAnsi" w:hAnsiTheme="majorHAnsi"/>
          <w:sz w:val="22"/>
          <w:szCs w:val="22"/>
        </w:rPr>
        <w:t>w odniesieniu do Pani/Pana danych osobowych decyzje nie będą podejmowane w sposób zautomatyzowany, stosownie do art. 22 RODO</w:t>
      </w:r>
      <w:r w:rsidR="006204E8" w:rsidRPr="00E45D2F">
        <w:rPr>
          <w:rFonts w:asciiTheme="majorHAnsi" w:hAnsiTheme="majorHAnsi"/>
          <w:sz w:val="22"/>
          <w:szCs w:val="22"/>
        </w:rPr>
        <w:t>.</w:t>
      </w:r>
    </w:p>
    <w:p w14:paraId="5F2E73F7" w14:textId="77777777" w:rsidR="00800EFF" w:rsidRPr="00E45D2F" w:rsidRDefault="00800EFF" w:rsidP="00614485">
      <w:pPr>
        <w:pStyle w:val="pkt"/>
        <w:numPr>
          <w:ilvl w:val="0"/>
          <w:numId w:val="27"/>
        </w:numPr>
        <w:spacing w:before="0" w:after="0" w:line="276" w:lineRule="auto"/>
        <w:ind w:left="709" w:hanging="401"/>
        <w:rPr>
          <w:rFonts w:asciiTheme="majorHAnsi" w:hAnsiTheme="majorHAnsi"/>
          <w:sz w:val="22"/>
          <w:szCs w:val="22"/>
        </w:rPr>
      </w:pPr>
      <w:r w:rsidRPr="00E45D2F">
        <w:rPr>
          <w:rFonts w:asciiTheme="majorHAnsi" w:hAnsiTheme="majorHAnsi"/>
          <w:sz w:val="22"/>
          <w:szCs w:val="22"/>
        </w:rPr>
        <w:t>posiada Pani/Pan:</w:t>
      </w:r>
    </w:p>
    <w:p w14:paraId="1423BE6C" w14:textId="77777777" w:rsidR="00800EFF" w:rsidRPr="00E45D2F" w:rsidRDefault="007753CE" w:rsidP="00614485">
      <w:pPr>
        <w:pStyle w:val="pkt"/>
        <w:numPr>
          <w:ilvl w:val="0"/>
          <w:numId w:val="28"/>
        </w:numPr>
        <w:spacing w:before="0" w:after="0" w:line="276" w:lineRule="auto"/>
        <w:ind w:left="1064" w:hanging="462"/>
        <w:rPr>
          <w:rFonts w:asciiTheme="majorHAnsi" w:hAnsiTheme="majorHAnsi"/>
          <w:sz w:val="22"/>
          <w:szCs w:val="22"/>
        </w:rPr>
      </w:pPr>
      <w:r w:rsidRPr="00E45D2F">
        <w:rPr>
          <w:rFonts w:asciiTheme="majorHAnsi" w:hAnsiTheme="majorHAnsi"/>
          <w:sz w:val="22"/>
          <w:szCs w:val="22"/>
        </w:rPr>
        <w:tab/>
      </w:r>
      <w:r w:rsidR="00800EFF" w:rsidRPr="00E45D2F">
        <w:rPr>
          <w:rFonts w:asciiTheme="majorHAnsi" w:hAnsiTheme="majorHAnsi"/>
          <w:sz w:val="22"/>
          <w:szCs w:val="22"/>
        </w:rPr>
        <w:t>na podstawie art. 15 RODO prawo dostępu do danych osobowych Pani/Pana dotyczących</w:t>
      </w:r>
      <w:r w:rsidR="00BB226D" w:rsidRPr="00E45D2F">
        <w:rPr>
          <w:rFonts w:asciiTheme="majorHAnsi" w:hAnsiTheme="majorHAnsi"/>
          <w:sz w:val="22"/>
          <w:szCs w:val="22"/>
        </w:rPr>
        <w:t xml:space="preserve"> (w </w:t>
      </w:r>
      <w:r w:rsidR="002F3C99" w:rsidRPr="00E45D2F">
        <w:rPr>
          <w:rFonts w:asciiTheme="majorHAnsi" w:hAnsiTheme="majorHAnsi"/>
          <w:sz w:val="22"/>
          <w:szCs w:val="22"/>
        </w:rPr>
        <w:t>przypadku, gdy</w:t>
      </w:r>
      <w:r w:rsidR="00BB226D" w:rsidRPr="00E45D2F">
        <w:rPr>
          <w:rFonts w:asciiTheme="majorHAnsi" w:hAnsiTheme="majorHAnsi"/>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E45D2F">
        <w:rPr>
          <w:rFonts w:asciiTheme="majorHAnsi" w:hAnsiTheme="majorHAnsi"/>
          <w:sz w:val="22"/>
          <w:szCs w:val="22"/>
        </w:rPr>
        <w:t>publicznego lub</w:t>
      </w:r>
      <w:r w:rsidR="00BB226D" w:rsidRPr="00E45D2F">
        <w:rPr>
          <w:rFonts w:asciiTheme="majorHAnsi" w:hAnsiTheme="majorHAnsi"/>
          <w:sz w:val="22"/>
          <w:szCs w:val="22"/>
        </w:rPr>
        <w:t xml:space="preserve"> konkursu albo sprecyzowanie nazwy lub daty zakończonego postępowania o udzielenie zamówienia)</w:t>
      </w:r>
      <w:r w:rsidR="00800EFF" w:rsidRPr="00E45D2F">
        <w:rPr>
          <w:rFonts w:asciiTheme="majorHAnsi" w:hAnsiTheme="majorHAnsi"/>
          <w:sz w:val="22"/>
          <w:szCs w:val="22"/>
        </w:rPr>
        <w:t>;</w:t>
      </w:r>
    </w:p>
    <w:p w14:paraId="3A4CFA18" w14:textId="77777777" w:rsidR="00800EFF" w:rsidRPr="00E45D2F" w:rsidRDefault="007753CE" w:rsidP="00614485">
      <w:pPr>
        <w:pStyle w:val="pkt"/>
        <w:numPr>
          <w:ilvl w:val="0"/>
          <w:numId w:val="28"/>
        </w:numPr>
        <w:spacing w:before="0" w:after="0" w:line="276" w:lineRule="auto"/>
        <w:ind w:left="1064" w:hanging="462"/>
        <w:rPr>
          <w:rFonts w:asciiTheme="majorHAnsi" w:hAnsiTheme="majorHAnsi"/>
          <w:sz w:val="22"/>
          <w:szCs w:val="22"/>
        </w:rPr>
      </w:pPr>
      <w:r w:rsidRPr="00E45D2F">
        <w:rPr>
          <w:rFonts w:asciiTheme="majorHAnsi" w:hAnsiTheme="majorHAnsi"/>
          <w:sz w:val="22"/>
          <w:szCs w:val="22"/>
        </w:rPr>
        <w:lastRenderedPageBreak/>
        <w:tab/>
      </w:r>
      <w:r w:rsidR="00800EFF" w:rsidRPr="00E45D2F">
        <w:rPr>
          <w:rFonts w:asciiTheme="majorHAnsi" w:hAnsiTheme="majorHAnsi"/>
          <w:sz w:val="22"/>
          <w:szCs w:val="22"/>
        </w:rPr>
        <w:t xml:space="preserve">na podstawie art. 16 RODO prawo do sprostowania Pani/Pana danych osobowych </w:t>
      </w:r>
      <w:r w:rsidR="00E859D0" w:rsidRPr="00E45D2F">
        <w:rPr>
          <w:rFonts w:asciiTheme="majorHAnsi" w:hAnsiTheme="majorHAnsi"/>
          <w:sz w:val="22"/>
          <w:szCs w:val="22"/>
        </w:rPr>
        <w:t>(</w:t>
      </w:r>
      <w:r w:rsidR="00E859D0" w:rsidRPr="00E45D2F">
        <w:rPr>
          <w:rFonts w:asciiTheme="majorHAnsi" w:hAnsiTheme="majorHAnsi"/>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E45D2F">
        <w:rPr>
          <w:rFonts w:asciiTheme="majorHAnsi" w:hAnsiTheme="majorHAnsi"/>
          <w:sz w:val="22"/>
          <w:szCs w:val="22"/>
        </w:rPr>
        <w:t>);</w:t>
      </w:r>
    </w:p>
    <w:p w14:paraId="362341C9" w14:textId="77777777" w:rsidR="00E859D0" w:rsidRPr="00E45D2F" w:rsidRDefault="007753CE" w:rsidP="00614485">
      <w:pPr>
        <w:pStyle w:val="pkt"/>
        <w:numPr>
          <w:ilvl w:val="0"/>
          <w:numId w:val="28"/>
        </w:numPr>
        <w:spacing w:before="0" w:after="0" w:line="276" w:lineRule="auto"/>
        <w:ind w:left="1064" w:hanging="462"/>
        <w:rPr>
          <w:rFonts w:asciiTheme="majorHAnsi" w:hAnsiTheme="majorHAnsi"/>
          <w:sz w:val="22"/>
          <w:szCs w:val="22"/>
        </w:rPr>
      </w:pPr>
      <w:r w:rsidRPr="00E45D2F">
        <w:rPr>
          <w:rFonts w:asciiTheme="majorHAnsi" w:hAnsiTheme="majorHAnsi"/>
          <w:sz w:val="22"/>
          <w:szCs w:val="22"/>
        </w:rPr>
        <w:tab/>
      </w:r>
      <w:r w:rsidR="00E859D0" w:rsidRPr="00E45D2F">
        <w:rPr>
          <w:rFonts w:asciiTheme="majorHAnsi" w:hAnsiTheme="majorHAnsi"/>
          <w:sz w:val="22"/>
          <w:szCs w:val="22"/>
        </w:rPr>
        <w:t>na podstawie art. 18 RODO prawo żądania od administratora ograniczenia przetwarzania danych osobowych z zastrzeżeniem</w:t>
      </w:r>
      <w:r w:rsidR="00C04F4E" w:rsidRPr="00E45D2F">
        <w:rPr>
          <w:rFonts w:asciiTheme="majorHAnsi" w:hAnsiTheme="majorHAnsi"/>
          <w:sz w:val="22"/>
          <w:szCs w:val="22"/>
        </w:rPr>
        <w:t xml:space="preserve"> okresu trwania postępowania o udzielenie zamówienia publicznego lub konkursu oraz</w:t>
      </w:r>
      <w:r w:rsidR="00E859D0" w:rsidRPr="00E45D2F">
        <w:rPr>
          <w:rFonts w:asciiTheme="majorHAnsi" w:hAnsiTheme="majorHAnsi"/>
          <w:sz w:val="22"/>
          <w:szCs w:val="22"/>
        </w:rPr>
        <w:t xml:space="preserve"> przypadków, o których mowa w art. 18 ust. 2 RODO (</w:t>
      </w:r>
      <w:r w:rsidR="00E859D0" w:rsidRPr="00E45D2F">
        <w:rPr>
          <w:rFonts w:asciiTheme="majorHAnsi" w:hAnsiTheme="majorHAnsi"/>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E45D2F">
        <w:rPr>
          <w:rFonts w:asciiTheme="majorHAnsi" w:hAnsiTheme="majorHAnsi"/>
          <w:sz w:val="22"/>
          <w:szCs w:val="22"/>
        </w:rPr>
        <w:t>);</w:t>
      </w:r>
    </w:p>
    <w:p w14:paraId="019F9869" w14:textId="77777777" w:rsidR="00E859D0" w:rsidRPr="00E45D2F" w:rsidRDefault="00E04A0C" w:rsidP="00614485">
      <w:pPr>
        <w:pStyle w:val="pkt"/>
        <w:numPr>
          <w:ilvl w:val="0"/>
          <w:numId w:val="28"/>
        </w:numPr>
        <w:spacing w:before="0" w:after="0" w:line="276" w:lineRule="auto"/>
        <w:ind w:left="1064" w:hanging="462"/>
        <w:rPr>
          <w:rFonts w:asciiTheme="majorHAnsi" w:hAnsiTheme="majorHAnsi"/>
          <w:sz w:val="22"/>
          <w:szCs w:val="22"/>
        </w:rPr>
      </w:pPr>
      <w:r w:rsidRPr="00E45D2F">
        <w:rPr>
          <w:rFonts w:asciiTheme="majorHAnsi" w:hAnsiTheme="majorHAnsi"/>
          <w:sz w:val="22"/>
          <w:szCs w:val="22"/>
        </w:rPr>
        <w:tab/>
      </w:r>
      <w:r w:rsidR="00E859D0" w:rsidRPr="00E45D2F">
        <w:rPr>
          <w:rFonts w:asciiTheme="majorHAnsi" w:hAnsiTheme="majorHAnsi"/>
          <w:sz w:val="22"/>
          <w:szCs w:val="22"/>
        </w:rPr>
        <w:t xml:space="preserve">prawo do wniesienia skargi do Prezesa Urzędu Ochrony Danych Osobowych, gdy uzna Pani/Pan, że przetwarzanie danych osobowych Pani/Pana dotyczących narusza przepisy RODO; </w:t>
      </w:r>
      <w:r w:rsidR="00E859D0" w:rsidRPr="00E45D2F">
        <w:rPr>
          <w:rFonts w:asciiTheme="majorHAnsi" w:hAnsiTheme="majorHAnsi"/>
          <w:i/>
          <w:sz w:val="22"/>
          <w:szCs w:val="22"/>
        </w:rPr>
        <w:t xml:space="preserve"> </w:t>
      </w:r>
    </w:p>
    <w:p w14:paraId="62A6A632" w14:textId="77777777" w:rsidR="00800EFF" w:rsidRPr="00E45D2F" w:rsidRDefault="00365896" w:rsidP="00614485">
      <w:pPr>
        <w:pStyle w:val="pkt"/>
        <w:numPr>
          <w:ilvl w:val="0"/>
          <w:numId w:val="27"/>
        </w:numPr>
        <w:spacing w:before="0" w:after="0" w:line="276" w:lineRule="auto"/>
        <w:ind w:left="709" w:hanging="401"/>
        <w:rPr>
          <w:rFonts w:asciiTheme="majorHAnsi" w:hAnsiTheme="majorHAnsi"/>
          <w:sz w:val="22"/>
          <w:szCs w:val="22"/>
        </w:rPr>
      </w:pPr>
      <w:r w:rsidRPr="00E45D2F">
        <w:rPr>
          <w:rFonts w:asciiTheme="majorHAnsi" w:hAnsiTheme="majorHAnsi"/>
          <w:sz w:val="22"/>
          <w:szCs w:val="22"/>
        </w:rPr>
        <w:t>nie przysługuje Pani/Panu:</w:t>
      </w:r>
    </w:p>
    <w:p w14:paraId="2E42B2E5" w14:textId="77777777" w:rsidR="00365896" w:rsidRPr="00E45D2F" w:rsidRDefault="00E04A0C" w:rsidP="00614485">
      <w:pPr>
        <w:pStyle w:val="pkt"/>
        <w:numPr>
          <w:ilvl w:val="0"/>
          <w:numId w:val="29"/>
        </w:numPr>
        <w:spacing w:before="0" w:after="0" w:line="276" w:lineRule="auto"/>
        <w:ind w:left="1008" w:hanging="392"/>
        <w:rPr>
          <w:rFonts w:asciiTheme="majorHAnsi" w:hAnsiTheme="majorHAnsi"/>
          <w:sz w:val="22"/>
          <w:szCs w:val="22"/>
        </w:rPr>
      </w:pPr>
      <w:r w:rsidRPr="00E45D2F">
        <w:rPr>
          <w:rFonts w:asciiTheme="majorHAnsi" w:hAnsiTheme="majorHAnsi"/>
          <w:sz w:val="22"/>
          <w:szCs w:val="22"/>
        </w:rPr>
        <w:tab/>
      </w:r>
      <w:r w:rsidR="00365896" w:rsidRPr="00E45D2F">
        <w:rPr>
          <w:rFonts w:asciiTheme="majorHAnsi" w:hAnsiTheme="majorHAnsi"/>
          <w:sz w:val="22"/>
          <w:szCs w:val="22"/>
        </w:rPr>
        <w:t>w związku z art. 17 ust. 3 lit. b, d lub e RODO prawo do usunięcia danych osobowych;</w:t>
      </w:r>
    </w:p>
    <w:p w14:paraId="4FD5BB41" w14:textId="77777777" w:rsidR="00365896" w:rsidRPr="00E45D2F" w:rsidRDefault="00E04A0C" w:rsidP="00614485">
      <w:pPr>
        <w:pStyle w:val="pkt"/>
        <w:numPr>
          <w:ilvl w:val="0"/>
          <w:numId w:val="29"/>
        </w:numPr>
        <w:spacing w:before="0" w:after="0" w:line="276" w:lineRule="auto"/>
        <w:ind w:left="1008" w:hanging="392"/>
        <w:rPr>
          <w:rFonts w:asciiTheme="majorHAnsi" w:hAnsiTheme="majorHAnsi"/>
          <w:sz w:val="22"/>
          <w:szCs w:val="22"/>
        </w:rPr>
      </w:pPr>
      <w:r w:rsidRPr="00E45D2F">
        <w:rPr>
          <w:rFonts w:asciiTheme="majorHAnsi" w:hAnsiTheme="majorHAnsi"/>
          <w:sz w:val="22"/>
          <w:szCs w:val="22"/>
        </w:rPr>
        <w:tab/>
      </w:r>
      <w:r w:rsidR="00365896" w:rsidRPr="00E45D2F">
        <w:rPr>
          <w:rFonts w:asciiTheme="majorHAnsi" w:hAnsiTheme="majorHAnsi"/>
          <w:sz w:val="22"/>
          <w:szCs w:val="22"/>
        </w:rPr>
        <w:t>prawo do przenoszenia danych osobowych, o którym mowa w art. 20 RODO;</w:t>
      </w:r>
    </w:p>
    <w:p w14:paraId="557D9211" w14:textId="77777777" w:rsidR="00365896" w:rsidRPr="00E45D2F" w:rsidRDefault="00E04A0C" w:rsidP="00614485">
      <w:pPr>
        <w:pStyle w:val="pkt"/>
        <w:numPr>
          <w:ilvl w:val="0"/>
          <w:numId w:val="29"/>
        </w:numPr>
        <w:spacing w:before="0" w:after="0" w:line="276" w:lineRule="auto"/>
        <w:ind w:left="1008" w:hanging="392"/>
        <w:rPr>
          <w:rFonts w:asciiTheme="majorHAnsi" w:hAnsiTheme="majorHAnsi"/>
          <w:sz w:val="22"/>
          <w:szCs w:val="22"/>
        </w:rPr>
      </w:pPr>
      <w:r w:rsidRPr="00E45D2F">
        <w:rPr>
          <w:rFonts w:asciiTheme="majorHAnsi" w:hAnsiTheme="majorHAnsi"/>
          <w:sz w:val="22"/>
          <w:szCs w:val="22"/>
        </w:rPr>
        <w:tab/>
      </w:r>
      <w:r w:rsidR="00365896" w:rsidRPr="00E45D2F">
        <w:rPr>
          <w:rFonts w:asciiTheme="majorHAnsi" w:hAnsiTheme="majorHAnsi"/>
          <w:sz w:val="22"/>
          <w:szCs w:val="22"/>
        </w:rPr>
        <w:t xml:space="preserve">na podstawie art. 21 RODO prawo sprzeciwu, wobec przetwarzania danych osobowych, gdyż podstawą prawną przetwarzania Pani/Pana danych osobowych jest art. 6 ust. 1 lit. c RODO; </w:t>
      </w:r>
    </w:p>
    <w:p w14:paraId="4D596DC4" w14:textId="77777777" w:rsidR="00365896" w:rsidRPr="00E45D2F" w:rsidRDefault="00365896" w:rsidP="00614485">
      <w:pPr>
        <w:pStyle w:val="pkt"/>
        <w:numPr>
          <w:ilvl w:val="0"/>
          <w:numId w:val="27"/>
        </w:numPr>
        <w:spacing w:before="0" w:after="0" w:line="276" w:lineRule="auto"/>
        <w:ind w:left="709" w:hanging="401"/>
        <w:rPr>
          <w:rFonts w:asciiTheme="majorHAnsi" w:hAnsiTheme="majorHAnsi"/>
          <w:sz w:val="22"/>
          <w:szCs w:val="22"/>
        </w:rPr>
      </w:pPr>
      <w:r w:rsidRPr="00E45D2F">
        <w:rPr>
          <w:rFonts w:asciiTheme="majorHAnsi" w:hAnsiTheme="majorHAnsi"/>
          <w:sz w:val="22"/>
          <w:szCs w:val="22"/>
        </w:rPr>
        <w:t>przysługuje Pani/Panu prawo wniesienia skargi do organu nadzorczego na niezgodne z RODO przetwarzanie Pani/Pana danych osobowych przez administratora</w:t>
      </w:r>
      <w:r w:rsidR="006204E8" w:rsidRPr="00E45D2F">
        <w:rPr>
          <w:rFonts w:asciiTheme="majorHAnsi" w:hAnsiTheme="majorHAnsi"/>
          <w:sz w:val="22"/>
          <w:szCs w:val="22"/>
        </w:rPr>
        <w:t>. O</w:t>
      </w:r>
      <w:r w:rsidRPr="00E45D2F">
        <w:rPr>
          <w:rFonts w:asciiTheme="majorHAnsi" w:hAnsiTheme="majorHAnsi"/>
          <w:sz w:val="22"/>
          <w:szCs w:val="22"/>
        </w:rPr>
        <w:t>rganem właściwym dla przedmiotowej skargi jest Urząd Ochrony Danych Osobowych, ul. Stawki 2, 00-193 Warszawa.</w:t>
      </w:r>
    </w:p>
    <w:p w14:paraId="7AD4DF00" w14:textId="77777777" w:rsidR="007B7462" w:rsidRPr="00E45D2F" w:rsidRDefault="007B7462" w:rsidP="004C4C1C">
      <w:pPr>
        <w:pStyle w:val="pkt"/>
        <w:numPr>
          <w:ilvl w:val="0"/>
          <w:numId w:val="19"/>
        </w:numPr>
        <w:pBdr>
          <w:bottom w:val="double" w:sz="4" w:space="1" w:color="auto"/>
        </w:pBdr>
        <w:shd w:val="clear" w:color="auto" w:fill="DAEEF3"/>
        <w:spacing w:before="360" w:after="40" w:line="360" w:lineRule="auto"/>
        <w:ind w:left="426" w:hanging="426"/>
        <w:rPr>
          <w:rFonts w:asciiTheme="majorHAnsi" w:hAnsiTheme="majorHAnsi"/>
          <w:b/>
          <w:sz w:val="22"/>
          <w:szCs w:val="22"/>
        </w:rPr>
      </w:pPr>
      <w:r w:rsidRPr="00E45D2F">
        <w:rPr>
          <w:rFonts w:asciiTheme="majorHAnsi" w:hAnsiTheme="majorHAnsi"/>
          <w:b/>
          <w:sz w:val="22"/>
          <w:szCs w:val="22"/>
        </w:rPr>
        <w:t>TRYB UDZIELENIA ZAMÓWIENIA</w:t>
      </w:r>
    </w:p>
    <w:p w14:paraId="537C0B4B" w14:textId="206717F8" w:rsidR="00F56513" w:rsidRPr="00E45D2F" w:rsidRDefault="00B72548" w:rsidP="00614485">
      <w:pPr>
        <w:pStyle w:val="pkt"/>
        <w:numPr>
          <w:ilvl w:val="0"/>
          <w:numId w:val="30"/>
        </w:numPr>
        <w:spacing w:before="240" w:after="0" w:line="276" w:lineRule="auto"/>
        <w:ind w:left="426" w:hanging="426"/>
        <w:rPr>
          <w:rFonts w:asciiTheme="majorHAnsi" w:hAnsiTheme="majorHAnsi"/>
          <w:sz w:val="22"/>
          <w:szCs w:val="22"/>
        </w:rPr>
      </w:pPr>
      <w:r w:rsidRPr="00E45D2F">
        <w:rPr>
          <w:rStyle w:val="fontstyle01"/>
          <w:rFonts w:asciiTheme="majorHAnsi" w:hAnsiTheme="majorHAnsi"/>
          <w:sz w:val="22"/>
          <w:szCs w:val="22"/>
        </w:rPr>
        <w:t>Postępowanie prowadzone jest w trybie podstawowym bez przeprowadzenia negocjacji</w:t>
      </w:r>
      <w:r w:rsidRPr="00E45D2F">
        <w:rPr>
          <w:rFonts w:asciiTheme="majorHAnsi" w:hAnsiTheme="majorHAnsi"/>
          <w:color w:val="000000"/>
          <w:sz w:val="22"/>
          <w:szCs w:val="22"/>
        </w:rPr>
        <w:br/>
      </w:r>
      <w:r w:rsidRPr="00E45D2F">
        <w:rPr>
          <w:rStyle w:val="fontstyle01"/>
          <w:rFonts w:asciiTheme="majorHAnsi" w:hAnsiTheme="majorHAnsi"/>
          <w:sz w:val="22"/>
          <w:szCs w:val="22"/>
        </w:rPr>
        <w:t xml:space="preserve">na podstawie </w:t>
      </w:r>
      <w:r w:rsidR="00E45D2F" w:rsidRPr="00E45D2F">
        <w:rPr>
          <w:rStyle w:val="fontstyle01"/>
          <w:rFonts w:asciiTheme="majorHAnsi" w:hAnsiTheme="majorHAnsi"/>
          <w:sz w:val="22"/>
          <w:szCs w:val="22"/>
        </w:rPr>
        <w:t xml:space="preserve">art. 359 pkt. 2) </w:t>
      </w:r>
      <w:r w:rsidRPr="00E45D2F">
        <w:rPr>
          <w:rStyle w:val="fontstyle01"/>
          <w:rFonts w:asciiTheme="majorHAnsi" w:hAnsiTheme="majorHAnsi"/>
          <w:sz w:val="22"/>
          <w:szCs w:val="22"/>
        </w:rPr>
        <w:t xml:space="preserve">w związku z </w:t>
      </w:r>
      <w:r w:rsidR="00E45D2F" w:rsidRPr="00E45D2F">
        <w:rPr>
          <w:rStyle w:val="fontstyle01"/>
          <w:rFonts w:asciiTheme="majorHAnsi" w:hAnsiTheme="majorHAnsi"/>
          <w:sz w:val="22"/>
          <w:szCs w:val="22"/>
        </w:rPr>
        <w:t xml:space="preserve">art. 275 pkt.1) </w:t>
      </w:r>
      <w:r w:rsidRPr="00E45D2F">
        <w:rPr>
          <w:rStyle w:val="fontstyle01"/>
          <w:rFonts w:asciiTheme="majorHAnsi" w:hAnsiTheme="majorHAnsi"/>
          <w:sz w:val="22"/>
          <w:szCs w:val="22"/>
        </w:rPr>
        <w:t>ustawy z dnia 11</w:t>
      </w:r>
      <w:r w:rsidR="00E45D2F">
        <w:rPr>
          <w:rStyle w:val="fontstyle01"/>
          <w:rFonts w:asciiTheme="majorHAnsi" w:hAnsiTheme="majorHAnsi"/>
          <w:sz w:val="22"/>
          <w:szCs w:val="22"/>
        </w:rPr>
        <w:t xml:space="preserve"> </w:t>
      </w:r>
      <w:r w:rsidRPr="00E45D2F">
        <w:rPr>
          <w:rStyle w:val="fontstyle01"/>
          <w:rFonts w:asciiTheme="majorHAnsi" w:hAnsiTheme="majorHAnsi"/>
          <w:sz w:val="22"/>
          <w:szCs w:val="22"/>
        </w:rPr>
        <w:t>września</w:t>
      </w:r>
      <w:r w:rsidR="00E45D2F">
        <w:rPr>
          <w:rStyle w:val="fontstyle01"/>
          <w:rFonts w:asciiTheme="majorHAnsi" w:hAnsiTheme="majorHAnsi"/>
          <w:sz w:val="22"/>
          <w:szCs w:val="22"/>
        </w:rPr>
        <w:t xml:space="preserve"> </w:t>
      </w:r>
      <w:r w:rsidRPr="00E45D2F">
        <w:rPr>
          <w:rStyle w:val="fontstyle01"/>
          <w:rFonts w:asciiTheme="majorHAnsi" w:hAnsiTheme="majorHAnsi"/>
          <w:sz w:val="22"/>
          <w:szCs w:val="22"/>
        </w:rPr>
        <w:t>2019</w:t>
      </w:r>
      <w:r w:rsidR="00E45D2F">
        <w:rPr>
          <w:rStyle w:val="fontstyle01"/>
          <w:rFonts w:asciiTheme="majorHAnsi" w:hAnsiTheme="majorHAnsi"/>
          <w:sz w:val="22"/>
          <w:szCs w:val="22"/>
        </w:rPr>
        <w:t xml:space="preserve"> </w:t>
      </w:r>
      <w:r w:rsidRPr="00E45D2F">
        <w:rPr>
          <w:rStyle w:val="fontstyle01"/>
          <w:rFonts w:asciiTheme="majorHAnsi" w:hAnsiTheme="majorHAnsi"/>
          <w:sz w:val="22"/>
          <w:szCs w:val="22"/>
        </w:rPr>
        <w:t>r.</w:t>
      </w:r>
      <w:r w:rsidRPr="00E45D2F">
        <w:rPr>
          <w:rFonts w:asciiTheme="majorHAnsi" w:hAnsiTheme="majorHAnsi"/>
          <w:color w:val="000000"/>
          <w:sz w:val="22"/>
          <w:szCs w:val="22"/>
        </w:rPr>
        <w:br/>
      </w:r>
      <w:r w:rsidRPr="00E45D2F">
        <w:rPr>
          <w:rStyle w:val="fontstyle01"/>
          <w:rFonts w:asciiTheme="majorHAnsi" w:hAnsiTheme="majorHAnsi"/>
          <w:sz w:val="22"/>
          <w:szCs w:val="22"/>
        </w:rPr>
        <w:t>Prawo zamówień publicznych (Dz. U. z 2019 r., poz. 2019 ze zm.), zwanej dalej Ustawą</w:t>
      </w:r>
      <w:r w:rsidRPr="00E45D2F">
        <w:rPr>
          <w:rFonts w:asciiTheme="majorHAnsi" w:hAnsiTheme="majorHAnsi"/>
          <w:color w:val="000000"/>
          <w:sz w:val="22"/>
          <w:szCs w:val="22"/>
        </w:rPr>
        <w:br/>
      </w:r>
      <w:proofErr w:type="spellStart"/>
      <w:r w:rsidRPr="00E45D2F">
        <w:rPr>
          <w:rStyle w:val="fontstyle01"/>
          <w:rFonts w:asciiTheme="majorHAnsi" w:hAnsiTheme="majorHAnsi"/>
          <w:sz w:val="22"/>
          <w:szCs w:val="22"/>
        </w:rPr>
        <w:t>Pzp</w:t>
      </w:r>
      <w:proofErr w:type="spellEnd"/>
      <w:r w:rsidRPr="00E45D2F">
        <w:rPr>
          <w:rStyle w:val="fontstyle01"/>
          <w:rFonts w:asciiTheme="majorHAnsi" w:hAnsiTheme="majorHAnsi"/>
          <w:sz w:val="22"/>
          <w:szCs w:val="22"/>
        </w:rPr>
        <w:t>,</w:t>
      </w:r>
      <w:r w:rsidR="00E45D2F" w:rsidRPr="00E45D2F">
        <w:rPr>
          <w:rFonts w:asciiTheme="majorHAnsi" w:hAnsiTheme="majorHAnsi"/>
          <w:sz w:val="22"/>
          <w:szCs w:val="22"/>
        </w:rPr>
        <w:t xml:space="preserve"> </w:t>
      </w:r>
      <w:r w:rsidR="00E45D2F">
        <w:rPr>
          <w:rFonts w:asciiTheme="majorHAnsi" w:hAnsiTheme="majorHAnsi"/>
          <w:sz w:val="22"/>
          <w:szCs w:val="22"/>
        </w:rPr>
        <w:t>o wartości mniejszej niż kwota określona w art. 359 ust. 1</w:t>
      </w:r>
      <w:r w:rsidR="00E45D2F" w:rsidRPr="00DA258E">
        <w:rPr>
          <w:rFonts w:asciiTheme="majorHAnsi" w:hAnsiTheme="majorHAnsi"/>
          <w:sz w:val="22"/>
          <w:szCs w:val="22"/>
        </w:rPr>
        <w:t xml:space="preserve"> </w:t>
      </w:r>
      <w:r w:rsidR="00E45D2F">
        <w:rPr>
          <w:rFonts w:asciiTheme="majorHAnsi" w:hAnsiTheme="majorHAnsi"/>
          <w:sz w:val="22"/>
          <w:szCs w:val="22"/>
        </w:rPr>
        <w:t xml:space="preserve">pkt. 2 </w:t>
      </w:r>
      <w:r w:rsidR="00FB3200">
        <w:rPr>
          <w:rFonts w:asciiTheme="majorHAnsi" w:hAnsiTheme="majorHAnsi"/>
          <w:sz w:val="22"/>
          <w:szCs w:val="22"/>
        </w:rPr>
        <w:t xml:space="preserve">ustawy </w:t>
      </w:r>
      <w:proofErr w:type="spellStart"/>
      <w:r w:rsidR="00FB3200">
        <w:rPr>
          <w:rFonts w:asciiTheme="majorHAnsi" w:hAnsiTheme="majorHAnsi"/>
          <w:sz w:val="22"/>
          <w:szCs w:val="22"/>
        </w:rPr>
        <w:t>Pzp</w:t>
      </w:r>
      <w:proofErr w:type="spellEnd"/>
      <w:r w:rsidRPr="00E45D2F">
        <w:rPr>
          <w:rStyle w:val="fontstyle01"/>
          <w:rFonts w:asciiTheme="majorHAnsi" w:hAnsiTheme="majorHAnsi"/>
          <w:sz w:val="22"/>
          <w:szCs w:val="22"/>
        </w:rPr>
        <w:t xml:space="preserve"> </w:t>
      </w:r>
      <w:r w:rsidR="00F56513" w:rsidRPr="00E45D2F">
        <w:rPr>
          <w:rFonts w:asciiTheme="majorHAnsi" w:hAnsiTheme="majorHAnsi"/>
          <w:sz w:val="22"/>
          <w:szCs w:val="22"/>
        </w:rPr>
        <w:t>oraz niniejszej Specyfikacji Warunków Zamówienia, zwaną dalej „SWZ”.</w:t>
      </w:r>
      <w:r w:rsidR="006204E8" w:rsidRPr="00E45D2F">
        <w:rPr>
          <w:rFonts w:asciiTheme="majorHAnsi" w:hAnsiTheme="majorHAnsi"/>
          <w:sz w:val="22"/>
          <w:szCs w:val="22"/>
        </w:rPr>
        <w:t xml:space="preserve"> </w:t>
      </w:r>
    </w:p>
    <w:p w14:paraId="5E1400C3" w14:textId="172C7A93" w:rsidR="006204E8" w:rsidRPr="006E7879" w:rsidRDefault="006204E8" w:rsidP="006E7879">
      <w:pPr>
        <w:pStyle w:val="pkt"/>
        <w:numPr>
          <w:ilvl w:val="0"/>
          <w:numId w:val="30"/>
        </w:numPr>
        <w:spacing w:before="0" w:after="0" w:line="276" w:lineRule="auto"/>
        <w:ind w:left="426" w:hanging="426"/>
        <w:rPr>
          <w:rFonts w:asciiTheme="majorHAnsi" w:hAnsiTheme="majorHAnsi"/>
          <w:sz w:val="22"/>
          <w:szCs w:val="22"/>
        </w:rPr>
      </w:pPr>
      <w:r w:rsidRPr="006E7879">
        <w:rPr>
          <w:rFonts w:asciiTheme="majorHAnsi" w:hAnsiTheme="majorHAnsi"/>
          <w:sz w:val="22"/>
          <w:szCs w:val="22"/>
        </w:rPr>
        <w:t xml:space="preserve">Zamawiający nie przewiduje wyboru najkorzystniejszej oferty z możliwością prowadzenia negocjacji.  </w:t>
      </w:r>
    </w:p>
    <w:p w14:paraId="406E2B68" w14:textId="4A7C21E0" w:rsidR="009451AA" w:rsidRPr="00E45D2F" w:rsidRDefault="009451AA" w:rsidP="00614485">
      <w:pPr>
        <w:pStyle w:val="pkt"/>
        <w:numPr>
          <w:ilvl w:val="0"/>
          <w:numId w:val="30"/>
        </w:numPr>
        <w:spacing w:before="0" w:after="0" w:line="276" w:lineRule="auto"/>
        <w:ind w:left="426" w:hanging="426"/>
        <w:rPr>
          <w:rFonts w:asciiTheme="majorHAnsi" w:hAnsiTheme="majorHAnsi"/>
          <w:sz w:val="22"/>
          <w:szCs w:val="22"/>
        </w:rPr>
      </w:pPr>
      <w:r w:rsidRPr="00E45D2F">
        <w:rPr>
          <w:rFonts w:asciiTheme="majorHAnsi" w:hAnsiTheme="majorHAnsi"/>
          <w:sz w:val="22"/>
          <w:szCs w:val="22"/>
        </w:rPr>
        <w:t xml:space="preserve">Zgodnie z art. </w:t>
      </w:r>
      <w:r w:rsidR="006204E8" w:rsidRPr="00E45D2F">
        <w:rPr>
          <w:rFonts w:asciiTheme="majorHAnsi" w:hAnsiTheme="majorHAnsi"/>
          <w:sz w:val="22"/>
          <w:szCs w:val="22"/>
        </w:rPr>
        <w:t xml:space="preserve">310 pkt 1 </w:t>
      </w:r>
      <w:proofErr w:type="spellStart"/>
      <w:r w:rsidR="00E31F3B" w:rsidRPr="00E45D2F">
        <w:rPr>
          <w:rFonts w:asciiTheme="majorHAnsi" w:hAnsiTheme="majorHAnsi"/>
          <w:sz w:val="22"/>
          <w:szCs w:val="22"/>
        </w:rPr>
        <w:t>Pzp</w:t>
      </w:r>
      <w:proofErr w:type="spellEnd"/>
      <w:r w:rsidR="008A3A90" w:rsidRPr="00E45D2F">
        <w:rPr>
          <w:rFonts w:asciiTheme="majorHAnsi" w:hAnsiTheme="majorHAnsi"/>
          <w:sz w:val="22"/>
          <w:szCs w:val="22"/>
        </w:rPr>
        <w:t xml:space="preserve"> </w:t>
      </w:r>
      <w:r w:rsidRPr="00E45D2F">
        <w:rPr>
          <w:rFonts w:asciiTheme="majorHAnsi" w:hAnsiTheme="majorHAnsi"/>
          <w:sz w:val="22"/>
          <w:szCs w:val="22"/>
        </w:rPr>
        <w:t>Zamawiający przewiduje możliwość unieważnienia przedmiotowego postępowania, jeżeli środki, które Zamawiający zamierzał przeznaczyć na sfinansowanie całości lub części zamówienia, nie zostały mu przyznane</w:t>
      </w:r>
      <w:r w:rsidR="00E31F3B" w:rsidRPr="00E45D2F">
        <w:rPr>
          <w:rFonts w:asciiTheme="majorHAnsi" w:hAnsiTheme="majorHAnsi"/>
          <w:sz w:val="22"/>
          <w:szCs w:val="22"/>
        </w:rPr>
        <w:t>.</w:t>
      </w:r>
    </w:p>
    <w:p w14:paraId="5D840434" w14:textId="5197E013" w:rsidR="003C7684" w:rsidRPr="00E45D2F" w:rsidRDefault="003C7684" w:rsidP="00614485">
      <w:pPr>
        <w:pStyle w:val="pkt"/>
        <w:numPr>
          <w:ilvl w:val="0"/>
          <w:numId w:val="30"/>
        </w:numPr>
        <w:spacing w:before="0" w:after="0" w:line="276" w:lineRule="auto"/>
        <w:ind w:left="426" w:hanging="426"/>
        <w:rPr>
          <w:rFonts w:asciiTheme="majorHAnsi" w:hAnsiTheme="majorHAnsi"/>
          <w:sz w:val="22"/>
          <w:szCs w:val="22"/>
        </w:rPr>
      </w:pPr>
      <w:r w:rsidRPr="00E45D2F">
        <w:rPr>
          <w:rFonts w:asciiTheme="majorHAnsi" w:hAnsiTheme="majorHAnsi"/>
          <w:sz w:val="22"/>
          <w:szCs w:val="22"/>
        </w:rPr>
        <w:t>Zamawiający nie przewiduje aukcji elektronicznej.</w:t>
      </w:r>
    </w:p>
    <w:p w14:paraId="2CA22D69" w14:textId="5E1E75BE" w:rsidR="006204E8" w:rsidRPr="00E45D2F" w:rsidRDefault="006204E8" w:rsidP="00614485">
      <w:pPr>
        <w:pStyle w:val="pkt"/>
        <w:numPr>
          <w:ilvl w:val="0"/>
          <w:numId w:val="30"/>
        </w:numPr>
        <w:spacing w:before="0" w:after="0" w:line="276" w:lineRule="auto"/>
        <w:ind w:left="426" w:hanging="426"/>
        <w:rPr>
          <w:rFonts w:asciiTheme="majorHAnsi" w:hAnsiTheme="majorHAnsi"/>
          <w:sz w:val="22"/>
          <w:szCs w:val="22"/>
        </w:rPr>
      </w:pPr>
      <w:r w:rsidRPr="00E45D2F">
        <w:rPr>
          <w:rFonts w:asciiTheme="majorHAnsi" w:hAnsiTheme="majorHAnsi"/>
          <w:sz w:val="22"/>
          <w:szCs w:val="22"/>
        </w:rPr>
        <w:t>Zamawiający nie przewiduje złożenia oferty w postaci katalogów elektronicznych.</w:t>
      </w:r>
    </w:p>
    <w:p w14:paraId="64B4EBE9" w14:textId="2B079CFE" w:rsidR="0022144E" w:rsidRPr="00E45D2F" w:rsidRDefault="003C7684" w:rsidP="00614485">
      <w:pPr>
        <w:pStyle w:val="pkt"/>
        <w:numPr>
          <w:ilvl w:val="0"/>
          <w:numId w:val="30"/>
        </w:numPr>
        <w:spacing w:before="0" w:after="0" w:line="276" w:lineRule="auto"/>
        <w:ind w:left="426" w:hanging="426"/>
        <w:rPr>
          <w:rFonts w:asciiTheme="majorHAnsi" w:hAnsiTheme="majorHAnsi"/>
          <w:sz w:val="22"/>
          <w:szCs w:val="22"/>
        </w:rPr>
      </w:pPr>
      <w:r w:rsidRPr="00E45D2F">
        <w:rPr>
          <w:rFonts w:asciiTheme="majorHAnsi" w:hAnsiTheme="majorHAnsi"/>
          <w:sz w:val="22"/>
          <w:szCs w:val="22"/>
        </w:rPr>
        <w:t>Zamawiający nie prowadzi postępowania w celu zawarcia umowy ramowej.</w:t>
      </w:r>
    </w:p>
    <w:p w14:paraId="0BCB3086" w14:textId="11D171CE" w:rsidR="00A40145" w:rsidRPr="00E45D2F" w:rsidRDefault="004836E1" w:rsidP="00614485">
      <w:pPr>
        <w:pStyle w:val="pkt"/>
        <w:numPr>
          <w:ilvl w:val="0"/>
          <w:numId w:val="30"/>
        </w:numPr>
        <w:spacing w:before="0" w:after="0" w:line="276" w:lineRule="auto"/>
        <w:ind w:left="426" w:hanging="426"/>
        <w:rPr>
          <w:rFonts w:asciiTheme="majorHAnsi" w:hAnsiTheme="majorHAnsi"/>
          <w:sz w:val="22"/>
          <w:szCs w:val="22"/>
        </w:rPr>
      </w:pPr>
      <w:r w:rsidRPr="00E45D2F">
        <w:rPr>
          <w:rFonts w:asciiTheme="majorHAnsi" w:hAnsiTheme="majorHAnsi"/>
          <w:sz w:val="22"/>
          <w:szCs w:val="22"/>
        </w:rPr>
        <w:t xml:space="preserve">Zamawiający </w:t>
      </w:r>
      <w:r w:rsidR="00941972" w:rsidRPr="00E45D2F">
        <w:rPr>
          <w:rFonts w:asciiTheme="majorHAnsi" w:hAnsiTheme="majorHAnsi"/>
          <w:sz w:val="22"/>
          <w:szCs w:val="22"/>
        </w:rPr>
        <w:t>nie zastrzega możliwości ubiegania się o udzielenie zamówienia wyłącznie przez wykonawców, o których mowa w art. 94</w:t>
      </w:r>
      <w:r w:rsidR="00E31F3B" w:rsidRPr="00E45D2F">
        <w:rPr>
          <w:rFonts w:asciiTheme="majorHAnsi" w:hAnsiTheme="majorHAnsi"/>
          <w:sz w:val="22"/>
          <w:szCs w:val="22"/>
        </w:rPr>
        <w:t xml:space="preserve"> </w:t>
      </w:r>
      <w:proofErr w:type="spellStart"/>
      <w:r w:rsidR="00E31F3B" w:rsidRPr="00E45D2F">
        <w:rPr>
          <w:rFonts w:asciiTheme="majorHAnsi" w:hAnsiTheme="majorHAnsi"/>
          <w:sz w:val="22"/>
          <w:szCs w:val="22"/>
        </w:rPr>
        <w:t>Pzp</w:t>
      </w:r>
      <w:proofErr w:type="spellEnd"/>
      <w:r w:rsidR="00941972" w:rsidRPr="00E45D2F">
        <w:rPr>
          <w:rFonts w:asciiTheme="majorHAnsi" w:hAnsiTheme="majorHAnsi"/>
          <w:sz w:val="22"/>
          <w:szCs w:val="22"/>
        </w:rPr>
        <w:t>.</w:t>
      </w:r>
    </w:p>
    <w:p w14:paraId="4F1B170C" w14:textId="20C1A78A" w:rsidR="00A37F72" w:rsidRPr="00E45D2F" w:rsidRDefault="00A37F72" w:rsidP="00614485">
      <w:pPr>
        <w:pStyle w:val="pkt"/>
        <w:numPr>
          <w:ilvl w:val="0"/>
          <w:numId w:val="30"/>
        </w:numPr>
        <w:spacing w:before="0" w:after="0" w:line="276" w:lineRule="auto"/>
        <w:ind w:left="426" w:hanging="426"/>
        <w:rPr>
          <w:rFonts w:asciiTheme="majorHAnsi" w:hAnsiTheme="majorHAnsi"/>
          <w:sz w:val="22"/>
          <w:szCs w:val="22"/>
        </w:rPr>
      </w:pPr>
      <w:r w:rsidRPr="00E45D2F">
        <w:rPr>
          <w:rStyle w:val="fontstyle01"/>
          <w:rFonts w:asciiTheme="majorHAnsi" w:hAnsiTheme="majorHAnsi"/>
          <w:sz w:val="22"/>
          <w:szCs w:val="22"/>
        </w:rPr>
        <w:t>Zamawiający nie stawia wymogu w zakresie zatrudnienia przez wykonawcę lub</w:t>
      </w:r>
      <w:r w:rsidRPr="00E45D2F">
        <w:rPr>
          <w:rFonts w:asciiTheme="majorHAnsi" w:hAnsiTheme="majorHAnsi"/>
          <w:color w:val="000000"/>
          <w:sz w:val="22"/>
          <w:szCs w:val="22"/>
        </w:rPr>
        <w:br/>
      </w:r>
      <w:r w:rsidRPr="00E45D2F">
        <w:rPr>
          <w:rStyle w:val="fontstyle01"/>
          <w:rFonts w:asciiTheme="majorHAnsi" w:hAnsiTheme="majorHAnsi"/>
          <w:sz w:val="22"/>
          <w:szCs w:val="22"/>
        </w:rPr>
        <w:t>podwykonawcę na podstawie stosunku pracy osób wykonujących czynności w zakresie</w:t>
      </w:r>
      <w:r w:rsidRPr="00E45D2F">
        <w:rPr>
          <w:rFonts w:asciiTheme="majorHAnsi" w:hAnsiTheme="majorHAnsi"/>
          <w:color w:val="000000"/>
          <w:sz w:val="22"/>
          <w:szCs w:val="22"/>
        </w:rPr>
        <w:br/>
      </w:r>
      <w:r w:rsidRPr="00E45D2F">
        <w:rPr>
          <w:rStyle w:val="fontstyle01"/>
          <w:rFonts w:asciiTheme="majorHAnsi" w:hAnsiTheme="majorHAnsi"/>
          <w:sz w:val="22"/>
          <w:szCs w:val="22"/>
        </w:rPr>
        <w:t>realizacji zamówienia.</w:t>
      </w:r>
    </w:p>
    <w:p w14:paraId="0D114738" w14:textId="77777777" w:rsidR="00F74F25" w:rsidRPr="005F1143" w:rsidRDefault="00E04A0C"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249D4">
        <w:rPr>
          <w:sz w:val="22"/>
          <w:szCs w:val="22"/>
        </w:rPr>
        <w:tab/>
      </w:r>
      <w:r w:rsidR="00927FE7" w:rsidRPr="005F1143">
        <w:rPr>
          <w:rFonts w:asciiTheme="majorHAnsi" w:hAnsiTheme="majorHAnsi"/>
          <w:b/>
          <w:sz w:val="22"/>
          <w:szCs w:val="22"/>
        </w:rPr>
        <w:t>OPIS PRZEDMIOTU ZAM</w:t>
      </w:r>
      <w:r w:rsidR="005B5095" w:rsidRPr="005F1143">
        <w:rPr>
          <w:rFonts w:asciiTheme="majorHAnsi" w:hAnsiTheme="majorHAnsi"/>
          <w:b/>
          <w:sz w:val="22"/>
          <w:szCs w:val="22"/>
        </w:rPr>
        <w:t>ÓWIENIA</w:t>
      </w:r>
    </w:p>
    <w:p w14:paraId="13786A2E" w14:textId="63A449CF" w:rsidR="00614485" w:rsidRPr="00614485" w:rsidRDefault="00614485" w:rsidP="00614485">
      <w:pPr>
        <w:pStyle w:val="Akapitzlist"/>
        <w:numPr>
          <w:ilvl w:val="0"/>
          <w:numId w:val="20"/>
        </w:numPr>
        <w:spacing w:line="276" w:lineRule="auto"/>
        <w:ind w:left="434"/>
        <w:jc w:val="both"/>
        <w:rPr>
          <w:rFonts w:asciiTheme="majorHAnsi" w:hAnsiTheme="majorHAnsi"/>
          <w:color w:val="000000"/>
          <w:sz w:val="22"/>
          <w:szCs w:val="22"/>
        </w:rPr>
      </w:pPr>
      <w:r w:rsidRPr="00614485">
        <w:rPr>
          <w:rFonts w:asciiTheme="majorHAnsi" w:hAnsiTheme="majorHAnsi"/>
          <w:sz w:val="22"/>
          <w:szCs w:val="22"/>
        </w:rPr>
        <w:t xml:space="preserve">Przedmiotem zamówienia jest </w:t>
      </w:r>
      <w:r w:rsidRPr="00614485">
        <w:rPr>
          <w:rFonts w:asciiTheme="majorHAnsi" w:hAnsiTheme="majorHAnsi" w:cstheme="minorHAnsi"/>
          <w:sz w:val="22"/>
          <w:szCs w:val="22"/>
        </w:rPr>
        <w:t>zorganizowani</w:t>
      </w:r>
      <w:r w:rsidR="006E7879">
        <w:rPr>
          <w:rFonts w:asciiTheme="majorHAnsi" w:hAnsiTheme="majorHAnsi" w:cstheme="minorHAnsi"/>
          <w:sz w:val="22"/>
          <w:szCs w:val="22"/>
        </w:rPr>
        <w:t>e</w:t>
      </w:r>
      <w:r w:rsidRPr="00614485">
        <w:rPr>
          <w:rFonts w:asciiTheme="majorHAnsi" w:hAnsiTheme="majorHAnsi" w:cstheme="minorHAnsi"/>
          <w:sz w:val="22"/>
          <w:szCs w:val="22"/>
        </w:rPr>
        <w:t xml:space="preserve"> i przeprowadzeni</w:t>
      </w:r>
      <w:r w:rsidR="006E7879">
        <w:rPr>
          <w:rFonts w:asciiTheme="majorHAnsi" w:hAnsiTheme="majorHAnsi" w:cstheme="minorHAnsi"/>
          <w:sz w:val="22"/>
          <w:szCs w:val="22"/>
        </w:rPr>
        <w:t>e</w:t>
      </w:r>
      <w:r w:rsidRPr="00614485">
        <w:rPr>
          <w:rFonts w:asciiTheme="majorHAnsi" w:hAnsiTheme="majorHAnsi" w:cstheme="minorHAnsi"/>
          <w:sz w:val="22"/>
          <w:szCs w:val="22"/>
        </w:rPr>
        <w:t xml:space="preserve"> poszczególnych </w:t>
      </w:r>
      <w:r w:rsidRPr="00614485">
        <w:rPr>
          <w:rFonts w:asciiTheme="majorHAnsi" w:hAnsiTheme="majorHAnsi" w:cstheme="minorHAnsi"/>
          <w:color w:val="000000"/>
          <w:sz w:val="22"/>
          <w:szCs w:val="22"/>
        </w:rPr>
        <w:t>szkoleń</w:t>
      </w:r>
      <w:r w:rsidRPr="00614485">
        <w:rPr>
          <w:rFonts w:asciiTheme="majorHAnsi" w:hAnsiTheme="majorHAnsi" w:cstheme="minorHAnsi"/>
          <w:sz w:val="22"/>
          <w:szCs w:val="22"/>
        </w:rPr>
        <w:t xml:space="preserve"> specjalistycznych zakończonych procesem walidacji i certyfikacji uzyskanych kompetencji/kwalifikacji z zakresu:</w:t>
      </w:r>
    </w:p>
    <w:p w14:paraId="0D8E2CEC" w14:textId="77777777" w:rsidR="00614485" w:rsidRPr="00614485" w:rsidRDefault="00614485" w:rsidP="006E7879">
      <w:pPr>
        <w:pStyle w:val="Akapitzlist1"/>
        <w:numPr>
          <w:ilvl w:val="0"/>
          <w:numId w:val="47"/>
        </w:numPr>
        <w:spacing w:after="0"/>
        <w:ind w:left="426"/>
        <w:contextualSpacing w:val="0"/>
        <w:jc w:val="both"/>
        <w:rPr>
          <w:rFonts w:asciiTheme="majorHAnsi" w:hAnsiTheme="majorHAnsi" w:cstheme="minorHAnsi"/>
        </w:rPr>
      </w:pPr>
      <w:r w:rsidRPr="00614485">
        <w:rPr>
          <w:rFonts w:asciiTheme="majorHAnsi" w:hAnsiTheme="majorHAnsi" w:cstheme="minorHAnsi"/>
        </w:rPr>
        <w:t>Praktyczne aspekty technologii VR</w:t>
      </w:r>
    </w:p>
    <w:p w14:paraId="225E14C8" w14:textId="77777777" w:rsidR="00614485" w:rsidRPr="00614485" w:rsidRDefault="00614485" w:rsidP="00D96BDB">
      <w:pPr>
        <w:pStyle w:val="Akapitzlist1"/>
        <w:numPr>
          <w:ilvl w:val="0"/>
          <w:numId w:val="47"/>
        </w:numPr>
        <w:spacing w:after="0"/>
        <w:ind w:left="709"/>
        <w:contextualSpacing w:val="0"/>
        <w:jc w:val="both"/>
        <w:rPr>
          <w:rFonts w:asciiTheme="majorHAnsi" w:hAnsiTheme="majorHAnsi" w:cstheme="minorHAnsi"/>
        </w:rPr>
      </w:pPr>
      <w:r w:rsidRPr="00614485">
        <w:rPr>
          <w:rFonts w:asciiTheme="majorHAnsi" w:hAnsiTheme="majorHAnsi" w:cstheme="minorHAnsi"/>
        </w:rPr>
        <w:lastRenderedPageBreak/>
        <w:t>Praktyczne zarządzanie i realizacja zespołowych projektów programistyczno-sprzętowych z wykorzystaniem platform repozytorium kodu, systemy wersjonowania.</w:t>
      </w:r>
    </w:p>
    <w:p w14:paraId="0E4FF53B" w14:textId="77777777" w:rsidR="00614485" w:rsidRPr="00614485" w:rsidRDefault="00614485" w:rsidP="00D96BDB">
      <w:pPr>
        <w:pStyle w:val="Akapitzlist1"/>
        <w:numPr>
          <w:ilvl w:val="0"/>
          <w:numId w:val="47"/>
        </w:numPr>
        <w:spacing w:after="0"/>
        <w:ind w:left="709"/>
        <w:contextualSpacing w:val="0"/>
        <w:jc w:val="both"/>
        <w:rPr>
          <w:rFonts w:asciiTheme="majorHAnsi" w:hAnsiTheme="majorHAnsi" w:cstheme="minorHAnsi"/>
        </w:rPr>
      </w:pPr>
      <w:r w:rsidRPr="00614485">
        <w:rPr>
          <w:rFonts w:asciiTheme="majorHAnsi" w:hAnsiTheme="majorHAnsi" w:cstheme="minorHAnsi"/>
        </w:rPr>
        <w:t>Internet rzeczy</w:t>
      </w:r>
    </w:p>
    <w:p w14:paraId="2C7F913B" w14:textId="77777777" w:rsidR="00614485" w:rsidRPr="00614485" w:rsidRDefault="00614485" w:rsidP="00614485">
      <w:pPr>
        <w:tabs>
          <w:tab w:val="left" w:pos="851"/>
        </w:tabs>
        <w:spacing w:line="276" w:lineRule="auto"/>
        <w:ind w:left="284"/>
        <w:jc w:val="both"/>
        <w:rPr>
          <w:rFonts w:asciiTheme="majorHAnsi" w:hAnsiTheme="majorHAnsi" w:cstheme="minorHAnsi"/>
          <w:b/>
          <w:sz w:val="22"/>
          <w:szCs w:val="22"/>
          <w:u w:val="single"/>
        </w:rPr>
      </w:pPr>
    </w:p>
    <w:p w14:paraId="1CA0BCAE" w14:textId="1050152B" w:rsidR="00614485" w:rsidRPr="00614485" w:rsidRDefault="00614485" w:rsidP="006E7879">
      <w:pPr>
        <w:pStyle w:val="Akapitzlist"/>
        <w:numPr>
          <w:ilvl w:val="0"/>
          <w:numId w:val="20"/>
        </w:numPr>
        <w:spacing w:line="360" w:lineRule="auto"/>
        <w:ind w:left="434" w:hanging="434"/>
        <w:jc w:val="both"/>
        <w:rPr>
          <w:rFonts w:ascii="Calibri" w:hAnsi="Calibri"/>
          <w:color w:val="000000"/>
          <w:sz w:val="22"/>
          <w:szCs w:val="22"/>
        </w:rPr>
      </w:pPr>
      <w:r w:rsidRPr="00614485">
        <w:rPr>
          <w:rFonts w:ascii="Calibri" w:hAnsi="Calibri"/>
          <w:color w:val="000000"/>
          <w:sz w:val="22"/>
          <w:szCs w:val="22"/>
        </w:rPr>
        <w:t xml:space="preserve">Szczegółowy opis przedmiotu zamówienia znajduje się w </w:t>
      </w:r>
      <w:r w:rsidR="00A867D5" w:rsidRPr="00614485">
        <w:rPr>
          <w:rFonts w:ascii="Calibri" w:hAnsi="Calibri"/>
          <w:color w:val="000000"/>
          <w:sz w:val="22"/>
          <w:szCs w:val="22"/>
        </w:rPr>
        <w:t>Załączniku</w:t>
      </w:r>
      <w:r w:rsidRPr="00614485">
        <w:rPr>
          <w:rFonts w:ascii="Calibri" w:hAnsi="Calibri"/>
          <w:color w:val="000000"/>
          <w:sz w:val="22"/>
          <w:szCs w:val="22"/>
        </w:rPr>
        <w:t xml:space="preserve"> nr 2 do SWZ.</w:t>
      </w:r>
    </w:p>
    <w:p w14:paraId="307AD6AE" w14:textId="2E0F5245" w:rsidR="00E249D4" w:rsidRPr="006E7879" w:rsidRDefault="006A3CB5" w:rsidP="006E7879">
      <w:pPr>
        <w:pStyle w:val="Akapitzlist"/>
        <w:numPr>
          <w:ilvl w:val="0"/>
          <w:numId w:val="20"/>
        </w:numPr>
        <w:tabs>
          <w:tab w:val="clear" w:pos="595"/>
        </w:tabs>
        <w:spacing w:line="360" w:lineRule="auto"/>
        <w:ind w:left="426" w:hanging="426"/>
        <w:jc w:val="both"/>
        <w:rPr>
          <w:rFonts w:asciiTheme="majorHAnsi" w:hAnsiTheme="majorHAnsi"/>
          <w:color w:val="000000"/>
          <w:sz w:val="22"/>
          <w:szCs w:val="22"/>
        </w:rPr>
      </w:pPr>
      <w:r w:rsidRPr="006E7879">
        <w:rPr>
          <w:rFonts w:asciiTheme="majorHAnsi" w:hAnsiTheme="majorHAnsi"/>
          <w:sz w:val="22"/>
          <w:szCs w:val="22"/>
        </w:rPr>
        <w:t xml:space="preserve">Wspólny Słownik Zamówień CPV: </w:t>
      </w:r>
      <w:r w:rsidR="00E249D4" w:rsidRPr="006E7879">
        <w:rPr>
          <w:rFonts w:asciiTheme="majorHAnsi" w:hAnsiTheme="majorHAnsi"/>
          <w:color w:val="000000"/>
          <w:sz w:val="22"/>
          <w:szCs w:val="22"/>
        </w:rPr>
        <w:t>80000000-4 Usługi edukacyjne i szkoleniowe</w:t>
      </w:r>
    </w:p>
    <w:p w14:paraId="2D214D80" w14:textId="71A44A21" w:rsidR="00FF6F4D" w:rsidRPr="00CC19FB" w:rsidRDefault="00A52ED6" w:rsidP="0011438A">
      <w:pPr>
        <w:pStyle w:val="Akapitzlist"/>
        <w:numPr>
          <w:ilvl w:val="0"/>
          <w:numId w:val="20"/>
        </w:numPr>
        <w:tabs>
          <w:tab w:val="clear" w:pos="595"/>
        </w:tabs>
        <w:spacing w:line="360" w:lineRule="auto"/>
        <w:ind w:left="462" w:hanging="462"/>
        <w:jc w:val="both"/>
        <w:rPr>
          <w:rFonts w:asciiTheme="majorHAnsi" w:hAnsiTheme="majorHAnsi"/>
          <w:sz w:val="22"/>
          <w:szCs w:val="22"/>
        </w:rPr>
      </w:pPr>
      <w:r w:rsidRPr="00CC19FB">
        <w:rPr>
          <w:rFonts w:asciiTheme="majorHAnsi" w:hAnsiTheme="majorHAnsi"/>
          <w:sz w:val="22"/>
          <w:szCs w:val="22"/>
        </w:rPr>
        <w:t>Zamawiający</w:t>
      </w:r>
      <w:r w:rsidR="0087701F" w:rsidRPr="00CC19FB">
        <w:rPr>
          <w:rFonts w:asciiTheme="majorHAnsi" w:hAnsiTheme="majorHAnsi"/>
          <w:sz w:val="22"/>
          <w:szCs w:val="22"/>
        </w:rPr>
        <w:t xml:space="preserve"> </w:t>
      </w:r>
      <w:r w:rsidR="00AC2B33" w:rsidRPr="00CC19FB">
        <w:rPr>
          <w:rFonts w:asciiTheme="majorHAnsi" w:hAnsiTheme="majorHAnsi"/>
          <w:b/>
          <w:sz w:val="22"/>
          <w:szCs w:val="22"/>
        </w:rPr>
        <w:t xml:space="preserve">nie </w:t>
      </w:r>
      <w:r w:rsidR="0087701F" w:rsidRPr="00CC19FB">
        <w:rPr>
          <w:rFonts w:asciiTheme="majorHAnsi" w:hAnsiTheme="majorHAnsi"/>
          <w:b/>
          <w:sz w:val="22"/>
          <w:szCs w:val="22"/>
        </w:rPr>
        <w:t>przewiduje</w:t>
      </w:r>
      <w:r w:rsidR="00BA4A71" w:rsidRPr="00CC19FB">
        <w:rPr>
          <w:rFonts w:asciiTheme="majorHAnsi" w:hAnsiTheme="majorHAnsi"/>
          <w:sz w:val="22"/>
          <w:szCs w:val="22"/>
        </w:rPr>
        <w:t xml:space="preserve"> udziela</w:t>
      </w:r>
      <w:r w:rsidR="0087701F" w:rsidRPr="00CC19FB">
        <w:rPr>
          <w:rFonts w:asciiTheme="majorHAnsi" w:hAnsiTheme="majorHAnsi"/>
          <w:sz w:val="22"/>
          <w:szCs w:val="22"/>
        </w:rPr>
        <w:t>nia</w:t>
      </w:r>
      <w:r w:rsidRPr="00CC19FB">
        <w:rPr>
          <w:rFonts w:asciiTheme="majorHAnsi" w:hAnsiTheme="majorHAnsi"/>
          <w:sz w:val="22"/>
          <w:szCs w:val="22"/>
        </w:rPr>
        <w:t xml:space="preserve"> zamówień, o których mowa w art. </w:t>
      </w:r>
      <w:r w:rsidR="006204E8" w:rsidRPr="00CC19FB">
        <w:rPr>
          <w:rFonts w:asciiTheme="majorHAnsi" w:hAnsiTheme="majorHAnsi"/>
          <w:sz w:val="22"/>
          <w:szCs w:val="22"/>
        </w:rPr>
        <w:t>214 ust. 1 pkt 7 i 8</w:t>
      </w:r>
      <w:r w:rsidR="00E31F3B" w:rsidRPr="00CC19FB">
        <w:rPr>
          <w:rFonts w:asciiTheme="majorHAnsi" w:hAnsiTheme="majorHAnsi"/>
          <w:sz w:val="22"/>
          <w:szCs w:val="22"/>
        </w:rPr>
        <w:t>.</w:t>
      </w:r>
    </w:p>
    <w:p w14:paraId="51705217" w14:textId="353E3114" w:rsidR="00CC19FB" w:rsidRPr="00CC19FB" w:rsidRDefault="00CC19FB" w:rsidP="006E7879">
      <w:pPr>
        <w:pStyle w:val="Akapitzlist"/>
        <w:numPr>
          <w:ilvl w:val="0"/>
          <w:numId w:val="20"/>
        </w:numPr>
        <w:tabs>
          <w:tab w:val="clear" w:pos="595"/>
        </w:tabs>
        <w:spacing w:line="360" w:lineRule="auto"/>
        <w:ind w:left="426" w:hanging="426"/>
        <w:jc w:val="both"/>
        <w:rPr>
          <w:rFonts w:asciiTheme="majorHAnsi" w:hAnsiTheme="majorHAnsi"/>
          <w:sz w:val="22"/>
          <w:szCs w:val="22"/>
        </w:rPr>
      </w:pPr>
      <w:r w:rsidRPr="00CC19FB">
        <w:rPr>
          <w:rFonts w:asciiTheme="majorHAnsi" w:hAnsiTheme="majorHAnsi"/>
          <w:sz w:val="22"/>
          <w:szCs w:val="22"/>
        </w:rPr>
        <w:t xml:space="preserve">Zamawiający </w:t>
      </w:r>
      <w:r w:rsidRPr="00CC19FB">
        <w:rPr>
          <w:rFonts w:asciiTheme="majorHAnsi" w:hAnsiTheme="majorHAnsi"/>
          <w:b/>
          <w:sz w:val="22"/>
          <w:szCs w:val="22"/>
        </w:rPr>
        <w:t>nie dopuszcza</w:t>
      </w:r>
      <w:r w:rsidRPr="00CC19FB">
        <w:rPr>
          <w:rFonts w:asciiTheme="majorHAnsi" w:hAnsiTheme="majorHAnsi"/>
          <w:sz w:val="22"/>
          <w:szCs w:val="22"/>
        </w:rPr>
        <w:t xml:space="preserve"> składania ofert wariantowych oraz w postaci katalogów elektronicznych.</w:t>
      </w:r>
    </w:p>
    <w:p w14:paraId="46BCC3DB" w14:textId="2DEDA37C" w:rsidR="00CC19FB" w:rsidRPr="00CC19FB" w:rsidRDefault="00CC19FB" w:rsidP="0011438A">
      <w:pPr>
        <w:pStyle w:val="Akapitzlist"/>
        <w:numPr>
          <w:ilvl w:val="0"/>
          <w:numId w:val="20"/>
        </w:numPr>
        <w:tabs>
          <w:tab w:val="clear" w:pos="595"/>
        </w:tabs>
        <w:spacing w:line="360" w:lineRule="auto"/>
        <w:ind w:left="462" w:hanging="462"/>
        <w:jc w:val="both"/>
        <w:rPr>
          <w:rFonts w:asciiTheme="majorHAnsi" w:hAnsiTheme="majorHAnsi"/>
          <w:sz w:val="22"/>
          <w:szCs w:val="22"/>
        </w:rPr>
      </w:pPr>
      <w:r w:rsidRPr="00CC19FB">
        <w:rPr>
          <w:rFonts w:asciiTheme="majorHAnsi" w:hAnsiTheme="majorHAnsi"/>
          <w:sz w:val="22"/>
          <w:szCs w:val="22"/>
        </w:rPr>
        <w:t xml:space="preserve">Zamawiający </w:t>
      </w:r>
      <w:r w:rsidRPr="00CC19FB">
        <w:rPr>
          <w:rFonts w:asciiTheme="majorHAnsi" w:hAnsiTheme="majorHAnsi"/>
          <w:b/>
          <w:sz w:val="22"/>
          <w:szCs w:val="22"/>
        </w:rPr>
        <w:t>nie dopuszcza</w:t>
      </w:r>
      <w:r w:rsidRPr="00CC19FB">
        <w:rPr>
          <w:rFonts w:asciiTheme="majorHAnsi" w:hAnsiTheme="majorHAnsi"/>
          <w:sz w:val="22"/>
          <w:szCs w:val="22"/>
        </w:rPr>
        <w:t xml:space="preserve"> składania ofert częściowych.</w:t>
      </w:r>
    </w:p>
    <w:p w14:paraId="152E95A0" w14:textId="74AC312E" w:rsidR="001505D1" w:rsidRPr="00CC19FB" w:rsidRDefault="001505D1" w:rsidP="0011438A">
      <w:pPr>
        <w:pStyle w:val="Akapitzlist"/>
        <w:numPr>
          <w:ilvl w:val="0"/>
          <w:numId w:val="20"/>
        </w:numPr>
        <w:tabs>
          <w:tab w:val="clear" w:pos="595"/>
        </w:tabs>
        <w:spacing w:line="360" w:lineRule="auto"/>
        <w:ind w:left="462" w:hanging="462"/>
        <w:jc w:val="both"/>
        <w:rPr>
          <w:rFonts w:asciiTheme="majorHAnsi" w:hAnsiTheme="majorHAnsi"/>
          <w:sz w:val="22"/>
          <w:szCs w:val="22"/>
        </w:rPr>
      </w:pPr>
      <w:r w:rsidRPr="00CC19FB">
        <w:rPr>
          <w:rFonts w:asciiTheme="majorHAnsi" w:hAnsiTheme="majorHAnsi"/>
          <w:sz w:val="22"/>
          <w:szCs w:val="22"/>
        </w:rPr>
        <w:t>Wykonawca może złożyć tylko jedną ofertę.</w:t>
      </w:r>
    </w:p>
    <w:p w14:paraId="42431F9D" w14:textId="6FDB2098" w:rsidR="00A37F72" w:rsidRPr="00CC19FB" w:rsidRDefault="00A37F72" w:rsidP="0011438A">
      <w:pPr>
        <w:pStyle w:val="Akapitzlist"/>
        <w:numPr>
          <w:ilvl w:val="0"/>
          <w:numId w:val="20"/>
        </w:numPr>
        <w:tabs>
          <w:tab w:val="clear" w:pos="595"/>
        </w:tabs>
        <w:spacing w:line="360" w:lineRule="auto"/>
        <w:ind w:left="462" w:hanging="462"/>
        <w:jc w:val="both"/>
        <w:rPr>
          <w:rStyle w:val="fontstyle01"/>
          <w:rFonts w:asciiTheme="majorHAnsi" w:hAnsiTheme="majorHAnsi"/>
          <w:color w:val="auto"/>
          <w:sz w:val="22"/>
          <w:szCs w:val="22"/>
        </w:rPr>
      </w:pPr>
      <w:r w:rsidRPr="00CC19FB">
        <w:rPr>
          <w:rStyle w:val="fontstyle01"/>
          <w:rFonts w:asciiTheme="majorHAnsi" w:hAnsiTheme="majorHAnsi"/>
          <w:sz w:val="22"/>
          <w:szCs w:val="22"/>
        </w:rPr>
        <w:t xml:space="preserve">Zamawiający </w:t>
      </w:r>
      <w:r w:rsidRPr="00CC19FB">
        <w:rPr>
          <w:rStyle w:val="fontstyle01"/>
          <w:rFonts w:asciiTheme="majorHAnsi" w:hAnsiTheme="majorHAnsi"/>
          <w:b/>
          <w:sz w:val="22"/>
          <w:szCs w:val="22"/>
        </w:rPr>
        <w:t>nie przewiduje</w:t>
      </w:r>
      <w:r w:rsidRPr="00CC19FB">
        <w:rPr>
          <w:rStyle w:val="fontstyle01"/>
          <w:rFonts w:asciiTheme="majorHAnsi" w:hAnsiTheme="majorHAnsi"/>
          <w:sz w:val="22"/>
          <w:szCs w:val="22"/>
        </w:rPr>
        <w:t xml:space="preserve"> zawarcia umowy ramowej, o której mowa w art. 311–315</w:t>
      </w:r>
      <w:r w:rsidRPr="00CC19FB">
        <w:rPr>
          <w:rFonts w:asciiTheme="majorHAnsi" w:hAnsiTheme="majorHAnsi"/>
          <w:color w:val="000000"/>
          <w:sz w:val="22"/>
          <w:szCs w:val="22"/>
        </w:rPr>
        <w:br/>
      </w:r>
      <w:r w:rsidRPr="00CC19FB">
        <w:rPr>
          <w:rStyle w:val="fontstyle01"/>
          <w:rFonts w:asciiTheme="majorHAnsi" w:hAnsiTheme="majorHAnsi"/>
          <w:sz w:val="22"/>
          <w:szCs w:val="22"/>
        </w:rPr>
        <w:t xml:space="preserve">ustawy </w:t>
      </w:r>
      <w:proofErr w:type="spellStart"/>
      <w:r w:rsidRPr="00CC19FB">
        <w:rPr>
          <w:rStyle w:val="fontstyle01"/>
          <w:rFonts w:asciiTheme="majorHAnsi" w:hAnsiTheme="majorHAnsi"/>
          <w:sz w:val="22"/>
          <w:szCs w:val="22"/>
        </w:rPr>
        <w:t>Pzp</w:t>
      </w:r>
      <w:proofErr w:type="spellEnd"/>
      <w:r w:rsidRPr="00CC19FB">
        <w:rPr>
          <w:rStyle w:val="fontstyle01"/>
          <w:rFonts w:asciiTheme="majorHAnsi" w:hAnsiTheme="majorHAnsi"/>
          <w:sz w:val="22"/>
          <w:szCs w:val="22"/>
        </w:rPr>
        <w:t>.</w:t>
      </w:r>
    </w:p>
    <w:p w14:paraId="447E6B18" w14:textId="49675555" w:rsidR="00A37F72" w:rsidRPr="00CC19FB" w:rsidRDefault="00A37F72" w:rsidP="0011438A">
      <w:pPr>
        <w:pStyle w:val="Akapitzlist"/>
        <w:numPr>
          <w:ilvl w:val="0"/>
          <w:numId w:val="20"/>
        </w:numPr>
        <w:tabs>
          <w:tab w:val="clear" w:pos="595"/>
        </w:tabs>
        <w:spacing w:line="360" w:lineRule="auto"/>
        <w:ind w:left="462" w:hanging="462"/>
        <w:jc w:val="both"/>
        <w:rPr>
          <w:rStyle w:val="fontstyle01"/>
          <w:rFonts w:asciiTheme="majorHAnsi" w:hAnsiTheme="majorHAnsi"/>
          <w:color w:val="auto"/>
          <w:sz w:val="22"/>
          <w:szCs w:val="22"/>
        </w:rPr>
      </w:pPr>
      <w:r w:rsidRPr="00CC19FB">
        <w:rPr>
          <w:rStyle w:val="fontstyle01"/>
          <w:rFonts w:asciiTheme="majorHAnsi" w:hAnsiTheme="majorHAnsi"/>
          <w:sz w:val="22"/>
          <w:szCs w:val="22"/>
        </w:rPr>
        <w:t xml:space="preserve">Zamawiający </w:t>
      </w:r>
      <w:r w:rsidRPr="00CC19FB">
        <w:rPr>
          <w:rStyle w:val="fontstyle21"/>
          <w:rFonts w:asciiTheme="majorHAnsi" w:hAnsiTheme="majorHAnsi"/>
          <w:sz w:val="22"/>
          <w:szCs w:val="22"/>
        </w:rPr>
        <w:t xml:space="preserve">nie przewiduje </w:t>
      </w:r>
      <w:r w:rsidRPr="00CC19FB">
        <w:rPr>
          <w:rStyle w:val="fontstyle01"/>
          <w:rFonts w:asciiTheme="majorHAnsi" w:hAnsiTheme="majorHAnsi"/>
          <w:sz w:val="22"/>
          <w:szCs w:val="22"/>
        </w:rPr>
        <w:t>przeprowadzenia aukcji elektronicznej, o której mowa</w:t>
      </w:r>
      <w:r w:rsidRPr="00CC19FB">
        <w:rPr>
          <w:rFonts w:asciiTheme="majorHAnsi" w:hAnsiTheme="majorHAnsi"/>
          <w:color w:val="000000"/>
          <w:sz w:val="22"/>
          <w:szCs w:val="22"/>
        </w:rPr>
        <w:br/>
      </w:r>
      <w:r w:rsidRPr="00CC19FB">
        <w:rPr>
          <w:rStyle w:val="fontstyle01"/>
          <w:rFonts w:asciiTheme="majorHAnsi" w:hAnsiTheme="majorHAnsi"/>
          <w:sz w:val="22"/>
          <w:szCs w:val="22"/>
        </w:rPr>
        <w:t xml:space="preserve">w art. 308 ust. 1 ustawy </w:t>
      </w:r>
      <w:proofErr w:type="spellStart"/>
      <w:r w:rsidRPr="00CC19FB">
        <w:rPr>
          <w:rStyle w:val="fontstyle01"/>
          <w:rFonts w:asciiTheme="majorHAnsi" w:hAnsiTheme="majorHAnsi"/>
          <w:sz w:val="22"/>
          <w:szCs w:val="22"/>
        </w:rPr>
        <w:t>Pzp</w:t>
      </w:r>
      <w:proofErr w:type="spellEnd"/>
      <w:r w:rsidRPr="00CC19FB">
        <w:rPr>
          <w:rStyle w:val="fontstyle01"/>
          <w:rFonts w:asciiTheme="majorHAnsi" w:hAnsiTheme="majorHAnsi"/>
          <w:sz w:val="22"/>
          <w:szCs w:val="22"/>
        </w:rPr>
        <w:t>.</w:t>
      </w:r>
    </w:p>
    <w:p w14:paraId="74B45013" w14:textId="71633D4D" w:rsidR="00A37F72" w:rsidRPr="00CC19FB" w:rsidRDefault="00A37F72" w:rsidP="0011438A">
      <w:pPr>
        <w:pStyle w:val="Akapitzlist"/>
        <w:numPr>
          <w:ilvl w:val="0"/>
          <w:numId w:val="20"/>
        </w:numPr>
        <w:tabs>
          <w:tab w:val="clear" w:pos="595"/>
        </w:tabs>
        <w:spacing w:line="360" w:lineRule="auto"/>
        <w:ind w:left="462" w:hanging="462"/>
        <w:jc w:val="both"/>
        <w:rPr>
          <w:rFonts w:asciiTheme="majorHAnsi" w:hAnsiTheme="majorHAnsi"/>
          <w:sz w:val="22"/>
          <w:szCs w:val="22"/>
        </w:rPr>
      </w:pPr>
      <w:r w:rsidRPr="00CC19FB">
        <w:rPr>
          <w:rStyle w:val="fontstyle01"/>
          <w:rFonts w:asciiTheme="majorHAnsi" w:hAnsiTheme="majorHAnsi"/>
          <w:sz w:val="22"/>
          <w:szCs w:val="22"/>
        </w:rPr>
        <w:t>Zamawiający nie przewiduje rozliczenia w walutach obcych.</w:t>
      </w:r>
    </w:p>
    <w:p w14:paraId="71A6F2E0" w14:textId="77777777" w:rsidR="00E8086A" w:rsidRPr="00BA53C0" w:rsidRDefault="00C1770E" w:rsidP="004C4C1C">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Theme="majorHAnsi" w:hAnsiTheme="majorHAnsi"/>
          <w:sz w:val="22"/>
          <w:szCs w:val="22"/>
        </w:rPr>
      </w:pPr>
      <w:r w:rsidRPr="00BA53C0">
        <w:rPr>
          <w:rFonts w:asciiTheme="majorHAnsi" w:hAnsiTheme="majorHAnsi"/>
          <w:sz w:val="22"/>
          <w:szCs w:val="22"/>
        </w:rPr>
        <w:tab/>
      </w:r>
      <w:r w:rsidR="00E8086A" w:rsidRPr="00BA53C0">
        <w:rPr>
          <w:rFonts w:asciiTheme="majorHAnsi" w:hAnsiTheme="majorHAnsi"/>
          <w:b/>
          <w:sz w:val="22"/>
          <w:szCs w:val="22"/>
        </w:rPr>
        <w:t>TERMIN WYKONANIA ZAMÓWIENIA</w:t>
      </w:r>
    </w:p>
    <w:p w14:paraId="0F5414A3" w14:textId="4396DF13" w:rsidR="00A01272" w:rsidRDefault="00A01272" w:rsidP="00D96BDB">
      <w:pPr>
        <w:pStyle w:val="Akapitzlist"/>
        <w:numPr>
          <w:ilvl w:val="3"/>
          <w:numId w:val="47"/>
        </w:numPr>
        <w:spacing w:before="240" w:after="200" w:line="360" w:lineRule="auto"/>
        <w:ind w:left="0" w:firstLine="142"/>
        <w:jc w:val="both"/>
        <w:rPr>
          <w:rFonts w:asciiTheme="majorHAnsi" w:hAnsiTheme="majorHAnsi"/>
          <w:color w:val="000000"/>
          <w:sz w:val="22"/>
          <w:szCs w:val="22"/>
        </w:rPr>
      </w:pPr>
      <w:r w:rsidRPr="00FD6092">
        <w:rPr>
          <w:rFonts w:asciiTheme="majorHAnsi" w:hAnsiTheme="majorHAnsi"/>
          <w:color w:val="000000"/>
          <w:sz w:val="22"/>
          <w:szCs w:val="22"/>
        </w:rPr>
        <w:t xml:space="preserve">Realizacja zamówienia odbywać się będzie w </w:t>
      </w:r>
      <w:r w:rsidR="00FD6092" w:rsidRPr="00FD6092">
        <w:rPr>
          <w:rFonts w:asciiTheme="majorHAnsi" w:hAnsiTheme="majorHAnsi"/>
          <w:color w:val="000000"/>
          <w:sz w:val="22"/>
          <w:szCs w:val="22"/>
        </w:rPr>
        <w:t xml:space="preserve">następujących </w:t>
      </w:r>
      <w:r w:rsidR="00FD6092">
        <w:rPr>
          <w:rFonts w:asciiTheme="majorHAnsi" w:hAnsiTheme="majorHAnsi"/>
          <w:color w:val="000000"/>
          <w:sz w:val="22"/>
          <w:szCs w:val="22"/>
        </w:rPr>
        <w:t>termi</w:t>
      </w:r>
      <w:r w:rsidR="00FD6092" w:rsidRPr="00FD6092">
        <w:rPr>
          <w:rFonts w:asciiTheme="majorHAnsi" w:hAnsiTheme="majorHAnsi"/>
          <w:color w:val="000000"/>
          <w:sz w:val="22"/>
          <w:szCs w:val="22"/>
        </w:rPr>
        <w:t>nach:</w:t>
      </w:r>
    </w:p>
    <w:p w14:paraId="77196AD4" w14:textId="4AF36C11" w:rsidR="00FD6092" w:rsidRPr="00FD6092" w:rsidRDefault="00FD6092" w:rsidP="00D96BDB">
      <w:pPr>
        <w:pStyle w:val="Akapitzlist"/>
        <w:numPr>
          <w:ilvl w:val="0"/>
          <w:numId w:val="48"/>
        </w:numPr>
        <w:spacing w:before="240" w:after="200"/>
        <w:jc w:val="both"/>
        <w:rPr>
          <w:rFonts w:asciiTheme="majorHAnsi" w:hAnsiTheme="majorHAnsi"/>
          <w:color w:val="000000"/>
          <w:sz w:val="22"/>
          <w:szCs w:val="22"/>
        </w:rPr>
      </w:pPr>
      <w:r w:rsidRPr="00FD6092">
        <w:rPr>
          <w:rFonts w:asciiTheme="majorHAnsi" w:eastAsiaTheme="minorEastAsia" w:hAnsiTheme="majorHAnsi" w:cstheme="minorHAnsi"/>
          <w:b/>
          <w:bCs/>
          <w:color w:val="000000" w:themeColor="text1"/>
          <w:sz w:val="22"/>
          <w:szCs w:val="22"/>
          <w:u w:val="single"/>
        </w:rPr>
        <w:t>Szkolenie 1 - ”Praktyczne aspekty technologii VR”</w:t>
      </w:r>
      <w:r>
        <w:rPr>
          <w:rFonts w:asciiTheme="majorHAnsi" w:eastAsiaTheme="minorEastAsia" w:hAnsiTheme="majorHAnsi" w:cstheme="minorHAnsi"/>
          <w:b/>
          <w:bCs/>
          <w:color w:val="000000" w:themeColor="text1"/>
          <w:sz w:val="22"/>
          <w:szCs w:val="22"/>
          <w:u w:val="single"/>
        </w:rPr>
        <w:t xml:space="preserve"> </w:t>
      </w:r>
    </w:p>
    <w:p w14:paraId="63F05395" w14:textId="72A30F2F" w:rsidR="00FD6092" w:rsidRPr="0063637B" w:rsidRDefault="00FD6092" w:rsidP="00D96BDB">
      <w:pPr>
        <w:pStyle w:val="Akapitzlist"/>
        <w:numPr>
          <w:ilvl w:val="0"/>
          <w:numId w:val="49"/>
        </w:numPr>
        <w:spacing w:before="240" w:after="200"/>
        <w:jc w:val="both"/>
        <w:rPr>
          <w:rFonts w:asciiTheme="majorHAnsi" w:hAnsiTheme="majorHAnsi"/>
          <w:sz w:val="22"/>
          <w:szCs w:val="22"/>
        </w:rPr>
      </w:pPr>
      <w:r>
        <w:rPr>
          <w:rFonts w:asciiTheme="majorHAnsi" w:eastAsiaTheme="minorEastAsia" w:hAnsiTheme="majorHAnsi" w:cstheme="minorHAnsi"/>
          <w:color w:val="000000" w:themeColor="text1"/>
          <w:sz w:val="22"/>
          <w:szCs w:val="22"/>
          <w:lang w:val=""/>
        </w:rPr>
        <w:t>1-sza edycję szkoleń zrealizowana</w:t>
      </w:r>
      <w:r w:rsidRPr="00FD6092">
        <w:rPr>
          <w:rFonts w:asciiTheme="majorHAnsi" w:eastAsiaTheme="minorEastAsia" w:hAnsiTheme="majorHAnsi" w:cstheme="minorHAnsi"/>
          <w:color w:val="000000" w:themeColor="text1"/>
          <w:sz w:val="22"/>
          <w:szCs w:val="22"/>
          <w:lang w:val=""/>
        </w:rPr>
        <w:t xml:space="preserve"> do</w:t>
      </w:r>
      <w:r>
        <w:rPr>
          <w:rFonts w:asciiTheme="majorHAnsi" w:eastAsiaTheme="minorEastAsia" w:hAnsiTheme="majorHAnsi" w:cstheme="minorHAnsi"/>
          <w:color w:val="000000" w:themeColor="text1"/>
          <w:sz w:val="22"/>
          <w:szCs w:val="22"/>
          <w:lang w:val=""/>
        </w:rPr>
        <w:t xml:space="preserve"> dnia</w:t>
      </w:r>
      <w:r w:rsidRPr="00FD6092">
        <w:rPr>
          <w:rFonts w:asciiTheme="majorHAnsi" w:eastAsiaTheme="minorEastAsia" w:hAnsiTheme="majorHAnsi" w:cstheme="minorHAnsi"/>
          <w:color w:val="000000" w:themeColor="text1"/>
          <w:sz w:val="22"/>
          <w:szCs w:val="22"/>
          <w:lang w:val=""/>
        </w:rPr>
        <w:t xml:space="preserve"> </w:t>
      </w:r>
      <w:r w:rsidRPr="0063637B">
        <w:rPr>
          <w:rFonts w:asciiTheme="majorHAnsi" w:eastAsiaTheme="minorEastAsia" w:hAnsiTheme="majorHAnsi" w:cstheme="minorHAnsi"/>
          <w:sz w:val="22"/>
          <w:szCs w:val="22"/>
          <w:lang w:val=""/>
        </w:rPr>
        <w:t>3</w:t>
      </w:r>
      <w:r w:rsidR="006E7879" w:rsidRPr="0063637B">
        <w:rPr>
          <w:rFonts w:asciiTheme="majorHAnsi" w:eastAsiaTheme="minorEastAsia" w:hAnsiTheme="majorHAnsi" w:cstheme="minorHAnsi"/>
          <w:sz w:val="22"/>
          <w:szCs w:val="22"/>
          <w:lang w:val=""/>
        </w:rPr>
        <w:t>0</w:t>
      </w:r>
      <w:r w:rsidRPr="0063637B">
        <w:rPr>
          <w:rFonts w:asciiTheme="majorHAnsi" w:eastAsiaTheme="minorEastAsia" w:hAnsiTheme="majorHAnsi" w:cstheme="minorHAnsi"/>
          <w:sz w:val="22"/>
          <w:szCs w:val="22"/>
          <w:lang w:val=""/>
        </w:rPr>
        <w:t>.</w:t>
      </w:r>
      <w:r w:rsidR="006E7879" w:rsidRPr="0063637B">
        <w:rPr>
          <w:rFonts w:asciiTheme="majorHAnsi" w:eastAsiaTheme="minorEastAsia" w:hAnsiTheme="majorHAnsi" w:cstheme="minorHAnsi"/>
          <w:sz w:val="22"/>
          <w:szCs w:val="22"/>
        </w:rPr>
        <w:t>04</w:t>
      </w:r>
      <w:r w:rsidRPr="0063637B">
        <w:rPr>
          <w:rFonts w:asciiTheme="majorHAnsi" w:eastAsiaTheme="minorEastAsia" w:hAnsiTheme="majorHAnsi" w:cstheme="minorHAnsi"/>
          <w:sz w:val="22"/>
          <w:szCs w:val="22"/>
          <w:lang w:val=""/>
        </w:rPr>
        <w:t>.202</w:t>
      </w:r>
      <w:r w:rsidR="006E7879" w:rsidRPr="0063637B">
        <w:rPr>
          <w:rFonts w:asciiTheme="majorHAnsi" w:eastAsiaTheme="minorEastAsia" w:hAnsiTheme="majorHAnsi" w:cstheme="minorHAnsi"/>
          <w:sz w:val="22"/>
          <w:szCs w:val="22"/>
          <w:lang w:val=""/>
        </w:rPr>
        <w:t>2</w:t>
      </w:r>
      <w:r w:rsidRPr="0063637B">
        <w:rPr>
          <w:rFonts w:asciiTheme="majorHAnsi" w:eastAsiaTheme="minorEastAsia" w:hAnsiTheme="majorHAnsi" w:cstheme="minorHAnsi"/>
          <w:sz w:val="22"/>
          <w:szCs w:val="22"/>
          <w:lang w:val=""/>
        </w:rPr>
        <w:t xml:space="preserve"> r.</w:t>
      </w:r>
    </w:p>
    <w:p w14:paraId="4D643690" w14:textId="7FA3E237" w:rsidR="00FD6092" w:rsidRPr="00FD6092" w:rsidRDefault="00FD6092" w:rsidP="00D96BDB">
      <w:pPr>
        <w:pStyle w:val="Akapitzlist"/>
        <w:numPr>
          <w:ilvl w:val="0"/>
          <w:numId w:val="49"/>
        </w:numPr>
        <w:spacing w:before="240" w:after="200"/>
        <w:jc w:val="both"/>
        <w:rPr>
          <w:rFonts w:asciiTheme="majorHAnsi" w:hAnsiTheme="majorHAnsi"/>
          <w:color w:val="000000"/>
          <w:sz w:val="22"/>
          <w:szCs w:val="22"/>
        </w:rPr>
      </w:pPr>
      <w:r>
        <w:rPr>
          <w:rFonts w:asciiTheme="majorHAnsi" w:eastAsiaTheme="minorEastAsia" w:hAnsiTheme="majorHAnsi" w:cstheme="minorHAnsi"/>
          <w:color w:val="000000" w:themeColor="text1"/>
          <w:sz w:val="22"/>
          <w:szCs w:val="22"/>
          <w:lang w:val=""/>
        </w:rPr>
        <w:t>2-ga edycję szkoleń zrealizowana</w:t>
      </w:r>
      <w:r w:rsidRPr="00FD6092">
        <w:rPr>
          <w:rFonts w:asciiTheme="majorHAnsi" w:eastAsiaTheme="minorEastAsia" w:hAnsiTheme="majorHAnsi" w:cstheme="minorHAnsi"/>
          <w:color w:val="000000" w:themeColor="text1"/>
          <w:sz w:val="22"/>
          <w:szCs w:val="22"/>
          <w:lang w:val=""/>
        </w:rPr>
        <w:t xml:space="preserve"> do </w:t>
      </w:r>
      <w:r>
        <w:rPr>
          <w:rFonts w:asciiTheme="majorHAnsi" w:eastAsiaTheme="minorEastAsia" w:hAnsiTheme="majorHAnsi" w:cstheme="minorHAnsi"/>
          <w:color w:val="000000" w:themeColor="text1"/>
          <w:sz w:val="22"/>
          <w:szCs w:val="22"/>
          <w:lang w:val=""/>
        </w:rPr>
        <w:t xml:space="preserve"> dnia </w:t>
      </w:r>
      <w:r w:rsidRPr="00FD6092">
        <w:rPr>
          <w:rFonts w:asciiTheme="majorHAnsi" w:eastAsiaTheme="minorEastAsia" w:hAnsiTheme="majorHAnsi" w:cstheme="minorHAnsi"/>
          <w:color w:val="000000" w:themeColor="text1"/>
          <w:sz w:val="22"/>
          <w:szCs w:val="22"/>
          <w:lang w:val=""/>
        </w:rPr>
        <w:t>31.12.2022</w:t>
      </w:r>
      <w:r>
        <w:rPr>
          <w:rFonts w:asciiTheme="majorHAnsi" w:eastAsiaTheme="minorEastAsia" w:hAnsiTheme="majorHAnsi" w:cstheme="minorHAnsi"/>
          <w:color w:val="000000" w:themeColor="text1"/>
          <w:sz w:val="22"/>
          <w:szCs w:val="22"/>
          <w:lang w:val=""/>
        </w:rPr>
        <w:t xml:space="preserve"> r.</w:t>
      </w:r>
    </w:p>
    <w:p w14:paraId="65B0BA90" w14:textId="178C0730" w:rsidR="00FD6092" w:rsidRPr="00FD6092" w:rsidRDefault="00FD6092" w:rsidP="00D96BDB">
      <w:pPr>
        <w:pStyle w:val="Akapitzlist"/>
        <w:numPr>
          <w:ilvl w:val="0"/>
          <w:numId w:val="49"/>
        </w:numPr>
        <w:spacing w:before="120"/>
        <w:jc w:val="both"/>
        <w:rPr>
          <w:rFonts w:asciiTheme="majorHAnsi" w:eastAsiaTheme="minorEastAsia" w:hAnsiTheme="majorHAnsi" w:cstheme="minorHAnsi"/>
          <w:color w:val="000000" w:themeColor="text1"/>
          <w:sz w:val="22"/>
          <w:szCs w:val="22"/>
        </w:rPr>
      </w:pPr>
      <w:r w:rsidRPr="00FD6092">
        <w:rPr>
          <w:rFonts w:asciiTheme="majorHAnsi" w:eastAsiaTheme="minorEastAsia" w:hAnsiTheme="majorHAnsi" w:cstheme="minorHAnsi"/>
          <w:color w:val="000000" w:themeColor="text1"/>
          <w:sz w:val="22"/>
          <w:szCs w:val="22"/>
        </w:rPr>
        <w:t xml:space="preserve">Szkolenia muszą zakończyć się do </w:t>
      </w:r>
      <w:r>
        <w:rPr>
          <w:rFonts w:asciiTheme="majorHAnsi" w:eastAsiaTheme="minorEastAsia" w:hAnsiTheme="majorHAnsi" w:cstheme="minorHAnsi"/>
          <w:color w:val="000000" w:themeColor="text1"/>
          <w:sz w:val="22"/>
          <w:szCs w:val="22"/>
        </w:rPr>
        <w:t xml:space="preserve">dnia </w:t>
      </w:r>
      <w:r w:rsidRPr="00FD6092">
        <w:rPr>
          <w:rFonts w:asciiTheme="majorHAnsi" w:eastAsiaTheme="minorEastAsia" w:hAnsiTheme="majorHAnsi" w:cstheme="minorHAnsi"/>
          <w:color w:val="000000" w:themeColor="text1"/>
          <w:sz w:val="22"/>
          <w:szCs w:val="22"/>
        </w:rPr>
        <w:t>28.02.2023</w:t>
      </w:r>
      <w:r>
        <w:rPr>
          <w:rFonts w:asciiTheme="majorHAnsi" w:eastAsiaTheme="minorEastAsia" w:hAnsiTheme="majorHAnsi" w:cstheme="minorHAnsi"/>
          <w:color w:val="000000" w:themeColor="text1"/>
          <w:sz w:val="22"/>
          <w:szCs w:val="22"/>
        </w:rPr>
        <w:t xml:space="preserve"> r.</w:t>
      </w:r>
    </w:p>
    <w:p w14:paraId="7D0B19EC" w14:textId="6780EA0E" w:rsidR="00FD6092" w:rsidRPr="00FD6092" w:rsidRDefault="00FD6092" w:rsidP="00D96BDB">
      <w:pPr>
        <w:pStyle w:val="Akapitzlist"/>
        <w:numPr>
          <w:ilvl w:val="0"/>
          <w:numId w:val="48"/>
        </w:numPr>
        <w:spacing w:before="240" w:after="200" w:line="360" w:lineRule="auto"/>
        <w:jc w:val="both"/>
        <w:rPr>
          <w:rFonts w:asciiTheme="majorHAnsi" w:hAnsiTheme="majorHAnsi"/>
          <w:color w:val="000000"/>
          <w:sz w:val="22"/>
          <w:szCs w:val="22"/>
        </w:rPr>
      </w:pPr>
      <w:r w:rsidRPr="00FD6092">
        <w:rPr>
          <w:rFonts w:asciiTheme="majorHAnsi" w:eastAsiaTheme="minorEastAsia" w:hAnsiTheme="majorHAnsi" w:cstheme="minorHAnsi"/>
          <w:b/>
          <w:bCs/>
          <w:color w:val="000000" w:themeColor="text1"/>
          <w:sz w:val="22"/>
          <w:szCs w:val="22"/>
          <w:u w:val="single"/>
        </w:rPr>
        <w:t xml:space="preserve">Szkolenie 2 - Praktyczne zarządzanie i realizacja zespołowych projektów programistyczno-sprzętowych z wyk. platform rep. </w:t>
      </w:r>
      <w:r>
        <w:rPr>
          <w:rFonts w:asciiTheme="majorHAnsi" w:eastAsiaTheme="minorEastAsia" w:hAnsiTheme="majorHAnsi" w:cstheme="minorHAnsi"/>
          <w:b/>
          <w:bCs/>
          <w:color w:val="000000" w:themeColor="text1"/>
          <w:sz w:val="22"/>
          <w:szCs w:val="22"/>
          <w:u w:val="single"/>
        </w:rPr>
        <w:t>kodu, systemy wersjonowania</w:t>
      </w:r>
    </w:p>
    <w:p w14:paraId="46A21EE9" w14:textId="24DB2097" w:rsidR="00FD6092" w:rsidRPr="002D03B8" w:rsidRDefault="00FD6092" w:rsidP="00D96BDB">
      <w:pPr>
        <w:pStyle w:val="Akapitzlist"/>
        <w:numPr>
          <w:ilvl w:val="0"/>
          <w:numId w:val="50"/>
        </w:numPr>
        <w:spacing w:before="240" w:after="200"/>
        <w:jc w:val="both"/>
        <w:rPr>
          <w:rFonts w:asciiTheme="majorHAnsi" w:hAnsiTheme="majorHAnsi"/>
          <w:color w:val="000000"/>
          <w:sz w:val="22"/>
          <w:szCs w:val="22"/>
        </w:rPr>
      </w:pPr>
      <w:r>
        <w:rPr>
          <w:rFonts w:asciiTheme="majorHAnsi" w:eastAsiaTheme="minorEastAsia" w:hAnsiTheme="majorHAnsi" w:cstheme="minorHAnsi"/>
          <w:color w:val="000000" w:themeColor="text1"/>
          <w:sz w:val="22"/>
          <w:szCs w:val="22"/>
          <w:lang w:val=""/>
        </w:rPr>
        <w:t>1-sza edycję szkoleń zrealizowana</w:t>
      </w:r>
      <w:r w:rsidRPr="00FD6092">
        <w:rPr>
          <w:rFonts w:asciiTheme="majorHAnsi" w:eastAsiaTheme="minorEastAsia" w:hAnsiTheme="majorHAnsi" w:cstheme="minorHAnsi"/>
          <w:color w:val="000000" w:themeColor="text1"/>
          <w:sz w:val="22"/>
          <w:szCs w:val="22"/>
          <w:lang w:val=""/>
        </w:rPr>
        <w:t xml:space="preserve"> do</w:t>
      </w:r>
      <w:r>
        <w:rPr>
          <w:rFonts w:asciiTheme="majorHAnsi" w:eastAsiaTheme="minorEastAsia" w:hAnsiTheme="majorHAnsi" w:cstheme="minorHAnsi"/>
          <w:color w:val="000000" w:themeColor="text1"/>
          <w:sz w:val="22"/>
          <w:szCs w:val="22"/>
          <w:lang w:val=""/>
        </w:rPr>
        <w:t xml:space="preserve"> dnia</w:t>
      </w:r>
      <w:r w:rsidR="002D03B8">
        <w:rPr>
          <w:rFonts w:asciiTheme="majorHAnsi" w:eastAsiaTheme="minorEastAsia" w:hAnsiTheme="majorHAnsi" w:cstheme="minorHAnsi"/>
          <w:color w:val="000000" w:themeColor="text1"/>
          <w:sz w:val="22"/>
          <w:szCs w:val="22"/>
          <w:lang w:val=""/>
        </w:rPr>
        <w:t xml:space="preserve"> 30</w:t>
      </w:r>
      <w:r w:rsidRPr="00FD6092">
        <w:rPr>
          <w:rFonts w:asciiTheme="majorHAnsi" w:eastAsiaTheme="minorEastAsia" w:hAnsiTheme="majorHAnsi" w:cstheme="minorHAnsi"/>
          <w:color w:val="000000" w:themeColor="text1"/>
          <w:sz w:val="22"/>
          <w:szCs w:val="22"/>
          <w:lang w:val=""/>
        </w:rPr>
        <w:t>.</w:t>
      </w:r>
      <w:r w:rsidR="005C74BE">
        <w:rPr>
          <w:rFonts w:asciiTheme="majorHAnsi" w:eastAsiaTheme="minorEastAsia" w:hAnsiTheme="majorHAnsi" w:cstheme="minorHAnsi"/>
          <w:color w:val="000000" w:themeColor="text1"/>
          <w:sz w:val="22"/>
          <w:szCs w:val="22"/>
        </w:rPr>
        <w:t>06</w:t>
      </w:r>
      <w:r w:rsidR="002D03B8">
        <w:rPr>
          <w:rFonts w:asciiTheme="majorHAnsi" w:eastAsiaTheme="minorEastAsia" w:hAnsiTheme="majorHAnsi" w:cstheme="minorHAnsi"/>
          <w:color w:val="000000" w:themeColor="text1"/>
          <w:sz w:val="22"/>
          <w:szCs w:val="22"/>
          <w:lang w:val=""/>
        </w:rPr>
        <w:t>.2022</w:t>
      </w:r>
      <w:r>
        <w:rPr>
          <w:rFonts w:asciiTheme="majorHAnsi" w:eastAsiaTheme="minorEastAsia" w:hAnsiTheme="majorHAnsi" w:cstheme="minorHAnsi"/>
          <w:color w:val="000000" w:themeColor="text1"/>
          <w:sz w:val="22"/>
          <w:szCs w:val="22"/>
          <w:lang w:val=""/>
        </w:rPr>
        <w:t xml:space="preserve"> r.</w:t>
      </w:r>
    </w:p>
    <w:p w14:paraId="5488ACBB" w14:textId="3560CAF7" w:rsidR="00FD6092" w:rsidRPr="002D03B8" w:rsidRDefault="00FD6092" w:rsidP="00D96BDB">
      <w:pPr>
        <w:pStyle w:val="Akapitzlist"/>
        <w:numPr>
          <w:ilvl w:val="0"/>
          <w:numId w:val="50"/>
        </w:numPr>
        <w:spacing w:before="240" w:after="200"/>
        <w:jc w:val="both"/>
        <w:rPr>
          <w:rFonts w:asciiTheme="majorHAnsi" w:hAnsiTheme="majorHAnsi"/>
          <w:color w:val="000000"/>
          <w:sz w:val="22"/>
          <w:szCs w:val="22"/>
        </w:rPr>
      </w:pPr>
      <w:r w:rsidRPr="002D03B8">
        <w:rPr>
          <w:rFonts w:asciiTheme="majorHAnsi" w:eastAsiaTheme="minorEastAsia" w:hAnsiTheme="majorHAnsi" w:cstheme="minorHAnsi"/>
          <w:color w:val="000000" w:themeColor="text1"/>
          <w:sz w:val="22"/>
          <w:szCs w:val="22"/>
          <w:lang w:val=""/>
        </w:rPr>
        <w:t>2-ga edycję szkoleń zrealizowana do  dnia 31.12.2022 r.</w:t>
      </w:r>
    </w:p>
    <w:p w14:paraId="1A5764D7" w14:textId="5B7AEED1" w:rsidR="00FD6092" w:rsidRPr="002D03B8" w:rsidRDefault="00FD6092" w:rsidP="00D96BDB">
      <w:pPr>
        <w:pStyle w:val="Akapitzlist"/>
        <w:numPr>
          <w:ilvl w:val="0"/>
          <w:numId w:val="50"/>
        </w:numPr>
        <w:spacing w:before="240" w:after="200"/>
        <w:jc w:val="both"/>
        <w:rPr>
          <w:rFonts w:asciiTheme="majorHAnsi" w:hAnsiTheme="majorHAnsi"/>
          <w:color w:val="000000"/>
          <w:sz w:val="22"/>
          <w:szCs w:val="22"/>
        </w:rPr>
      </w:pPr>
      <w:r w:rsidRPr="002D03B8">
        <w:rPr>
          <w:rFonts w:asciiTheme="majorHAnsi" w:eastAsiaTheme="minorEastAsia" w:hAnsiTheme="majorHAnsi" w:cstheme="minorHAnsi"/>
          <w:color w:val="000000" w:themeColor="text1"/>
          <w:sz w:val="22"/>
          <w:szCs w:val="22"/>
        </w:rPr>
        <w:t>Szkolenia muszą zakończyć się do dnia 28.02.2023 r.</w:t>
      </w:r>
    </w:p>
    <w:p w14:paraId="240770D2" w14:textId="154E4693" w:rsidR="002D03B8" w:rsidRPr="002D03B8" w:rsidRDefault="002D03B8" w:rsidP="00D96BDB">
      <w:pPr>
        <w:pStyle w:val="Akapitzlist"/>
        <w:numPr>
          <w:ilvl w:val="0"/>
          <w:numId w:val="48"/>
        </w:numPr>
        <w:spacing w:before="240" w:after="200" w:line="360" w:lineRule="auto"/>
        <w:jc w:val="both"/>
        <w:rPr>
          <w:rFonts w:asciiTheme="majorHAnsi" w:hAnsiTheme="majorHAnsi"/>
          <w:color w:val="000000"/>
          <w:sz w:val="22"/>
          <w:szCs w:val="22"/>
        </w:rPr>
      </w:pPr>
      <w:r w:rsidRPr="002D03B8">
        <w:rPr>
          <w:rFonts w:asciiTheme="majorHAnsi" w:eastAsiaTheme="minorEastAsia" w:hAnsiTheme="majorHAnsi" w:cstheme="minorHAnsi"/>
          <w:b/>
          <w:bCs/>
          <w:color w:val="000000" w:themeColor="text1"/>
          <w:sz w:val="22"/>
          <w:szCs w:val="22"/>
          <w:u w:val="single"/>
        </w:rPr>
        <w:t>Szkolenie 3 - „Internet rzeczy”</w:t>
      </w:r>
    </w:p>
    <w:p w14:paraId="0419757E" w14:textId="48C94AA3" w:rsidR="002D03B8" w:rsidRPr="002D03B8" w:rsidRDefault="002D03B8" w:rsidP="00D96BDB">
      <w:pPr>
        <w:pStyle w:val="Akapitzlist"/>
        <w:numPr>
          <w:ilvl w:val="0"/>
          <w:numId w:val="51"/>
        </w:numPr>
        <w:spacing w:before="240" w:after="200"/>
        <w:jc w:val="both"/>
        <w:rPr>
          <w:rFonts w:asciiTheme="majorHAnsi" w:hAnsiTheme="majorHAnsi"/>
          <w:color w:val="000000"/>
          <w:sz w:val="22"/>
          <w:szCs w:val="22"/>
        </w:rPr>
      </w:pPr>
      <w:r>
        <w:rPr>
          <w:rFonts w:asciiTheme="majorHAnsi" w:eastAsiaTheme="minorEastAsia" w:hAnsiTheme="majorHAnsi" w:cstheme="minorHAnsi"/>
          <w:color w:val="000000" w:themeColor="text1"/>
          <w:sz w:val="22"/>
          <w:szCs w:val="22"/>
          <w:lang w:val=""/>
        </w:rPr>
        <w:t>szkolenia zrealizowane od dnia 01</w:t>
      </w:r>
      <w:r w:rsidRPr="00FD6092">
        <w:rPr>
          <w:rFonts w:asciiTheme="majorHAnsi" w:eastAsiaTheme="minorEastAsia" w:hAnsiTheme="majorHAnsi" w:cstheme="minorHAnsi"/>
          <w:color w:val="000000" w:themeColor="text1"/>
          <w:sz w:val="22"/>
          <w:szCs w:val="22"/>
          <w:lang w:val=""/>
        </w:rPr>
        <w:t>.</w:t>
      </w:r>
      <w:r>
        <w:rPr>
          <w:rFonts w:asciiTheme="majorHAnsi" w:eastAsiaTheme="minorEastAsia" w:hAnsiTheme="majorHAnsi" w:cstheme="minorHAnsi"/>
          <w:color w:val="000000" w:themeColor="text1"/>
          <w:sz w:val="22"/>
          <w:szCs w:val="22"/>
          <w:lang w:val=""/>
        </w:rPr>
        <w:t>09.2022 r. Do dnia 31.12.2022 r.</w:t>
      </w:r>
    </w:p>
    <w:p w14:paraId="7402C74F" w14:textId="69F27004" w:rsidR="002D03B8" w:rsidRPr="002D03B8" w:rsidRDefault="002D03B8" w:rsidP="00D96BDB">
      <w:pPr>
        <w:pStyle w:val="Akapitzlist"/>
        <w:numPr>
          <w:ilvl w:val="0"/>
          <w:numId w:val="51"/>
        </w:numPr>
        <w:spacing w:before="240" w:after="200"/>
        <w:jc w:val="both"/>
        <w:rPr>
          <w:rFonts w:asciiTheme="majorHAnsi" w:hAnsiTheme="majorHAnsi"/>
          <w:color w:val="000000"/>
          <w:sz w:val="22"/>
          <w:szCs w:val="22"/>
        </w:rPr>
      </w:pPr>
      <w:r w:rsidRPr="002D03B8">
        <w:rPr>
          <w:rFonts w:asciiTheme="majorHAnsi" w:eastAsiaTheme="minorEastAsia" w:hAnsiTheme="majorHAnsi" w:cstheme="minorHAnsi"/>
          <w:color w:val="000000" w:themeColor="text1"/>
          <w:sz w:val="22"/>
          <w:szCs w:val="22"/>
        </w:rPr>
        <w:t>Szkolenia muszą zakończyć się do dnia 28.02.2023 r.</w:t>
      </w:r>
    </w:p>
    <w:p w14:paraId="51913DF9" w14:textId="77777777" w:rsidR="00FD6092" w:rsidRPr="00FD6092" w:rsidRDefault="00FD6092" w:rsidP="002D03B8">
      <w:pPr>
        <w:pStyle w:val="Akapitzlist"/>
        <w:spacing w:before="240" w:after="200" w:line="360" w:lineRule="auto"/>
        <w:ind w:left="1080"/>
        <w:jc w:val="both"/>
        <w:rPr>
          <w:rFonts w:asciiTheme="majorHAnsi" w:hAnsiTheme="majorHAnsi"/>
          <w:color w:val="000000"/>
          <w:sz w:val="22"/>
          <w:szCs w:val="22"/>
        </w:rPr>
      </w:pPr>
    </w:p>
    <w:p w14:paraId="5FB1E944" w14:textId="77777777" w:rsidR="00FD6092" w:rsidRPr="00CC19FB" w:rsidRDefault="00FD6092" w:rsidP="00CC19FB">
      <w:pPr>
        <w:spacing w:before="240" w:after="200" w:line="360" w:lineRule="auto"/>
        <w:jc w:val="both"/>
        <w:rPr>
          <w:rFonts w:asciiTheme="majorHAnsi" w:hAnsiTheme="majorHAnsi"/>
          <w:sz w:val="22"/>
          <w:szCs w:val="22"/>
        </w:rPr>
      </w:pPr>
    </w:p>
    <w:p w14:paraId="39ABA309" w14:textId="77777777" w:rsidR="00E37F70" w:rsidRPr="00BA53C0" w:rsidRDefault="005B5095" w:rsidP="004C4C1C">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Theme="majorHAnsi" w:hAnsiTheme="majorHAnsi"/>
          <w:b/>
          <w:sz w:val="22"/>
          <w:szCs w:val="22"/>
        </w:rPr>
      </w:pPr>
      <w:r w:rsidRPr="00BA53C0">
        <w:rPr>
          <w:rFonts w:asciiTheme="majorHAnsi" w:hAnsiTheme="majorHAnsi"/>
          <w:b/>
          <w:sz w:val="22"/>
          <w:szCs w:val="22"/>
        </w:rPr>
        <w:lastRenderedPageBreak/>
        <w:t>WARUNKI UDZIAŁU W POSTĘPOWANIU</w:t>
      </w:r>
      <w:r w:rsidR="00C76CF2" w:rsidRPr="00BA53C0">
        <w:rPr>
          <w:rFonts w:asciiTheme="majorHAnsi" w:hAnsiTheme="majorHAnsi"/>
          <w:b/>
          <w:sz w:val="22"/>
          <w:szCs w:val="22"/>
        </w:rPr>
        <w:t>.</w:t>
      </w:r>
    </w:p>
    <w:p w14:paraId="089A7367" w14:textId="10A59003" w:rsidR="008539CF" w:rsidRPr="00CC19FB" w:rsidRDefault="003544E7" w:rsidP="004C4C1C">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Theme="majorHAnsi" w:hAnsiTheme="majorHAnsi" w:cs="Times New Roman"/>
          <w:b w:val="0"/>
          <w:sz w:val="22"/>
          <w:szCs w:val="22"/>
          <w:shd w:val="clear" w:color="auto" w:fill="auto"/>
          <w:lang w:val="pl-PL"/>
        </w:rPr>
      </w:pPr>
      <w:r w:rsidRPr="00CC19FB">
        <w:rPr>
          <w:rFonts w:asciiTheme="majorHAnsi" w:hAnsiTheme="majorHAnsi" w:cs="Times New Roman"/>
          <w:sz w:val="22"/>
          <w:szCs w:val="22"/>
          <w:lang w:val="pl-PL"/>
        </w:rPr>
        <w:t>O udzielenie zamówienia mogą ubiegać się Wykonawcy, którzy nie podlegają wykluczeniu</w:t>
      </w:r>
      <w:r w:rsidR="00CA06FA" w:rsidRPr="00CC19FB">
        <w:rPr>
          <w:rFonts w:asciiTheme="majorHAnsi" w:hAnsiTheme="majorHAnsi" w:cs="Times New Roman"/>
          <w:sz w:val="22"/>
          <w:szCs w:val="22"/>
          <w:lang w:val="pl-PL"/>
        </w:rPr>
        <w:t xml:space="preserve"> na zas</w:t>
      </w:r>
      <w:r w:rsidR="00E26154" w:rsidRPr="00CC19FB">
        <w:rPr>
          <w:rFonts w:asciiTheme="majorHAnsi" w:hAnsiTheme="majorHAnsi" w:cs="Times New Roman"/>
          <w:sz w:val="22"/>
          <w:szCs w:val="22"/>
          <w:lang w:val="pl-PL"/>
        </w:rPr>
        <w:t xml:space="preserve">adach określonych w Rozdziale </w:t>
      </w:r>
      <w:r w:rsidR="00B7503C" w:rsidRPr="00CC19FB">
        <w:rPr>
          <w:rFonts w:asciiTheme="majorHAnsi" w:hAnsiTheme="majorHAnsi" w:cs="Times New Roman"/>
          <w:sz w:val="22"/>
          <w:szCs w:val="22"/>
          <w:lang w:val="pl-PL"/>
        </w:rPr>
        <w:t>VII</w:t>
      </w:r>
      <w:r w:rsidR="00CA06FA" w:rsidRPr="00CC19FB">
        <w:rPr>
          <w:rFonts w:asciiTheme="majorHAnsi" w:hAnsiTheme="majorHAnsi" w:cs="Times New Roman"/>
          <w:sz w:val="22"/>
          <w:szCs w:val="22"/>
          <w:lang w:val="pl-PL"/>
        </w:rPr>
        <w:t xml:space="preserve"> SWZ,</w:t>
      </w:r>
      <w:r w:rsidRPr="00CC19FB">
        <w:rPr>
          <w:rFonts w:asciiTheme="majorHAnsi" w:hAnsiTheme="majorHAnsi" w:cs="Times New Roman"/>
          <w:sz w:val="22"/>
          <w:szCs w:val="22"/>
          <w:lang w:val="pl-PL"/>
        </w:rPr>
        <w:t xml:space="preserve"> oraz spełniają określone przez </w:t>
      </w:r>
      <w:r w:rsidR="00334FF0" w:rsidRPr="00CC19FB">
        <w:rPr>
          <w:rFonts w:asciiTheme="majorHAnsi" w:hAnsiTheme="majorHAnsi" w:cs="Times New Roman"/>
          <w:sz w:val="22"/>
          <w:szCs w:val="22"/>
          <w:lang w:val="pl-PL"/>
        </w:rPr>
        <w:t>Z</w:t>
      </w:r>
      <w:r w:rsidRPr="00CC19FB">
        <w:rPr>
          <w:rFonts w:asciiTheme="majorHAnsi" w:hAnsiTheme="majorHAnsi" w:cs="Times New Roman"/>
          <w:sz w:val="22"/>
          <w:szCs w:val="22"/>
          <w:lang w:val="pl-PL"/>
        </w:rPr>
        <w:t>amawiającego warunki</w:t>
      </w:r>
      <w:r w:rsidRPr="00CC19FB">
        <w:rPr>
          <w:rStyle w:val="TeksttreciPogrubienie"/>
          <w:rFonts w:asciiTheme="majorHAnsi" w:hAnsiTheme="majorHAnsi" w:cs="Times New Roman"/>
          <w:bCs/>
          <w:sz w:val="22"/>
          <w:szCs w:val="22"/>
          <w:lang w:val="pl-PL"/>
        </w:rPr>
        <w:t xml:space="preserve"> </w:t>
      </w:r>
      <w:r w:rsidRPr="00CC19FB">
        <w:rPr>
          <w:rStyle w:val="TeksttreciPogrubienie"/>
          <w:rFonts w:asciiTheme="majorHAnsi" w:hAnsiTheme="majorHAnsi" w:cs="Times New Roman"/>
          <w:b w:val="0"/>
          <w:bCs/>
          <w:sz w:val="22"/>
          <w:szCs w:val="22"/>
          <w:lang w:val="pl-PL"/>
        </w:rPr>
        <w:t>udziału w postępowaniu.</w:t>
      </w:r>
      <w:bookmarkStart w:id="1" w:name="bookmark3"/>
    </w:p>
    <w:p w14:paraId="2849F5CF" w14:textId="3A926CE7" w:rsidR="008539CF" w:rsidRPr="00CC19FB" w:rsidRDefault="00374B1F" w:rsidP="004C4C1C">
      <w:pPr>
        <w:pStyle w:val="Teksttreci0"/>
        <w:numPr>
          <w:ilvl w:val="0"/>
          <w:numId w:val="12"/>
        </w:numPr>
        <w:shd w:val="clear" w:color="auto" w:fill="auto"/>
        <w:tabs>
          <w:tab w:val="clear" w:pos="454"/>
        </w:tabs>
        <w:spacing w:line="360" w:lineRule="auto"/>
        <w:ind w:left="426" w:right="20" w:hanging="426"/>
        <w:jc w:val="both"/>
        <w:rPr>
          <w:rFonts w:asciiTheme="majorHAnsi" w:hAnsiTheme="majorHAnsi" w:cs="Times New Roman"/>
          <w:sz w:val="22"/>
          <w:szCs w:val="22"/>
          <w:lang w:val="pl-PL"/>
        </w:rPr>
      </w:pPr>
      <w:r w:rsidRPr="00CC19FB">
        <w:rPr>
          <w:rFonts w:asciiTheme="majorHAnsi" w:hAnsiTheme="majorHAnsi" w:cs="Times New Roman"/>
          <w:sz w:val="22"/>
          <w:szCs w:val="22"/>
          <w:lang w:val="pl-PL"/>
        </w:rPr>
        <w:t>O udzielenie zamówienia mogą ubiegać się Wykonawcy, którzy spełniają warunki dotyczące:</w:t>
      </w:r>
      <w:bookmarkEnd w:id="1"/>
    </w:p>
    <w:p w14:paraId="3867D34D" w14:textId="77777777" w:rsidR="008539CF" w:rsidRPr="00CC19FB" w:rsidRDefault="007E6247" w:rsidP="004C4C1C">
      <w:pPr>
        <w:pStyle w:val="Teksttreci0"/>
        <w:numPr>
          <w:ilvl w:val="0"/>
          <w:numId w:val="32"/>
        </w:numPr>
        <w:shd w:val="clear" w:color="auto" w:fill="auto"/>
        <w:spacing w:line="360" w:lineRule="auto"/>
        <w:ind w:left="852" w:right="20" w:hanging="426"/>
        <w:jc w:val="both"/>
        <w:rPr>
          <w:rFonts w:asciiTheme="majorHAnsi" w:hAnsiTheme="majorHAnsi" w:cs="Times New Roman"/>
          <w:sz w:val="22"/>
          <w:szCs w:val="22"/>
          <w:lang w:val="pl-PL"/>
        </w:rPr>
      </w:pPr>
      <w:r w:rsidRPr="00CC19FB">
        <w:rPr>
          <w:rFonts w:asciiTheme="majorHAnsi" w:hAnsiTheme="majorHAnsi" w:cs="Times New Roman"/>
          <w:b/>
          <w:sz w:val="22"/>
          <w:szCs w:val="22"/>
          <w:lang w:val="pl-PL"/>
        </w:rPr>
        <w:tab/>
      </w:r>
      <w:r w:rsidR="00E26154" w:rsidRPr="00CC19FB">
        <w:rPr>
          <w:rFonts w:asciiTheme="majorHAnsi" w:hAnsiTheme="majorHAnsi" w:cs="Times New Roman"/>
          <w:b/>
          <w:sz w:val="22"/>
          <w:szCs w:val="22"/>
          <w:lang w:val="pl-PL"/>
        </w:rPr>
        <w:t>zdolności do występowania w obrocie gospodarczym</w:t>
      </w:r>
      <w:r w:rsidR="005E7E59" w:rsidRPr="00CC19FB">
        <w:rPr>
          <w:rFonts w:asciiTheme="majorHAnsi" w:hAnsiTheme="majorHAnsi" w:cs="Times New Roman"/>
          <w:b/>
          <w:sz w:val="22"/>
          <w:szCs w:val="22"/>
          <w:lang w:val="pl-PL"/>
        </w:rPr>
        <w:t>:</w:t>
      </w:r>
    </w:p>
    <w:p w14:paraId="0222074B" w14:textId="77777777" w:rsidR="008539CF" w:rsidRPr="00CC19FB" w:rsidRDefault="005E7E59" w:rsidP="00547D88">
      <w:pPr>
        <w:pStyle w:val="Teksttreci0"/>
        <w:shd w:val="clear" w:color="auto" w:fill="auto"/>
        <w:spacing w:line="360" w:lineRule="auto"/>
        <w:ind w:left="868" w:right="20" w:firstLine="0"/>
        <w:jc w:val="both"/>
        <w:rPr>
          <w:rFonts w:asciiTheme="majorHAnsi" w:hAnsiTheme="majorHAnsi" w:cs="Times New Roman"/>
          <w:sz w:val="22"/>
          <w:szCs w:val="22"/>
          <w:lang w:val="pl-PL"/>
        </w:rPr>
      </w:pPr>
      <w:r w:rsidRPr="00CC19FB">
        <w:rPr>
          <w:rFonts w:asciiTheme="majorHAnsi" w:hAnsiTheme="majorHAnsi" w:cs="Times New Roman"/>
          <w:sz w:val="22"/>
          <w:szCs w:val="22"/>
          <w:lang w:val="pl-PL"/>
        </w:rPr>
        <w:t>Zamawiający nie stawia warunku w powyższym zakresie.</w:t>
      </w:r>
    </w:p>
    <w:p w14:paraId="6E7E854F" w14:textId="77777777" w:rsidR="0004244F" w:rsidRPr="00CC19FB" w:rsidRDefault="007E6247" w:rsidP="004C4C1C">
      <w:pPr>
        <w:pStyle w:val="Teksttreci0"/>
        <w:numPr>
          <w:ilvl w:val="0"/>
          <w:numId w:val="32"/>
        </w:numPr>
        <w:shd w:val="clear" w:color="auto" w:fill="auto"/>
        <w:spacing w:line="360" w:lineRule="auto"/>
        <w:ind w:left="852" w:right="20" w:hanging="426"/>
        <w:jc w:val="both"/>
        <w:rPr>
          <w:rFonts w:asciiTheme="majorHAnsi" w:hAnsiTheme="majorHAnsi" w:cs="Times New Roman"/>
          <w:b/>
          <w:sz w:val="22"/>
          <w:szCs w:val="22"/>
          <w:lang w:val="pl-PL"/>
        </w:rPr>
      </w:pPr>
      <w:r w:rsidRPr="00CC19FB">
        <w:rPr>
          <w:rFonts w:asciiTheme="majorHAnsi" w:hAnsiTheme="majorHAnsi" w:cs="Times New Roman"/>
          <w:b/>
          <w:sz w:val="22"/>
          <w:szCs w:val="22"/>
          <w:lang w:val="pl-PL"/>
        </w:rPr>
        <w:tab/>
      </w:r>
      <w:r w:rsidR="0004244F" w:rsidRPr="00CC19FB">
        <w:rPr>
          <w:rFonts w:asciiTheme="majorHAnsi" w:hAnsiTheme="majorHAnsi" w:cs="Times New Roman"/>
          <w:b/>
          <w:sz w:val="22"/>
          <w:szCs w:val="22"/>
          <w:lang w:val="pl-PL"/>
        </w:rPr>
        <w:t>uprawnień do prowadzenia określonej działalności gospodarczej lub zawodowej, o ile wynika to z odrębnych przepisów:</w:t>
      </w:r>
    </w:p>
    <w:p w14:paraId="06CD2955" w14:textId="77777777" w:rsidR="0004244F" w:rsidRPr="00CC19FB" w:rsidRDefault="0004244F" w:rsidP="00547D88">
      <w:pPr>
        <w:pStyle w:val="Teksttreci0"/>
        <w:shd w:val="clear" w:color="auto" w:fill="auto"/>
        <w:spacing w:line="360" w:lineRule="auto"/>
        <w:ind w:left="868" w:right="20" w:firstLine="0"/>
        <w:jc w:val="both"/>
        <w:rPr>
          <w:rFonts w:asciiTheme="majorHAnsi" w:hAnsiTheme="majorHAnsi" w:cs="Times New Roman"/>
          <w:sz w:val="22"/>
          <w:szCs w:val="22"/>
          <w:lang w:val="pl-PL"/>
        </w:rPr>
      </w:pPr>
      <w:r w:rsidRPr="00CC19FB">
        <w:rPr>
          <w:rFonts w:asciiTheme="majorHAnsi" w:hAnsiTheme="majorHAnsi" w:cs="Times New Roman"/>
          <w:sz w:val="22"/>
          <w:szCs w:val="22"/>
          <w:lang w:val="pl-PL"/>
        </w:rPr>
        <w:t>Zamawiający nie stawia warunku w powyższym zakresie.</w:t>
      </w:r>
    </w:p>
    <w:p w14:paraId="07B74F37" w14:textId="77777777" w:rsidR="008539CF" w:rsidRPr="00CC19FB" w:rsidRDefault="007E6247" w:rsidP="004C4C1C">
      <w:pPr>
        <w:pStyle w:val="Teksttreci0"/>
        <w:numPr>
          <w:ilvl w:val="0"/>
          <w:numId w:val="32"/>
        </w:numPr>
        <w:shd w:val="clear" w:color="auto" w:fill="auto"/>
        <w:spacing w:line="360" w:lineRule="auto"/>
        <w:ind w:left="852" w:right="20" w:hanging="426"/>
        <w:jc w:val="both"/>
        <w:rPr>
          <w:rFonts w:asciiTheme="majorHAnsi" w:hAnsiTheme="majorHAnsi" w:cs="Times New Roman"/>
          <w:sz w:val="22"/>
          <w:szCs w:val="22"/>
          <w:lang w:val="pl-PL"/>
        </w:rPr>
      </w:pPr>
      <w:r w:rsidRPr="00CC19FB">
        <w:rPr>
          <w:rFonts w:asciiTheme="majorHAnsi" w:hAnsiTheme="majorHAnsi" w:cs="Times New Roman"/>
          <w:b/>
          <w:sz w:val="22"/>
          <w:szCs w:val="22"/>
          <w:lang w:val="pl-PL"/>
        </w:rPr>
        <w:tab/>
      </w:r>
      <w:r w:rsidR="005E7E59" w:rsidRPr="00CC19FB">
        <w:rPr>
          <w:rFonts w:asciiTheme="majorHAnsi" w:hAnsiTheme="majorHAnsi" w:cs="Times New Roman"/>
          <w:b/>
          <w:sz w:val="22"/>
          <w:szCs w:val="22"/>
          <w:lang w:val="pl-PL"/>
        </w:rPr>
        <w:t>sytuacji ekonomicznej lub finansowej:</w:t>
      </w:r>
    </w:p>
    <w:p w14:paraId="1E66A056" w14:textId="77777777" w:rsidR="00035151" w:rsidRPr="00CC19FB" w:rsidRDefault="00035151" w:rsidP="00547D88">
      <w:pPr>
        <w:pStyle w:val="Teksttreci0"/>
        <w:shd w:val="clear" w:color="auto" w:fill="auto"/>
        <w:spacing w:line="360" w:lineRule="auto"/>
        <w:ind w:left="868" w:right="20" w:firstLine="0"/>
        <w:jc w:val="both"/>
        <w:rPr>
          <w:rFonts w:asciiTheme="majorHAnsi" w:hAnsiTheme="majorHAnsi" w:cs="Times New Roman"/>
          <w:sz w:val="22"/>
          <w:szCs w:val="22"/>
          <w:lang w:val="pl-PL"/>
        </w:rPr>
      </w:pPr>
      <w:r w:rsidRPr="00CC19FB">
        <w:rPr>
          <w:rFonts w:asciiTheme="majorHAnsi" w:hAnsiTheme="majorHAnsi" w:cs="Times New Roman"/>
          <w:sz w:val="22"/>
          <w:szCs w:val="22"/>
          <w:lang w:val="pl-PL"/>
        </w:rPr>
        <w:t>Zamawiający nie stawia warunku w powyższym zakresie.</w:t>
      </w:r>
    </w:p>
    <w:p w14:paraId="2AEC7ECE" w14:textId="044E0D7F" w:rsidR="00FF5CC4" w:rsidRPr="00E21296" w:rsidRDefault="00547D88" w:rsidP="00E21296">
      <w:pPr>
        <w:pStyle w:val="Teksttreci0"/>
        <w:numPr>
          <w:ilvl w:val="0"/>
          <w:numId w:val="32"/>
        </w:numPr>
        <w:shd w:val="clear" w:color="auto" w:fill="auto"/>
        <w:spacing w:line="360" w:lineRule="auto"/>
        <w:ind w:left="852" w:right="20" w:hanging="426"/>
        <w:jc w:val="both"/>
        <w:rPr>
          <w:rStyle w:val="fontstyle01"/>
          <w:rFonts w:asciiTheme="majorHAnsi" w:hAnsiTheme="majorHAnsi" w:cs="Times New Roman"/>
          <w:b/>
          <w:color w:val="auto"/>
          <w:sz w:val="22"/>
          <w:szCs w:val="22"/>
          <w:lang w:val="pl-PL"/>
        </w:rPr>
      </w:pPr>
      <w:r w:rsidRPr="00CC19FB">
        <w:rPr>
          <w:rFonts w:asciiTheme="majorHAnsi" w:hAnsiTheme="majorHAnsi" w:cs="Times New Roman"/>
          <w:b/>
          <w:sz w:val="22"/>
          <w:szCs w:val="22"/>
          <w:lang w:val="pl-PL"/>
        </w:rPr>
        <w:tab/>
      </w:r>
      <w:r w:rsidR="005E7E59" w:rsidRPr="00CC19FB">
        <w:rPr>
          <w:rFonts w:asciiTheme="majorHAnsi" w:hAnsiTheme="majorHAnsi" w:cs="Times New Roman"/>
          <w:b/>
          <w:sz w:val="22"/>
          <w:szCs w:val="22"/>
          <w:lang w:val="pl-PL"/>
        </w:rPr>
        <w:t>zdolności technicznej lub zawodowej</w:t>
      </w:r>
      <w:r w:rsidR="009B61F1" w:rsidRPr="00CC19FB">
        <w:rPr>
          <w:rFonts w:asciiTheme="majorHAnsi" w:hAnsiTheme="majorHAnsi" w:cs="Times New Roman"/>
          <w:b/>
          <w:sz w:val="22"/>
          <w:szCs w:val="22"/>
          <w:lang w:val="pl-PL"/>
        </w:rPr>
        <w:t>:</w:t>
      </w:r>
    </w:p>
    <w:tbl>
      <w:tblPr>
        <w:tblW w:w="9937" w:type="dxa"/>
        <w:tblInd w:w="-108" w:type="dxa"/>
        <w:tblBorders>
          <w:top w:val="nil"/>
          <w:left w:val="nil"/>
          <w:bottom w:val="nil"/>
          <w:right w:val="nil"/>
        </w:tblBorders>
        <w:tblLayout w:type="fixed"/>
        <w:tblLook w:val="0000" w:firstRow="0" w:lastRow="0" w:firstColumn="0" w:lastColumn="0" w:noHBand="0" w:noVBand="0"/>
      </w:tblPr>
      <w:tblGrid>
        <w:gridCol w:w="9937"/>
      </w:tblGrid>
      <w:tr w:rsidR="00BF5849" w:rsidRPr="00BF5849" w14:paraId="417E4784" w14:textId="77777777" w:rsidTr="005A37BF">
        <w:trPr>
          <w:trHeight w:val="266"/>
        </w:trPr>
        <w:tc>
          <w:tcPr>
            <w:tcW w:w="9937" w:type="dxa"/>
          </w:tcPr>
          <w:p w14:paraId="55A0CD4E" w14:textId="5114505E" w:rsidR="007301A0" w:rsidRPr="005A2197" w:rsidRDefault="007301A0" w:rsidP="0011438A">
            <w:pPr>
              <w:numPr>
                <w:ilvl w:val="1"/>
                <w:numId w:val="12"/>
              </w:numPr>
              <w:spacing w:after="40"/>
              <w:ind w:left="534" w:hanging="426"/>
              <w:jc w:val="both"/>
              <w:rPr>
                <w:rFonts w:asciiTheme="majorHAnsi" w:hAnsiTheme="majorHAnsi" w:cs="Calibri Light"/>
                <w:b/>
                <w:u w:val="single"/>
              </w:rPr>
            </w:pPr>
            <w:r w:rsidRPr="005A2197">
              <w:rPr>
                <w:rFonts w:asciiTheme="majorHAnsi" w:hAnsiTheme="majorHAnsi" w:cs="Calibri Light"/>
                <w:b/>
                <w:u w:val="single"/>
              </w:rPr>
              <w:t>w zakresie</w:t>
            </w:r>
            <w:r w:rsidRPr="005A2197">
              <w:rPr>
                <w:rFonts w:asciiTheme="majorHAnsi" w:hAnsiTheme="majorHAnsi" w:cs="Calibri Light"/>
                <w:u w:val="single"/>
              </w:rPr>
              <w:t xml:space="preserve"> </w:t>
            </w:r>
            <w:r w:rsidRPr="005A2197">
              <w:rPr>
                <w:rFonts w:asciiTheme="majorHAnsi" w:hAnsiTheme="majorHAnsi" w:cs="Calibri Light"/>
                <w:b/>
                <w:u w:val="single"/>
              </w:rPr>
              <w:t>posiadania potencjału technicznego:</w:t>
            </w:r>
          </w:p>
          <w:p w14:paraId="4038681A" w14:textId="2F8225CE" w:rsidR="00715A71" w:rsidRPr="0063637B" w:rsidRDefault="00715A71" w:rsidP="00984F39">
            <w:pPr>
              <w:spacing w:before="240" w:after="200"/>
              <w:jc w:val="both"/>
              <w:rPr>
                <w:rFonts w:asciiTheme="majorHAnsi" w:hAnsiTheme="majorHAnsi" w:cs="Calibri Light"/>
                <w:kern w:val="1"/>
                <w:sz w:val="22"/>
                <w:szCs w:val="22"/>
                <w:lang w:val="x-none" w:eastAsia="x-none"/>
              </w:rPr>
            </w:pPr>
            <w:r w:rsidRPr="005A2197">
              <w:rPr>
                <w:rFonts w:asciiTheme="majorHAnsi" w:hAnsiTheme="majorHAnsi" w:cs="Calibri Light"/>
                <w:kern w:val="1"/>
                <w:sz w:val="22"/>
                <w:szCs w:val="22"/>
                <w:lang w:eastAsia="x-none"/>
              </w:rPr>
              <w:t xml:space="preserve">Szkolenie </w:t>
            </w:r>
            <w:r w:rsidRPr="005A2197">
              <w:rPr>
                <w:rFonts w:asciiTheme="majorHAnsi" w:eastAsiaTheme="minorEastAsia" w:hAnsiTheme="majorHAnsi" w:cstheme="minorHAnsi"/>
                <w:b/>
                <w:bCs/>
                <w:color w:val="000000" w:themeColor="text1"/>
                <w:sz w:val="22"/>
                <w:szCs w:val="22"/>
                <w:u w:val="single"/>
              </w:rPr>
              <w:t>1 - ”Praktyczne aspekty technologii VR</w:t>
            </w:r>
            <w:r w:rsidRPr="0063637B">
              <w:rPr>
                <w:rFonts w:asciiTheme="majorHAnsi" w:eastAsiaTheme="minorEastAsia" w:hAnsiTheme="majorHAnsi" w:cstheme="minorHAnsi"/>
                <w:b/>
                <w:bCs/>
                <w:sz w:val="22"/>
                <w:szCs w:val="22"/>
                <w:u w:val="single"/>
              </w:rPr>
              <w:t>”</w:t>
            </w:r>
            <w:r w:rsidR="00161C6B" w:rsidRPr="0063637B">
              <w:rPr>
                <w:rFonts w:asciiTheme="majorHAnsi" w:eastAsiaTheme="minorEastAsia" w:hAnsiTheme="majorHAnsi" w:cstheme="minorHAnsi"/>
                <w:b/>
                <w:bCs/>
                <w:sz w:val="22"/>
                <w:szCs w:val="22"/>
                <w:u w:val="single"/>
              </w:rPr>
              <w:t xml:space="preserve"> – 20 godzin</w:t>
            </w:r>
            <w:r w:rsidRPr="0063637B">
              <w:rPr>
                <w:rFonts w:asciiTheme="majorHAnsi" w:eastAsiaTheme="minorEastAsia" w:hAnsiTheme="majorHAnsi" w:cstheme="minorHAnsi"/>
                <w:b/>
                <w:bCs/>
                <w:sz w:val="22"/>
                <w:szCs w:val="22"/>
                <w:u w:val="single"/>
              </w:rPr>
              <w:t xml:space="preserve"> </w:t>
            </w:r>
            <w:r w:rsidRPr="0063637B">
              <w:rPr>
                <w:rFonts w:asciiTheme="majorHAnsi" w:hAnsiTheme="majorHAnsi" w:cs="Calibri Light"/>
                <w:kern w:val="1"/>
                <w:sz w:val="22"/>
                <w:szCs w:val="22"/>
                <w:lang w:eastAsia="x-none"/>
              </w:rPr>
              <w:t xml:space="preserve">: </w:t>
            </w:r>
          </w:p>
          <w:p w14:paraId="7CB049AF" w14:textId="6DF0F884" w:rsidR="00305158" w:rsidRPr="00305158" w:rsidRDefault="007301A0" w:rsidP="00305158">
            <w:pPr>
              <w:spacing w:before="240" w:after="200"/>
              <w:jc w:val="both"/>
              <w:rPr>
                <w:rFonts w:asciiTheme="majorHAnsi" w:eastAsiaTheme="minorEastAsia" w:hAnsiTheme="majorHAnsi" w:cstheme="minorHAnsi"/>
                <w:color w:val="000000" w:themeColor="text1"/>
                <w:sz w:val="22"/>
                <w:szCs w:val="22"/>
              </w:rPr>
            </w:pPr>
            <w:r w:rsidRPr="005A2197">
              <w:rPr>
                <w:rFonts w:asciiTheme="majorHAnsi" w:hAnsiTheme="majorHAnsi" w:cs="Calibri Light"/>
                <w:kern w:val="1"/>
                <w:sz w:val="22"/>
                <w:szCs w:val="22"/>
                <w:lang w:val="x-none" w:eastAsia="x-none"/>
              </w:rPr>
              <w:t>Zamawiający uzna warunek za spełniony jeżeli Wykonawca wykaże, że dysponuje lub będzie dysponował</w:t>
            </w:r>
            <w:r w:rsidRPr="005A2197">
              <w:rPr>
                <w:rFonts w:asciiTheme="majorHAnsi" w:hAnsiTheme="majorHAnsi" w:cs="Calibri Light"/>
                <w:kern w:val="1"/>
                <w:sz w:val="22"/>
                <w:szCs w:val="22"/>
                <w:lang w:eastAsia="x-none"/>
              </w:rPr>
              <w:t xml:space="preserve"> sprzętem specjalistycznym, niezbędnym do prawidłowego przeprowadzenia szkolenia</w:t>
            </w:r>
            <w:r w:rsidR="00DF6150">
              <w:rPr>
                <w:rFonts w:asciiTheme="majorHAnsi" w:hAnsiTheme="majorHAnsi" w:cs="Calibri Light"/>
                <w:kern w:val="1"/>
                <w:sz w:val="22"/>
                <w:szCs w:val="22"/>
                <w:lang w:eastAsia="x-none"/>
              </w:rPr>
              <w:t xml:space="preserve"> </w:t>
            </w:r>
            <w:r w:rsidR="00984F39" w:rsidRPr="005A2197">
              <w:rPr>
                <w:rFonts w:asciiTheme="majorHAnsi" w:eastAsiaTheme="minorEastAsia" w:hAnsiTheme="majorHAnsi" w:cstheme="minorHAnsi"/>
                <w:b/>
                <w:bCs/>
                <w:color w:val="000000" w:themeColor="text1"/>
                <w:sz w:val="22"/>
                <w:szCs w:val="22"/>
                <w:u w:val="single"/>
              </w:rPr>
              <w:t>1 - ”Praktyczne aspekty technologii VR”</w:t>
            </w:r>
            <w:r w:rsidR="00984F39" w:rsidRPr="005A2197">
              <w:rPr>
                <w:rFonts w:asciiTheme="majorHAnsi" w:hAnsiTheme="majorHAnsi" w:cs="Calibri Light"/>
                <w:kern w:val="1"/>
                <w:sz w:val="22"/>
                <w:szCs w:val="22"/>
                <w:lang w:eastAsia="x-none"/>
              </w:rPr>
              <w:t xml:space="preserve">: </w:t>
            </w:r>
            <w:r w:rsidRPr="005A2197">
              <w:rPr>
                <w:rFonts w:asciiTheme="majorHAnsi" w:eastAsiaTheme="minorEastAsia" w:hAnsiTheme="majorHAnsi" w:cstheme="minorHAnsi"/>
                <w:color w:val="000000" w:themeColor="text1"/>
                <w:sz w:val="22"/>
                <w:szCs w:val="22"/>
              </w:rPr>
              <w:t xml:space="preserve">Wymagany sprzęt, który </w:t>
            </w:r>
            <w:r w:rsidR="0043268A" w:rsidRPr="005A2197">
              <w:rPr>
                <w:rFonts w:asciiTheme="majorHAnsi" w:eastAsiaTheme="minorEastAsia" w:hAnsiTheme="majorHAnsi" w:cstheme="minorHAnsi"/>
                <w:color w:val="000000" w:themeColor="text1"/>
                <w:sz w:val="22"/>
                <w:szCs w:val="22"/>
              </w:rPr>
              <w:t>Wykonawca powinien</w:t>
            </w:r>
            <w:r w:rsidRPr="005A2197">
              <w:rPr>
                <w:rFonts w:asciiTheme="majorHAnsi" w:eastAsiaTheme="minorEastAsia" w:hAnsiTheme="majorHAnsi" w:cstheme="minorHAnsi"/>
                <w:color w:val="000000" w:themeColor="text1"/>
                <w:sz w:val="22"/>
                <w:szCs w:val="22"/>
              </w:rPr>
              <w:t xml:space="preserve"> zapewnić i uż</w:t>
            </w:r>
            <w:r w:rsidR="0043268A" w:rsidRPr="005A2197">
              <w:rPr>
                <w:rFonts w:asciiTheme="majorHAnsi" w:eastAsiaTheme="minorEastAsia" w:hAnsiTheme="majorHAnsi" w:cstheme="minorHAnsi"/>
                <w:color w:val="000000" w:themeColor="text1"/>
                <w:sz w:val="22"/>
                <w:szCs w:val="22"/>
              </w:rPr>
              <w:t xml:space="preserve">yć w trakcie szkolenia </w:t>
            </w:r>
            <w:r w:rsidRPr="005A2197">
              <w:rPr>
                <w:rFonts w:asciiTheme="majorHAnsi" w:eastAsiaTheme="minorEastAsia" w:hAnsiTheme="majorHAnsi" w:cstheme="minorHAnsi"/>
                <w:color w:val="000000" w:themeColor="text1"/>
                <w:sz w:val="22"/>
                <w:szCs w:val="22"/>
              </w:rPr>
              <w:t xml:space="preserve"> (dopuszczalne są wersje nowsze poniższego sprzętu, jeżeli w chwili składania oferty niedostępne będą na rynku poniższe wersje)*:</w:t>
            </w:r>
          </w:p>
          <w:p w14:paraId="5F032233" w14:textId="77777777" w:rsidR="00305158" w:rsidRPr="00305158" w:rsidRDefault="00305158" w:rsidP="00305158">
            <w:pPr>
              <w:spacing w:line="264" w:lineRule="auto"/>
              <w:ind w:left="283" w:hanging="283"/>
              <w:jc w:val="both"/>
              <w:rPr>
                <w:rFonts w:asciiTheme="majorHAnsi" w:hAnsiTheme="majorHAnsi"/>
                <w:sz w:val="22"/>
                <w:szCs w:val="22"/>
              </w:rPr>
            </w:pPr>
            <w:r>
              <w:t xml:space="preserve">a) </w:t>
            </w:r>
            <w:r w:rsidRPr="00305158">
              <w:rPr>
                <w:rFonts w:asciiTheme="majorHAnsi" w:hAnsiTheme="majorHAnsi"/>
                <w:sz w:val="22"/>
                <w:szCs w:val="22"/>
              </w:rPr>
              <w:t xml:space="preserve">Microsoft HoloLens  </w:t>
            </w:r>
            <w:proofErr w:type="spellStart"/>
            <w:r w:rsidRPr="00305158">
              <w:rPr>
                <w:rFonts w:asciiTheme="majorHAnsi" w:hAnsiTheme="majorHAnsi"/>
                <w:sz w:val="22"/>
                <w:szCs w:val="22"/>
              </w:rPr>
              <w:t>Developement</w:t>
            </w:r>
            <w:proofErr w:type="spellEnd"/>
            <w:r w:rsidRPr="00305158">
              <w:rPr>
                <w:rFonts w:asciiTheme="majorHAnsi" w:hAnsiTheme="majorHAnsi"/>
                <w:sz w:val="22"/>
                <w:szCs w:val="22"/>
              </w:rPr>
              <w:t xml:space="preserve"> Edition 1 </w:t>
            </w:r>
            <w:proofErr w:type="spellStart"/>
            <w:r w:rsidRPr="00305158">
              <w:rPr>
                <w:rFonts w:asciiTheme="majorHAnsi" w:hAnsiTheme="majorHAnsi"/>
                <w:sz w:val="22"/>
                <w:szCs w:val="22"/>
              </w:rPr>
              <w:t>szt</w:t>
            </w:r>
            <w:proofErr w:type="spellEnd"/>
            <w:r w:rsidRPr="00305158">
              <w:rPr>
                <w:rFonts w:asciiTheme="majorHAnsi" w:hAnsiTheme="majorHAnsi"/>
                <w:sz w:val="22"/>
                <w:szCs w:val="22"/>
              </w:rPr>
              <w:t xml:space="preserve">, stacja graficzna niezbędna do obsługi zestawu gogli VR z niezbędnym oprogramowaniem, gogle wyposażone w kontroler do odwzorowania ruchu dłoni </w:t>
            </w:r>
          </w:p>
          <w:p w14:paraId="1643EE8C" w14:textId="77777777" w:rsidR="00305158" w:rsidRPr="00305158" w:rsidRDefault="00305158" w:rsidP="00305158">
            <w:pPr>
              <w:spacing w:line="264" w:lineRule="auto"/>
              <w:ind w:left="283" w:hanging="283"/>
              <w:jc w:val="both"/>
              <w:rPr>
                <w:rFonts w:asciiTheme="majorHAnsi" w:hAnsiTheme="majorHAnsi"/>
                <w:sz w:val="22"/>
                <w:szCs w:val="22"/>
              </w:rPr>
            </w:pPr>
            <w:r w:rsidRPr="00305158">
              <w:rPr>
                <w:rFonts w:asciiTheme="majorHAnsi" w:hAnsiTheme="majorHAnsi"/>
                <w:sz w:val="22"/>
                <w:szCs w:val="22"/>
              </w:rPr>
              <w:t xml:space="preserve">b) zestaw wirtualnej rzeczywistości (VR) 1 </w:t>
            </w:r>
            <w:proofErr w:type="spellStart"/>
            <w:r w:rsidRPr="00305158">
              <w:rPr>
                <w:rFonts w:asciiTheme="majorHAnsi" w:hAnsiTheme="majorHAnsi"/>
                <w:sz w:val="22"/>
                <w:szCs w:val="22"/>
              </w:rPr>
              <w:t>szt</w:t>
            </w:r>
            <w:proofErr w:type="spellEnd"/>
            <w:r w:rsidRPr="00305158">
              <w:rPr>
                <w:rFonts w:asciiTheme="majorHAnsi" w:hAnsiTheme="majorHAnsi"/>
                <w:sz w:val="22"/>
                <w:szCs w:val="22"/>
              </w:rPr>
              <w:t xml:space="preserve"> gogle i kontrolery wraz z niezbędnym sprzętem: HTC </w:t>
            </w:r>
            <w:proofErr w:type="spellStart"/>
            <w:r w:rsidRPr="00305158">
              <w:rPr>
                <w:rFonts w:asciiTheme="majorHAnsi" w:hAnsiTheme="majorHAnsi"/>
                <w:sz w:val="22"/>
                <w:szCs w:val="22"/>
              </w:rPr>
              <w:t>Vive</w:t>
            </w:r>
            <w:proofErr w:type="spellEnd"/>
            <w:r w:rsidRPr="00305158">
              <w:rPr>
                <w:rFonts w:asciiTheme="majorHAnsi" w:hAnsiTheme="majorHAnsi"/>
                <w:sz w:val="22"/>
                <w:szCs w:val="22"/>
              </w:rPr>
              <w:t xml:space="preserve"> Pro. Rękawice do rozszerzonej rzeczywistości (AR) </w:t>
            </w:r>
            <w:proofErr w:type="spellStart"/>
            <w:r w:rsidRPr="00305158">
              <w:rPr>
                <w:rFonts w:asciiTheme="majorHAnsi" w:hAnsiTheme="majorHAnsi"/>
                <w:sz w:val="22"/>
                <w:szCs w:val="22"/>
              </w:rPr>
              <w:t>CaptoGlove</w:t>
            </w:r>
            <w:proofErr w:type="spellEnd"/>
            <w:r w:rsidRPr="00305158">
              <w:rPr>
                <w:rFonts w:asciiTheme="majorHAnsi" w:hAnsiTheme="majorHAnsi"/>
                <w:sz w:val="22"/>
                <w:szCs w:val="22"/>
              </w:rPr>
              <w:t xml:space="preserve"> </w:t>
            </w:r>
            <w:proofErr w:type="spellStart"/>
            <w:r w:rsidRPr="00305158">
              <w:rPr>
                <w:rFonts w:asciiTheme="majorHAnsi" w:hAnsiTheme="majorHAnsi"/>
                <w:sz w:val="22"/>
                <w:szCs w:val="22"/>
              </w:rPr>
              <w:t>Large</w:t>
            </w:r>
            <w:proofErr w:type="spellEnd"/>
            <w:r w:rsidRPr="00305158">
              <w:rPr>
                <w:rFonts w:asciiTheme="majorHAnsi" w:hAnsiTheme="majorHAnsi"/>
                <w:sz w:val="22"/>
                <w:szCs w:val="22"/>
              </w:rPr>
              <w:t xml:space="preserve"> + </w:t>
            </w:r>
            <w:proofErr w:type="spellStart"/>
            <w:r w:rsidRPr="00305158">
              <w:rPr>
                <w:rFonts w:asciiTheme="majorHAnsi" w:hAnsiTheme="majorHAnsi"/>
                <w:sz w:val="22"/>
                <w:szCs w:val="22"/>
              </w:rPr>
              <w:t>CaptoSensor</w:t>
            </w:r>
            <w:proofErr w:type="spellEnd"/>
            <w:r w:rsidRPr="00305158">
              <w:rPr>
                <w:rFonts w:asciiTheme="majorHAnsi" w:hAnsiTheme="majorHAnsi"/>
                <w:sz w:val="22"/>
                <w:szCs w:val="22"/>
              </w:rPr>
              <w:t xml:space="preserve">  (lub odpowiednik zapewniający prezentację takich samych możliwości użycia w projektach programistycznych). Stacja graficzna niezbędna do obsługi zestawu gogli i rękawicy VR z niezbędnym oprogramowaniem.</w:t>
            </w:r>
          </w:p>
          <w:p w14:paraId="4723398A" w14:textId="0C842F0A" w:rsidR="00305158" w:rsidRPr="00305158" w:rsidRDefault="00305158" w:rsidP="00305158">
            <w:pPr>
              <w:spacing w:line="264" w:lineRule="auto"/>
              <w:ind w:left="283" w:hanging="283"/>
              <w:jc w:val="both"/>
              <w:rPr>
                <w:rFonts w:asciiTheme="majorHAnsi" w:hAnsiTheme="majorHAnsi"/>
                <w:sz w:val="22"/>
                <w:szCs w:val="22"/>
              </w:rPr>
            </w:pPr>
            <w:r w:rsidRPr="00305158">
              <w:rPr>
                <w:rFonts w:asciiTheme="majorHAnsi" w:hAnsiTheme="majorHAnsi"/>
                <w:sz w:val="22"/>
                <w:szCs w:val="22"/>
              </w:rPr>
              <w:t xml:space="preserve">c) zestaw wirtualnej rzeczywistości (VR) 1 </w:t>
            </w:r>
            <w:proofErr w:type="spellStart"/>
            <w:r w:rsidRPr="00305158">
              <w:rPr>
                <w:rFonts w:asciiTheme="majorHAnsi" w:hAnsiTheme="majorHAnsi"/>
                <w:sz w:val="22"/>
                <w:szCs w:val="22"/>
              </w:rPr>
              <w:t>szt</w:t>
            </w:r>
            <w:proofErr w:type="spellEnd"/>
            <w:r w:rsidRPr="00305158">
              <w:rPr>
                <w:rFonts w:asciiTheme="majorHAnsi" w:hAnsiTheme="majorHAnsi"/>
                <w:sz w:val="22"/>
                <w:szCs w:val="22"/>
              </w:rPr>
              <w:t xml:space="preserve"> gogle wraz z niezbędnym sprzętem: PlayStation VR, konsola PlayStation, </w:t>
            </w:r>
          </w:p>
          <w:p w14:paraId="2D634451" w14:textId="77777777" w:rsidR="00305158" w:rsidRPr="00305158" w:rsidRDefault="00305158" w:rsidP="00305158">
            <w:pPr>
              <w:spacing w:line="264" w:lineRule="auto"/>
              <w:ind w:left="283" w:hanging="283"/>
              <w:jc w:val="both"/>
              <w:rPr>
                <w:rFonts w:asciiTheme="majorHAnsi" w:hAnsiTheme="majorHAnsi"/>
                <w:sz w:val="22"/>
                <w:szCs w:val="22"/>
              </w:rPr>
            </w:pPr>
            <w:r w:rsidRPr="00305158">
              <w:rPr>
                <w:rFonts w:asciiTheme="majorHAnsi" w:hAnsiTheme="majorHAnsi"/>
                <w:sz w:val="22"/>
                <w:szCs w:val="22"/>
              </w:rPr>
              <w:t xml:space="preserve">d) zestaw wirtualnej rzeczywistości (VR) 1 </w:t>
            </w:r>
            <w:proofErr w:type="spellStart"/>
            <w:r w:rsidRPr="00305158">
              <w:rPr>
                <w:rFonts w:asciiTheme="majorHAnsi" w:hAnsiTheme="majorHAnsi"/>
                <w:sz w:val="22"/>
                <w:szCs w:val="22"/>
              </w:rPr>
              <w:t>szt</w:t>
            </w:r>
            <w:proofErr w:type="spellEnd"/>
            <w:r w:rsidRPr="00305158">
              <w:rPr>
                <w:rFonts w:asciiTheme="majorHAnsi" w:hAnsiTheme="majorHAnsi"/>
                <w:sz w:val="22"/>
                <w:szCs w:val="22"/>
              </w:rPr>
              <w:t xml:space="preserve"> gogle i kontrolery wraz z niezbędnym sprzętem: </w:t>
            </w:r>
            <w:proofErr w:type="spellStart"/>
            <w:r w:rsidRPr="00305158">
              <w:rPr>
                <w:rFonts w:asciiTheme="majorHAnsi" w:hAnsiTheme="majorHAnsi"/>
                <w:sz w:val="22"/>
                <w:szCs w:val="22"/>
              </w:rPr>
              <w:t>Oculus</w:t>
            </w:r>
            <w:proofErr w:type="spellEnd"/>
            <w:r w:rsidRPr="00305158">
              <w:rPr>
                <w:rFonts w:asciiTheme="majorHAnsi" w:hAnsiTheme="majorHAnsi"/>
                <w:sz w:val="22"/>
                <w:szCs w:val="22"/>
              </w:rPr>
              <w:t xml:space="preserve"> </w:t>
            </w:r>
            <w:proofErr w:type="spellStart"/>
            <w:r w:rsidRPr="00305158">
              <w:rPr>
                <w:rFonts w:asciiTheme="majorHAnsi" w:hAnsiTheme="majorHAnsi"/>
                <w:sz w:val="22"/>
                <w:szCs w:val="22"/>
              </w:rPr>
              <w:t>Rift</w:t>
            </w:r>
            <w:proofErr w:type="spellEnd"/>
            <w:r w:rsidRPr="00305158">
              <w:rPr>
                <w:rFonts w:asciiTheme="majorHAnsi" w:hAnsiTheme="majorHAnsi"/>
                <w:sz w:val="22"/>
                <w:szCs w:val="22"/>
              </w:rPr>
              <w:t>, stacja graficzna niezbędna do obsługi zestawu gogli z niezbędnym oprogramowaniem</w:t>
            </w:r>
          </w:p>
          <w:p w14:paraId="5440A174" w14:textId="77777777" w:rsidR="00305158" w:rsidRPr="00305158" w:rsidRDefault="00305158" w:rsidP="00305158">
            <w:pPr>
              <w:spacing w:line="264" w:lineRule="auto"/>
              <w:ind w:left="283" w:hanging="283"/>
              <w:jc w:val="both"/>
              <w:rPr>
                <w:rFonts w:asciiTheme="majorHAnsi" w:hAnsiTheme="majorHAnsi"/>
                <w:sz w:val="22"/>
                <w:szCs w:val="22"/>
              </w:rPr>
            </w:pPr>
            <w:r w:rsidRPr="00305158">
              <w:rPr>
                <w:rFonts w:asciiTheme="majorHAnsi" w:hAnsiTheme="majorHAnsi"/>
                <w:sz w:val="22"/>
                <w:szCs w:val="22"/>
              </w:rPr>
              <w:t xml:space="preserve">e) mobilny zestaw wirtualnej rzeczywistości (VR) 1 </w:t>
            </w:r>
            <w:proofErr w:type="spellStart"/>
            <w:r w:rsidRPr="00305158">
              <w:rPr>
                <w:rFonts w:asciiTheme="majorHAnsi" w:hAnsiTheme="majorHAnsi"/>
                <w:sz w:val="22"/>
                <w:szCs w:val="22"/>
              </w:rPr>
              <w:t>szt</w:t>
            </w:r>
            <w:proofErr w:type="spellEnd"/>
            <w:r w:rsidRPr="00305158">
              <w:rPr>
                <w:rFonts w:asciiTheme="majorHAnsi" w:hAnsiTheme="majorHAnsi"/>
                <w:sz w:val="22"/>
                <w:szCs w:val="22"/>
              </w:rPr>
              <w:t xml:space="preserve">: Gogle Gear VR i/lub Google </w:t>
            </w:r>
            <w:proofErr w:type="spellStart"/>
            <w:r w:rsidRPr="00305158">
              <w:rPr>
                <w:rFonts w:asciiTheme="majorHAnsi" w:hAnsiTheme="majorHAnsi"/>
                <w:sz w:val="22"/>
                <w:szCs w:val="22"/>
              </w:rPr>
              <w:t>Daydream</w:t>
            </w:r>
            <w:proofErr w:type="spellEnd"/>
            <w:r w:rsidRPr="00305158">
              <w:rPr>
                <w:rFonts w:asciiTheme="majorHAnsi" w:hAnsiTheme="majorHAnsi"/>
                <w:sz w:val="22"/>
                <w:szCs w:val="22"/>
              </w:rPr>
              <w:t xml:space="preserve"> </w:t>
            </w:r>
            <w:proofErr w:type="spellStart"/>
            <w:r w:rsidRPr="00305158">
              <w:rPr>
                <w:rFonts w:asciiTheme="majorHAnsi" w:hAnsiTheme="majorHAnsi"/>
                <w:sz w:val="22"/>
                <w:szCs w:val="22"/>
              </w:rPr>
              <w:t>View</w:t>
            </w:r>
            <w:proofErr w:type="spellEnd"/>
            <w:r w:rsidRPr="00305158">
              <w:rPr>
                <w:rFonts w:asciiTheme="majorHAnsi" w:hAnsiTheme="majorHAnsi"/>
                <w:sz w:val="22"/>
                <w:szCs w:val="22"/>
              </w:rPr>
              <w:t xml:space="preserve">, niezbędne urządzenia mobilne z systemem Android </w:t>
            </w:r>
          </w:p>
          <w:p w14:paraId="4E7ECAAA" w14:textId="77777777" w:rsidR="00305158" w:rsidRPr="00305158" w:rsidRDefault="00305158" w:rsidP="00305158">
            <w:pPr>
              <w:spacing w:line="264" w:lineRule="auto"/>
              <w:ind w:left="283" w:hanging="283"/>
              <w:jc w:val="both"/>
              <w:rPr>
                <w:rFonts w:asciiTheme="majorHAnsi" w:hAnsiTheme="majorHAnsi"/>
                <w:sz w:val="22"/>
                <w:szCs w:val="22"/>
              </w:rPr>
            </w:pPr>
            <w:r w:rsidRPr="00305158">
              <w:rPr>
                <w:rFonts w:asciiTheme="majorHAnsi" w:hAnsiTheme="majorHAnsi"/>
                <w:sz w:val="22"/>
                <w:szCs w:val="22"/>
              </w:rPr>
              <w:t xml:space="preserve">f) programowalna platforma mobilna 4 szt., wyposażona w komunikację USB, </w:t>
            </w:r>
            <w:proofErr w:type="spellStart"/>
            <w:r w:rsidRPr="00305158">
              <w:rPr>
                <w:rFonts w:asciiTheme="majorHAnsi" w:hAnsiTheme="majorHAnsi"/>
                <w:sz w:val="22"/>
                <w:szCs w:val="22"/>
              </w:rPr>
              <w:t>bluetooth</w:t>
            </w:r>
            <w:proofErr w:type="spellEnd"/>
            <w:r w:rsidRPr="00305158">
              <w:rPr>
                <w:rFonts w:asciiTheme="majorHAnsi" w:hAnsiTheme="majorHAnsi"/>
                <w:sz w:val="22"/>
                <w:szCs w:val="22"/>
              </w:rPr>
              <w:t xml:space="preserve">, wifi,  akcelerometr, czujnik odległości, możliwość programowanie w języku c++, </w:t>
            </w:r>
          </w:p>
          <w:p w14:paraId="7131A855" w14:textId="77777777" w:rsidR="00305158" w:rsidRPr="00305158" w:rsidRDefault="00305158" w:rsidP="00305158">
            <w:pPr>
              <w:spacing w:line="264" w:lineRule="auto"/>
              <w:ind w:left="283" w:hanging="283"/>
              <w:jc w:val="both"/>
              <w:rPr>
                <w:rFonts w:asciiTheme="majorHAnsi" w:hAnsiTheme="majorHAnsi"/>
                <w:sz w:val="22"/>
                <w:szCs w:val="22"/>
              </w:rPr>
            </w:pPr>
            <w:r w:rsidRPr="00305158">
              <w:rPr>
                <w:rFonts w:asciiTheme="majorHAnsi" w:hAnsiTheme="majorHAnsi"/>
                <w:sz w:val="22"/>
                <w:szCs w:val="22"/>
              </w:rPr>
              <w:t xml:space="preserve">g) programowalna platforma mobilna 2 szt., wyposażona w komunikację USB, </w:t>
            </w:r>
            <w:proofErr w:type="spellStart"/>
            <w:r w:rsidRPr="00305158">
              <w:rPr>
                <w:rFonts w:asciiTheme="majorHAnsi" w:hAnsiTheme="majorHAnsi"/>
                <w:sz w:val="22"/>
                <w:szCs w:val="22"/>
              </w:rPr>
              <w:t>bluetooth</w:t>
            </w:r>
            <w:proofErr w:type="spellEnd"/>
            <w:r w:rsidRPr="00305158">
              <w:rPr>
                <w:rFonts w:asciiTheme="majorHAnsi" w:hAnsiTheme="majorHAnsi"/>
                <w:sz w:val="22"/>
                <w:szCs w:val="22"/>
              </w:rPr>
              <w:t xml:space="preserve">, wifi, wyposażona minimum w dwa koła skrętne sterowane za pomocą serwomechanizmu, napęd z wykorzystaniem silnika DC, wyposażona w wymienne czujniki: odległości 2szt, akcelerometr 1sz, tor wizyjny </w:t>
            </w:r>
            <w:proofErr w:type="spellStart"/>
            <w:r w:rsidRPr="00305158">
              <w:rPr>
                <w:rFonts w:asciiTheme="majorHAnsi" w:hAnsiTheme="majorHAnsi"/>
                <w:sz w:val="22"/>
                <w:szCs w:val="22"/>
              </w:rPr>
              <w:t>fpv</w:t>
            </w:r>
            <w:proofErr w:type="spellEnd"/>
            <w:r w:rsidRPr="00305158">
              <w:rPr>
                <w:rFonts w:asciiTheme="majorHAnsi" w:hAnsiTheme="majorHAnsi"/>
                <w:sz w:val="22"/>
                <w:szCs w:val="22"/>
              </w:rPr>
              <w:t xml:space="preserve"> (kamera, monitor, gogle),</w:t>
            </w:r>
          </w:p>
          <w:p w14:paraId="1913B726" w14:textId="77777777" w:rsidR="00305158" w:rsidRDefault="00305158" w:rsidP="00305158">
            <w:pPr>
              <w:spacing w:line="264" w:lineRule="auto"/>
              <w:ind w:left="283" w:hanging="283"/>
              <w:jc w:val="both"/>
            </w:pPr>
          </w:p>
          <w:p w14:paraId="3CE07420" w14:textId="2EB30E76" w:rsidR="00305158" w:rsidRDefault="00305158" w:rsidP="00305158">
            <w:pPr>
              <w:spacing w:after="40" w:line="276" w:lineRule="auto"/>
              <w:jc w:val="both"/>
              <w:rPr>
                <w:rFonts w:asciiTheme="majorHAnsi" w:hAnsiTheme="majorHAnsi" w:cs="Calibri Light"/>
                <w:b/>
                <w:u w:val="single"/>
              </w:rPr>
            </w:pPr>
          </w:p>
          <w:p w14:paraId="263E81B6" w14:textId="23750F96" w:rsidR="00305158" w:rsidRDefault="00305158" w:rsidP="00305158">
            <w:pPr>
              <w:spacing w:after="40" w:line="276" w:lineRule="auto"/>
              <w:jc w:val="both"/>
              <w:rPr>
                <w:rFonts w:asciiTheme="majorHAnsi" w:hAnsiTheme="majorHAnsi" w:cs="Calibri Light"/>
                <w:b/>
                <w:u w:val="single"/>
              </w:rPr>
            </w:pPr>
          </w:p>
          <w:p w14:paraId="5FE424C7" w14:textId="248DF310" w:rsidR="009A4DE1" w:rsidRPr="0063637B" w:rsidRDefault="009A4DE1" w:rsidP="009A4DE1">
            <w:pPr>
              <w:spacing w:before="240" w:after="200" w:line="360" w:lineRule="auto"/>
              <w:jc w:val="both"/>
              <w:rPr>
                <w:rFonts w:asciiTheme="majorHAnsi" w:eastAsiaTheme="minorEastAsia" w:hAnsiTheme="majorHAnsi" w:cstheme="minorHAnsi"/>
                <w:b/>
                <w:bCs/>
                <w:sz w:val="22"/>
                <w:szCs w:val="22"/>
                <w:u w:val="single"/>
              </w:rPr>
            </w:pPr>
            <w:r w:rsidRPr="009A4DE1">
              <w:rPr>
                <w:rFonts w:asciiTheme="majorHAnsi" w:eastAsiaTheme="minorEastAsia" w:hAnsiTheme="majorHAnsi" w:cstheme="minorHAnsi"/>
                <w:b/>
                <w:bCs/>
                <w:color w:val="000000" w:themeColor="text1"/>
                <w:sz w:val="22"/>
                <w:szCs w:val="22"/>
                <w:u w:val="single"/>
              </w:rPr>
              <w:lastRenderedPageBreak/>
              <w:t>Szkolenie 2 - Praktyczne zarządzanie i realizacja zespołowych projektów programistyczno-sprzętowych z wyk. platform rep. kodu, systemy wersjonowania</w:t>
            </w:r>
            <w:r w:rsidR="00161C6B">
              <w:rPr>
                <w:rFonts w:asciiTheme="majorHAnsi" w:eastAsiaTheme="minorEastAsia" w:hAnsiTheme="majorHAnsi" w:cstheme="minorHAnsi"/>
                <w:b/>
                <w:bCs/>
                <w:color w:val="000000" w:themeColor="text1"/>
                <w:sz w:val="22"/>
                <w:szCs w:val="22"/>
                <w:u w:val="single"/>
              </w:rPr>
              <w:t xml:space="preserve"> </w:t>
            </w:r>
            <w:r w:rsidR="00161C6B" w:rsidRPr="0063637B">
              <w:rPr>
                <w:rFonts w:asciiTheme="majorHAnsi" w:eastAsiaTheme="minorEastAsia" w:hAnsiTheme="majorHAnsi" w:cstheme="minorHAnsi"/>
                <w:b/>
                <w:bCs/>
                <w:sz w:val="22"/>
                <w:szCs w:val="22"/>
                <w:u w:val="single"/>
              </w:rPr>
              <w:t>– 24 godziny</w:t>
            </w:r>
          </w:p>
          <w:p w14:paraId="52C7DC78" w14:textId="57DE52C7" w:rsidR="009A4DE1" w:rsidRPr="009A4DE1" w:rsidRDefault="009A4DE1" w:rsidP="00323C54">
            <w:pPr>
              <w:spacing w:before="240" w:after="200"/>
              <w:jc w:val="both"/>
              <w:rPr>
                <w:rFonts w:asciiTheme="majorHAnsi" w:hAnsiTheme="majorHAnsi"/>
                <w:color w:val="000000"/>
                <w:sz w:val="22"/>
                <w:szCs w:val="22"/>
              </w:rPr>
            </w:pPr>
            <w:r w:rsidRPr="005A2197">
              <w:rPr>
                <w:rFonts w:asciiTheme="majorHAnsi" w:hAnsiTheme="majorHAnsi" w:cs="Calibri Light"/>
                <w:kern w:val="1"/>
                <w:sz w:val="22"/>
                <w:szCs w:val="22"/>
                <w:lang w:val="x-none" w:eastAsia="x-none"/>
              </w:rPr>
              <w:t>Zamawiający uzna warunek za spełniony jeżeli Wykonawca wykaże, że dysponuje lub będzie dysponował</w:t>
            </w:r>
            <w:r w:rsidRPr="005A2197">
              <w:rPr>
                <w:rFonts w:asciiTheme="majorHAnsi" w:hAnsiTheme="majorHAnsi" w:cs="Calibri Light"/>
                <w:kern w:val="1"/>
                <w:sz w:val="22"/>
                <w:szCs w:val="22"/>
                <w:lang w:eastAsia="x-none"/>
              </w:rPr>
              <w:t xml:space="preserve"> sprzętem specjalistycznym, niezbędnym do prawidłowego przeprowadzenia szkolenia</w:t>
            </w:r>
            <w:r w:rsidR="00DF6150">
              <w:rPr>
                <w:rFonts w:asciiTheme="majorHAnsi" w:hAnsiTheme="majorHAnsi" w:cs="Calibri Light"/>
                <w:kern w:val="1"/>
                <w:sz w:val="22"/>
                <w:szCs w:val="22"/>
                <w:lang w:eastAsia="x-none"/>
              </w:rPr>
              <w:t xml:space="preserve"> </w:t>
            </w:r>
            <w:r w:rsidR="00DF6150" w:rsidRPr="00DF6150">
              <w:rPr>
                <w:rFonts w:asciiTheme="majorHAnsi" w:hAnsiTheme="majorHAnsi" w:cs="Calibri Light"/>
                <w:b/>
                <w:kern w:val="1"/>
                <w:sz w:val="22"/>
                <w:szCs w:val="22"/>
                <w:lang w:eastAsia="x-none"/>
              </w:rPr>
              <w:t>2 – „</w:t>
            </w:r>
            <w:r w:rsidR="00DF6150" w:rsidRPr="00DF6150">
              <w:rPr>
                <w:rFonts w:asciiTheme="majorHAnsi" w:eastAsiaTheme="minorEastAsia" w:hAnsiTheme="majorHAnsi" w:cstheme="minorHAnsi"/>
                <w:b/>
                <w:bCs/>
                <w:color w:val="000000" w:themeColor="text1"/>
                <w:sz w:val="22"/>
                <w:szCs w:val="22"/>
              </w:rPr>
              <w:t>Praktyczne zarządzanie i realizacja zespołowych projektów programistyczno-sprzętowych z wyk. platform rep. kodu, systemy wersjonowania</w:t>
            </w:r>
            <w:r w:rsidR="00DF6150">
              <w:rPr>
                <w:rFonts w:asciiTheme="majorHAnsi" w:eastAsiaTheme="minorEastAsia" w:hAnsiTheme="majorHAnsi" w:cstheme="minorHAnsi"/>
                <w:b/>
                <w:bCs/>
                <w:color w:val="000000" w:themeColor="text1"/>
                <w:sz w:val="22"/>
                <w:szCs w:val="22"/>
              </w:rPr>
              <w:t>”</w:t>
            </w:r>
            <w:r w:rsidR="00DF6150" w:rsidRPr="00DF6150">
              <w:rPr>
                <w:rFonts w:asciiTheme="majorHAnsi" w:hAnsiTheme="majorHAnsi" w:cs="Calibri Light"/>
                <w:kern w:val="1"/>
                <w:sz w:val="22"/>
                <w:szCs w:val="22"/>
                <w:lang w:eastAsia="x-none"/>
              </w:rPr>
              <w:t>.</w:t>
            </w:r>
            <w:r w:rsidRPr="005A2197">
              <w:rPr>
                <w:rFonts w:asciiTheme="majorHAnsi" w:hAnsiTheme="majorHAnsi" w:cs="Calibri Light"/>
                <w:kern w:val="1"/>
                <w:sz w:val="22"/>
                <w:szCs w:val="22"/>
                <w:lang w:eastAsia="x-none"/>
              </w:rPr>
              <w:t xml:space="preserve"> </w:t>
            </w:r>
            <w:r w:rsidRPr="005A2197">
              <w:rPr>
                <w:rFonts w:asciiTheme="majorHAnsi" w:eastAsiaTheme="minorEastAsia" w:hAnsiTheme="majorHAnsi" w:cstheme="minorHAnsi"/>
                <w:color w:val="000000" w:themeColor="text1"/>
                <w:sz w:val="22"/>
                <w:szCs w:val="22"/>
              </w:rPr>
              <w:t>Wymagany sprzęt, który Wykonawca powinien zapewnić i użyć w trakcie szkolenia  (dopuszczalne są wersje nowsze poniższego sprzętu, jeżeli w chwili składania oferty niedostępne będą na rynku poniższe wersje)*:</w:t>
            </w:r>
          </w:p>
          <w:p w14:paraId="4690FCF5" w14:textId="77777777" w:rsidR="009A4DE1" w:rsidRPr="00323C54" w:rsidRDefault="009A4DE1" w:rsidP="00323C54">
            <w:pPr>
              <w:spacing w:line="276" w:lineRule="auto"/>
              <w:jc w:val="both"/>
              <w:rPr>
                <w:rFonts w:asciiTheme="majorHAnsi" w:eastAsiaTheme="minorEastAsia" w:hAnsiTheme="majorHAnsi" w:cstheme="minorHAnsi"/>
                <w:sz w:val="22"/>
                <w:szCs w:val="22"/>
              </w:rPr>
            </w:pPr>
            <w:r w:rsidRPr="00323C54">
              <w:rPr>
                <w:rFonts w:asciiTheme="majorHAnsi" w:eastAsiaTheme="minorEastAsia" w:hAnsiTheme="majorHAnsi" w:cstheme="minorHAnsi"/>
                <w:sz w:val="22"/>
                <w:szCs w:val="22"/>
              </w:rPr>
              <w:t>Wymagany sprzęt, który ma zapewnić i użyć w trakcie szkolenia wykonawca*:</w:t>
            </w:r>
          </w:p>
          <w:p w14:paraId="4345266F" w14:textId="77777777" w:rsidR="009A4DE1" w:rsidRPr="00323C54" w:rsidRDefault="009A4DE1" w:rsidP="00323C54">
            <w:pPr>
              <w:spacing w:before="120" w:after="120" w:line="276" w:lineRule="auto"/>
              <w:ind w:left="284" w:hanging="284"/>
              <w:contextualSpacing/>
              <w:jc w:val="both"/>
              <w:rPr>
                <w:rFonts w:asciiTheme="majorHAnsi" w:hAnsiTheme="majorHAnsi" w:cstheme="minorHAnsi"/>
                <w:sz w:val="22"/>
                <w:szCs w:val="22"/>
              </w:rPr>
            </w:pPr>
            <w:r w:rsidRPr="00323C54">
              <w:rPr>
                <w:rFonts w:asciiTheme="majorHAnsi" w:hAnsiTheme="majorHAnsi" w:cstheme="minorHAnsi"/>
                <w:sz w:val="22"/>
                <w:szCs w:val="22"/>
              </w:rPr>
              <w:t xml:space="preserve">a) programowalna platforma mobilna 6 szt., wyposażona w komunikację USB, </w:t>
            </w:r>
            <w:proofErr w:type="spellStart"/>
            <w:r w:rsidRPr="00323C54">
              <w:rPr>
                <w:rFonts w:asciiTheme="majorHAnsi" w:hAnsiTheme="majorHAnsi" w:cstheme="minorHAnsi"/>
                <w:sz w:val="22"/>
                <w:szCs w:val="22"/>
              </w:rPr>
              <w:t>bluetooth</w:t>
            </w:r>
            <w:proofErr w:type="spellEnd"/>
            <w:r w:rsidRPr="00323C54">
              <w:rPr>
                <w:rFonts w:asciiTheme="majorHAnsi" w:hAnsiTheme="majorHAnsi" w:cstheme="minorHAnsi"/>
                <w:sz w:val="22"/>
                <w:szCs w:val="22"/>
              </w:rPr>
              <w:t xml:space="preserve">, wifi, akcelerometr, czujnik odległości, możliwość programowanie w języku c++, </w:t>
            </w:r>
          </w:p>
          <w:p w14:paraId="4EE04B96" w14:textId="77777777" w:rsidR="009A4DE1" w:rsidRPr="00323C54" w:rsidRDefault="009A4DE1" w:rsidP="00323C54">
            <w:pPr>
              <w:spacing w:before="120" w:after="120" w:line="276" w:lineRule="auto"/>
              <w:ind w:left="284" w:hanging="284"/>
              <w:contextualSpacing/>
              <w:jc w:val="both"/>
              <w:rPr>
                <w:rFonts w:asciiTheme="majorHAnsi" w:hAnsiTheme="majorHAnsi" w:cstheme="minorHAnsi"/>
                <w:sz w:val="22"/>
                <w:szCs w:val="22"/>
              </w:rPr>
            </w:pPr>
            <w:r w:rsidRPr="00323C54">
              <w:rPr>
                <w:rFonts w:asciiTheme="majorHAnsi" w:hAnsiTheme="majorHAnsi" w:cstheme="minorHAnsi"/>
                <w:sz w:val="22"/>
                <w:szCs w:val="22"/>
              </w:rPr>
              <w:t xml:space="preserve">b) programowalna platforma mobilna 3 szt., wyposażona w komunikację USB, </w:t>
            </w:r>
            <w:proofErr w:type="spellStart"/>
            <w:r w:rsidRPr="00323C54">
              <w:rPr>
                <w:rFonts w:asciiTheme="majorHAnsi" w:hAnsiTheme="majorHAnsi" w:cstheme="minorHAnsi"/>
                <w:sz w:val="22"/>
                <w:szCs w:val="22"/>
              </w:rPr>
              <w:t>bluetooth</w:t>
            </w:r>
            <w:proofErr w:type="spellEnd"/>
            <w:r w:rsidRPr="00323C54">
              <w:rPr>
                <w:rFonts w:asciiTheme="majorHAnsi" w:hAnsiTheme="majorHAnsi" w:cstheme="minorHAnsi"/>
                <w:sz w:val="22"/>
                <w:szCs w:val="22"/>
              </w:rPr>
              <w:t xml:space="preserve">, wifi,  wyposażona minimum w dwa koła skrętne sterowane za pomocą serwomechanizmu, napęd z wykorzystaniem silnika DC, wyposażona w wymienne czujniki: odległości 2szt, akcelerometr 1sz, tor wizyjny </w:t>
            </w:r>
            <w:proofErr w:type="spellStart"/>
            <w:r w:rsidRPr="00323C54">
              <w:rPr>
                <w:rFonts w:asciiTheme="majorHAnsi" w:hAnsiTheme="majorHAnsi" w:cstheme="minorHAnsi"/>
                <w:sz w:val="22"/>
                <w:szCs w:val="22"/>
              </w:rPr>
              <w:t>fpv</w:t>
            </w:r>
            <w:proofErr w:type="spellEnd"/>
            <w:r w:rsidRPr="00323C54">
              <w:rPr>
                <w:rFonts w:asciiTheme="majorHAnsi" w:hAnsiTheme="majorHAnsi" w:cstheme="minorHAnsi"/>
                <w:sz w:val="22"/>
                <w:szCs w:val="22"/>
              </w:rPr>
              <w:t xml:space="preserve"> (kamera, monitor podglądu),</w:t>
            </w:r>
          </w:p>
          <w:p w14:paraId="0DC09C7A" w14:textId="77777777" w:rsidR="009A4DE1" w:rsidRPr="00323C54" w:rsidRDefault="009A4DE1" w:rsidP="00323C54">
            <w:pPr>
              <w:spacing w:before="120" w:after="120" w:line="276" w:lineRule="auto"/>
              <w:ind w:left="284" w:hanging="284"/>
              <w:contextualSpacing/>
              <w:jc w:val="both"/>
              <w:rPr>
                <w:rFonts w:asciiTheme="majorHAnsi" w:hAnsiTheme="majorHAnsi" w:cstheme="minorHAnsi"/>
                <w:sz w:val="22"/>
                <w:szCs w:val="22"/>
                <w:lang w:val="en-US"/>
              </w:rPr>
            </w:pPr>
            <w:r w:rsidRPr="00323C54">
              <w:rPr>
                <w:rFonts w:asciiTheme="majorHAnsi" w:hAnsiTheme="majorHAnsi" w:cstheme="minorHAnsi"/>
                <w:sz w:val="22"/>
                <w:szCs w:val="22"/>
                <w:lang w:val="en-US"/>
              </w:rPr>
              <w:t xml:space="preserve">c) Access Point </w:t>
            </w:r>
            <w:proofErr w:type="spellStart"/>
            <w:r w:rsidRPr="00323C54">
              <w:rPr>
                <w:rFonts w:asciiTheme="majorHAnsi" w:hAnsiTheme="majorHAnsi" w:cstheme="minorHAnsi"/>
                <w:sz w:val="22"/>
                <w:szCs w:val="22"/>
                <w:lang w:val="en-US"/>
              </w:rPr>
              <w:t>wifi</w:t>
            </w:r>
            <w:proofErr w:type="spellEnd"/>
            <w:r w:rsidRPr="00323C54">
              <w:rPr>
                <w:rFonts w:asciiTheme="majorHAnsi" w:hAnsiTheme="majorHAnsi" w:cstheme="minorHAnsi"/>
                <w:sz w:val="22"/>
                <w:szCs w:val="22"/>
                <w:lang w:val="en-US"/>
              </w:rPr>
              <w:t xml:space="preserve"> z </w:t>
            </w:r>
            <w:proofErr w:type="spellStart"/>
            <w:r w:rsidRPr="00323C54">
              <w:rPr>
                <w:rFonts w:asciiTheme="majorHAnsi" w:hAnsiTheme="majorHAnsi" w:cstheme="minorHAnsi"/>
                <w:sz w:val="22"/>
                <w:szCs w:val="22"/>
                <w:lang w:val="en-US"/>
              </w:rPr>
              <w:t>portami</w:t>
            </w:r>
            <w:proofErr w:type="spellEnd"/>
            <w:r w:rsidRPr="00323C54">
              <w:rPr>
                <w:rFonts w:asciiTheme="majorHAnsi" w:hAnsiTheme="majorHAnsi" w:cstheme="minorHAnsi"/>
                <w:sz w:val="22"/>
                <w:szCs w:val="22"/>
                <w:lang w:val="en-US"/>
              </w:rPr>
              <w:t xml:space="preserve"> Lan – 6szt.</w:t>
            </w:r>
          </w:p>
          <w:p w14:paraId="313FA5C6" w14:textId="77777777" w:rsidR="009A4DE1" w:rsidRPr="00323C54" w:rsidRDefault="009A4DE1" w:rsidP="00323C54">
            <w:pPr>
              <w:spacing w:before="120" w:after="120" w:line="276" w:lineRule="auto"/>
              <w:ind w:left="284" w:hanging="284"/>
              <w:contextualSpacing/>
              <w:jc w:val="both"/>
              <w:rPr>
                <w:rFonts w:asciiTheme="majorHAnsi" w:hAnsiTheme="majorHAnsi" w:cstheme="minorHAnsi"/>
                <w:sz w:val="22"/>
                <w:szCs w:val="22"/>
              </w:rPr>
            </w:pPr>
            <w:r w:rsidRPr="00323C54">
              <w:rPr>
                <w:rFonts w:asciiTheme="majorHAnsi" w:hAnsiTheme="majorHAnsi" w:cstheme="minorHAnsi"/>
                <w:sz w:val="22"/>
                <w:szCs w:val="22"/>
              </w:rPr>
              <w:t xml:space="preserve">d) płytka </w:t>
            </w:r>
            <w:proofErr w:type="spellStart"/>
            <w:r w:rsidRPr="00323C54">
              <w:rPr>
                <w:rFonts w:asciiTheme="majorHAnsi" w:hAnsiTheme="majorHAnsi" w:cstheme="minorHAnsi"/>
                <w:sz w:val="22"/>
                <w:szCs w:val="22"/>
              </w:rPr>
              <w:t>Arduino</w:t>
            </w:r>
            <w:proofErr w:type="spellEnd"/>
            <w:r w:rsidRPr="00323C54">
              <w:rPr>
                <w:rFonts w:asciiTheme="majorHAnsi" w:hAnsiTheme="majorHAnsi" w:cstheme="minorHAnsi"/>
                <w:sz w:val="22"/>
                <w:szCs w:val="22"/>
              </w:rPr>
              <w:t xml:space="preserve"> ASP, czujnik wybranej wielkości fizycznej, dowolny wyświetlacz, 10 szt.</w:t>
            </w:r>
          </w:p>
          <w:p w14:paraId="71C77245" w14:textId="77777777" w:rsidR="009A4DE1" w:rsidRPr="00323C54" w:rsidRDefault="009A4DE1" w:rsidP="00323C54">
            <w:pPr>
              <w:spacing w:before="120" w:after="120" w:line="276" w:lineRule="auto"/>
              <w:ind w:left="284" w:hanging="284"/>
              <w:contextualSpacing/>
              <w:jc w:val="both"/>
              <w:rPr>
                <w:rFonts w:asciiTheme="majorHAnsi" w:hAnsiTheme="majorHAnsi" w:cstheme="minorHAnsi"/>
                <w:sz w:val="22"/>
                <w:szCs w:val="22"/>
              </w:rPr>
            </w:pPr>
            <w:r w:rsidRPr="00323C54">
              <w:rPr>
                <w:rFonts w:asciiTheme="majorHAnsi" w:hAnsiTheme="majorHAnsi" w:cstheme="minorHAnsi"/>
                <w:sz w:val="22"/>
                <w:szCs w:val="22"/>
              </w:rPr>
              <w:t xml:space="preserve">e) płytka </w:t>
            </w:r>
            <w:proofErr w:type="spellStart"/>
            <w:r w:rsidRPr="00323C54">
              <w:rPr>
                <w:rFonts w:asciiTheme="majorHAnsi" w:hAnsiTheme="majorHAnsi" w:cstheme="minorHAnsi"/>
                <w:sz w:val="22"/>
                <w:szCs w:val="22"/>
              </w:rPr>
              <w:t>Raspbery</w:t>
            </w:r>
            <w:proofErr w:type="spellEnd"/>
            <w:r w:rsidRPr="00323C54">
              <w:rPr>
                <w:rFonts w:asciiTheme="majorHAnsi" w:hAnsiTheme="majorHAnsi" w:cstheme="minorHAnsi"/>
                <w:sz w:val="22"/>
                <w:szCs w:val="22"/>
              </w:rPr>
              <w:t xml:space="preserve"> </w:t>
            </w:r>
            <w:proofErr w:type="spellStart"/>
            <w:r w:rsidRPr="00323C54">
              <w:rPr>
                <w:rFonts w:asciiTheme="majorHAnsi" w:hAnsiTheme="majorHAnsi" w:cstheme="minorHAnsi"/>
                <w:sz w:val="22"/>
                <w:szCs w:val="22"/>
              </w:rPr>
              <w:t>Raspberry</w:t>
            </w:r>
            <w:proofErr w:type="spellEnd"/>
            <w:r w:rsidRPr="00323C54">
              <w:rPr>
                <w:rFonts w:asciiTheme="majorHAnsi" w:hAnsiTheme="majorHAnsi" w:cstheme="minorHAnsi"/>
                <w:sz w:val="22"/>
                <w:szCs w:val="22"/>
              </w:rPr>
              <w:t xml:space="preserve"> pi z niezbędnym sprzętem, 10 szt.</w:t>
            </w:r>
          </w:p>
          <w:p w14:paraId="1DEFB0EB" w14:textId="1251C492" w:rsidR="007301A0" w:rsidRPr="00323C54" w:rsidRDefault="007301A0" w:rsidP="00323C54">
            <w:pPr>
              <w:spacing w:after="40" w:line="276" w:lineRule="auto"/>
              <w:ind w:left="534"/>
              <w:jc w:val="both"/>
              <w:rPr>
                <w:rFonts w:asciiTheme="majorHAnsi" w:hAnsiTheme="majorHAnsi" w:cs="Calibri Light"/>
                <w:b/>
                <w:sz w:val="22"/>
                <w:szCs w:val="22"/>
                <w:u w:val="single"/>
              </w:rPr>
            </w:pPr>
          </w:p>
          <w:p w14:paraId="2472C96A" w14:textId="12E78B33" w:rsidR="000927F2" w:rsidRPr="0063637B" w:rsidRDefault="000927F2" w:rsidP="000927F2">
            <w:pPr>
              <w:spacing w:before="240" w:after="200" w:line="360" w:lineRule="auto"/>
              <w:jc w:val="both"/>
              <w:rPr>
                <w:rFonts w:asciiTheme="majorHAnsi" w:eastAsiaTheme="minorEastAsia" w:hAnsiTheme="majorHAnsi" w:cstheme="minorHAnsi"/>
                <w:b/>
                <w:bCs/>
                <w:sz w:val="22"/>
                <w:szCs w:val="22"/>
                <w:u w:val="single"/>
              </w:rPr>
            </w:pPr>
            <w:r w:rsidRPr="000927F2">
              <w:rPr>
                <w:rFonts w:asciiTheme="majorHAnsi" w:eastAsiaTheme="minorEastAsia" w:hAnsiTheme="majorHAnsi" w:cstheme="minorHAnsi"/>
                <w:b/>
                <w:bCs/>
                <w:color w:val="000000" w:themeColor="text1"/>
                <w:sz w:val="22"/>
                <w:szCs w:val="22"/>
                <w:u w:val="single"/>
              </w:rPr>
              <w:t>Szkolenie 3 - „Internet rzeczy”</w:t>
            </w:r>
            <w:r w:rsidR="00C72AF8">
              <w:rPr>
                <w:rFonts w:asciiTheme="majorHAnsi" w:eastAsiaTheme="minorEastAsia" w:hAnsiTheme="majorHAnsi" w:cstheme="minorHAnsi"/>
                <w:b/>
                <w:bCs/>
                <w:color w:val="000000" w:themeColor="text1"/>
                <w:sz w:val="22"/>
                <w:szCs w:val="22"/>
                <w:u w:val="single"/>
              </w:rPr>
              <w:t xml:space="preserve"> </w:t>
            </w:r>
            <w:r w:rsidR="00C72AF8" w:rsidRPr="0063637B">
              <w:rPr>
                <w:rFonts w:asciiTheme="majorHAnsi" w:eastAsiaTheme="minorEastAsia" w:hAnsiTheme="majorHAnsi" w:cstheme="minorHAnsi"/>
                <w:b/>
                <w:bCs/>
                <w:sz w:val="22"/>
                <w:szCs w:val="22"/>
                <w:u w:val="single"/>
              </w:rPr>
              <w:t>– 20 godziny</w:t>
            </w:r>
          </w:p>
          <w:p w14:paraId="415F1FC2" w14:textId="3A9CE9F4" w:rsidR="000927F2" w:rsidRPr="000927F2" w:rsidRDefault="000927F2" w:rsidP="000927F2">
            <w:pPr>
              <w:spacing w:before="240" w:after="200" w:line="276" w:lineRule="auto"/>
              <w:jc w:val="both"/>
              <w:rPr>
                <w:rFonts w:asciiTheme="majorHAnsi" w:eastAsiaTheme="minorEastAsia" w:hAnsiTheme="majorHAnsi" w:cstheme="minorHAnsi"/>
                <w:b/>
                <w:bCs/>
                <w:color w:val="000000" w:themeColor="text1"/>
                <w:sz w:val="22"/>
                <w:szCs w:val="22"/>
                <w:u w:val="single"/>
              </w:rPr>
            </w:pPr>
            <w:r w:rsidRPr="005A2197">
              <w:rPr>
                <w:rFonts w:asciiTheme="majorHAnsi" w:hAnsiTheme="majorHAnsi" w:cs="Calibri Light"/>
                <w:kern w:val="1"/>
                <w:sz w:val="22"/>
                <w:szCs w:val="22"/>
                <w:lang w:val="x-none" w:eastAsia="x-none"/>
              </w:rPr>
              <w:t>Zamawiający uzna warunek za spełniony jeżeli Wykonawca wykaże, że dysponuje lub będzie dysponował</w:t>
            </w:r>
            <w:r w:rsidRPr="005A2197">
              <w:rPr>
                <w:rFonts w:asciiTheme="majorHAnsi" w:hAnsiTheme="majorHAnsi" w:cs="Calibri Light"/>
                <w:kern w:val="1"/>
                <w:sz w:val="22"/>
                <w:szCs w:val="22"/>
                <w:lang w:eastAsia="x-none"/>
              </w:rPr>
              <w:t xml:space="preserve"> sprzętem specjalistycznym, niezbędnym do prawidłowego przeprowadzenia szkolenia</w:t>
            </w:r>
            <w:r>
              <w:rPr>
                <w:rFonts w:asciiTheme="majorHAnsi" w:hAnsiTheme="majorHAnsi" w:cs="Calibri Light"/>
                <w:kern w:val="1"/>
                <w:sz w:val="22"/>
                <w:szCs w:val="22"/>
                <w:lang w:eastAsia="x-none"/>
              </w:rPr>
              <w:t xml:space="preserve"> </w:t>
            </w:r>
            <w:r w:rsidR="00B8358E" w:rsidRPr="00B8358E">
              <w:rPr>
                <w:rFonts w:asciiTheme="majorHAnsi" w:eastAsiaTheme="minorEastAsia" w:hAnsiTheme="majorHAnsi" w:cstheme="minorHAnsi"/>
                <w:b/>
                <w:bCs/>
                <w:color w:val="000000" w:themeColor="text1"/>
                <w:sz w:val="22"/>
                <w:szCs w:val="22"/>
              </w:rPr>
              <w:t>3 - „Internet rzeczy”</w:t>
            </w:r>
            <w:r w:rsidR="00B8358E" w:rsidRPr="00B8358E">
              <w:rPr>
                <w:rFonts w:asciiTheme="majorHAnsi" w:eastAsiaTheme="minorEastAsia" w:hAnsiTheme="majorHAnsi" w:cstheme="minorHAnsi"/>
                <w:bCs/>
                <w:color w:val="000000" w:themeColor="text1"/>
                <w:sz w:val="22"/>
                <w:szCs w:val="22"/>
              </w:rPr>
              <w:t>.</w:t>
            </w:r>
            <w:r w:rsidRPr="005A2197">
              <w:rPr>
                <w:rFonts w:asciiTheme="majorHAnsi" w:hAnsiTheme="majorHAnsi" w:cs="Calibri Light"/>
                <w:kern w:val="1"/>
                <w:sz w:val="22"/>
                <w:szCs w:val="22"/>
                <w:lang w:eastAsia="x-none"/>
              </w:rPr>
              <w:t xml:space="preserve"> </w:t>
            </w:r>
            <w:r w:rsidRPr="005A2197">
              <w:rPr>
                <w:rFonts w:asciiTheme="majorHAnsi" w:eastAsiaTheme="minorEastAsia" w:hAnsiTheme="majorHAnsi" w:cstheme="minorHAnsi"/>
                <w:color w:val="000000" w:themeColor="text1"/>
                <w:sz w:val="22"/>
                <w:szCs w:val="22"/>
              </w:rPr>
              <w:t>Wymagany sprzęt, który Wykonawca powinien zapewnić i użyć w trakcie szkolenia  (dopuszczalne są wersje nowsze poniższego sprzętu, jeżeli w chwili składania oferty niedostępne będą na rynku poniższe wersje)*:</w:t>
            </w:r>
          </w:p>
          <w:p w14:paraId="7ACC1157" w14:textId="77777777" w:rsidR="000927F2" w:rsidRPr="000927F2" w:rsidRDefault="000927F2" w:rsidP="000927F2">
            <w:pPr>
              <w:spacing w:line="276" w:lineRule="auto"/>
              <w:jc w:val="both"/>
              <w:rPr>
                <w:rFonts w:asciiTheme="majorHAnsi" w:eastAsiaTheme="minorEastAsia" w:hAnsiTheme="majorHAnsi" w:cstheme="minorHAnsi"/>
                <w:sz w:val="22"/>
                <w:szCs w:val="22"/>
              </w:rPr>
            </w:pPr>
            <w:r w:rsidRPr="000927F2">
              <w:rPr>
                <w:rFonts w:asciiTheme="majorHAnsi" w:eastAsiaTheme="minorEastAsia" w:hAnsiTheme="majorHAnsi" w:cstheme="minorHAnsi"/>
                <w:sz w:val="22"/>
                <w:szCs w:val="22"/>
              </w:rPr>
              <w:t>Wymagany sprzęt, który ma zapewnić i użyć w trakcie szkolenia wykonawca*:</w:t>
            </w:r>
          </w:p>
          <w:p w14:paraId="777054D7" w14:textId="0C826ECC" w:rsidR="000927F2" w:rsidRPr="00E73250" w:rsidRDefault="000927F2" w:rsidP="000927F2">
            <w:pPr>
              <w:spacing w:line="264" w:lineRule="auto"/>
              <w:jc w:val="both"/>
              <w:rPr>
                <w:rFonts w:asciiTheme="majorHAnsi" w:eastAsiaTheme="minorEastAsia" w:hAnsiTheme="majorHAnsi" w:cstheme="minorHAnsi"/>
                <w:b/>
                <w:color w:val="000000" w:themeColor="text1"/>
                <w:sz w:val="22"/>
                <w:szCs w:val="22"/>
                <w:u w:val="single"/>
              </w:rPr>
            </w:pPr>
            <w:r w:rsidRPr="00E73250">
              <w:rPr>
                <w:rFonts w:asciiTheme="majorHAnsi" w:eastAsiaTheme="minorEastAsia" w:hAnsiTheme="majorHAnsi" w:cstheme="minorHAnsi"/>
                <w:b/>
                <w:color w:val="000000" w:themeColor="text1"/>
                <w:sz w:val="22"/>
                <w:szCs w:val="22"/>
                <w:u w:val="single"/>
              </w:rPr>
              <w:t>Moduł 1:</w:t>
            </w:r>
          </w:p>
          <w:p w14:paraId="4C0C536E" w14:textId="77777777" w:rsidR="00305158" w:rsidRPr="00305158" w:rsidRDefault="00305158" w:rsidP="00305158">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t xml:space="preserve">Komputer jednopłytkowy z otwartym systemem operacyjnym wyposażony w min.:  1xHDMI, H.246, MPG 4 </w:t>
            </w:r>
            <w:proofErr w:type="spellStart"/>
            <w:r w:rsidRPr="00305158">
              <w:rPr>
                <w:rFonts w:asciiTheme="majorHAnsi" w:eastAsiaTheme="minorEastAsia" w:hAnsiTheme="majorHAnsi"/>
                <w:color w:val="000000" w:themeColor="text1"/>
                <w:sz w:val="22"/>
                <w:szCs w:val="22"/>
              </w:rPr>
              <w:t>decode</w:t>
            </w:r>
            <w:proofErr w:type="spellEnd"/>
            <w:r w:rsidRPr="00305158">
              <w:rPr>
                <w:rFonts w:asciiTheme="majorHAnsi" w:eastAsiaTheme="minorEastAsia" w:hAnsiTheme="majorHAnsi"/>
                <w:color w:val="000000" w:themeColor="text1"/>
                <w:sz w:val="22"/>
                <w:szCs w:val="22"/>
              </w:rPr>
              <w:t xml:space="preserve">, H. 246 </w:t>
            </w:r>
            <w:proofErr w:type="spellStart"/>
            <w:r w:rsidRPr="00305158">
              <w:rPr>
                <w:rFonts w:asciiTheme="majorHAnsi" w:eastAsiaTheme="minorEastAsia" w:hAnsiTheme="majorHAnsi"/>
                <w:color w:val="000000" w:themeColor="text1"/>
                <w:sz w:val="22"/>
                <w:szCs w:val="22"/>
              </w:rPr>
              <w:t>encode</w:t>
            </w:r>
            <w:proofErr w:type="spellEnd"/>
            <w:r w:rsidRPr="00305158">
              <w:rPr>
                <w:rFonts w:asciiTheme="majorHAnsi" w:eastAsiaTheme="minorEastAsia" w:hAnsiTheme="majorHAnsi"/>
                <w:color w:val="000000" w:themeColor="text1"/>
                <w:sz w:val="22"/>
                <w:szCs w:val="22"/>
              </w:rPr>
              <w:t xml:space="preserve">, </w:t>
            </w:r>
            <w:proofErr w:type="spellStart"/>
            <w:r w:rsidRPr="00305158">
              <w:rPr>
                <w:rFonts w:asciiTheme="majorHAnsi" w:eastAsiaTheme="minorEastAsia" w:hAnsiTheme="majorHAnsi"/>
                <w:color w:val="000000" w:themeColor="text1"/>
                <w:sz w:val="22"/>
                <w:szCs w:val="22"/>
              </w:rPr>
              <w:t>OperGL</w:t>
            </w:r>
            <w:proofErr w:type="spellEnd"/>
            <w:r w:rsidRPr="00305158">
              <w:rPr>
                <w:rFonts w:asciiTheme="majorHAnsi" w:eastAsiaTheme="minorEastAsia" w:hAnsiTheme="majorHAnsi"/>
                <w:color w:val="000000" w:themeColor="text1"/>
                <w:sz w:val="22"/>
                <w:szCs w:val="22"/>
              </w:rPr>
              <w:t xml:space="preserve"> ES 2.0, Quad-</w:t>
            </w:r>
            <w:proofErr w:type="spellStart"/>
            <w:r w:rsidRPr="00305158">
              <w:rPr>
                <w:rFonts w:asciiTheme="majorHAnsi" w:eastAsiaTheme="minorEastAsia" w:hAnsiTheme="majorHAnsi"/>
                <w:color w:val="000000" w:themeColor="text1"/>
                <w:sz w:val="22"/>
                <w:szCs w:val="22"/>
              </w:rPr>
              <w:t>Core</w:t>
            </w:r>
            <w:proofErr w:type="spellEnd"/>
            <w:r w:rsidRPr="00305158">
              <w:rPr>
                <w:rFonts w:asciiTheme="majorHAnsi" w:eastAsiaTheme="minorEastAsia" w:hAnsiTheme="majorHAnsi"/>
                <w:color w:val="000000" w:themeColor="text1"/>
                <w:sz w:val="22"/>
                <w:szCs w:val="22"/>
              </w:rPr>
              <w:t xml:space="preserve"> ARM Cortex-A53 1,4 GHz, 1 GB LPDDR2 @ 900 MHz, Ethernet 300 </w:t>
            </w:r>
            <w:proofErr w:type="spellStart"/>
            <w:r w:rsidRPr="00305158">
              <w:rPr>
                <w:rFonts w:asciiTheme="majorHAnsi" w:eastAsiaTheme="minorEastAsia" w:hAnsiTheme="majorHAnsi"/>
                <w:color w:val="000000" w:themeColor="text1"/>
                <w:sz w:val="22"/>
                <w:szCs w:val="22"/>
              </w:rPr>
              <w:t>Mbps</w:t>
            </w:r>
            <w:proofErr w:type="spellEnd"/>
            <w:r w:rsidRPr="00305158">
              <w:rPr>
                <w:rFonts w:asciiTheme="majorHAnsi" w:eastAsiaTheme="minorEastAsia" w:hAnsiTheme="majorHAnsi"/>
                <w:color w:val="000000" w:themeColor="text1"/>
                <w:sz w:val="22"/>
                <w:szCs w:val="22"/>
              </w:rPr>
              <w:t>, 2,4 GHz i 5 GHz, 802.11 b/g/n/</w:t>
            </w:r>
            <w:proofErr w:type="spellStart"/>
            <w:r w:rsidRPr="00305158">
              <w:rPr>
                <w:rFonts w:asciiTheme="majorHAnsi" w:eastAsiaTheme="minorEastAsia" w:hAnsiTheme="majorHAnsi"/>
                <w:color w:val="000000" w:themeColor="text1"/>
                <w:sz w:val="22"/>
                <w:szCs w:val="22"/>
              </w:rPr>
              <w:t>ac</w:t>
            </w:r>
            <w:proofErr w:type="spellEnd"/>
            <w:r w:rsidRPr="00305158">
              <w:rPr>
                <w:rFonts w:asciiTheme="majorHAnsi" w:eastAsiaTheme="minorEastAsia" w:hAnsiTheme="majorHAnsi"/>
                <w:color w:val="000000" w:themeColor="text1"/>
                <w:sz w:val="22"/>
                <w:szCs w:val="22"/>
              </w:rPr>
              <w:t>, BLE 4.2 - sztuk 10;</w:t>
            </w:r>
          </w:p>
          <w:p w14:paraId="0FE98C9D" w14:textId="77777777" w:rsidR="00305158" w:rsidRPr="00305158" w:rsidRDefault="00305158" w:rsidP="00305158">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t xml:space="preserve">karty micro SD 8 GB co najmniej </w:t>
            </w:r>
            <w:proofErr w:type="spellStart"/>
            <w:r w:rsidRPr="00305158">
              <w:rPr>
                <w:rFonts w:asciiTheme="majorHAnsi" w:eastAsiaTheme="minorEastAsia" w:hAnsiTheme="majorHAnsi"/>
                <w:color w:val="000000" w:themeColor="text1"/>
                <w:sz w:val="22"/>
                <w:szCs w:val="22"/>
              </w:rPr>
              <w:t>class</w:t>
            </w:r>
            <w:proofErr w:type="spellEnd"/>
            <w:r w:rsidRPr="00305158">
              <w:rPr>
                <w:rFonts w:asciiTheme="majorHAnsi" w:eastAsiaTheme="minorEastAsia" w:hAnsiTheme="majorHAnsi"/>
                <w:color w:val="000000" w:themeColor="text1"/>
                <w:sz w:val="22"/>
                <w:szCs w:val="22"/>
              </w:rPr>
              <w:t xml:space="preserve"> 10 - 10 sztuk;</w:t>
            </w:r>
          </w:p>
          <w:p w14:paraId="0DC41ADC" w14:textId="77777777" w:rsidR="00305158" w:rsidRPr="00305158" w:rsidRDefault="00305158" w:rsidP="00305158">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t xml:space="preserve">klawiatury </w:t>
            </w:r>
            <w:proofErr w:type="spellStart"/>
            <w:r w:rsidRPr="00305158">
              <w:rPr>
                <w:rFonts w:asciiTheme="majorHAnsi" w:eastAsiaTheme="minorEastAsia" w:hAnsiTheme="majorHAnsi"/>
                <w:color w:val="000000" w:themeColor="text1"/>
                <w:sz w:val="22"/>
                <w:szCs w:val="22"/>
              </w:rPr>
              <w:t>usb</w:t>
            </w:r>
            <w:proofErr w:type="spellEnd"/>
            <w:r w:rsidRPr="00305158">
              <w:rPr>
                <w:rFonts w:asciiTheme="majorHAnsi" w:eastAsiaTheme="minorEastAsia" w:hAnsiTheme="majorHAnsi"/>
                <w:color w:val="000000" w:themeColor="text1"/>
                <w:sz w:val="22"/>
                <w:szCs w:val="22"/>
              </w:rPr>
              <w:t xml:space="preserve"> i myszki/ lub klawiatura z </w:t>
            </w:r>
            <w:proofErr w:type="spellStart"/>
            <w:r w:rsidRPr="00305158">
              <w:rPr>
                <w:rFonts w:asciiTheme="majorHAnsi" w:eastAsiaTheme="minorEastAsia" w:hAnsiTheme="majorHAnsi"/>
                <w:color w:val="000000" w:themeColor="text1"/>
                <w:sz w:val="22"/>
                <w:szCs w:val="22"/>
              </w:rPr>
              <w:t>touchpadem</w:t>
            </w:r>
            <w:proofErr w:type="spellEnd"/>
            <w:r w:rsidRPr="00305158">
              <w:rPr>
                <w:rFonts w:asciiTheme="majorHAnsi" w:eastAsiaTheme="minorEastAsia" w:hAnsiTheme="majorHAnsi"/>
                <w:color w:val="000000" w:themeColor="text1"/>
                <w:sz w:val="22"/>
                <w:szCs w:val="22"/>
              </w:rPr>
              <w:t xml:space="preserve"> - 10 sztuk</w:t>
            </w:r>
          </w:p>
          <w:p w14:paraId="374729C3" w14:textId="77777777" w:rsidR="00305158" w:rsidRPr="00305158" w:rsidRDefault="00305158" w:rsidP="00305158">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t>moduły z-</w:t>
            </w:r>
            <w:proofErr w:type="spellStart"/>
            <w:r w:rsidRPr="00305158">
              <w:rPr>
                <w:rFonts w:asciiTheme="majorHAnsi" w:eastAsiaTheme="minorEastAsia" w:hAnsiTheme="majorHAnsi"/>
                <w:color w:val="000000" w:themeColor="text1"/>
                <w:sz w:val="22"/>
                <w:szCs w:val="22"/>
              </w:rPr>
              <w:t>wave</w:t>
            </w:r>
            <w:proofErr w:type="spellEnd"/>
            <w:r w:rsidRPr="00305158">
              <w:rPr>
                <w:rFonts w:asciiTheme="majorHAnsi" w:eastAsiaTheme="minorEastAsia" w:hAnsiTheme="majorHAnsi"/>
                <w:color w:val="000000" w:themeColor="text1"/>
                <w:sz w:val="22"/>
                <w:szCs w:val="22"/>
              </w:rPr>
              <w:t xml:space="preserve"> - 10 sztuk </w:t>
            </w:r>
          </w:p>
          <w:p w14:paraId="4019EE63" w14:textId="15CCAE49" w:rsidR="00305158" w:rsidRPr="00305158" w:rsidRDefault="00305158" w:rsidP="00305158">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t>przek</w:t>
            </w:r>
            <w:r>
              <w:rPr>
                <w:rFonts w:asciiTheme="majorHAnsi" w:eastAsiaTheme="minorEastAsia" w:hAnsiTheme="majorHAnsi"/>
                <w:color w:val="000000" w:themeColor="text1"/>
                <w:sz w:val="22"/>
                <w:szCs w:val="22"/>
              </w:rPr>
              <w:t xml:space="preserve">aźniki wifi </w:t>
            </w:r>
            <w:r w:rsidRPr="00305158">
              <w:rPr>
                <w:rFonts w:asciiTheme="majorHAnsi" w:eastAsiaTheme="minorEastAsia" w:hAnsiTheme="majorHAnsi"/>
                <w:color w:val="000000" w:themeColor="text1"/>
                <w:sz w:val="22"/>
                <w:szCs w:val="22"/>
              </w:rPr>
              <w:t xml:space="preserve"> - 10 sztuk</w:t>
            </w:r>
          </w:p>
          <w:p w14:paraId="3DDB2FEB" w14:textId="77777777" w:rsidR="00305158" w:rsidRPr="00305158" w:rsidRDefault="00305158" w:rsidP="00305158">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t xml:space="preserve">czujniki ruchu </w:t>
            </w:r>
            <w:proofErr w:type="spellStart"/>
            <w:r w:rsidRPr="00305158">
              <w:rPr>
                <w:rFonts w:asciiTheme="majorHAnsi" w:eastAsiaTheme="minorEastAsia" w:hAnsiTheme="majorHAnsi"/>
                <w:color w:val="000000" w:themeColor="text1"/>
                <w:sz w:val="22"/>
                <w:szCs w:val="22"/>
              </w:rPr>
              <w:t>pir</w:t>
            </w:r>
            <w:proofErr w:type="spellEnd"/>
            <w:r w:rsidRPr="00305158">
              <w:rPr>
                <w:rFonts w:asciiTheme="majorHAnsi" w:eastAsiaTheme="minorEastAsia" w:hAnsiTheme="majorHAnsi"/>
                <w:color w:val="000000" w:themeColor="text1"/>
                <w:sz w:val="22"/>
                <w:szCs w:val="22"/>
              </w:rPr>
              <w:t xml:space="preserve"> - 10 sztuk</w:t>
            </w:r>
          </w:p>
          <w:p w14:paraId="1CCA300D" w14:textId="77777777" w:rsidR="00305158" w:rsidRPr="00305158" w:rsidRDefault="00305158" w:rsidP="00305158">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t>czujniki temperatury - 10 sztuk</w:t>
            </w:r>
          </w:p>
          <w:p w14:paraId="2CCA9F25" w14:textId="33010A37" w:rsidR="00B8358E" w:rsidRPr="00B8358E" w:rsidRDefault="00305158" w:rsidP="00B8358E">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t>makieta domu z czujnikami ruchu, temperatury, przekaźnikami wifi - 5 sztuk.</w:t>
            </w:r>
          </w:p>
          <w:p w14:paraId="1947EDF4" w14:textId="5D579BE3" w:rsidR="000927F2" w:rsidRPr="00305158" w:rsidRDefault="00305158" w:rsidP="00305158">
            <w:pPr>
              <w:spacing w:line="264" w:lineRule="auto"/>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t xml:space="preserve"> </w:t>
            </w:r>
            <w:r w:rsidR="00E73250">
              <w:rPr>
                <w:rFonts w:asciiTheme="majorHAnsi" w:eastAsiaTheme="minorEastAsia" w:hAnsiTheme="majorHAnsi" w:cstheme="minorHAnsi"/>
                <w:b/>
                <w:bCs/>
                <w:color w:val="000000" w:themeColor="text1"/>
                <w:sz w:val="22"/>
                <w:szCs w:val="22"/>
                <w:u w:val="single"/>
              </w:rPr>
              <w:t>Moduł 2:</w:t>
            </w:r>
          </w:p>
          <w:p w14:paraId="29139D10" w14:textId="30C8182C" w:rsidR="00E73250" w:rsidRDefault="00E73250" w:rsidP="00E73250">
            <w:pPr>
              <w:pStyle w:val="Akapitzlist"/>
              <w:numPr>
                <w:ilvl w:val="0"/>
                <w:numId w:val="55"/>
              </w:numPr>
              <w:spacing w:line="276" w:lineRule="auto"/>
              <w:contextualSpacing/>
              <w:jc w:val="both"/>
              <w:rPr>
                <w:rFonts w:asciiTheme="majorHAnsi" w:eastAsiaTheme="minorEastAsia" w:hAnsiTheme="majorHAnsi" w:cstheme="minorHAnsi"/>
                <w:color w:val="000000" w:themeColor="text1"/>
                <w:sz w:val="22"/>
                <w:szCs w:val="22"/>
              </w:rPr>
            </w:pPr>
            <w:r w:rsidRPr="00E73250">
              <w:rPr>
                <w:rFonts w:asciiTheme="majorHAnsi" w:eastAsiaTheme="minorEastAsia" w:hAnsiTheme="majorHAnsi" w:cstheme="minorHAnsi"/>
                <w:color w:val="000000" w:themeColor="text1"/>
                <w:sz w:val="22"/>
                <w:szCs w:val="22"/>
              </w:rPr>
              <w:t xml:space="preserve">co najmniej 1 stacja bazowa </w:t>
            </w:r>
            <w:proofErr w:type="spellStart"/>
            <w:r w:rsidRPr="00E73250">
              <w:rPr>
                <w:rFonts w:asciiTheme="majorHAnsi" w:eastAsiaTheme="minorEastAsia" w:hAnsiTheme="majorHAnsi" w:cstheme="minorHAnsi"/>
                <w:color w:val="000000" w:themeColor="text1"/>
                <w:sz w:val="22"/>
                <w:szCs w:val="22"/>
              </w:rPr>
              <w:t>LoRa</w:t>
            </w:r>
            <w:proofErr w:type="spellEnd"/>
            <w:r w:rsidRPr="00E73250">
              <w:rPr>
                <w:rFonts w:asciiTheme="majorHAnsi" w:eastAsiaTheme="minorEastAsia" w:hAnsiTheme="majorHAnsi" w:cstheme="minorHAnsi"/>
                <w:color w:val="000000" w:themeColor="text1"/>
                <w:sz w:val="22"/>
                <w:szCs w:val="22"/>
              </w:rPr>
              <w:t xml:space="preserve"> umożliwiająca podłączenie wszystkich wykorzystywanych w trakcie zajęć modułów prototypowych</w:t>
            </w:r>
            <w:r w:rsidR="00B8358E">
              <w:rPr>
                <w:rFonts w:asciiTheme="majorHAnsi" w:eastAsiaTheme="minorEastAsia" w:hAnsiTheme="majorHAnsi" w:cstheme="minorHAnsi"/>
                <w:color w:val="000000" w:themeColor="text1"/>
                <w:sz w:val="22"/>
                <w:szCs w:val="22"/>
              </w:rPr>
              <w:t>,</w:t>
            </w:r>
          </w:p>
          <w:p w14:paraId="1D752106" w14:textId="0754245B" w:rsidR="00305158" w:rsidRPr="00305158" w:rsidRDefault="00305158" w:rsidP="00305158">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t xml:space="preserve">moduł rozwojowy standardu </w:t>
            </w:r>
            <w:proofErr w:type="spellStart"/>
            <w:r w:rsidRPr="00305158">
              <w:rPr>
                <w:rFonts w:asciiTheme="majorHAnsi" w:eastAsiaTheme="minorEastAsia" w:hAnsiTheme="majorHAnsi"/>
                <w:color w:val="000000" w:themeColor="text1"/>
                <w:sz w:val="22"/>
                <w:szCs w:val="22"/>
              </w:rPr>
              <w:t>LoRa</w:t>
            </w:r>
            <w:proofErr w:type="spellEnd"/>
            <w:r w:rsidRPr="00305158">
              <w:rPr>
                <w:rFonts w:asciiTheme="majorHAnsi" w:eastAsiaTheme="minorEastAsia" w:hAnsiTheme="majorHAnsi"/>
                <w:color w:val="000000" w:themeColor="text1"/>
                <w:sz w:val="22"/>
                <w:szCs w:val="22"/>
              </w:rPr>
              <w:t xml:space="preserve"> z interfejsem obsługi SPI, płytkę do zamontowania złączy </w:t>
            </w:r>
            <w:proofErr w:type="spellStart"/>
            <w:r w:rsidRPr="00305158">
              <w:rPr>
                <w:rFonts w:asciiTheme="majorHAnsi" w:eastAsiaTheme="minorEastAsia" w:hAnsiTheme="majorHAnsi"/>
                <w:color w:val="000000" w:themeColor="text1"/>
                <w:sz w:val="22"/>
                <w:szCs w:val="22"/>
              </w:rPr>
              <w:t>GoldPin</w:t>
            </w:r>
            <w:proofErr w:type="spellEnd"/>
            <w:r w:rsidRPr="00305158">
              <w:rPr>
                <w:rFonts w:asciiTheme="majorHAnsi" w:eastAsiaTheme="minorEastAsia" w:hAnsiTheme="majorHAnsi"/>
                <w:color w:val="000000" w:themeColor="text1"/>
                <w:sz w:val="22"/>
                <w:szCs w:val="22"/>
              </w:rPr>
              <w:t xml:space="preserve"> oraz wyświetlacz OLED 0,96” I2C - w ilości przynajmniej 1 szt. dla każdego uczestnika zajęć</w:t>
            </w:r>
            <w:r w:rsidR="00B8358E">
              <w:rPr>
                <w:rFonts w:asciiTheme="majorHAnsi" w:eastAsiaTheme="minorEastAsia" w:hAnsiTheme="majorHAnsi"/>
                <w:color w:val="000000" w:themeColor="text1"/>
                <w:sz w:val="22"/>
                <w:szCs w:val="22"/>
              </w:rPr>
              <w:t>,</w:t>
            </w:r>
          </w:p>
          <w:p w14:paraId="3612BD01" w14:textId="77777777" w:rsidR="00305158" w:rsidRPr="00305158" w:rsidRDefault="00305158" w:rsidP="00305158">
            <w:pPr>
              <w:spacing w:line="276" w:lineRule="auto"/>
              <w:contextualSpacing/>
              <w:jc w:val="both"/>
              <w:rPr>
                <w:rFonts w:asciiTheme="majorHAnsi" w:eastAsiaTheme="minorEastAsia" w:hAnsiTheme="majorHAnsi" w:cstheme="minorHAnsi"/>
                <w:color w:val="000000" w:themeColor="text1"/>
                <w:sz w:val="22"/>
                <w:szCs w:val="22"/>
              </w:rPr>
            </w:pPr>
          </w:p>
          <w:p w14:paraId="32415E03" w14:textId="42037EC4" w:rsidR="00305158" w:rsidRPr="00305158" w:rsidRDefault="00305158" w:rsidP="00305158">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lastRenderedPageBreak/>
              <w:t xml:space="preserve">co najmniej 3 czujniki (np. ciśnienie, temperatura, wilgotność) dla każdego uczestnika zajęć, które można podłączyć do modułu rozwojowego standardu </w:t>
            </w:r>
            <w:proofErr w:type="spellStart"/>
            <w:r w:rsidRPr="00305158">
              <w:rPr>
                <w:rFonts w:asciiTheme="majorHAnsi" w:eastAsiaTheme="minorEastAsia" w:hAnsiTheme="majorHAnsi"/>
                <w:color w:val="000000" w:themeColor="text1"/>
                <w:sz w:val="22"/>
                <w:szCs w:val="22"/>
              </w:rPr>
              <w:t>LoRa</w:t>
            </w:r>
            <w:proofErr w:type="spellEnd"/>
            <w:r w:rsidRPr="00305158">
              <w:rPr>
                <w:rFonts w:asciiTheme="majorHAnsi" w:eastAsiaTheme="minorEastAsia" w:hAnsiTheme="majorHAnsi"/>
                <w:color w:val="000000" w:themeColor="text1"/>
                <w:sz w:val="22"/>
                <w:szCs w:val="22"/>
              </w:rPr>
              <w:t xml:space="preserve"> z magistralą I2C</w:t>
            </w:r>
            <w:r w:rsidR="00B8358E">
              <w:rPr>
                <w:rFonts w:asciiTheme="majorHAnsi" w:eastAsiaTheme="minorEastAsia" w:hAnsiTheme="majorHAnsi"/>
                <w:color w:val="000000" w:themeColor="text1"/>
                <w:sz w:val="22"/>
                <w:szCs w:val="22"/>
              </w:rPr>
              <w:t>,</w:t>
            </w:r>
          </w:p>
          <w:p w14:paraId="10C07076" w14:textId="1B22F887" w:rsidR="00305158" w:rsidRPr="00305158" w:rsidRDefault="00305158" w:rsidP="00305158">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t xml:space="preserve">kompletny zestaw okablowania, który umożliwia programowanie modułów rozwojowych standardu </w:t>
            </w:r>
            <w:proofErr w:type="spellStart"/>
            <w:r w:rsidRPr="00305158">
              <w:rPr>
                <w:rFonts w:asciiTheme="majorHAnsi" w:eastAsiaTheme="minorEastAsia" w:hAnsiTheme="majorHAnsi"/>
                <w:color w:val="000000" w:themeColor="text1"/>
                <w:sz w:val="22"/>
                <w:szCs w:val="22"/>
              </w:rPr>
              <w:t>LoRa</w:t>
            </w:r>
            <w:proofErr w:type="spellEnd"/>
            <w:r w:rsidRPr="00305158">
              <w:rPr>
                <w:rFonts w:asciiTheme="majorHAnsi" w:eastAsiaTheme="minorEastAsia" w:hAnsiTheme="majorHAnsi"/>
                <w:color w:val="000000" w:themeColor="text1"/>
                <w:sz w:val="22"/>
                <w:szCs w:val="22"/>
              </w:rPr>
              <w:t xml:space="preserve"> z magistralą I2C oraz podłączenie czujników wykorzystywanych w trakcie zajęć</w:t>
            </w:r>
            <w:r w:rsidR="00B8358E">
              <w:rPr>
                <w:rFonts w:asciiTheme="majorHAnsi" w:eastAsiaTheme="minorEastAsia" w:hAnsiTheme="majorHAnsi"/>
                <w:color w:val="000000" w:themeColor="text1"/>
                <w:sz w:val="22"/>
                <w:szCs w:val="22"/>
              </w:rPr>
              <w:t>,</w:t>
            </w:r>
          </w:p>
          <w:p w14:paraId="5702AC3C" w14:textId="1E377A24" w:rsidR="00305158" w:rsidRPr="00B8358E" w:rsidRDefault="00305158" w:rsidP="00305158">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t>układ zasilania do modułów rozwojowych pozwalający na przeprowadzenie zajęć</w:t>
            </w:r>
            <w:r w:rsidR="00B8358E">
              <w:rPr>
                <w:rFonts w:asciiTheme="majorHAnsi" w:eastAsiaTheme="minorEastAsia" w:hAnsiTheme="majorHAnsi"/>
                <w:color w:val="000000" w:themeColor="text1"/>
                <w:sz w:val="22"/>
                <w:szCs w:val="22"/>
              </w:rPr>
              <w:t>.</w:t>
            </w:r>
          </w:p>
          <w:p w14:paraId="5B507D36" w14:textId="06961A0D" w:rsidR="000927F2" w:rsidRPr="00E73250" w:rsidRDefault="00E73250" w:rsidP="00E73250">
            <w:pPr>
              <w:spacing w:line="264" w:lineRule="auto"/>
              <w:jc w:val="both"/>
              <w:rPr>
                <w:rFonts w:eastAsiaTheme="minorEastAsia" w:cstheme="minorHAnsi"/>
                <w:color w:val="000000" w:themeColor="text1"/>
              </w:rPr>
            </w:pPr>
            <w:r w:rsidRPr="004D518A">
              <w:rPr>
                <w:rFonts w:eastAsiaTheme="minorEastAsia" w:cstheme="minorHAnsi"/>
                <w:color w:val="000000" w:themeColor="text1"/>
              </w:rPr>
              <w:t xml:space="preserve"> </w:t>
            </w:r>
            <w:r w:rsidRPr="00E73250">
              <w:rPr>
                <w:rFonts w:asciiTheme="majorHAnsi" w:hAnsiTheme="majorHAnsi"/>
                <w:b/>
                <w:color w:val="000000"/>
                <w:sz w:val="22"/>
                <w:szCs w:val="22"/>
                <w:u w:val="single"/>
              </w:rPr>
              <w:t>Moduł 3:</w:t>
            </w:r>
          </w:p>
          <w:p w14:paraId="45C18468" w14:textId="00E0EF07" w:rsidR="00305158" w:rsidRPr="00305158" w:rsidRDefault="00305158" w:rsidP="00305158">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t xml:space="preserve">co najmniej 1 punkt dostępowy sieci </w:t>
            </w:r>
            <w:proofErr w:type="spellStart"/>
            <w:r w:rsidRPr="00305158">
              <w:rPr>
                <w:rFonts w:asciiTheme="majorHAnsi" w:eastAsiaTheme="minorEastAsia" w:hAnsiTheme="majorHAnsi"/>
                <w:color w:val="000000" w:themeColor="text1"/>
                <w:sz w:val="22"/>
                <w:szCs w:val="22"/>
              </w:rPr>
              <w:t>WiFi</w:t>
            </w:r>
            <w:proofErr w:type="spellEnd"/>
            <w:r w:rsidRPr="00305158">
              <w:rPr>
                <w:rFonts w:asciiTheme="majorHAnsi" w:eastAsiaTheme="minorEastAsia" w:hAnsiTheme="majorHAnsi"/>
                <w:color w:val="000000" w:themeColor="text1"/>
                <w:sz w:val="22"/>
                <w:szCs w:val="22"/>
              </w:rPr>
              <w:t xml:space="preserve"> z możliwością komunikacji przez uczestników zajęć</w:t>
            </w:r>
            <w:r w:rsidR="00B8358E">
              <w:rPr>
                <w:rFonts w:asciiTheme="majorHAnsi" w:eastAsiaTheme="minorEastAsia" w:hAnsiTheme="majorHAnsi"/>
                <w:color w:val="000000" w:themeColor="text1"/>
                <w:sz w:val="22"/>
                <w:szCs w:val="22"/>
              </w:rPr>
              <w:t>,</w:t>
            </w:r>
          </w:p>
          <w:p w14:paraId="2C017408" w14:textId="503E8D2C" w:rsidR="00305158" w:rsidRPr="00305158" w:rsidRDefault="00305158" w:rsidP="00305158">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t xml:space="preserve">moduł rozwojowy </w:t>
            </w:r>
            <w:proofErr w:type="spellStart"/>
            <w:r w:rsidRPr="00305158">
              <w:rPr>
                <w:rFonts w:asciiTheme="majorHAnsi" w:eastAsiaTheme="minorEastAsia" w:hAnsiTheme="majorHAnsi"/>
                <w:color w:val="000000" w:themeColor="text1"/>
                <w:sz w:val="22"/>
                <w:szCs w:val="22"/>
              </w:rPr>
              <w:t>WiFi</w:t>
            </w:r>
            <w:proofErr w:type="spellEnd"/>
            <w:r w:rsidRPr="00305158">
              <w:rPr>
                <w:rFonts w:asciiTheme="majorHAnsi" w:eastAsiaTheme="minorEastAsia" w:hAnsiTheme="majorHAnsi"/>
                <w:color w:val="000000" w:themeColor="text1"/>
                <w:sz w:val="22"/>
                <w:szCs w:val="22"/>
              </w:rPr>
              <w:t xml:space="preserve"> oparty na układzie ESP8266-12F, 10-bitowe ADC, napięcie 5V, 3.3V, 10GPIO (WPM, I2C), min. 4 MB Flash, </w:t>
            </w:r>
            <w:proofErr w:type="spellStart"/>
            <w:r w:rsidRPr="00305158">
              <w:rPr>
                <w:rFonts w:asciiTheme="majorHAnsi" w:eastAsiaTheme="minorEastAsia" w:hAnsiTheme="majorHAnsi"/>
                <w:color w:val="000000" w:themeColor="text1"/>
                <w:sz w:val="22"/>
                <w:szCs w:val="22"/>
              </w:rPr>
              <w:t>microUSB</w:t>
            </w:r>
            <w:proofErr w:type="spellEnd"/>
            <w:r w:rsidRPr="00305158">
              <w:rPr>
                <w:rFonts w:asciiTheme="majorHAnsi" w:eastAsiaTheme="minorEastAsia" w:hAnsiTheme="majorHAnsi"/>
                <w:color w:val="000000" w:themeColor="text1"/>
                <w:sz w:val="22"/>
                <w:szCs w:val="22"/>
              </w:rPr>
              <w:t>, USB-UART CP2102, PCB, IEEE 802.11 b/g/n (Station/</w:t>
            </w:r>
            <w:proofErr w:type="spellStart"/>
            <w:r w:rsidRPr="00305158">
              <w:rPr>
                <w:rFonts w:asciiTheme="majorHAnsi" w:eastAsiaTheme="minorEastAsia" w:hAnsiTheme="majorHAnsi"/>
                <w:color w:val="000000" w:themeColor="text1"/>
                <w:sz w:val="22"/>
                <w:szCs w:val="22"/>
              </w:rPr>
              <w:t>SoftAP</w:t>
            </w:r>
            <w:proofErr w:type="spellEnd"/>
            <w:r w:rsidRPr="00305158">
              <w:rPr>
                <w:rFonts w:asciiTheme="majorHAnsi" w:eastAsiaTheme="minorEastAsia" w:hAnsiTheme="majorHAnsi"/>
                <w:color w:val="000000" w:themeColor="text1"/>
                <w:sz w:val="22"/>
                <w:szCs w:val="22"/>
              </w:rPr>
              <w:t>/</w:t>
            </w:r>
            <w:proofErr w:type="spellStart"/>
            <w:r w:rsidRPr="00305158">
              <w:rPr>
                <w:rFonts w:asciiTheme="majorHAnsi" w:eastAsiaTheme="minorEastAsia" w:hAnsiTheme="majorHAnsi"/>
                <w:color w:val="000000" w:themeColor="text1"/>
                <w:sz w:val="22"/>
                <w:szCs w:val="22"/>
              </w:rPr>
              <w:t>SoftAP</w:t>
            </w:r>
            <w:proofErr w:type="spellEnd"/>
            <w:r w:rsidRPr="00305158">
              <w:rPr>
                <w:rFonts w:asciiTheme="majorHAnsi" w:eastAsiaTheme="minorEastAsia" w:hAnsiTheme="majorHAnsi"/>
                <w:color w:val="000000" w:themeColor="text1"/>
                <w:sz w:val="22"/>
                <w:szCs w:val="22"/>
              </w:rPr>
              <w:t xml:space="preserve"> + Station), programowane za pomocą języka </w:t>
            </w:r>
            <w:proofErr w:type="spellStart"/>
            <w:r w:rsidRPr="00305158">
              <w:rPr>
                <w:rFonts w:asciiTheme="majorHAnsi" w:eastAsiaTheme="minorEastAsia" w:hAnsiTheme="majorHAnsi"/>
                <w:color w:val="000000" w:themeColor="text1"/>
                <w:sz w:val="22"/>
                <w:szCs w:val="22"/>
              </w:rPr>
              <w:t>Lua</w:t>
            </w:r>
            <w:proofErr w:type="spellEnd"/>
            <w:r w:rsidRPr="00305158">
              <w:rPr>
                <w:rFonts w:asciiTheme="majorHAnsi" w:eastAsiaTheme="minorEastAsia" w:hAnsiTheme="majorHAnsi"/>
                <w:color w:val="000000" w:themeColor="text1"/>
                <w:sz w:val="22"/>
                <w:szCs w:val="22"/>
              </w:rPr>
              <w:t xml:space="preserve">, </w:t>
            </w:r>
            <w:proofErr w:type="spellStart"/>
            <w:r w:rsidRPr="00305158">
              <w:rPr>
                <w:rFonts w:asciiTheme="majorHAnsi" w:eastAsiaTheme="minorEastAsia" w:hAnsiTheme="majorHAnsi"/>
                <w:color w:val="000000" w:themeColor="text1"/>
                <w:sz w:val="22"/>
                <w:szCs w:val="22"/>
              </w:rPr>
              <w:t>MicroPython</w:t>
            </w:r>
            <w:proofErr w:type="spellEnd"/>
            <w:r w:rsidRPr="00305158">
              <w:rPr>
                <w:rFonts w:asciiTheme="majorHAnsi" w:eastAsiaTheme="minorEastAsia" w:hAnsiTheme="majorHAnsi"/>
                <w:color w:val="000000" w:themeColor="text1"/>
                <w:sz w:val="22"/>
                <w:szCs w:val="22"/>
              </w:rPr>
              <w:t xml:space="preserve">, komend AT, </w:t>
            </w:r>
            <w:proofErr w:type="spellStart"/>
            <w:r w:rsidRPr="00305158">
              <w:rPr>
                <w:rFonts w:asciiTheme="majorHAnsi" w:eastAsiaTheme="minorEastAsia" w:hAnsiTheme="majorHAnsi"/>
                <w:color w:val="000000" w:themeColor="text1"/>
                <w:sz w:val="22"/>
                <w:szCs w:val="22"/>
              </w:rPr>
              <w:t>Arduino</w:t>
            </w:r>
            <w:proofErr w:type="spellEnd"/>
            <w:r w:rsidRPr="00305158">
              <w:rPr>
                <w:rFonts w:asciiTheme="majorHAnsi" w:eastAsiaTheme="minorEastAsia" w:hAnsiTheme="majorHAnsi"/>
                <w:color w:val="000000" w:themeColor="text1"/>
                <w:sz w:val="22"/>
                <w:szCs w:val="22"/>
              </w:rPr>
              <w:t>, itp., - w ilości przynajmniej 1 szt. dla każdego uczestnika  zajęć</w:t>
            </w:r>
            <w:r w:rsidR="00B8358E">
              <w:rPr>
                <w:rFonts w:asciiTheme="majorHAnsi" w:eastAsiaTheme="minorEastAsia" w:hAnsiTheme="majorHAnsi"/>
                <w:color w:val="000000" w:themeColor="text1"/>
                <w:sz w:val="22"/>
                <w:szCs w:val="22"/>
              </w:rPr>
              <w:t>,</w:t>
            </w:r>
          </w:p>
          <w:p w14:paraId="4ECD201C" w14:textId="32E1AA0C" w:rsidR="00305158" w:rsidRDefault="00305158" w:rsidP="00305158">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t>moduł rozwojowy wyposażony w układ komunikacji bezprzewodowej ESP32</w:t>
            </w:r>
            <w:r w:rsidR="005A025A">
              <w:rPr>
                <w:rFonts w:asciiTheme="majorHAnsi" w:eastAsiaTheme="minorEastAsia" w:hAnsiTheme="majorHAnsi"/>
                <w:color w:val="000000" w:themeColor="text1"/>
                <w:sz w:val="22"/>
                <w:szCs w:val="22"/>
              </w:rPr>
              <w:t xml:space="preserve"> - CAM</w:t>
            </w:r>
            <w:r w:rsidRPr="00305158">
              <w:rPr>
                <w:rFonts w:asciiTheme="majorHAnsi" w:eastAsiaTheme="minorEastAsia" w:hAnsiTheme="majorHAnsi"/>
                <w:color w:val="000000" w:themeColor="text1"/>
                <w:sz w:val="22"/>
                <w:szCs w:val="22"/>
              </w:rPr>
              <w:t xml:space="preserve">, GPIO, I2C, I2S, SPI, UART, 2,4 GHz, </w:t>
            </w:r>
            <w:proofErr w:type="spellStart"/>
            <w:r w:rsidRPr="00305158">
              <w:rPr>
                <w:rFonts w:asciiTheme="majorHAnsi" w:eastAsiaTheme="minorEastAsia" w:hAnsiTheme="majorHAnsi"/>
                <w:color w:val="000000" w:themeColor="text1"/>
                <w:sz w:val="22"/>
                <w:szCs w:val="22"/>
              </w:rPr>
              <w:t>WiFi</w:t>
            </w:r>
            <w:proofErr w:type="spellEnd"/>
            <w:r w:rsidRPr="00305158">
              <w:rPr>
                <w:rFonts w:asciiTheme="majorHAnsi" w:eastAsiaTheme="minorEastAsia" w:hAnsiTheme="majorHAnsi"/>
                <w:color w:val="000000" w:themeColor="text1"/>
                <w:sz w:val="22"/>
                <w:szCs w:val="22"/>
              </w:rPr>
              <w:t xml:space="preserve"> 802.11 b/g/n, zasilanie od 3,3 V do 5 V, </w:t>
            </w:r>
            <w:proofErr w:type="spellStart"/>
            <w:r w:rsidRPr="00305158">
              <w:rPr>
                <w:rFonts w:asciiTheme="majorHAnsi" w:eastAsiaTheme="minorEastAsia" w:hAnsiTheme="majorHAnsi"/>
                <w:color w:val="000000" w:themeColor="text1"/>
                <w:sz w:val="22"/>
                <w:szCs w:val="22"/>
              </w:rPr>
              <w:t>flash</w:t>
            </w:r>
            <w:proofErr w:type="spellEnd"/>
            <w:r w:rsidRPr="00305158">
              <w:rPr>
                <w:rFonts w:asciiTheme="majorHAnsi" w:eastAsiaTheme="minorEastAsia" w:hAnsiTheme="majorHAnsi"/>
                <w:color w:val="000000" w:themeColor="text1"/>
                <w:sz w:val="22"/>
                <w:szCs w:val="22"/>
              </w:rPr>
              <w:t xml:space="preserve">: 4 MB, PSRAM: 2 MB,  antena wbudowana PCB, </w:t>
            </w:r>
            <w:proofErr w:type="spellStart"/>
            <w:r w:rsidRPr="00305158">
              <w:rPr>
                <w:rFonts w:asciiTheme="majorHAnsi" w:eastAsiaTheme="minorEastAsia" w:hAnsiTheme="majorHAnsi"/>
                <w:color w:val="000000" w:themeColor="text1"/>
                <w:sz w:val="22"/>
                <w:szCs w:val="22"/>
              </w:rPr>
              <w:t>microUSB</w:t>
            </w:r>
            <w:proofErr w:type="spellEnd"/>
            <w:r w:rsidRPr="00305158">
              <w:rPr>
                <w:rFonts w:asciiTheme="majorHAnsi" w:eastAsiaTheme="minorEastAsia" w:hAnsiTheme="majorHAnsi"/>
                <w:color w:val="000000" w:themeColor="text1"/>
                <w:sz w:val="22"/>
                <w:szCs w:val="22"/>
              </w:rPr>
              <w:t xml:space="preserve">, zasilanie: </w:t>
            </w:r>
            <w:proofErr w:type="spellStart"/>
            <w:r w:rsidRPr="00305158">
              <w:rPr>
                <w:rFonts w:asciiTheme="majorHAnsi" w:eastAsiaTheme="minorEastAsia" w:hAnsiTheme="majorHAnsi"/>
                <w:color w:val="000000" w:themeColor="text1"/>
                <w:sz w:val="22"/>
                <w:szCs w:val="22"/>
              </w:rPr>
              <w:t>microUSB</w:t>
            </w:r>
            <w:proofErr w:type="spellEnd"/>
            <w:r w:rsidRPr="00305158">
              <w:rPr>
                <w:rFonts w:asciiTheme="majorHAnsi" w:eastAsiaTheme="minorEastAsia" w:hAnsiTheme="majorHAnsi"/>
                <w:color w:val="000000" w:themeColor="text1"/>
                <w:sz w:val="22"/>
                <w:szCs w:val="22"/>
              </w:rPr>
              <w:t xml:space="preserve"> , 5V, 3.3V, przyciski: </w:t>
            </w:r>
            <w:proofErr w:type="spellStart"/>
            <w:r w:rsidRPr="00305158">
              <w:rPr>
                <w:rFonts w:asciiTheme="majorHAnsi" w:eastAsiaTheme="minorEastAsia" w:hAnsiTheme="majorHAnsi"/>
                <w:color w:val="000000" w:themeColor="text1"/>
                <w:sz w:val="22"/>
                <w:szCs w:val="22"/>
              </w:rPr>
              <w:t>Boot</w:t>
            </w:r>
            <w:proofErr w:type="spellEnd"/>
            <w:r w:rsidRPr="00305158">
              <w:rPr>
                <w:rFonts w:asciiTheme="majorHAnsi" w:eastAsiaTheme="minorEastAsia" w:hAnsiTheme="majorHAnsi"/>
                <w:color w:val="000000" w:themeColor="text1"/>
                <w:sz w:val="22"/>
                <w:szCs w:val="22"/>
              </w:rPr>
              <w:t>, Reset - w ilości przynajmniej 1 szt. dla każdego uczestnika zajęć</w:t>
            </w:r>
            <w:r w:rsidR="00B8358E">
              <w:rPr>
                <w:rFonts w:asciiTheme="majorHAnsi" w:eastAsiaTheme="minorEastAsia" w:hAnsiTheme="majorHAnsi"/>
                <w:color w:val="000000" w:themeColor="text1"/>
                <w:sz w:val="22"/>
                <w:szCs w:val="22"/>
              </w:rPr>
              <w:t>,</w:t>
            </w:r>
            <w:r w:rsidR="00F75E58">
              <w:rPr>
                <w:rFonts w:asciiTheme="majorHAnsi" w:eastAsiaTheme="minorEastAsia" w:hAnsiTheme="majorHAnsi"/>
                <w:color w:val="000000" w:themeColor="text1"/>
                <w:sz w:val="22"/>
                <w:szCs w:val="22"/>
              </w:rPr>
              <w:t xml:space="preserve"> </w:t>
            </w:r>
          </w:p>
          <w:p w14:paraId="16455F49" w14:textId="53B5F340" w:rsidR="00F75E58" w:rsidRPr="00305158" w:rsidRDefault="00F75E58" w:rsidP="00305158">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F75E58">
              <w:rPr>
                <w:rFonts w:asciiTheme="majorHAnsi" w:eastAsiaTheme="minorEastAsia" w:hAnsiTheme="majorHAnsi"/>
                <w:color w:val="000000" w:themeColor="text1"/>
                <w:sz w:val="22"/>
                <w:szCs w:val="22"/>
              </w:rPr>
              <w:t>programowalne platformy mobile zdolne do przekazywania obrazu w systemach IOT</w:t>
            </w:r>
          </w:p>
          <w:p w14:paraId="2E55BDC5" w14:textId="0EC50346" w:rsidR="00305158" w:rsidRPr="00305158" w:rsidRDefault="00305158" w:rsidP="00305158">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t>co najmniej 2 czujniki dla każdego uczestnika zajęć, które można podłączyć do obu modułów rozwojowych</w:t>
            </w:r>
            <w:r w:rsidR="00B8358E">
              <w:rPr>
                <w:rFonts w:asciiTheme="majorHAnsi" w:eastAsiaTheme="minorEastAsia" w:hAnsiTheme="majorHAnsi"/>
                <w:color w:val="000000" w:themeColor="text1"/>
                <w:sz w:val="22"/>
                <w:szCs w:val="22"/>
              </w:rPr>
              <w:t>,</w:t>
            </w:r>
          </w:p>
          <w:p w14:paraId="2A5E021D" w14:textId="33D85F19" w:rsidR="00305158" w:rsidRPr="00305158" w:rsidRDefault="00305158" w:rsidP="00305158">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t>kompletny zestaw okablowania, który umożliwia programowanie obu modułów rozwojowych  oraz podłączenie czujników wykorzystywanych w trakcie zajęć</w:t>
            </w:r>
            <w:r w:rsidR="00B8358E">
              <w:rPr>
                <w:rFonts w:asciiTheme="majorHAnsi" w:eastAsiaTheme="minorEastAsia" w:hAnsiTheme="majorHAnsi"/>
                <w:color w:val="000000" w:themeColor="text1"/>
                <w:sz w:val="22"/>
                <w:szCs w:val="22"/>
              </w:rPr>
              <w:t>,</w:t>
            </w:r>
          </w:p>
          <w:p w14:paraId="7383DA50" w14:textId="77777777" w:rsidR="00305158" w:rsidRPr="00305158" w:rsidRDefault="00305158" w:rsidP="00305158">
            <w:pPr>
              <w:pStyle w:val="Akapitzlist"/>
              <w:numPr>
                <w:ilvl w:val="0"/>
                <w:numId w:val="55"/>
              </w:numPr>
              <w:spacing w:line="264" w:lineRule="auto"/>
              <w:contextualSpacing/>
              <w:jc w:val="both"/>
              <w:rPr>
                <w:rFonts w:asciiTheme="majorHAnsi" w:eastAsiaTheme="minorEastAsia" w:hAnsiTheme="majorHAnsi"/>
                <w:color w:val="000000" w:themeColor="text1"/>
                <w:sz w:val="22"/>
                <w:szCs w:val="22"/>
              </w:rPr>
            </w:pPr>
            <w:r w:rsidRPr="00305158">
              <w:rPr>
                <w:rFonts w:asciiTheme="majorHAnsi" w:eastAsiaTheme="minorEastAsia" w:hAnsiTheme="majorHAnsi"/>
                <w:color w:val="000000" w:themeColor="text1"/>
                <w:sz w:val="22"/>
                <w:szCs w:val="22"/>
              </w:rPr>
              <w:t>układ zasilania do modułów rozwojowych pozwalający na przeprowadzenie zajęć.</w:t>
            </w:r>
          </w:p>
          <w:p w14:paraId="245B2FB7" w14:textId="77777777" w:rsidR="00305158" w:rsidRDefault="00305158" w:rsidP="00305158">
            <w:pPr>
              <w:jc w:val="both"/>
            </w:pPr>
          </w:p>
          <w:p w14:paraId="575DFBD0" w14:textId="33E4F018" w:rsidR="00E73250" w:rsidRPr="00E73250" w:rsidRDefault="00E73250" w:rsidP="00E73250">
            <w:pPr>
              <w:spacing w:line="276" w:lineRule="auto"/>
              <w:jc w:val="both"/>
              <w:rPr>
                <w:rFonts w:asciiTheme="majorHAnsi" w:hAnsiTheme="majorHAnsi" w:cstheme="minorHAnsi"/>
                <w:sz w:val="22"/>
                <w:szCs w:val="22"/>
              </w:rPr>
            </w:pPr>
            <w:r w:rsidRPr="00E73250">
              <w:rPr>
                <w:rFonts w:asciiTheme="majorHAnsi" w:hAnsiTheme="majorHAnsi" w:cstheme="minorHAnsi"/>
                <w:sz w:val="22"/>
                <w:szCs w:val="22"/>
              </w:rPr>
              <w:t>Przy składaniu oferty należy załączyć listę sprzętu, którego oferent zamierza użyć do realizacji szkoleń.</w:t>
            </w:r>
          </w:p>
          <w:p w14:paraId="7AB23272" w14:textId="4BF1E06C" w:rsidR="009A4DE1" w:rsidRPr="005A2197" w:rsidRDefault="009A4DE1" w:rsidP="00E73250">
            <w:pPr>
              <w:spacing w:after="40"/>
              <w:jc w:val="both"/>
              <w:rPr>
                <w:rFonts w:asciiTheme="majorHAnsi" w:hAnsiTheme="majorHAnsi" w:cs="Calibri Light"/>
                <w:b/>
                <w:u w:val="single"/>
              </w:rPr>
            </w:pPr>
          </w:p>
          <w:p w14:paraId="302E9AAE" w14:textId="527E62CA" w:rsidR="00BF5849" w:rsidRPr="005A2197" w:rsidRDefault="00BF5849" w:rsidP="0011438A">
            <w:pPr>
              <w:numPr>
                <w:ilvl w:val="1"/>
                <w:numId w:val="12"/>
              </w:numPr>
              <w:spacing w:after="40"/>
              <w:ind w:left="534" w:hanging="426"/>
              <w:jc w:val="both"/>
              <w:rPr>
                <w:rFonts w:asciiTheme="majorHAnsi" w:hAnsiTheme="majorHAnsi" w:cs="Calibri Light"/>
                <w:b/>
                <w:u w:val="single"/>
              </w:rPr>
            </w:pPr>
            <w:r w:rsidRPr="005A2197">
              <w:rPr>
                <w:rFonts w:asciiTheme="majorHAnsi" w:hAnsiTheme="majorHAnsi" w:cs="Calibri Light"/>
                <w:b/>
                <w:u w:val="single"/>
              </w:rPr>
              <w:t>w zakresie</w:t>
            </w:r>
            <w:r w:rsidRPr="005A2197">
              <w:rPr>
                <w:rFonts w:asciiTheme="majorHAnsi" w:hAnsiTheme="majorHAnsi" w:cs="Calibri Light"/>
                <w:u w:val="single"/>
              </w:rPr>
              <w:t xml:space="preserve"> </w:t>
            </w:r>
            <w:r w:rsidRPr="005A2197">
              <w:rPr>
                <w:rFonts w:asciiTheme="majorHAnsi" w:hAnsiTheme="majorHAnsi" w:cs="Calibri Light"/>
                <w:b/>
                <w:u w:val="single"/>
              </w:rPr>
              <w:t>posiadania potencjału osobowego:</w:t>
            </w:r>
          </w:p>
          <w:p w14:paraId="130CADC7" w14:textId="5B4AEBDA" w:rsidR="009A4DE1" w:rsidRDefault="009A4DE1" w:rsidP="005A2197">
            <w:pPr>
              <w:widowControl w:val="0"/>
              <w:tabs>
                <w:tab w:val="left" w:pos="567"/>
              </w:tabs>
              <w:suppressAutoHyphens/>
              <w:spacing w:line="276" w:lineRule="auto"/>
              <w:jc w:val="both"/>
              <w:rPr>
                <w:rFonts w:asciiTheme="majorHAnsi" w:hAnsiTheme="majorHAnsi" w:cs="Calibri Light"/>
                <w:kern w:val="1"/>
                <w:sz w:val="22"/>
                <w:szCs w:val="22"/>
                <w:lang w:val="x-none" w:eastAsia="x-none"/>
              </w:rPr>
            </w:pPr>
          </w:p>
          <w:p w14:paraId="65DCC7B5" w14:textId="504CD7C2" w:rsidR="005A2197" w:rsidRPr="0063637B" w:rsidRDefault="00BF5849" w:rsidP="005A2197">
            <w:pPr>
              <w:widowControl w:val="0"/>
              <w:tabs>
                <w:tab w:val="left" w:pos="567"/>
              </w:tabs>
              <w:suppressAutoHyphens/>
              <w:spacing w:line="276" w:lineRule="auto"/>
              <w:jc w:val="both"/>
              <w:rPr>
                <w:rFonts w:asciiTheme="majorHAnsi" w:hAnsiTheme="majorHAnsi" w:cs="Calibri Light"/>
                <w:kern w:val="1"/>
                <w:sz w:val="22"/>
                <w:szCs w:val="22"/>
                <w:lang w:eastAsia="x-none"/>
              </w:rPr>
            </w:pPr>
            <w:r w:rsidRPr="005A2197">
              <w:rPr>
                <w:rFonts w:asciiTheme="majorHAnsi" w:hAnsiTheme="majorHAnsi" w:cs="Calibri Light"/>
                <w:kern w:val="1"/>
                <w:sz w:val="22"/>
                <w:szCs w:val="22"/>
                <w:lang w:val="x-none" w:eastAsia="x-none"/>
              </w:rPr>
              <w:t xml:space="preserve">Zamawiający uzna warunek za spełniony jeżeli Wykonawca wykaże, że dysponuje lub będzie dysponował </w:t>
            </w:r>
            <w:r w:rsidR="00605A06" w:rsidRPr="005A2197">
              <w:rPr>
                <w:rFonts w:asciiTheme="majorHAnsi" w:hAnsiTheme="majorHAnsi" w:cs="Calibri Light"/>
                <w:kern w:val="1"/>
                <w:sz w:val="22"/>
                <w:szCs w:val="22"/>
                <w:lang w:eastAsia="x-none"/>
              </w:rPr>
              <w:t xml:space="preserve">min. </w:t>
            </w:r>
            <w:r w:rsidR="005A2197" w:rsidRPr="005A2197">
              <w:rPr>
                <w:rFonts w:asciiTheme="majorHAnsi" w:hAnsiTheme="majorHAnsi" w:cs="Calibri Light"/>
                <w:kern w:val="1"/>
                <w:sz w:val="22"/>
                <w:szCs w:val="22"/>
                <w:lang w:eastAsia="x-none"/>
              </w:rPr>
              <w:t>co najmniej 2</w:t>
            </w:r>
            <w:r w:rsidR="00715A71" w:rsidRPr="005A2197">
              <w:rPr>
                <w:rFonts w:asciiTheme="majorHAnsi" w:hAnsiTheme="majorHAnsi" w:cs="Calibri Light"/>
                <w:kern w:val="1"/>
                <w:sz w:val="22"/>
                <w:szCs w:val="22"/>
                <w:lang w:eastAsia="x-none"/>
              </w:rPr>
              <w:t xml:space="preserve"> </w:t>
            </w:r>
            <w:r w:rsidR="005A2197" w:rsidRPr="005A2197">
              <w:rPr>
                <w:rFonts w:asciiTheme="majorHAnsi" w:hAnsiTheme="majorHAnsi" w:cs="Calibri Light"/>
                <w:kern w:val="1"/>
                <w:sz w:val="22"/>
                <w:szCs w:val="22"/>
                <w:lang w:eastAsia="x-none"/>
              </w:rPr>
              <w:t>dyspozycyjnymi</w:t>
            </w:r>
            <w:r w:rsidR="00605A06" w:rsidRPr="005A2197">
              <w:rPr>
                <w:rFonts w:asciiTheme="majorHAnsi" w:hAnsiTheme="majorHAnsi" w:cs="Calibri Light"/>
                <w:kern w:val="1"/>
                <w:sz w:val="22"/>
                <w:szCs w:val="22"/>
                <w:lang w:eastAsia="x-none"/>
              </w:rPr>
              <w:t xml:space="preserve"> </w:t>
            </w:r>
            <w:r w:rsidRPr="005A2197">
              <w:rPr>
                <w:rFonts w:asciiTheme="majorHAnsi" w:hAnsiTheme="majorHAnsi" w:cs="Calibri Light"/>
                <w:kern w:val="1"/>
                <w:sz w:val="22"/>
                <w:szCs w:val="22"/>
                <w:lang w:val="x-none" w:eastAsia="x-none"/>
              </w:rPr>
              <w:t>osob</w:t>
            </w:r>
            <w:r w:rsidR="00605A06" w:rsidRPr="005A2197">
              <w:rPr>
                <w:rFonts w:asciiTheme="majorHAnsi" w:hAnsiTheme="majorHAnsi" w:cs="Calibri Light"/>
                <w:kern w:val="1"/>
                <w:sz w:val="22"/>
                <w:szCs w:val="22"/>
                <w:lang w:eastAsia="x-none"/>
              </w:rPr>
              <w:t>ami</w:t>
            </w:r>
            <w:r w:rsidRPr="005A2197">
              <w:rPr>
                <w:rFonts w:asciiTheme="majorHAnsi" w:hAnsiTheme="majorHAnsi" w:cs="Calibri Light"/>
                <w:kern w:val="1"/>
                <w:sz w:val="22"/>
                <w:szCs w:val="22"/>
                <w:lang w:val="x-none" w:eastAsia="x-none"/>
              </w:rPr>
              <w:t xml:space="preserve">, </w:t>
            </w:r>
            <w:r w:rsidR="005A2197" w:rsidRPr="005A2197">
              <w:rPr>
                <w:rFonts w:asciiTheme="majorHAnsi" w:hAnsiTheme="majorHAnsi" w:cs="Calibri Light"/>
                <w:kern w:val="1"/>
                <w:sz w:val="22"/>
                <w:szCs w:val="22"/>
                <w:lang w:eastAsia="x-none"/>
              </w:rPr>
              <w:t>posiadającymi doświadczenie w przeprowadzeniu</w:t>
            </w:r>
            <w:r w:rsidR="00061E94">
              <w:rPr>
                <w:rFonts w:asciiTheme="majorHAnsi" w:hAnsiTheme="majorHAnsi"/>
                <w:color w:val="000000"/>
                <w:sz w:val="22"/>
                <w:szCs w:val="22"/>
                <w:bdr w:val="none" w:sz="0" w:space="0" w:color="auto" w:frame="1"/>
                <w:shd w:val="clear" w:color="auto" w:fill="FFFFFF"/>
              </w:rPr>
              <w:t xml:space="preserve"> </w:t>
            </w:r>
            <w:r w:rsidR="005A2197" w:rsidRPr="005A2197">
              <w:rPr>
                <w:rFonts w:asciiTheme="majorHAnsi" w:hAnsiTheme="majorHAnsi"/>
                <w:color w:val="000000"/>
                <w:sz w:val="22"/>
                <w:szCs w:val="22"/>
                <w:bdr w:val="none" w:sz="0" w:space="0" w:color="auto" w:frame="1"/>
                <w:shd w:val="clear" w:color="auto" w:fill="FFFFFF"/>
              </w:rPr>
              <w:t>należycie</w:t>
            </w:r>
            <w:r w:rsidR="00061E94">
              <w:rPr>
                <w:rFonts w:asciiTheme="majorHAnsi" w:hAnsiTheme="majorHAnsi"/>
                <w:color w:val="000000"/>
                <w:sz w:val="22"/>
                <w:szCs w:val="22"/>
                <w:bdr w:val="none" w:sz="0" w:space="0" w:color="auto" w:frame="1"/>
                <w:shd w:val="clear" w:color="auto" w:fill="FFFFFF"/>
              </w:rPr>
              <w:t xml:space="preserve"> </w:t>
            </w:r>
            <w:r w:rsidR="00061E94" w:rsidRPr="005A2197">
              <w:rPr>
                <w:rFonts w:asciiTheme="majorHAnsi" w:hAnsiTheme="majorHAnsi"/>
                <w:color w:val="000000"/>
                <w:sz w:val="22"/>
                <w:szCs w:val="22"/>
                <w:bdr w:val="none" w:sz="0" w:space="0" w:color="auto" w:frame="1"/>
                <w:shd w:val="clear" w:color="auto" w:fill="FFFFFF"/>
              </w:rPr>
              <w:t>wykonanych</w:t>
            </w:r>
            <w:r w:rsidR="005A2197" w:rsidRPr="005A2197">
              <w:rPr>
                <w:rFonts w:asciiTheme="majorHAnsi" w:hAnsiTheme="majorHAnsi"/>
                <w:color w:val="000000"/>
                <w:sz w:val="22"/>
                <w:szCs w:val="22"/>
                <w:bdr w:val="none" w:sz="0" w:space="0" w:color="auto" w:frame="1"/>
                <w:shd w:val="clear" w:color="auto" w:fill="FFFFFF"/>
              </w:rPr>
              <w:t xml:space="preserve"> kursów/szkoleń/zajęć/wykładów w wymiarze co najmniej 40 godzin zegarowych o tematyce zbliżonej do tematyki </w:t>
            </w:r>
            <w:r w:rsidR="00D17ED1" w:rsidRPr="0063637B">
              <w:rPr>
                <w:rFonts w:asciiTheme="majorHAnsi" w:hAnsiTheme="majorHAnsi"/>
                <w:sz w:val="22"/>
                <w:szCs w:val="22"/>
                <w:bdr w:val="none" w:sz="0" w:space="0" w:color="auto" w:frame="1"/>
                <w:shd w:val="clear" w:color="auto" w:fill="FFFFFF"/>
              </w:rPr>
              <w:t xml:space="preserve">każdego z </w:t>
            </w:r>
            <w:r w:rsidR="005A2197" w:rsidRPr="0063637B">
              <w:rPr>
                <w:rFonts w:asciiTheme="majorHAnsi" w:hAnsiTheme="majorHAnsi"/>
                <w:sz w:val="22"/>
                <w:szCs w:val="22"/>
                <w:bdr w:val="none" w:sz="0" w:space="0" w:color="auto" w:frame="1"/>
                <w:shd w:val="clear" w:color="auto" w:fill="FFFFFF"/>
              </w:rPr>
              <w:t>szkole</w:t>
            </w:r>
            <w:r w:rsidR="00073323" w:rsidRPr="0063637B">
              <w:rPr>
                <w:rFonts w:asciiTheme="majorHAnsi" w:hAnsiTheme="majorHAnsi"/>
                <w:sz w:val="22"/>
                <w:szCs w:val="22"/>
                <w:bdr w:val="none" w:sz="0" w:space="0" w:color="auto" w:frame="1"/>
                <w:shd w:val="clear" w:color="auto" w:fill="FFFFFF"/>
              </w:rPr>
              <w:t>ń w</w:t>
            </w:r>
            <w:r w:rsidR="005A2197" w:rsidRPr="0063637B">
              <w:rPr>
                <w:rFonts w:asciiTheme="majorHAnsi" w:hAnsiTheme="majorHAnsi" w:cs="Calibri Light"/>
                <w:kern w:val="1"/>
                <w:sz w:val="22"/>
                <w:szCs w:val="22"/>
                <w:lang w:eastAsia="x-none"/>
              </w:rPr>
              <w:t xml:space="preserve"> w</w:t>
            </w:r>
            <w:r w:rsidR="0080692E" w:rsidRPr="0063637B">
              <w:rPr>
                <w:rFonts w:asciiTheme="majorHAnsi" w:hAnsiTheme="majorHAnsi" w:cs="Calibri Light"/>
                <w:kern w:val="1"/>
                <w:sz w:val="22"/>
                <w:szCs w:val="22"/>
                <w:lang w:eastAsia="x-none"/>
              </w:rPr>
              <w:t>w.</w:t>
            </w:r>
            <w:r w:rsidR="005A2197" w:rsidRPr="0063637B">
              <w:rPr>
                <w:rFonts w:asciiTheme="majorHAnsi" w:hAnsiTheme="majorHAnsi" w:cs="Calibri Light"/>
                <w:kern w:val="1"/>
                <w:sz w:val="22"/>
                <w:szCs w:val="22"/>
                <w:lang w:eastAsia="x-none"/>
              </w:rPr>
              <w:t xml:space="preserve"> </w:t>
            </w:r>
            <w:r w:rsidR="0063637B" w:rsidRPr="0063637B">
              <w:rPr>
                <w:rFonts w:asciiTheme="majorHAnsi" w:hAnsiTheme="majorHAnsi" w:cs="Calibri Light"/>
                <w:kern w:val="1"/>
                <w:sz w:val="22"/>
                <w:szCs w:val="22"/>
                <w:lang w:eastAsia="x-none"/>
              </w:rPr>
              <w:t>zakresie</w:t>
            </w:r>
            <w:r w:rsidR="005A2197" w:rsidRPr="0063637B">
              <w:rPr>
                <w:rFonts w:asciiTheme="majorHAnsi" w:hAnsiTheme="majorHAnsi" w:cs="Calibri Light"/>
                <w:kern w:val="1"/>
                <w:sz w:val="22"/>
                <w:szCs w:val="22"/>
                <w:lang w:eastAsia="x-none"/>
              </w:rPr>
              <w:t>.</w:t>
            </w:r>
          </w:p>
          <w:p w14:paraId="7E669C12" w14:textId="1DE97A16" w:rsidR="00715A71" w:rsidRPr="005A2197" w:rsidRDefault="00715A71" w:rsidP="00715A71">
            <w:pPr>
              <w:widowControl w:val="0"/>
              <w:tabs>
                <w:tab w:val="left" w:pos="284"/>
              </w:tabs>
              <w:suppressAutoHyphens/>
              <w:spacing w:line="360" w:lineRule="auto"/>
              <w:jc w:val="both"/>
              <w:rPr>
                <w:rFonts w:asciiTheme="majorHAnsi" w:hAnsiTheme="majorHAnsi" w:cstheme="majorHAnsi"/>
                <w:color w:val="000000"/>
                <w:sz w:val="22"/>
                <w:szCs w:val="22"/>
              </w:rPr>
            </w:pPr>
          </w:p>
        </w:tc>
      </w:tr>
    </w:tbl>
    <w:p w14:paraId="1B35CCCA" w14:textId="32A60DD0" w:rsidR="005A37BF" w:rsidRPr="00061E94" w:rsidRDefault="005A37BF" w:rsidP="005A37BF">
      <w:pPr>
        <w:pStyle w:val="Akapitzlist"/>
        <w:numPr>
          <w:ilvl w:val="0"/>
          <w:numId w:val="12"/>
        </w:numPr>
        <w:spacing w:line="360" w:lineRule="auto"/>
        <w:jc w:val="both"/>
        <w:rPr>
          <w:rFonts w:asciiTheme="majorHAnsi" w:hAnsiTheme="majorHAnsi" w:cstheme="majorHAnsi"/>
          <w:bCs/>
          <w:sz w:val="22"/>
          <w:szCs w:val="22"/>
        </w:rPr>
      </w:pPr>
      <w:r w:rsidRPr="00061E94">
        <w:rPr>
          <w:rFonts w:asciiTheme="majorHAnsi" w:hAnsiTheme="majorHAnsi" w:cstheme="majorHAnsi"/>
          <w:bCs/>
          <w:sz w:val="22"/>
          <w:szCs w:val="22"/>
        </w:rPr>
        <w:lastRenderedPageBreak/>
        <w:tab/>
        <w:t>Zamawiający, w stosunku do Wykonawców wspólnie ubiegających się o udzielenie zamówienia, w odniesieniu do warunku dotyczącego zdolności technicznej lub zawodowej – dopuszcza łączne spełnianie warunku przez Wykonawców.</w:t>
      </w:r>
    </w:p>
    <w:p w14:paraId="00351DB9" w14:textId="5A027A08" w:rsidR="00E35F6C" w:rsidRPr="00061E94" w:rsidRDefault="005A37BF" w:rsidP="005A37BF">
      <w:pPr>
        <w:pStyle w:val="Akapitzlist"/>
        <w:numPr>
          <w:ilvl w:val="0"/>
          <w:numId w:val="12"/>
        </w:numPr>
        <w:spacing w:line="360" w:lineRule="auto"/>
        <w:ind w:left="448" w:hanging="448"/>
        <w:jc w:val="both"/>
        <w:rPr>
          <w:rFonts w:asciiTheme="majorHAnsi" w:hAnsiTheme="majorHAnsi" w:cstheme="majorHAnsi"/>
          <w:bCs/>
          <w:sz w:val="22"/>
          <w:szCs w:val="22"/>
        </w:rPr>
      </w:pPr>
      <w:r w:rsidRPr="00061E94">
        <w:rPr>
          <w:rFonts w:asciiTheme="majorHAnsi" w:hAnsiTheme="majorHAnsi" w:cstheme="majorHAnsi"/>
          <w:sz w:val="22"/>
          <w:szCs w:val="22"/>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1B5C177" w14:textId="77777777" w:rsidR="009051D6" w:rsidRPr="00BA53C0" w:rsidRDefault="00C54A96" w:rsidP="004C4C1C">
      <w:pPr>
        <w:pStyle w:val="Akapitzlist"/>
        <w:numPr>
          <w:ilvl w:val="0"/>
          <w:numId w:val="19"/>
        </w:numPr>
        <w:pBdr>
          <w:bottom w:val="double" w:sz="4" w:space="1" w:color="auto"/>
        </w:pBdr>
        <w:shd w:val="clear" w:color="auto" w:fill="DAEEF3"/>
        <w:spacing w:before="360" w:after="40" w:line="360" w:lineRule="auto"/>
        <w:ind w:left="283" w:hanging="425"/>
        <w:jc w:val="both"/>
        <w:rPr>
          <w:rFonts w:asciiTheme="majorHAnsi" w:hAnsiTheme="majorHAnsi"/>
          <w:iCs/>
          <w:sz w:val="22"/>
          <w:szCs w:val="22"/>
        </w:rPr>
      </w:pPr>
      <w:r w:rsidRPr="00BA53C0">
        <w:rPr>
          <w:rFonts w:asciiTheme="majorHAnsi" w:hAnsiTheme="majorHAnsi"/>
          <w:b/>
          <w:sz w:val="22"/>
          <w:szCs w:val="22"/>
        </w:rPr>
        <w:tab/>
      </w:r>
      <w:r w:rsidR="00A76ADE" w:rsidRPr="00BA53C0">
        <w:rPr>
          <w:rFonts w:asciiTheme="majorHAnsi" w:hAnsiTheme="majorHAnsi"/>
          <w:b/>
          <w:sz w:val="22"/>
          <w:szCs w:val="22"/>
        </w:rPr>
        <w:t>PODSTAWY WYKLUCZENIA Z POSTĘPOWANIA</w:t>
      </w:r>
    </w:p>
    <w:p w14:paraId="2AA0F62E" w14:textId="77777777" w:rsidR="00BA53C0" w:rsidRPr="00BA53C0" w:rsidRDefault="00BA53C0" w:rsidP="00BA53C0">
      <w:pPr>
        <w:numPr>
          <w:ilvl w:val="0"/>
          <w:numId w:val="21"/>
        </w:numPr>
        <w:spacing w:before="240" w:line="360" w:lineRule="auto"/>
        <w:ind w:left="426" w:hanging="426"/>
        <w:jc w:val="both"/>
        <w:rPr>
          <w:rFonts w:asciiTheme="majorHAnsi" w:hAnsiTheme="majorHAnsi" w:cs="Arial"/>
          <w:sz w:val="22"/>
          <w:szCs w:val="22"/>
        </w:rPr>
      </w:pPr>
      <w:r w:rsidRPr="00BA53C0">
        <w:rPr>
          <w:rFonts w:asciiTheme="majorHAnsi" w:hAnsiTheme="majorHAnsi" w:cs="Arial"/>
          <w:sz w:val="22"/>
          <w:szCs w:val="22"/>
        </w:rPr>
        <w:t>Z postępowania o udzielenie zamówienia wyklucza się Wykonawców, w stosunku do których zachodzi którakolwiek z okoliczności wskazanych:</w:t>
      </w:r>
    </w:p>
    <w:p w14:paraId="7C110279" w14:textId="77777777" w:rsidR="00BA53C0" w:rsidRPr="00BA53C0" w:rsidRDefault="00BA53C0" w:rsidP="00D96BDB">
      <w:pPr>
        <w:numPr>
          <w:ilvl w:val="0"/>
          <w:numId w:val="40"/>
        </w:numPr>
        <w:spacing w:line="360" w:lineRule="auto"/>
        <w:ind w:left="812" w:hanging="386"/>
        <w:jc w:val="both"/>
        <w:rPr>
          <w:rFonts w:asciiTheme="majorHAnsi" w:hAnsiTheme="majorHAnsi" w:cs="Arial"/>
          <w:sz w:val="22"/>
          <w:szCs w:val="22"/>
        </w:rPr>
      </w:pPr>
      <w:r w:rsidRPr="00BA53C0">
        <w:rPr>
          <w:rFonts w:asciiTheme="majorHAnsi" w:hAnsiTheme="majorHAnsi" w:cs="Arial"/>
          <w:sz w:val="22"/>
          <w:szCs w:val="22"/>
        </w:rPr>
        <w:tab/>
        <w:t xml:space="preserve">w art. 108 ust. 1 </w:t>
      </w:r>
      <w:proofErr w:type="spellStart"/>
      <w:r w:rsidRPr="00BA53C0">
        <w:rPr>
          <w:rFonts w:asciiTheme="majorHAnsi" w:hAnsiTheme="majorHAnsi" w:cs="Arial"/>
          <w:sz w:val="22"/>
          <w:szCs w:val="22"/>
        </w:rPr>
        <w:t>Pzp</w:t>
      </w:r>
      <w:proofErr w:type="spellEnd"/>
      <w:r w:rsidRPr="00BA53C0">
        <w:rPr>
          <w:rFonts w:asciiTheme="majorHAnsi" w:hAnsiTheme="majorHAnsi" w:cs="Arial"/>
          <w:sz w:val="22"/>
          <w:szCs w:val="22"/>
        </w:rPr>
        <w:t xml:space="preserve">. </w:t>
      </w:r>
    </w:p>
    <w:p w14:paraId="3398CBE7" w14:textId="77777777" w:rsidR="00BA53C0" w:rsidRPr="00BA53C0" w:rsidRDefault="00BA53C0" w:rsidP="00D96BDB">
      <w:pPr>
        <w:numPr>
          <w:ilvl w:val="0"/>
          <w:numId w:val="40"/>
        </w:numPr>
        <w:spacing w:line="360" w:lineRule="auto"/>
        <w:ind w:left="812" w:hanging="386"/>
        <w:jc w:val="both"/>
        <w:rPr>
          <w:rFonts w:asciiTheme="majorHAnsi" w:hAnsiTheme="majorHAnsi" w:cs="Arial"/>
          <w:sz w:val="22"/>
          <w:szCs w:val="22"/>
        </w:rPr>
      </w:pPr>
      <w:r w:rsidRPr="00BA53C0">
        <w:rPr>
          <w:rFonts w:asciiTheme="majorHAnsi" w:hAnsiTheme="majorHAnsi" w:cs="Arial"/>
          <w:sz w:val="22"/>
          <w:szCs w:val="22"/>
        </w:rPr>
        <w:lastRenderedPageBreak/>
        <w:tab/>
        <w:t xml:space="preserve">w art. 109 ust. 1 pkt. 4, </w:t>
      </w:r>
      <w:proofErr w:type="spellStart"/>
      <w:r w:rsidRPr="00BA53C0">
        <w:rPr>
          <w:rFonts w:asciiTheme="majorHAnsi" w:hAnsiTheme="majorHAnsi" w:cs="Arial"/>
          <w:sz w:val="22"/>
          <w:szCs w:val="22"/>
        </w:rPr>
        <w:t>Pzp</w:t>
      </w:r>
      <w:proofErr w:type="spellEnd"/>
      <w:r w:rsidRPr="00BA53C0">
        <w:rPr>
          <w:rFonts w:asciiTheme="majorHAnsi" w:hAnsiTheme="majorHAnsi" w:cs="Arial"/>
          <w:sz w:val="22"/>
          <w:szCs w:val="22"/>
        </w:rPr>
        <w:t>, tj.:</w:t>
      </w:r>
    </w:p>
    <w:p w14:paraId="07D31EC9" w14:textId="77777777" w:rsidR="00BA53C0" w:rsidRPr="00BA53C0" w:rsidRDefault="00BA53C0" w:rsidP="00D96BDB">
      <w:pPr>
        <w:numPr>
          <w:ilvl w:val="0"/>
          <w:numId w:val="41"/>
        </w:numPr>
        <w:spacing w:before="60" w:after="60" w:line="360" w:lineRule="auto"/>
        <w:ind w:left="1246" w:hanging="434"/>
        <w:jc w:val="both"/>
        <w:rPr>
          <w:rFonts w:asciiTheme="majorHAnsi" w:hAnsiTheme="majorHAnsi" w:cs="Arial"/>
          <w:bCs/>
          <w:kern w:val="32"/>
          <w:sz w:val="22"/>
          <w:szCs w:val="22"/>
        </w:rPr>
      </w:pPr>
      <w:r w:rsidRPr="00BA53C0">
        <w:rPr>
          <w:rFonts w:asciiTheme="majorHAnsi" w:hAnsiTheme="majorHAnsi" w:cs="Arial"/>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3D9F3B" w14:textId="7C9DF6A5" w:rsidR="00FB0A07" w:rsidRPr="00BA53C0" w:rsidRDefault="00FB0A07" w:rsidP="00BA53C0">
      <w:pPr>
        <w:pStyle w:val="Teksttreci0"/>
        <w:numPr>
          <w:ilvl w:val="0"/>
          <w:numId w:val="21"/>
        </w:numPr>
        <w:shd w:val="clear" w:color="auto" w:fill="auto"/>
        <w:tabs>
          <w:tab w:val="clear" w:pos="1009"/>
        </w:tabs>
        <w:spacing w:before="240" w:line="360" w:lineRule="auto"/>
        <w:ind w:left="426" w:hanging="426"/>
        <w:jc w:val="both"/>
        <w:rPr>
          <w:rFonts w:asciiTheme="majorHAnsi" w:hAnsiTheme="majorHAnsi" w:cs="Times New Roman"/>
          <w:sz w:val="22"/>
          <w:szCs w:val="22"/>
          <w:lang w:val="pl-PL"/>
        </w:rPr>
      </w:pPr>
      <w:r w:rsidRPr="00BA53C0">
        <w:rPr>
          <w:rFonts w:asciiTheme="majorHAnsi" w:hAnsiTheme="majorHAnsi" w:cs="Times New Roman"/>
          <w:sz w:val="22"/>
          <w:szCs w:val="22"/>
          <w:lang w:val="pl-PL"/>
        </w:rPr>
        <w:t xml:space="preserve">Wykluczenie </w:t>
      </w:r>
      <w:r w:rsidR="001A1386" w:rsidRPr="00BA53C0">
        <w:rPr>
          <w:rFonts w:asciiTheme="majorHAnsi" w:hAnsiTheme="majorHAnsi" w:cs="Times New Roman"/>
          <w:sz w:val="22"/>
          <w:szCs w:val="22"/>
          <w:lang w:val="pl-PL"/>
        </w:rPr>
        <w:t>W</w:t>
      </w:r>
      <w:r w:rsidRPr="00BA53C0">
        <w:rPr>
          <w:rFonts w:asciiTheme="majorHAnsi" w:hAnsiTheme="majorHAnsi" w:cs="Times New Roman"/>
          <w:sz w:val="22"/>
          <w:szCs w:val="22"/>
          <w:lang w:val="pl-PL"/>
        </w:rPr>
        <w:t xml:space="preserve">ykonawcy następuje zgodnie z art. </w:t>
      </w:r>
      <w:r w:rsidR="008F0365" w:rsidRPr="00BA53C0">
        <w:rPr>
          <w:rFonts w:asciiTheme="majorHAnsi" w:hAnsiTheme="majorHAnsi" w:cs="Times New Roman"/>
          <w:sz w:val="22"/>
          <w:szCs w:val="22"/>
          <w:lang w:val="pl-PL"/>
        </w:rPr>
        <w:t xml:space="preserve">111 </w:t>
      </w:r>
      <w:proofErr w:type="spellStart"/>
      <w:r w:rsidR="0062394B" w:rsidRPr="00BA53C0">
        <w:rPr>
          <w:rFonts w:asciiTheme="majorHAnsi" w:hAnsiTheme="majorHAnsi" w:cs="Times New Roman"/>
          <w:sz w:val="22"/>
          <w:szCs w:val="22"/>
          <w:lang w:val="pl-PL"/>
        </w:rPr>
        <w:t>Pzp</w:t>
      </w:r>
      <w:proofErr w:type="spellEnd"/>
      <w:r w:rsidR="0062394B" w:rsidRPr="00BA53C0">
        <w:rPr>
          <w:rFonts w:asciiTheme="majorHAnsi" w:hAnsiTheme="majorHAnsi" w:cs="Times New Roman"/>
          <w:sz w:val="22"/>
          <w:szCs w:val="22"/>
          <w:lang w:val="pl-PL"/>
        </w:rPr>
        <w:t>.</w:t>
      </w:r>
    </w:p>
    <w:p w14:paraId="43128B20" w14:textId="77777777" w:rsidR="003B377F" w:rsidRPr="00BA53C0" w:rsidRDefault="00C54A96" w:rsidP="004C4C1C">
      <w:pPr>
        <w:pStyle w:val="Akapitzlist"/>
        <w:numPr>
          <w:ilvl w:val="0"/>
          <w:numId w:val="19"/>
        </w:numPr>
        <w:pBdr>
          <w:bottom w:val="double" w:sz="4" w:space="1" w:color="auto"/>
        </w:pBdr>
        <w:shd w:val="clear" w:color="auto" w:fill="DAEEF3"/>
        <w:spacing w:before="360" w:after="40" w:line="360" w:lineRule="auto"/>
        <w:ind w:left="283" w:hanging="425"/>
        <w:jc w:val="both"/>
        <w:rPr>
          <w:rFonts w:asciiTheme="majorHAnsi" w:hAnsiTheme="majorHAnsi"/>
          <w:bCs/>
          <w:sz w:val="22"/>
          <w:szCs w:val="22"/>
        </w:rPr>
      </w:pPr>
      <w:r w:rsidRPr="00E249D4">
        <w:rPr>
          <w:b/>
          <w:sz w:val="22"/>
          <w:szCs w:val="22"/>
        </w:rPr>
        <w:tab/>
      </w:r>
      <w:r w:rsidR="0062394B" w:rsidRPr="00BA53C0">
        <w:rPr>
          <w:rFonts w:asciiTheme="majorHAnsi" w:hAnsiTheme="majorHAnsi"/>
          <w:b/>
          <w:sz w:val="22"/>
          <w:szCs w:val="22"/>
        </w:rPr>
        <w:t xml:space="preserve">PODMIOTOWE ŚRODKI DOWODOWE: </w:t>
      </w:r>
      <w:r w:rsidR="00E3032A" w:rsidRPr="00BA53C0">
        <w:rPr>
          <w:rFonts w:asciiTheme="majorHAnsi" w:hAnsiTheme="majorHAnsi"/>
          <w:b/>
          <w:sz w:val="22"/>
          <w:szCs w:val="22"/>
        </w:rPr>
        <w:t>OŚWIADCZENIA I DOKUMENTY, JAKIE ZOBOWIĄZANI SĄ DOSTAR</w:t>
      </w:r>
      <w:r w:rsidR="00225683" w:rsidRPr="00BA53C0">
        <w:rPr>
          <w:rFonts w:asciiTheme="majorHAnsi" w:hAnsiTheme="majorHAnsi"/>
          <w:b/>
          <w:sz w:val="22"/>
          <w:szCs w:val="22"/>
        </w:rPr>
        <w:t xml:space="preserve">CZYĆ WYKONAWCY W CELU </w:t>
      </w:r>
      <w:r w:rsidR="00E81B72" w:rsidRPr="00BA53C0">
        <w:rPr>
          <w:rFonts w:asciiTheme="majorHAnsi" w:hAnsiTheme="majorHAnsi"/>
          <w:b/>
          <w:sz w:val="22"/>
          <w:szCs w:val="22"/>
        </w:rPr>
        <w:t xml:space="preserve">POTWIERDZENIA SPEŁNIANIA WARUNKÓW UDZIAŁU W POSTĘPOWANIU </w:t>
      </w:r>
      <w:r w:rsidR="00FA7F11" w:rsidRPr="00BA53C0">
        <w:rPr>
          <w:rFonts w:asciiTheme="majorHAnsi" w:hAnsiTheme="majorHAnsi"/>
          <w:b/>
          <w:sz w:val="22"/>
          <w:szCs w:val="22"/>
        </w:rPr>
        <w:t>ORAZ</w:t>
      </w:r>
      <w:r w:rsidR="00225683" w:rsidRPr="00BA53C0">
        <w:rPr>
          <w:rFonts w:asciiTheme="majorHAnsi" w:hAnsiTheme="majorHAnsi"/>
          <w:b/>
          <w:sz w:val="22"/>
          <w:szCs w:val="22"/>
        </w:rPr>
        <w:t xml:space="preserve"> WYKAZANIA</w:t>
      </w:r>
      <w:r w:rsidR="00FA7F11" w:rsidRPr="00BA53C0">
        <w:rPr>
          <w:rFonts w:asciiTheme="majorHAnsi" w:hAnsiTheme="majorHAnsi"/>
          <w:b/>
          <w:sz w:val="22"/>
          <w:szCs w:val="22"/>
        </w:rPr>
        <w:t xml:space="preserve"> </w:t>
      </w:r>
      <w:r w:rsidR="00E3032A" w:rsidRPr="00BA53C0">
        <w:rPr>
          <w:rFonts w:asciiTheme="majorHAnsi" w:hAnsiTheme="majorHAnsi"/>
          <w:b/>
          <w:sz w:val="22"/>
          <w:szCs w:val="22"/>
        </w:rPr>
        <w:t>BRAKU PODSTAW WYKLUCZENIA</w:t>
      </w:r>
      <w:r w:rsidR="0062394B" w:rsidRPr="00BA53C0">
        <w:rPr>
          <w:rFonts w:asciiTheme="majorHAnsi" w:hAnsiTheme="majorHAnsi"/>
          <w:b/>
          <w:sz w:val="22"/>
          <w:szCs w:val="22"/>
        </w:rPr>
        <w:t>.</w:t>
      </w:r>
    </w:p>
    <w:p w14:paraId="6665930E" w14:textId="1E8B21FD" w:rsidR="00BA53C0" w:rsidRPr="007D15BE" w:rsidRDefault="00BA53C0" w:rsidP="00BA53C0">
      <w:pPr>
        <w:pStyle w:val="Akapitzlist"/>
        <w:numPr>
          <w:ilvl w:val="0"/>
          <w:numId w:val="26"/>
        </w:numPr>
        <w:spacing w:before="240" w:line="360" w:lineRule="auto"/>
        <w:ind w:left="284" w:hanging="426"/>
        <w:jc w:val="both"/>
        <w:rPr>
          <w:rFonts w:asciiTheme="majorHAnsi" w:hAnsiTheme="majorHAnsi" w:cs="Calibri Light"/>
          <w:b/>
          <w:sz w:val="22"/>
          <w:szCs w:val="22"/>
        </w:rPr>
      </w:pPr>
      <w:r w:rsidRPr="0062394B">
        <w:rPr>
          <w:rFonts w:asciiTheme="majorHAnsi" w:hAnsiTheme="majorHAnsi" w:cs="Calibri Light"/>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7D15BE">
        <w:rPr>
          <w:rFonts w:asciiTheme="majorHAnsi" w:hAnsiTheme="majorHAnsi" w:cs="Calibri Light"/>
          <w:b/>
          <w:sz w:val="22"/>
          <w:szCs w:val="22"/>
        </w:rPr>
        <w:t>Załącznikiem nr 2 do SWZ.</w:t>
      </w:r>
    </w:p>
    <w:p w14:paraId="61C7641D" w14:textId="77777777" w:rsidR="00BA53C0" w:rsidRPr="0062394B" w:rsidRDefault="00BA53C0" w:rsidP="00BA53C0">
      <w:pPr>
        <w:pStyle w:val="Akapitzlist"/>
        <w:numPr>
          <w:ilvl w:val="0"/>
          <w:numId w:val="26"/>
        </w:numPr>
        <w:spacing w:line="360" w:lineRule="auto"/>
        <w:ind w:left="284" w:hanging="426"/>
        <w:jc w:val="both"/>
        <w:rPr>
          <w:rFonts w:asciiTheme="majorHAnsi" w:hAnsiTheme="majorHAnsi" w:cs="Calibri Light"/>
          <w:sz w:val="22"/>
          <w:szCs w:val="22"/>
        </w:rPr>
      </w:pPr>
      <w:r w:rsidRPr="0062394B">
        <w:rPr>
          <w:rFonts w:asciiTheme="majorHAnsi" w:hAnsiTheme="majorHAnsi" w:cs="Calibri Light"/>
          <w:sz w:val="22"/>
          <w:szCs w:val="22"/>
        </w:rPr>
        <w:tab/>
        <w:t>Informacje zawarte w oświadczeniu, o którym mowa w pkt 1 stanowią wstępne potwierdzenie, że Wykonawca nie podlega wykluczeniu oraz spełnia warunki udziału w postępowaniu.</w:t>
      </w:r>
    </w:p>
    <w:p w14:paraId="3958992F" w14:textId="77777777" w:rsidR="00BA53C0" w:rsidRPr="00BA53C0" w:rsidRDefault="00BA53C0" w:rsidP="00BA53C0">
      <w:pPr>
        <w:pStyle w:val="Akapitzlist"/>
        <w:numPr>
          <w:ilvl w:val="0"/>
          <w:numId w:val="26"/>
        </w:numPr>
        <w:spacing w:line="360" w:lineRule="auto"/>
        <w:ind w:left="284" w:hanging="426"/>
        <w:jc w:val="both"/>
        <w:rPr>
          <w:rFonts w:asciiTheme="majorHAnsi" w:hAnsiTheme="majorHAnsi" w:cs="Arial"/>
          <w:sz w:val="22"/>
          <w:szCs w:val="22"/>
        </w:rPr>
      </w:pPr>
      <w:r w:rsidRPr="0062394B">
        <w:rPr>
          <w:rFonts w:asciiTheme="majorHAnsi" w:hAnsiTheme="majorHAnsi" w:cs="Calibri Light"/>
          <w:sz w:val="22"/>
          <w:szCs w:val="22"/>
        </w:rPr>
        <w:tab/>
      </w:r>
      <w:r>
        <w:rPr>
          <w:rFonts w:asciiTheme="majorHAnsi" w:hAnsiTheme="majorHAnsi" w:cs="Calibri Light"/>
          <w:sz w:val="22"/>
          <w:szCs w:val="22"/>
        </w:rPr>
        <w:t xml:space="preserve">Zamawiający </w:t>
      </w:r>
      <w:r w:rsidRPr="00960DF7">
        <w:rPr>
          <w:rFonts w:asciiTheme="majorHAnsi" w:hAnsiTheme="majorHAnsi" w:cs="Calibri Light"/>
          <w:b/>
          <w:sz w:val="22"/>
          <w:szCs w:val="22"/>
          <w:u w:val="single"/>
        </w:rPr>
        <w:t>wzywa Wykonawcę</w:t>
      </w:r>
      <w:r w:rsidRPr="0062394B">
        <w:rPr>
          <w:rFonts w:asciiTheme="majorHAnsi" w:hAnsiTheme="majorHAnsi" w:cs="Calibri Light"/>
          <w:sz w:val="22"/>
          <w:szCs w:val="22"/>
        </w:rPr>
        <w:t xml:space="preserve">, którego oferta została najwyżej oceniona, do złożenia w wyznaczonym terminie, nie krótszym niż 5 dni od dnia wezwania, podmiotowych </w:t>
      </w:r>
      <w:r w:rsidRPr="00BA53C0">
        <w:rPr>
          <w:rFonts w:asciiTheme="majorHAnsi" w:hAnsiTheme="majorHAnsi" w:cs="Calibri Light"/>
          <w:sz w:val="22"/>
          <w:szCs w:val="22"/>
        </w:rPr>
        <w:t xml:space="preserve">środków </w:t>
      </w:r>
      <w:r w:rsidRPr="00BA53C0">
        <w:rPr>
          <w:rFonts w:asciiTheme="majorHAnsi" w:hAnsiTheme="majorHAnsi" w:cs="Arial"/>
          <w:sz w:val="22"/>
          <w:szCs w:val="22"/>
        </w:rPr>
        <w:t>dowodowych, jeżeli wymagał ich złożenia w ogłoszeniu o zamówieniu lub dokumentach zamówienia, aktualnych na dzień złożenia podmiotowych środków dowodowych.</w:t>
      </w:r>
    </w:p>
    <w:p w14:paraId="16F96217" w14:textId="77777777" w:rsidR="00BA53C0" w:rsidRPr="0062394B" w:rsidRDefault="00BA53C0" w:rsidP="00BA53C0">
      <w:pPr>
        <w:pStyle w:val="Akapitzlist"/>
        <w:numPr>
          <w:ilvl w:val="0"/>
          <w:numId w:val="26"/>
        </w:numPr>
        <w:spacing w:line="360" w:lineRule="auto"/>
        <w:ind w:left="284" w:hanging="426"/>
        <w:jc w:val="both"/>
        <w:rPr>
          <w:rFonts w:asciiTheme="majorHAnsi" w:hAnsiTheme="majorHAnsi" w:cs="Calibri Light"/>
          <w:b/>
          <w:sz w:val="22"/>
          <w:szCs w:val="22"/>
          <w:u w:val="single"/>
        </w:rPr>
      </w:pPr>
      <w:r>
        <w:rPr>
          <w:rFonts w:ascii="Arial" w:hAnsi="Arial" w:cs="Arial"/>
          <w:sz w:val="20"/>
          <w:szCs w:val="20"/>
        </w:rPr>
        <w:tab/>
      </w:r>
      <w:r w:rsidRPr="0062394B">
        <w:rPr>
          <w:rFonts w:asciiTheme="majorHAnsi" w:hAnsiTheme="majorHAnsi" w:cs="Calibri Light"/>
          <w:b/>
          <w:sz w:val="22"/>
          <w:szCs w:val="22"/>
          <w:u w:val="single"/>
        </w:rPr>
        <w:t>Podmioto</w:t>
      </w:r>
      <w:r>
        <w:rPr>
          <w:rFonts w:asciiTheme="majorHAnsi" w:hAnsiTheme="majorHAnsi" w:cs="Calibri Light"/>
          <w:b/>
          <w:sz w:val="22"/>
          <w:szCs w:val="22"/>
          <w:u w:val="single"/>
        </w:rPr>
        <w:t>we środki dowodowe wymagane od W</w:t>
      </w:r>
      <w:r w:rsidRPr="0062394B">
        <w:rPr>
          <w:rFonts w:asciiTheme="majorHAnsi" w:hAnsiTheme="majorHAnsi" w:cs="Calibri Light"/>
          <w:b/>
          <w:sz w:val="22"/>
          <w:szCs w:val="22"/>
          <w:u w:val="single"/>
        </w:rPr>
        <w:t>ykonawcy obejmują:</w:t>
      </w:r>
    </w:p>
    <w:p w14:paraId="52681CD0" w14:textId="3B2FF393" w:rsidR="00BA53C0" w:rsidRDefault="00BA53C0" w:rsidP="00D96BDB">
      <w:pPr>
        <w:pStyle w:val="Akapitzlist"/>
        <w:numPr>
          <w:ilvl w:val="1"/>
          <w:numId w:val="42"/>
        </w:numPr>
        <w:spacing w:line="360" w:lineRule="auto"/>
        <w:ind w:left="567" w:hanging="283"/>
        <w:jc w:val="both"/>
        <w:rPr>
          <w:rFonts w:asciiTheme="majorHAnsi" w:hAnsiTheme="majorHAnsi" w:cs="Calibri Light"/>
          <w:sz w:val="22"/>
          <w:szCs w:val="22"/>
        </w:rPr>
      </w:pPr>
      <w:r w:rsidRPr="00BA53C0">
        <w:rPr>
          <w:rFonts w:asciiTheme="majorHAnsi" w:hAnsiTheme="majorHAnsi" w:cs="Calibri Light"/>
          <w:sz w:val="22"/>
          <w:szCs w:val="22"/>
        </w:rPr>
        <w:tab/>
        <w:t>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w:t>
      </w:r>
      <w:r w:rsidR="005C3D82">
        <w:rPr>
          <w:rFonts w:asciiTheme="majorHAnsi" w:hAnsiTheme="majorHAnsi" w:cs="Calibri Light"/>
          <w:sz w:val="22"/>
          <w:szCs w:val="22"/>
        </w:rPr>
        <w:t>o tej samej grupy kapitałowej;</w:t>
      </w:r>
    </w:p>
    <w:p w14:paraId="7F262BB4" w14:textId="79782DE9" w:rsidR="00BA53C0" w:rsidRDefault="00BA53C0" w:rsidP="00D96BDB">
      <w:pPr>
        <w:pStyle w:val="Akapitzlist"/>
        <w:numPr>
          <w:ilvl w:val="1"/>
          <w:numId w:val="42"/>
        </w:numPr>
        <w:spacing w:line="360" w:lineRule="auto"/>
        <w:ind w:left="567" w:hanging="283"/>
        <w:jc w:val="both"/>
        <w:rPr>
          <w:rFonts w:asciiTheme="majorHAnsi" w:hAnsiTheme="majorHAnsi" w:cs="Calibri Light"/>
          <w:sz w:val="22"/>
          <w:szCs w:val="22"/>
        </w:rPr>
      </w:pPr>
      <w:r w:rsidRPr="00BA53C0">
        <w:rPr>
          <w:rFonts w:asciiTheme="majorHAnsi" w:hAnsiTheme="majorHAnsi" w:cs="Calibri Light"/>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13BEC39" w14:textId="25D9C286" w:rsidR="00E21296" w:rsidRPr="00161C6B" w:rsidRDefault="00BA53C0" w:rsidP="001868E0">
      <w:pPr>
        <w:pStyle w:val="Akapitzlist"/>
        <w:numPr>
          <w:ilvl w:val="0"/>
          <w:numId w:val="26"/>
        </w:numPr>
        <w:spacing w:line="360" w:lineRule="auto"/>
        <w:ind w:left="284" w:hanging="426"/>
        <w:jc w:val="both"/>
        <w:rPr>
          <w:rFonts w:asciiTheme="majorHAnsi" w:hAnsiTheme="majorHAnsi" w:cs="Calibri Light"/>
          <w:sz w:val="22"/>
          <w:szCs w:val="22"/>
        </w:rPr>
      </w:pPr>
      <w:r w:rsidRPr="00161C6B">
        <w:rPr>
          <w:rFonts w:ascii="Calibri" w:hAnsi="Calibri" w:cs="Arial"/>
          <w:b/>
          <w:kern w:val="1"/>
          <w:sz w:val="22"/>
          <w:szCs w:val="22"/>
          <w:lang w:eastAsia="hi-IN" w:bidi="hi-IN"/>
        </w:rPr>
        <w:t>wykaz osób,</w:t>
      </w:r>
      <w:r w:rsidRPr="00161C6B">
        <w:rPr>
          <w:rFonts w:ascii="Calibri" w:hAnsi="Calibri" w:cs="Arial"/>
          <w:kern w:val="1"/>
          <w:sz w:val="22"/>
          <w:szCs w:val="22"/>
          <w:lang w:eastAsia="hi-IN" w:bidi="hi-IN"/>
        </w:rPr>
        <w:t xml:space="preserve"> skierowanych przez wykonawcę do rea</w:t>
      </w:r>
      <w:r w:rsidR="00763F14" w:rsidRPr="00161C6B">
        <w:rPr>
          <w:rFonts w:ascii="Calibri" w:hAnsi="Calibri" w:cs="Arial"/>
          <w:kern w:val="1"/>
          <w:sz w:val="22"/>
          <w:szCs w:val="22"/>
          <w:lang w:eastAsia="hi-IN" w:bidi="hi-IN"/>
        </w:rPr>
        <w:t xml:space="preserve">lizacji zamówienia publicznego </w:t>
      </w:r>
      <w:r w:rsidRPr="00161C6B">
        <w:rPr>
          <w:rFonts w:ascii="Calibri" w:hAnsi="Calibri" w:cs="Arial"/>
          <w:kern w:val="1"/>
          <w:sz w:val="22"/>
          <w:szCs w:val="22"/>
          <w:lang w:eastAsia="hi-IN" w:bidi="hi-IN"/>
        </w:rPr>
        <w:t>wraz z informacjami na temat ich kwal</w:t>
      </w:r>
      <w:r w:rsidR="00763F14" w:rsidRPr="00161C6B">
        <w:rPr>
          <w:rFonts w:ascii="Calibri" w:hAnsi="Calibri" w:cs="Arial"/>
          <w:kern w:val="1"/>
          <w:sz w:val="22"/>
          <w:szCs w:val="22"/>
          <w:lang w:eastAsia="hi-IN" w:bidi="hi-IN"/>
        </w:rPr>
        <w:t xml:space="preserve">ifikacji zawodowych, </w:t>
      </w:r>
      <w:r w:rsidRPr="00161C6B">
        <w:rPr>
          <w:rFonts w:ascii="Calibri" w:hAnsi="Calibri" w:cs="Arial"/>
          <w:kern w:val="1"/>
          <w:sz w:val="22"/>
          <w:szCs w:val="22"/>
          <w:lang w:eastAsia="hi-IN" w:bidi="hi-IN"/>
        </w:rPr>
        <w:t xml:space="preserve">doświadczenia i wykształcenia niezbędnych do wykonania zamówienia publicznego, a także zakresu wykonywanych przez nie czynności oraz informacją o podstawie do dysponowania tymi osobami, </w:t>
      </w:r>
      <w:r w:rsidR="004D34CE" w:rsidRPr="00161C6B">
        <w:rPr>
          <w:rFonts w:ascii="Calibri" w:hAnsi="Calibri" w:cs="Calibri Light"/>
          <w:b/>
          <w:bCs/>
          <w:sz w:val="22"/>
          <w:szCs w:val="22"/>
        </w:rPr>
        <w:t>załącznik</w:t>
      </w:r>
      <w:r w:rsidR="00E21296" w:rsidRPr="00161C6B">
        <w:rPr>
          <w:rFonts w:ascii="Calibri" w:hAnsi="Calibri" w:cs="Calibri Light"/>
          <w:b/>
          <w:bCs/>
          <w:sz w:val="22"/>
          <w:szCs w:val="22"/>
        </w:rPr>
        <w:t xml:space="preserve"> 5</w:t>
      </w:r>
    </w:p>
    <w:p w14:paraId="2E08661F" w14:textId="54274133" w:rsidR="00045520" w:rsidRPr="006100C2" w:rsidRDefault="00045520" w:rsidP="001868E0">
      <w:pPr>
        <w:pStyle w:val="Akapitzlist"/>
        <w:numPr>
          <w:ilvl w:val="0"/>
          <w:numId w:val="26"/>
        </w:numPr>
        <w:spacing w:line="360" w:lineRule="auto"/>
        <w:ind w:left="284" w:hanging="426"/>
        <w:jc w:val="both"/>
        <w:rPr>
          <w:rFonts w:asciiTheme="majorHAnsi" w:hAnsiTheme="majorHAnsi" w:cs="Calibri Light"/>
          <w:sz w:val="22"/>
          <w:szCs w:val="22"/>
        </w:rPr>
      </w:pPr>
      <w:r>
        <w:rPr>
          <w:rFonts w:ascii="Calibri" w:hAnsi="Calibri" w:cs="Calibri Light"/>
          <w:b/>
          <w:bCs/>
          <w:sz w:val="22"/>
          <w:szCs w:val="22"/>
        </w:rPr>
        <w:t xml:space="preserve">wykaz sprzętu, </w:t>
      </w:r>
      <w:r>
        <w:rPr>
          <w:rFonts w:ascii="Calibri" w:hAnsi="Calibri" w:cs="Calibri Light"/>
          <w:bCs/>
          <w:sz w:val="22"/>
          <w:szCs w:val="22"/>
        </w:rPr>
        <w:t>z którego Wykonawca będzie korzystał podczas prowadzenia szkolenia.</w:t>
      </w:r>
    </w:p>
    <w:p w14:paraId="2194AABE" w14:textId="12158E0A" w:rsidR="006100C2" w:rsidRPr="006100C2" w:rsidRDefault="006100C2" w:rsidP="006100C2">
      <w:pPr>
        <w:pStyle w:val="Akapitzlist"/>
        <w:numPr>
          <w:ilvl w:val="0"/>
          <w:numId w:val="26"/>
        </w:numPr>
        <w:spacing w:line="360" w:lineRule="auto"/>
        <w:ind w:left="284" w:hanging="426"/>
        <w:jc w:val="both"/>
        <w:rPr>
          <w:rFonts w:asciiTheme="majorHAnsi" w:hAnsiTheme="majorHAnsi" w:cs="Calibri Light"/>
          <w:sz w:val="22"/>
          <w:szCs w:val="22"/>
        </w:rPr>
      </w:pPr>
      <w:r>
        <w:rPr>
          <w:rFonts w:asciiTheme="majorHAnsi" w:hAnsiTheme="majorHAnsi" w:cs="Calibri Light"/>
          <w:sz w:val="22"/>
          <w:szCs w:val="22"/>
        </w:rPr>
        <w:lastRenderedPageBreak/>
        <w:t xml:space="preserve">wykaz usług </w:t>
      </w:r>
      <w:r w:rsidRPr="006100C2">
        <w:rPr>
          <w:rFonts w:asciiTheme="majorHAnsi" w:hAnsiTheme="majorHAnsi" w:cs="Calibri Light"/>
          <w:sz w:val="22"/>
          <w:szCs w:val="22"/>
        </w:rPr>
        <w:t>wykonanych nie wcz</w:t>
      </w:r>
      <w:r>
        <w:rPr>
          <w:rFonts w:asciiTheme="majorHAnsi" w:hAnsiTheme="majorHAnsi" w:cs="Calibri Light"/>
          <w:sz w:val="22"/>
          <w:szCs w:val="22"/>
        </w:rPr>
        <w:t>eśniej niż w okresie ostatnich 3</w:t>
      </w:r>
      <w:r w:rsidRPr="006100C2">
        <w:rPr>
          <w:rFonts w:asciiTheme="majorHAnsi" w:hAnsiTheme="majorHAnsi" w:cs="Calibri Light"/>
          <w:sz w:val="22"/>
          <w:szCs w:val="22"/>
        </w:rPr>
        <w:t xml:space="preserve"> lat, a jeżeli okres prowadzenia działalności jest krótszy – w tym okresie, porów</w:t>
      </w:r>
      <w:r>
        <w:rPr>
          <w:rFonts w:asciiTheme="majorHAnsi" w:hAnsiTheme="majorHAnsi" w:cs="Calibri Light"/>
          <w:sz w:val="22"/>
          <w:szCs w:val="22"/>
        </w:rPr>
        <w:t>nywalnych z usługami szkoleniowymi</w:t>
      </w:r>
      <w:r w:rsidRPr="006100C2">
        <w:rPr>
          <w:rFonts w:asciiTheme="majorHAnsi" w:hAnsiTheme="majorHAnsi" w:cs="Calibri Light"/>
          <w:sz w:val="22"/>
          <w:szCs w:val="22"/>
        </w:rPr>
        <w:t xml:space="preserve"> stanowiącymi przedmiot zamówienia, wraz z podaniem ich rodzaju, wartości, daty, miejsca wykonania i po</w:t>
      </w:r>
      <w:r>
        <w:rPr>
          <w:rFonts w:asciiTheme="majorHAnsi" w:hAnsiTheme="majorHAnsi" w:cs="Calibri Light"/>
          <w:sz w:val="22"/>
          <w:szCs w:val="22"/>
        </w:rPr>
        <w:t>dmiotów, na rzecz których usługi</w:t>
      </w:r>
      <w:r w:rsidRPr="006100C2">
        <w:rPr>
          <w:rFonts w:asciiTheme="majorHAnsi" w:hAnsiTheme="majorHAnsi" w:cs="Calibri Light"/>
          <w:sz w:val="22"/>
          <w:szCs w:val="22"/>
        </w:rPr>
        <w:t xml:space="preserve"> te zostały wykonane, oraz załączeniem dowodów określ</w:t>
      </w:r>
      <w:r>
        <w:rPr>
          <w:rFonts w:asciiTheme="majorHAnsi" w:hAnsiTheme="majorHAnsi" w:cs="Calibri Light"/>
          <w:sz w:val="22"/>
          <w:szCs w:val="22"/>
        </w:rPr>
        <w:t>ających czy te usługi zostały wykonane należycie</w:t>
      </w:r>
      <w:r w:rsidRPr="006100C2">
        <w:rPr>
          <w:rFonts w:asciiTheme="majorHAnsi" w:hAnsiTheme="majorHAnsi" w:cs="Calibri Light"/>
          <w:sz w:val="22"/>
          <w:szCs w:val="22"/>
        </w:rPr>
        <w:t>, przy czym dowodami, o których mowa, są referencje bądź inne dokumenty sporządzone przez podmiot, na</w:t>
      </w:r>
      <w:r>
        <w:rPr>
          <w:rFonts w:asciiTheme="majorHAnsi" w:hAnsiTheme="majorHAnsi" w:cs="Calibri Light"/>
          <w:sz w:val="22"/>
          <w:szCs w:val="22"/>
        </w:rPr>
        <w:t xml:space="preserve"> rzecz którego usługi </w:t>
      </w:r>
      <w:r w:rsidRPr="006100C2">
        <w:rPr>
          <w:rFonts w:asciiTheme="majorHAnsi" w:hAnsiTheme="majorHAnsi" w:cs="Calibri Light"/>
          <w:sz w:val="22"/>
          <w:szCs w:val="22"/>
        </w:rPr>
        <w:t>były wykonywane, a jeżeli z uzasadnionej przyczyny o obiektywnym charakterze wykonawca nie jest w stanie uzyskać tych dokumentów – inne odpowiednie dokumenty</w:t>
      </w:r>
      <w:r w:rsidRPr="0062394B">
        <w:rPr>
          <w:rStyle w:val="Odwoanieprzypisudolnego"/>
          <w:rFonts w:asciiTheme="majorHAnsi" w:hAnsiTheme="majorHAnsi" w:cs="Calibri Light"/>
          <w:sz w:val="22"/>
          <w:szCs w:val="22"/>
        </w:rPr>
        <w:footnoteReference w:id="1"/>
      </w:r>
      <w:r w:rsidRPr="006100C2">
        <w:rPr>
          <w:rFonts w:asciiTheme="majorHAnsi" w:hAnsiTheme="majorHAnsi" w:cs="Calibri Light"/>
          <w:sz w:val="22"/>
          <w:szCs w:val="22"/>
        </w:rPr>
        <w:t xml:space="preserve"> - </w:t>
      </w:r>
      <w:r w:rsidRPr="006100C2">
        <w:rPr>
          <w:rFonts w:asciiTheme="majorHAnsi" w:hAnsiTheme="majorHAnsi" w:cs="Calibri Light"/>
          <w:b/>
          <w:bCs/>
          <w:sz w:val="22"/>
          <w:szCs w:val="22"/>
        </w:rPr>
        <w:t xml:space="preserve">załącznik nr </w:t>
      </w:r>
      <w:r>
        <w:rPr>
          <w:rFonts w:asciiTheme="majorHAnsi" w:hAnsiTheme="majorHAnsi" w:cs="Calibri Light"/>
          <w:b/>
          <w:bCs/>
          <w:sz w:val="22"/>
          <w:szCs w:val="22"/>
        </w:rPr>
        <w:t>6</w:t>
      </w:r>
      <w:r w:rsidRPr="006100C2">
        <w:rPr>
          <w:rFonts w:asciiTheme="majorHAnsi" w:hAnsiTheme="majorHAnsi" w:cs="Calibri Light"/>
          <w:b/>
          <w:bCs/>
          <w:sz w:val="22"/>
          <w:szCs w:val="22"/>
        </w:rPr>
        <w:t xml:space="preserve"> do SWZ</w:t>
      </w:r>
      <w:r w:rsidRPr="006100C2">
        <w:rPr>
          <w:rFonts w:asciiTheme="majorHAnsi" w:hAnsiTheme="majorHAnsi" w:cs="Calibri Light"/>
          <w:sz w:val="22"/>
          <w:szCs w:val="22"/>
        </w:rPr>
        <w:t>;</w:t>
      </w:r>
    </w:p>
    <w:p w14:paraId="39C79B05" w14:textId="0B3CA96A" w:rsidR="00BA53C0" w:rsidRPr="00E21296" w:rsidRDefault="00BA53C0" w:rsidP="001868E0">
      <w:pPr>
        <w:pStyle w:val="Akapitzlist"/>
        <w:numPr>
          <w:ilvl w:val="0"/>
          <w:numId w:val="26"/>
        </w:numPr>
        <w:spacing w:line="360" w:lineRule="auto"/>
        <w:ind w:left="284" w:hanging="426"/>
        <w:jc w:val="both"/>
        <w:rPr>
          <w:rFonts w:asciiTheme="majorHAnsi" w:hAnsiTheme="majorHAnsi" w:cs="Calibri Light"/>
          <w:sz w:val="22"/>
          <w:szCs w:val="22"/>
        </w:rPr>
      </w:pPr>
      <w:r w:rsidRPr="00E21296">
        <w:rPr>
          <w:rFonts w:asciiTheme="majorHAnsi" w:hAnsiTheme="majorHAnsi" w:cs="Calibri Light"/>
          <w:sz w:val="22"/>
          <w:szCs w:val="22"/>
        </w:rPr>
        <w:tab/>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992D879" w14:textId="77777777" w:rsidR="00BA53C0" w:rsidRPr="0062394B" w:rsidRDefault="00BA53C0" w:rsidP="00201932">
      <w:pPr>
        <w:pStyle w:val="Akapitzlist"/>
        <w:numPr>
          <w:ilvl w:val="0"/>
          <w:numId w:val="26"/>
        </w:numPr>
        <w:spacing w:line="360" w:lineRule="auto"/>
        <w:ind w:left="284" w:hanging="426"/>
        <w:jc w:val="both"/>
        <w:rPr>
          <w:rFonts w:asciiTheme="majorHAnsi" w:hAnsiTheme="majorHAnsi" w:cs="Calibri Light"/>
          <w:sz w:val="22"/>
          <w:szCs w:val="22"/>
        </w:rPr>
      </w:pPr>
      <w:r w:rsidRPr="0062394B">
        <w:rPr>
          <w:rFonts w:asciiTheme="majorHAnsi" w:hAnsiTheme="majorHAnsi" w:cs="Calibri Light"/>
          <w:sz w:val="22"/>
          <w:szCs w:val="22"/>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rFonts w:asciiTheme="majorHAnsi" w:hAnsiTheme="majorHAnsi" w:cs="Calibri Light"/>
          <w:sz w:val="22"/>
          <w:szCs w:val="22"/>
        </w:rPr>
        <w:t>.</w:t>
      </w:r>
    </w:p>
    <w:p w14:paraId="518762A3" w14:textId="77777777" w:rsidR="00BA53C0" w:rsidRPr="0062394B" w:rsidRDefault="00BA53C0" w:rsidP="00BA53C0">
      <w:pPr>
        <w:pStyle w:val="Akapitzlist"/>
        <w:numPr>
          <w:ilvl w:val="0"/>
          <w:numId w:val="26"/>
        </w:numPr>
        <w:spacing w:line="360" w:lineRule="auto"/>
        <w:ind w:left="284" w:hanging="284"/>
        <w:jc w:val="both"/>
        <w:rPr>
          <w:rFonts w:asciiTheme="majorHAnsi" w:hAnsiTheme="majorHAnsi" w:cs="Calibri Light"/>
          <w:sz w:val="22"/>
          <w:szCs w:val="22"/>
        </w:rPr>
      </w:pPr>
      <w:r w:rsidRPr="0062394B">
        <w:rPr>
          <w:rFonts w:asciiTheme="majorHAnsi" w:hAnsiTheme="majorHAnsi" w:cs="Calibri Light"/>
          <w:sz w:val="22"/>
          <w:szCs w:val="22"/>
        </w:rPr>
        <w:t>Zamawiający nie wzywa do złożenia podmiotowych środków dowodowych, jeżeli:</w:t>
      </w:r>
    </w:p>
    <w:p w14:paraId="51DFE865" w14:textId="77777777" w:rsidR="00BA53C0" w:rsidRPr="0062394B" w:rsidRDefault="00BA53C0" w:rsidP="00BA53C0">
      <w:pPr>
        <w:pStyle w:val="Akapitzlist"/>
        <w:spacing w:line="360" w:lineRule="auto"/>
        <w:ind w:left="882" w:hanging="434"/>
        <w:jc w:val="both"/>
        <w:rPr>
          <w:rFonts w:asciiTheme="majorHAnsi" w:hAnsiTheme="majorHAnsi" w:cs="Calibri Light"/>
          <w:sz w:val="22"/>
          <w:szCs w:val="22"/>
        </w:rPr>
      </w:pPr>
      <w:r w:rsidRPr="0062394B">
        <w:rPr>
          <w:rFonts w:asciiTheme="majorHAnsi" w:hAnsiTheme="majorHAnsi" w:cs="Calibri Light"/>
          <w:sz w:val="22"/>
          <w:szCs w:val="22"/>
        </w:rPr>
        <w:t>1)</w:t>
      </w:r>
      <w:r w:rsidRPr="0062394B">
        <w:rPr>
          <w:rFonts w:asciiTheme="majorHAnsi" w:hAnsiTheme="majorHAnsi" w:cs="Calibri Light"/>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w:t>
      </w:r>
      <w:r>
        <w:rPr>
          <w:rFonts w:asciiTheme="majorHAnsi" w:hAnsiTheme="majorHAnsi" w:cs="Calibri Light"/>
          <w:sz w:val="22"/>
          <w:szCs w:val="22"/>
        </w:rPr>
        <w:t xml:space="preserve">rym mowa w art. 125 ust. 1 </w:t>
      </w:r>
      <w:proofErr w:type="spellStart"/>
      <w:r>
        <w:rPr>
          <w:rFonts w:asciiTheme="majorHAnsi" w:hAnsiTheme="majorHAnsi" w:cs="Calibri Light"/>
          <w:sz w:val="22"/>
          <w:szCs w:val="22"/>
        </w:rPr>
        <w:t>Pzp</w:t>
      </w:r>
      <w:proofErr w:type="spellEnd"/>
      <w:r w:rsidRPr="0062394B">
        <w:rPr>
          <w:rFonts w:asciiTheme="majorHAnsi" w:hAnsiTheme="majorHAnsi" w:cs="Calibri Light"/>
          <w:sz w:val="22"/>
          <w:szCs w:val="22"/>
        </w:rPr>
        <w:t xml:space="preserve"> dane umożliwiające dostęp do tych środków;</w:t>
      </w:r>
    </w:p>
    <w:p w14:paraId="15E35B16" w14:textId="77777777" w:rsidR="00BA53C0" w:rsidRPr="0062394B" w:rsidRDefault="00BA53C0" w:rsidP="00BA53C0">
      <w:pPr>
        <w:pStyle w:val="Akapitzlist"/>
        <w:spacing w:line="360" w:lineRule="auto"/>
        <w:ind w:left="882" w:hanging="434"/>
        <w:jc w:val="both"/>
        <w:rPr>
          <w:rFonts w:asciiTheme="majorHAnsi" w:hAnsiTheme="majorHAnsi" w:cs="Calibri Light"/>
          <w:sz w:val="22"/>
          <w:szCs w:val="22"/>
        </w:rPr>
      </w:pPr>
      <w:r w:rsidRPr="0062394B">
        <w:rPr>
          <w:rFonts w:asciiTheme="majorHAnsi" w:hAnsiTheme="majorHAnsi" w:cs="Calibri Light"/>
          <w:sz w:val="22"/>
          <w:szCs w:val="22"/>
        </w:rPr>
        <w:t>2)</w:t>
      </w:r>
      <w:r w:rsidRPr="0062394B">
        <w:rPr>
          <w:rFonts w:asciiTheme="majorHAnsi" w:hAnsiTheme="majorHAnsi" w:cs="Calibri Light"/>
          <w:sz w:val="22"/>
          <w:szCs w:val="22"/>
        </w:rPr>
        <w:tab/>
        <w:t>podmiotowym środkiem dowodowym jest oświadczenie, którego treść odpowiada zakresowi oświadczenia, o którym mowa w art. 125 ust. 1.</w:t>
      </w:r>
    </w:p>
    <w:p w14:paraId="4E2A2027" w14:textId="77777777" w:rsidR="00BA53C0" w:rsidRPr="00BA53C0" w:rsidRDefault="00BA53C0" w:rsidP="00BA53C0">
      <w:pPr>
        <w:spacing w:line="360" w:lineRule="auto"/>
        <w:ind w:left="434" w:hanging="434"/>
        <w:jc w:val="both"/>
        <w:rPr>
          <w:rFonts w:asciiTheme="majorHAnsi" w:hAnsiTheme="majorHAnsi" w:cs="Calibri Light"/>
          <w:sz w:val="22"/>
          <w:szCs w:val="22"/>
        </w:rPr>
      </w:pPr>
      <w:r w:rsidRPr="0011438A">
        <w:rPr>
          <w:rFonts w:ascii="Arial" w:hAnsi="Arial" w:cs="Arial"/>
          <w:sz w:val="20"/>
          <w:szCs w:val="20"/>
        </w:rPr>
        <w:t>8</w:t>
      </w:r>
      <w:r w:rsidRPr="000C7661">
        <w:rPr>
          <w:rFonts w:ascii="Arial" w:hAnsi="Arial" w:cs="Arial"/>
          <w:b/>
          <w:sz w:val="20"/>
          <w:szCs w:val="20"/>
        </w:rPr>
        <w:t>.</w:t>
      </w:r>
      <w:r w:rsidRPr="0062394B">
        <w:rPr>
          <w:rFonts w:asciiTheme="majorHAnsi" w:hAnsiTheme="majorHAnsi" w:cs="Calibri Light"/>
          <w:b/>
          <w:sz w:val="22"/>
          <w:szCs w:val="22"/>
        </w:rPr>
        <w:tab/>
      </w:r>
      <w:r w:rsidRPr="00BA53C0">
        <w:rPr>
          <w:rFonts w:asciiTheme="majorHAnsi" w:hAnsiTheme="majorHAnsi" w:cs="Calibri Light"/>
          <w:sz w:val="22"/>
          <w:szCs w:val="22"/>
        </w:rPr>
        <w:t>Wykonawca nie jest zobowiązany do złożenia podmiotowych środków dowodowych, które Zamawiający posiada, jeżeli Wykonawca wskaże te środki oraz potwierdzi ich prawidłowość i aktualność.</w:t>
      </w:r>
    </w:p>
    <w:p w14:paraId="6AFA1DFD" w14:textId="7188548F" w:rsidR="00BA53C0" w:rsidRPr="00BA53C0" w:rsidRDefault="00BA53C0" w:rsidP="00BA53C0">
      <w:pPr>
        <w:spacing w:line="360" w:lineRule="auto"/>
        <w:ind w:left="434" w:hanging="434"/>
        <w:jc w:val="both"/>
        <w:rPr>
          <w:rFonts w:asciiTheme="majorHAnsi" w:hAnsiTheme="majorHAnsi" w:cs="Arial"/>
          <w:sz w:val="22"/>
          <w:szCs w:val="22"/>
        </w:rPr>
      </w:pPr>
      <w:r w:rsidRPr="0011438A">
        <w:rPr>
          <w:rFonts w:asciiTheme="majorHAnsi" w:hAnsiTheme="majorHAnsi" w:cs="Calibri Light"/>
          <w:sz w:val="22"/>
          <w:szCs w:val="22"/>
        </w:rPr>
        <w:t>9.</w:t>
      </w:r>
      <w:r w:rsidRPr="00BA53C0">
        <w:rPr>
          <w:rFonts w:asciiTheme="majorHAnsi" w:hAnsiTheme="majorHAnsi" w:cs="Calibri Light"/>
          <w:b/>
          <w:sz w:val="22"/>
          <w:szCs w:val="22"/>
        </w:rPr>
        <w:tab/>
      </w:r>
      <w:r w:rsidRPr="00BA53C0">
        <w:rPr>
          <w:rFonts w:asciiTheme="majorHAnsi" w:hAnsiTheme="majorHAnsi" w:cs="Calibri Light"/>
          <w:sz w:val="22"/>
          <w:szCs w:val="22"/>
        </w:rPr>
        <w:t xml:space="preserve">W zakresie nieuregulowanym ustawą </w:t>
      </w:r>
      <w:proofErr w:type="spellStart"/>
      <w:r w:rsidRPr="00BA53C0">
        <w:rPr>
          <w:rFonts w:asciiTheme="majorHAnsi" w:hAnsiTheme="majorHAnsi" w:cs="Calibri Light"/>
          <w:sz w:val="22"/>
          <w:szCs w:val="22"/>
        </w:rPr>
        <w:t>Pzp</w:t>
      </w:r>
      <w:proofErr w:type="spellEnd"/>
      <w:r w:rsidRPr="00BA53C0">
        <w:rPr>
          <w:rFonts w:asciiTheme="majorHAnsi" w:hAnsiTheme="majorHAnsi" w:cs="Calibri Light"/>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A53C0">
        <w:rPr>
          <w:rFonts w:asciiTheme="majorHAnsi" w:hAnsiTheme="majorHAnsi" w:cs="Calibri Light"/>
          <w:caps/>
          <w:sz w:val="22"/>
          <w:szCs w:val="22"/>
        </w:rPr>
        <w:t xml:space="preserve"> </w:t>
      </w:r>
      <w:r w:rsidRPr="00BA53C0">
        <w:rPr>
          <w:rFonts w:asciiTheme="majorHAnsi" w:hAnsiTheme="majorHAnsi" w:cs="Calibri Light"/>
          <w:sz w:val="22"/>
          <w:szCs w:val="22"/>
        </w:rPr>
        <w:t xml:space="preserve">grudnia 2020 r. w sprawie sposobu sporządzania i przekazywania informacji oraz wymagań </w:t>
      </w:r>
      <w:r w:rsidRPr="00BA53C0">
        <w:rPr>
          <w:rFonts w:asciiTheme="majorHAnsi" w:hAnsiTheme="majorHAnsi" w:cs="Arial"/>
          <w:sz w:val="22"/>
          <w:szCs w:val="22"/>
        </w:rPr>
        <w:t>technicznych dla dokumentów elektronicznych oraz środków komunikacji elektronicznej w postępowaniu o udzielenie zamówienia publicznego lub konkursie.</w:t>
      </w:r>
    </w:p>
    <w:p w14:paraId="68D7980E" w14:textId="77777777" w:rsidR="00C135CB" w:rsidRPr="00763F14" w:rsidRDefault="0055240B" w:rsidP="004C4C1C">
      <w:pPr>
        <w:pStyle w:val="Akapitzlist"/>
        <w:numPr>
          <w:ilvl w:val="0"/>
          <w:numId w:val="19"/>
        </w:numPr>
        <w:pBdr>
          <w:bottom w:val="double" w:sz="4" w:space="1" w:color="auto"/>
        </w:pBdr>
        <w:shd w:val="clear" w:color="auto" w:fill="DAEEF3"/>
        <w:spacing w:before="360" w:after="40" w:line="360" w:lineRule="auto"/>
        <w:ind w:left="426" w:hanging="437"/>
        <w:jc w:val="both"/>
        <w:rPr>
          <w:rFonts w:asciiTheme="majorHAnsi" w:hAnsiTheme="majorHAnsi"/>
          <w:sz w:val="22"/>
          <w:szCs w:val="22"/>
        </w:rPr>
      </w:pPr>
      <w:r w:rsidRPr="00763F14">
        <w:rPr>
          <w:rFonts w:asciiTheme="majorHAnsi" w:hAnsiTheme="majorHAnsi"/>
          <w:b/>
          <w:sz w:val="22"/>
          <w:szCs w:val="22"/>
        </w:rPr>
        <w:lastRenderedPageBreak/>
        <w:t xml:space="preserve">POLEGANIE </w:t>
      </w:r>
      <w:r w:rsidR="002307A6" w:rsidRPr="00763F14">
        <w:rPr>
          <w:rFonts w:asciiTheme="majorHAnsi" w:hAnsiTheme="majorHAnsi"/>
          <w:b/>
          <w:sz w:val="22"/>
          <w:szCs w:val="22"/>
        </w:rPr>
        <w:t>NA ZASOBACH INNYCH PODMIOTÓW</w:t>
      </w:r>
    </w:p>
    <w:p w14:paraId="31F14FCA" w14:textId="77777777" w:rsidR="0047236E" w:rsidRPr="00763F14" w:rsidRDefault="003F7649" w:rsidP="004C4C1C">
      <w:pPr>
        <w:pStyle w:val="Teksttreci40"/>
        <w:numPr>
          <w:ilvl w:val="3"/>
          <w:numId w:val="21"/>
        </w:numPr>
        <w:shd w:val="clear" w:color="auto" w:fill="auto"/>
        <w:tabs>
          <w:tab w:val="clear" w:pos="1009"/>
        </w:tabs>
        <w:spacing w:after="0" w:line="360" w:lineRule="auto"/>
        <w:ind w:left="426" w:right="20" w:hanging="426"/>
        <w:rPr>
          <w:rFonts w:asciiTheme="majorHAnsi" w:hAnsiTheme="majorHAnsi" w:cs="Times New Roman"/>
          <w:sz w:val="22"/>
          <w:szCs w:val="22"/>
          <w:lang w:val="pl-PL"/>
        </w:rPr>
      </w:pPr>
      <w:r w:rsidRPr="00763F14">
        <w:rPr>
          <w:rFonts w:asciiTheme="majorHAnsi" w:hAnsiTheme="majorHAnsi" w:cs="Times New Roman"/>
          <w:sz w:val="22"/>
          <w:szCs w:val="22"/>
          <w:lang w:val="pl-PL"/>
        </w:rPr>
        <w:tab/>
      </w:r>
      <w:r w:rsidR="00B20F54" w:rsidRPr="00763F14">
        <w:rPr>
          <w:rFonts w:asciiTheme="majorHAnsi" w:hAnsiTheme="majorHAnsi" w:cs="Times New Roman"/>
          <w:sz w:val="22"/>
          <w:szCs w:val="22"/>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18ED825" w14:textId="77777777" w:rsidR="00F82107" w:rsidRPr="00763F14" w:rsidRDefault="003F7649" w:rsidP="004C4C1C">
      <w:pPr>
        <w:pStyle w:val="Teksttreci40"/>
        <w:numPr>
          <w:ilvl w:val="3"/>
          <w:numId w:val="21"/>
        </w:numPr>
        <w:shd w:val="clear" w:color="auto" w:fill="auto"/>
        <w:tabs>
          <w:tab w:val="clear" w:pos="1009"/>
        </w:tabs>
        <w:spacing w:before="0" w:after="0" w:line="360" w:lineRule="auto"/>
        <w:ind w:left="426" w:right="20" w:hanging="426"/>
        <w:rPr>
          <w:rFonts w:asciiTheme="majorHAnsi" w:hAnsiTheme="majorHAnsi" w:cs="Times New Roman"/>
          <w:sz w:val="22"/>
          <w:szCs w:val="22"/>
          <w:lang w:val="pl-PL"/>
        </w:rPr>
      </w:pPr>
      <w:r w:rsidRPr="00763F14">
        <w:rPr>
          <w:rFonts w:asciiTheme="majorHAnsi" w:hAnsiTheme="majorHAnsi" w:cs="Times New Roman"/>
          <w:sz w:val="22"/>
          <w:szCs w:val="22"/>
          <w:lang w:val="pl-PL"/>
        </w:rPr>
        <w:tab/>
      </w:r>
      <w:r w:rsidR="0047236E" w:rsidRPr="00763F14">
        <w:rPr>
          <w:rFonts w:asciiTheme="majorHAnsi" w:hAnsiTheme="majorHAnsi" w:cs="Times New Roman"/>
          <w:sz w:val="22"/>
          <w:szCs w:val="22"/>
          <w:lang w:val="pl-PL"/>
        </w:rPr>
        <w:t>W odniesieniu do warun</w:t>
      </w:r>
      <w:r w:rsidR="0062394B" w:rsidRPr="00763F14">
        <w:rPr>
          <w:rFonts w:asciiTheme="majorHAnsi" w:hAnsiTheme="majorHAnsi" w:cs="Times New Roman"/>
          <w:sz w:val="22"/>
          <w:szCs w:val="22"/>
          <w:lang w:val="pl-PL"/>
        </w:rPr>
        <w:t>ków dotyczących doświadczenia, W</w:t>
      </w:r>
      <w:r w:rsidR="0047236E" w:rsidRPr="00763F14">
        <w:rPr>
          <w:rFonts w:asciiTheme="majorHAnsi" w:hAnsiTheme="majorHAnsi" w:cs="Times New Roman"/>
          <w:sz w:val="22"/>
          <w:szCs w:val="22"/>
          <w:lang w:val="pl-PL"/>
        </w:rPr>
        <w:t>ykonawcy mogą polegać na zdolnościach podmiotów udostępniających zasoby, jeśli podmioty te wykonają świadczenie do realizacji którego te zdolności są wymagane.</w:t>
      </w:r>
    </w:p>
    <w:p w14:paraId="3006BC2A" w14:textId="77777777" w:rsidR="00361400" w:rsidRPr="00763F14" w:rsidRDefault="003F7649" w:rsidP="004C4C1C">
      <w:pPr>
        <w:pStyle w:val="Teksttreci40"/>
        <w:numPr>
          <w:ilvl w:val="3"/>
          <w:numId w:val="21"/>
        </w:numPr>
        <w:shd w:val="clear" w:color="auto" w:fill="auto"/>
        <w:tabs>
          <w:tab w:val="clear" w:pos="1009"/>
        </w:tabs>
        <w:spacing w:before="0" w:after="0" w:line="360" w:lineRule="auto"/>
        <w:ind w:left="426" w:right="20" w:hanging="426"/>
        <w:rPr>
          <w:rFonts w:asciiTheme="majorHAnsi" w:hAnsiTheme="majorHAnsi" w:cs="Times New Roman"/>
          <w:sz w:val="22"/>
          <w:szCs w:val="22"/>
          <w:lang w:val="pl-PL"/>
        </w:rPr>
      </w:pPr>
      <w:r w:rsidRPr="00763F14">
        <w:rPr>
          <w:rFonts w:asciiTheme="majorHAnsi" w:hAnsiTheme="majorHAnsi" w:cs="Times New Roman"/>
          <w:sz w:val="22"/>
          <w:szCs w:val="22"/>
          <w:lang w:val="pl-PL"/>
        </w:rPr>
        <w:tab/>
      </w:r>
      <w:r w:rsidR="0047236E" w:rsidRPr="00763F14">
        <w:rPr>
          <w:rFonts w:asciiTheme="majorHAnsi" w:hAnsiTheme="majorHAnsi"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763F14">
        <w:rPr>
          <w:rStyle w:val="Odwoanieprzypisudolnego"/>
          <w:rFonts w:asciiTheme="majorHAnsi" w:hAnsiTheme="majorHAnsi"/>
          <w:sz w:val="22"/>
          <w:szCs w:val="22"/>
          <w:lang w:val="pl-PL"/>
        </w:rPr>
        <w:footnoteReference w:id="2"/>
      </w:r>
      <w:r w:rsidR="0047236E" w:rsidRPr="00763F14">
        <w:rPr>
          <w:rFonts w:asciiTheme="majorHAnsi" w:hAnsiTheme="majorHAnsi" w:cs="Times New Roman"/>
          <w:sz w:val="22"/>
          <w:szCs w:val="22"/>
          <w:lang w:val="pl-PL"/>
        </w:rPr>
        <w:t>.</w:t>
      </w:r>
      <w:r w:rsidR="00F82107" w:rsidRPr="00763F14">
        <w:rPr>
          <w:rFonts w:asciiTheme="majorHAnsi" w:hAnsiTheme="majorHAnsi" w:cs="Times New Roman"/>
          <w:sz w:val="22"/>
          <w:szCs w:val="22"/>
          <w:lang w:val="pl-PL"/>
        </w:rPr>
        <w:t xml:space="preserve"> </w:t>
      </w:r>
    </w:p>
    <w:p w14:paraId="0D6D5DFE" w14:textId="77777777" w:rsidR="002272B0" w:rsidRPr="00763F14" w:rsidRDefault="003F7649" w:rsidP="004C4C1C">
      <w:pPr>
        <w:pStyle w:val="Teksttreci40"/>
        <w:numPr>
          <w:ilvl w:val="3"/>
          <w:numId w:val="21"/>
        </w:numPr>
        <w:shd w:val="clear" w:color="auto" w:fill="auto"/>
        <w:tabs>
          <w:tab w:val="clear" w:pos="1009"/>
        </w:tabs>
        <w:spacing w:before="0" w:after="0" w:line="360" w:lineRule="auto"/>
        <w:ind w:left="426" w:right="20" w:hanging="426"/>
        <w:rPr>
          <w:rFonts w:asciiTheme="majorHAnsi" w:hAnsiTheme="majorHAnsi" w:cs="Times New Roman"/>
          <w:sz w:val="22"/>
          <w:szCs w:val="22"/>
          <w:lang w:val="pl-PL"/>
        </w:rPr>
      </w:pPr>
      <w:r w:rsidRPr="00763F14">
        <w:rPr>
          <w:rFonts w:asciiTheme="majorHAnsi" w:hAnsiTheme="majorHAnsi" w:cs="Times New Roman"/>
          <w:sz w:val="22"/>
          <w:szCs w:val="22"/>
          <w:lang w:val="pl-PL"/>
        </w:rPr>
        <w:tab/>
      </w:r>
      <w:r w:rsidR="00361400" w:rsidRPr="00763F14">
        <w:rPr>
          <w:rFonts w:asciiTheme="majorHAnsi" w:hAnsiTheme="majorHAnsi" w:cs="Times New Roman"/>
          <w:sz w:val="22"/>
          <w:szCs w:val="22"/>
          <w:lang w:val="pl-PL"/>
        </w:rPr>
        <w:t>Zamawi</w:t>
      </w:r>
      <w:r w:rsidR="0062394B" w:rsidRPr="00763F14">
        <w:rPr>
          <w:rFonts w:asciiTheme="majorHAnsi" w:hAnsiTheme="majorHAnsi" w:cs="Times New Roman"/>
          <w:sz w:val="22"/>
          <w:szCs w:val="22"/>
          <w:lang w:val="pl-PL"/>
        </w:rPr>
        <w:t>ający ocenia, czy udostępniane W</w:t>
      </w:r>
      <w:r w:rsidR="00361400" w:rsidRPr="00763F14">
        <w:rPr>
          <w:rFonts w:asciiTheme="majorHAnsi" w:hAnsiTheme="majorHAnsi"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763F14">
        <w:rPr>
          <w:rFonts w:asciiTheme="majorHAnsi" w:hAnsiTheme="majorHAnsi" w:cs="Times New Roman"/>
          <w:sz w:val="22"/>
          <w:szCs w:val="22"/>
          <w:lang w:val="pl-PL"/>
        </w:rPr>
        <w:t xml:space="preserve"> zostały przewidziane względem W</w:t>
      </w:r>
      <w:r w:rsidR="00361400" w:rsidRPr="00763F14">
        <w:rPr>
          <w:rFonts w:asciiTheme="majorHAnsi" w:hAnsiTheme="majorHAnsi" w:cs="Times New Roman"/>
          <w:sz w:val="22"/>
          <w:szCs w:val="22"/>
          <w:lang w:val="pl-PL"/>
        </w:rPr>
        <w:t>ykonawcy.</w:t>
      </w:r>
    </w:p>
    <w:p w14:paraId="37BB9EBC" w14:textId="77777777" w:rsidR="00690982" w:rsidRPr="00763F14" w:rsidRDefault="003F7649" w:rsidP="004C4C1C">
      <w:pPr>
        <w:pStyle w:val="Teksttreci40"/>
        <w:numPr>
          <w:ilvl w:val="3"/>
          <w:numId w:val="21"/>
        </w:numPr>
        <w:shd w:val="clear" w:color="auto" w:fill="auto"/>
        <w:tabs>
          <w:tab w:val="clear" w:pos="1009"/>
        </w:tabs>
        <w:spacing w:before="0" w:after="0" w:line="360" w:lineRule="auto"/>
        <w:ind w:left="426" w:right="20" w:hanging="426"/>
        <w:rPr>
          <w:rFonts w:asciiTheme="majorHAnsi" w:hAnsiTheme="majorHAnsi" w:cs="Times New Roman"/>
          <w:sz w:val="22"/>
          <w:szCs w:val="22"/>
          <w:lang w:val="pl-PL"/>
        </w:rPr>
      </w:pPr>
      <w:r w:rsidRPr="00763F14">
        <w:rPr>
          <w:rFonts w:asciiTheme="majorHAnsi" w:hAnsiTheme="majorHAnsi" w:cs="Times New Roman"/>
          <w:sz w:val="22"/>
          <w:szCs w:val="22"/>
          <w:lang w:val="pl-PL"/>
        </w:rPr>
        <w:tab/>
      </w:r>
      <w:r w:rsidR="002272B0" w:rsidRPr="00763F14">
        <w:rPr>
          <w:rFonts w:asciiTheme="majorHAnsi" w:hAnsiTheme="majorHAnsi" w:cs="Times New Roman"/>
          <w:sz w:val="22"/>
          <w:szCs w:val="22"/>
          <w:lang w:val="pl-PL"/>
        </w:rPr>
        <w:t>Jeżeli zdolności techniczne lub zawodowe podmiotu udostępniającego zasoby nie</w:t>
      </w:r>
      <w:r w:rsidR="0062394B" w:rsidRPr="00763F14">
        <w:rPr>
          <w:rFonts w:asciiTheme="majorHAnsi" w:hAnsiTheme="majorHAnsi" w:cs="Times New Roman"/>
          <w:sz w:val="22"/>
          <w:szCs w:val="22"/>
          <w:lang w:val="pl-PL"/>
        </w:rPr>
        <w:t xml:space="preserve"> potwierdzają spełniania przez W</w:t>
      </w:r>
      <w:r w:rsidR="002272B0" w:rsidRPr="00763F14">
        <w:rPr>
          <w:rFonts w:asciiTheme="majorHAnsi" w:hAnsiTheme="majorHAnsi" w:cs="Times New Roman"/>
          <w:sz w:val="22"/>
          <w:szCs w:val="22"/>
          <w:lang w:val="pl-PL"/>
        </w:rPr>
        <w:t xml:space="preserve">ykonawcę warunków udziału w postępowaniu lub zachodzą wobec tego </w:t>
      </w:r>
      <w:r w:rsidR="0062394B" w:rsidRPr="00763F14">
        <w:rPr>
          <w:rFonts w:asciiTheme="majorHAnsi" w:hAnsiTheme="majorHAnsi" w:cs="Times New Roman"/>
          <w:sz w:val="22"/>
          <w:szCs w:val="22"/>
          <w:lang w:val="pl-PL"/>
        </w:rPr>
        <w:t>podmiotu podstawy wykluczenia, Zamawiający żąda, aby W</w:t>
      </w:r>
      <w:r w:rsidR="002272B0" w:rsidRPr="00763F14">
        <w:rPr>
          <w:rFonts w:asciiTheme="majorHAnsi" w:hAnsiTheme="majorHAnsi" w:cs="Times New Roman"/>
          <w:sz w:val="22"/>
          <w:szCs w:val="22"/>
          <w:lang w:val="pl-PL"/>
        </w:rPr>
        <w:t>ykonaw</w:t>
      </w:r>
      <w:r w:rsidR="0062394B" w:rsidRPr="00763F14">
        <w:rPr>
          <w:rFonts w:asciiTheme="majorHAnsi" w:hAnsiTheme="majorHAnsi" w:cs="Times New Roman"/>
          <w:sz w:val="22"/>
          <w:szCs w:val="22"/>
          <w:lang w:val="pl-PL"/>
        </w:rPr>
        <w:t>ca w terminie określonym przez Z</w:t>
      </w:r>
      <w:r w:rsidR="002272B0" w:rsidRPr="00763F14">
        <w:rPr>
          <w:rFonts w:asciiTheme="majorHAnsi" w:hAnsiTheme="majorHAnsi" w:cs="Times New Roman"/>
          <w:sz w:val="22"/>
          <w:szCs w:val="22"/>
          <w:lang w:val="pl-PL"/>
        </w:rPr>
        <w:t>amawiającego zastąpił ten podmiot innym podmiotem lub podmiotami albo wykazał, że samodzielnie spełnia warunki udziału w postępowaniu</w:t>
      </w:r>
      <w:r w:rsidR="008B671E" w:rsidRPr="00763F14">
        <w:rPr>
          <w:rStyle w:val="Odwoanieprzypisudolnego"/>
          <w:rFonts w:asciiTheme="majorHAnsi" w:hAnsiTheme="majorHAnsi"/>
          <w:sz w:val="22"/>
          <w:szCs w:val="22"/>
          <w:lang w:val="pl-PL"/>
        </w:rPr>
        <w:footnoteReference w:id="3"/>
      </w:r>
      <w:r w:rsidR="002272B0" w:rsidRPr="00763F14">
        <w:rPr>
          <w:rFonts w:asciiTheme="majorHAnsi" w:hAnsiTheme="majorHAnsi" w:cs="Times New Roman"/>
          <w:sz w:val="22"/>
          <w:szCs w:val="22"/>
          <w:lang w:val="pl-PL"/>
        </w:rPr>
        <w:t>.</w:t>
      </w:r>
    </w:p>
    <w:p w14:paraId="33C55462" w14:textId="77777777" w:rsidR="002272B0" w:rsidRPr="00763F14" w:rsidRDefault="003F7649" w:rsidP="004C4C1C">
      <w:pPr>
        <w:pStyle w:val="Teksttreci40"/>
        <w:numPr>
          <w:ilvl w:val="3"/>
          <w:numId w:val="21"/>
        </w:numPr>
        <w:shd w:val="clear" w:color="auto" w:fill="auto"/>
        <w:tabs>
          <w:tab w:val="clear" w:pos="1009"/>
        </w:tabs>
        <w:spacing w:before="0" w:after="0" w:line="360" w:lineRule="auto"/>
        <w:ind w:left="426" w:right="20" w:hanging="426"/>
        <w:rPr>
          <w:rFonts w:asciiTheme="majorHAnsi" w:hAnsiTheme="majorHAnsi" w:cs="Times New Roman"/>
          <w:sz w:val="22"/>
          <w:szCs w:val="22"/>
          <w:lang w:val="pl-PL"/>
        </w:rPr>
      </w:pPr>
      <w:r w:rsidRPr="00763F14">
        <w:rPr>
          <w:rFonts w:asciiTheme="majorHAnsi" w:hAnsiTheme="majorHAnsi" w:cs="Times New Roman"/>
          <w:b/>
          <w:sz w:val="22"/>
          <w:szCs w:val="22"/>
          <w:lang w:val="pl-PL"/>
        </w:rPr>
        <w:tab/>
      </w:r>
      <w:r w:rsidR="00690982" w:rsidRPr="00763F14">
        <w:rPr>
          <w:rFonts w:asciiTheme="majorHAnsi" w:hAnsiTheme="majorHAnsi" w:cs="Times New Roman"/>
          <w:b/>
          <w:sz w:val="22"/>
          <w:szCs w:val="22"/>
          <w:lang w:val="pl-PL"/>
        </w:rPr>
        <w:t xml:space="preserve">UWAGA: </w:t>
      </w:r>
      <w:r w:rsidR="00690982" w:rsidRPr="00763F14">
        <w:rPr>
          <w:rFonts w:asciiTheme="majorHAnsi" w:hAnsiTheme="majorHAnsi"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763F14">
        <w:rPr>
          <w:rStyle w:val="Odwoanieprzypisudolnego"/>
          <w:rFonts w:asciiTheme="majorHAnsi" w:hAnsiTheme="majorHAnsi"/>
          <w:sz w:val="22"/>
          <w:szCs w:val="22"/>
          <w:lang w:val="pl-PL"/>
        </w:rPr>
        <w:footnoteReference w:id="4"/>
      </w:r>
      <w:r w:rsidR="00690982" w:rsidRPr="00763F14">
        <w:rPr>
          <w:rFonts w:asciiTheme="majorHAnsi" w:hAnsiTheme="majorHAnsi" w:cs="Times New Roman"/>
          <w:sz w:val="22"/>
          <w:szCs w:val="22"/>
          <w:lang w:val="pl-PL"/>
        </w:rPr>
        <w:t>.</w:t>
      </w:r>
    </w:p>
    <w:p w14:paraId="34431562" w14:textId="77777777" w:rsidR="00F70501" w:rsidRPr="00763F14" w:rsidRDefault="003F7649" w:rsidP="004C4C1C">
      <w:pPr>
        <w:pStyle w:val="Teksttreci0"/>
        <w:numPr>
          <w:ilvl w:val="3"/>
          <w:numId w:val="21"/>
        </w:numPr>
        <w:tabs>
          <w:tab w:val="clear" w:pos="1009"/>
        </w:tabs>
        <w:spacing w:line="360" w:lineRule="auto"/>
        <w:ind w:left="426" w:hanging="426"/>
        <w:jc w:val="both"/>
        <w:rPr>
          <w:rFonts w:asciiTheme="majorHAnsi" w:hAnsiTheme="majorHAnsi" w:cs="Times New Roman"/>
          <w:sz w:val="22"/>
          <w:szCs w:val="22"/>
          <w:lang w:val="pl-PL"/>
        </w:rPr>
      </w:pPr>
      <w:r w:rsidRPr="00763F14">
        <w:rPr>
          <w:rFonts w:asciiTheme="majorHAnsi" w:hAnsiTheme="majorHAnsi" w:cs="Times New Roman"/>
          <w:sz w:val="22"/>
          <w:szCs w:val="22"/>
          <w:lang w:val="pl-PL"/>
        </w:rPr>
        <w:tab/>
      </w:r>
      <w:r w:rsidR="00F70501" w:rsidRPr="00763F14">
        <w:rPr>
          <w:rFonts w:asciiTheme="majorHAnsi" w:hAnsiTheme="majorHAnsi" w:cs="Times New Roman"/>
          <w:sz w:val="22"/>
          <w:szCs w:val="22"/>
          <w:lang w:val="pl-PL"/>
        </w:rPr>
        <w:t xml:space="preserve">Wykonawca, w przypadku polegania na zdolnościach lub sytuacji podmiotów udostępniających zasoby, przedstawia, wraz z oświadczeniem, o którym mowa w </w:t>
      </w:r>
      <w:r w:rsidR="000D00DF" w:rsidRPr="00763F14">
        <w:rPr>
          <w:rFonts w:asciiTheme="majorHAnsi" w:hAnsiTheme="majorHAnsi" w:cs="Times New Roman"/>
          <w:sz w:val="22"/>
          <w:szCs w:val="22"/>
          <w:lang w:val="pl-PL"/>
        </w:rPr>
        <w:t xml:space="preserve">Rozdziale </w:t>
      </w:r>
      <w:r w:rsidR="003347AA" w:rsidRPr="00763F14">
        <w:rPr>
          <w:rFonts w:asciiTheme="majorHAnsi" w:hAnsiTheme="majorHAnsi" w:cs="Times New Roman"/>
          <w:sz w:val="22"/>
          <w:szCs w:val="22"/>
          <w:lang w:val="pl-PL"/>
        </w:rPr>
        <w:t>VIII</w:t>
      </w:r>
      <w:r w:rsidR="000D00DF" w:rsidRPr="00763F14">
        <w:rPr>
          <w:rFonts w:asciiTheme="majorHAnsi" w:hAnsiTheme="majorHAnsi" w:cs="Times New Roman"/>
          <w:sz w:val="22"/>
          <w:szCs w:val="22"/>
          <w:lang w:val="pl-PL"/>
        </w:rPr>
        <w:t xml:space="preserve"> </w:t>
      </w:r>
      <w:r w:rsidR="00F70501" w:rsidRPr="00763F14">
        <w:rPr>
          <w:rFonts w:asciiTheme="majorHAnsi" w:hAnsiTheme="majorHAnsi" w:cs="Times New Roman"/>
          <w:sz w:val="22"/>
          <w:szCs w:val="22"/>
          <w:lang w:val="pl-PL"/>
        </w:rPr>
        <w:t>ust. 1</w:t>
      </w:r>
      <w:r w:rsidR="00F10817" w:rsidRPr="00763F14">
        <w:rPr>
          <w:rFonts w:asciiTheme="majorHAnsi" w:hAnsiTheme="majorHAnsi" w:cs="Times New Roman"/>
          <w:sz w:val="22"/>
          <w:szCs w:val="22"/>
          <w:lang w:val="pl-PL"/>
        </w:rPr>
        <w:t xml:space="preserve"> SWZ</w:t>
      </w:r>
      <w:r w:rsidR="00F70501" w:rsidRPr="00763F14">
        <w:rPr>
          <w:rFonts w:asciiTheme="majorHAnsi" w:hAnsiTheme="majorHAnsi"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763F14">
        <w:rPr>
          <w:rFonts w:asciiTheme="majorHAnsi" w:hAnsiTheme="majorHAnsi" w:cs="Times New Roman"/>
          <w:sz w:val="22"/>
          <w:szCs w:val="22"/>
          <w:lang w:val="pl-PL"/>
        </w:rPr>
        <w:t xml:space="preserve">, zgodnie z katalogiem dokumentów określonych w Rozdziale </w:t>
      </w:r>
      <w:r w:rsidR="003347AA" w:rsidRPr="00763F14">
        <w:rPr>
          <w:rFonts w:asciiTheme="majorHAnsi" w:hAnsiTheme="majorHAnsi" w:cs="Times New Roman"/>
          <w:sz w:val="22"/>
          <w:szCs w:val="22"/>
          <w:lang w:val="pl-PL"/>
        </w:rPr>
        <w:t>VIII</w:t>
      </w:r>
      <w:r w:rsidR="00CD302E" w:rsidRPr="00763F14">
        <w:rPr>
          <w:rFonts w:asciiTheme="majorHAnsi" w:hAnsiTheme="majorHAnsi" w:cs="Times New Roman"/>
          <w:sz w:val="22"/>
          <w:szCs w:val="22"/>
          <w:lang w:val="pl-PL"/>
        </w:rPr>
        <w:t xml:space="preserve"> SWZ</w:t>
      </w:r>
      <w:r w:rsidR="00F10817" w:rsidRPr="00763F14">
        <w:rPr>
          <w:rStyle w:val="Odwoanieprzypisudolnego"/>
          <w:rFonts w:asciiTheme="majorHAnsi" w:hAnsiTheme="majorHAnsi"/>
          <w:sz w:val="22"/>
          <w:szCs w:val="22"/>
          <w:lang w:val="pl-PL"/>
        </w:rPr>
        <w:footnoteReference w:id="5"/>
      </w:r>
      <w:r w:rsidR="00F70501" w:rsidRPr="00763F14">
        <w:rPr>
          <w:rFonts w:asciiTheme="majorHAnsi" w:hAnsiTheme="majorHAnsi" w:cs="Times New Roman"/>
          <w:sz w:val="22"/>
          <w:szCs w:val="22"/>
          <w:lang w:val="pl-PL"/>
        </w:rPr>
        <w:t>.</w:t>
      </w:r>
    </w:p>
    <w:p w14:paraId="0C982C04" w14:textId="77777777" w:rsidR="005919F8" w:rsidRPr="00763F14" w:rsidRDefault="005919F8"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lang w:val="pl-PL"/>
        </w:rPr>
      </w:pPr>
      <w:r w:rsidRPr="00763F14">
        <w:rPr>
          <w:rFonts w:asciiTheme="majorHAnsi" w:hAnsiTheme="majorHAnsi" w:cs="Times New Roman"/>
          <w:b/>
          <w:sz w:val="22"/>
          <w:szCs w:val="22"/>
          <w:lang w:val="pl-PL"/>
        </w:rPr>
        <w:t>INFORMACJA DLA WYKONAWCÓW WSPÓLNIE UBIEGAJĄCYCH SIĘ O UDZIELENIE ZAMÓWIENIA (SPÓŁKI CYWILNE/ KONSORCJA)</w:t>
      </w:r>
    </w:p>
    <w:p w14:paraId="44DD6002" w14:textId="77777777" w:rsidR="003F6529" w:rsidRPr="00763F14" w:rsidRDefault="003F7649" w:rsidP="004C4C1C">
      <w:pPr>
        <w:pStyle w:val="Akapitzlist"/>
        <w:numPr>
          <w:ilvl w:val="0"/>
          <w:numId w:val="23"/>
        </w:numPr>
        <w:tabs>
          <w:tab w:val="clear" w:pos="1009"/>
        </w:tabs>
        <w:spacing w:before="240" w:line="360" w:lineRule="auto"/>
        <w:ind w:left="426" w:hanging="426"/>
        <w:contextualSpacing/>
        <w:jc w:val="both"/>
        <w:rPr>
          <w:rFonts w:asciiTheme="majorHAnsi" w:hAnsiTheme="majorHAnsi"/>
          <w:sz w:val="22"/>
          <w:szCs w:val="22"/>
        </w:rPr>
      </w:pPr>
      <w:r w:rsidRPr="00E249D4">
        <w:rPr>
          <w:sz w:val="22"/>
          <w:szCs w:val="22"/>
        </w:rPr>
        <w:lastRenderedPageBreak/>
        <w:tab/>
      </w:r>
      <w:r w:rsidR="00592248" w:rsidRPr="00763F14">
        <w:rPr>
          <w:rFonts w:asciiTheme="majorHAnsi" w:hAnsiTheme="majorHAnsi"/>
          <w:sz w:val="22"/>
          <w:szCs w:val="22"/>
        </w:rPr>
        <w:t>Wykonawcy mogą wspólnie ubiegać się o udzielenie zamówienia. W takim przypadku Wykonawcy ustanawiają pełnomocnika</w:t>
      </w:r>
      <w:r w:rsidR="0055240B" w:rsidRPr="00763F14">
        <w:rPr>
          <w:rFonts w:asciiTheme="majorHAnsi" w:hAnsiTheme="majorHAnsi"/>
          <w:sz w:val="22"/>
          <w:szCs w:val="22"/>
        </w:rPr>
        <w:t xml:space="preserve"> do reprezentowania ich w </w:t>
      </w:r>
      <w:r w:rsidR="00BD1389" w:rsidRPr="00763F14">
        <w:rPr>
          <w:rFonts w:asciiTheme="majorHAnsi" w:hAnsiTheme="majorHAnsi"/>
          <w:sz w:val="22"/>
          <w:szCs w:val="22"/>
        </w:rPr>
        <w:t>postępowaniu albo</w:t>
      </w:r>
      <w:r w:rsidR="0055240B" w:rsidRPr="00763F14">
        <w:rPr>
          <w:rFonts w:asciiTheme="majorHAnsi" w:hAnsiTheme="majorHAnsi"/>
          <w:sz w:val="22"/>
          <w:szCs w:val="22"/>
        </w:rPr>
        <w:t xml:space="preserve"> do reprez</w:t>
      </w:r>
      <w:r w:rsidR="007C7451" w:rsidRPr="00763F14">
        <w:rPr>
          <w:rFonts w:asciiTheme="majorHAnsi" w:hAnsiTheme="majorHAnsi"/>
          <w:sz w:val="22"/>
          <w:szCs w:val="22"/>
        </w:rPr>
        <w:t>en</w:t>
      </w:r>
      <w:r w:rsidR="0055240B" w:rsidRPr="00763F14">
        <w:rPr>
          <w:rFonts w:asciiTheme="majorHAnsi" w:hAnsiTheme="majorHAnsi"/>
          <w:sz w:val="22"/>
          <w:szCs w:val="22"/>
        </w:rPr>
        <w:t xml:space="preserve">towania i zawarcia umowy w sprawie zamówienia </w:t>
      </w:r>
      <w:r w:rsidR="007C7451" w:rsidRPr="00763F14">
        <w:rPr>
          <w:rFonts w:asciiTheme="majorHAnsi" w:hAnsiTheme="majorHAnsi"/>
          <w:sz w:val="22"/>
          <w:szCs w:val="22"/>
        </w:rPr>
        <w:t>publicznego. Pełnomocnictwo</w:t>
      </w:r>
      <w:r w:rsidR="00592248" w:rsidRPr="00763F14">
        <w:rPr>
          <w:rFonts w:asciiTheme="majorHAnsi" w:hAnsiTheme="majorHAnsi"/>
          <w:b/>
          <w:sz w:val="22"/>
          <w:szCs w:val="22"/>
        </w:rPr>
        <w:t xml:space="preserve"> </w:t>
      </w:r>
      <w:r w:rsidR="00592248" w:rsidRPr="00763F14">
        <w:rPr>
          <w:rFonts w:asciiTheme="majorHAnsi" w:hAnsiTheme="majorHAnsi"/>
          <w:sz w:val="22"/>
          <w:szCs w:val="22"/>
        </w:rPr>
        <w:t>winno być załączone</w:t>
      </w:r>
      <w:r w:rsidR="0055240B" w:rsidRPr="00763F14">
        <w:rPr>
          <w:rFonts w:asciiTheme="majorHAnsi" w:hAnsiTheme="majorHAnsi"/>
          <w:sz w:val="22"/>
          <w:szCs w:val="22"/>
        </w:rPr>
        <w:t xml:space="preserve"> do oferty</w:t>
      </w:r>
      <w:r w:rsidR="00862DB9" w:rsidRPr="00763F14">
        <w:rPr>
          <w:rFonts w:asciiTheme="majorHAnsi" w:hAnsiTheme="majorHAnsi"/>
          <w:sz w:val="22"/>
          <w:szCs w:val="22"/>
        </w:rPr>
        <w:t xml:space="preserve">. </w:t>
      </w:r>
    </w:p>
    <w:p w14:paraId="7BB8FC4C" w14:textId="77777777" w:rsidR="00BA73FC" w:rsidRPr="00763F14" w:rsidRDefault="003F7649" w:rsidP="004C4C1C">
      <w:pPr>
        <w:pStyle w:val="Akapitzlist"/>
        <w:numPr>
          <w:ilvl w:val="0"/>
          <w:numId w:val="23"/>
        </w:numPr>
        <w:tabs>
          <w:tab w:val="clear" w:pos="1009"/>
        </w:tabs>
        <w:spacing w:line="360" w:lineRule="auto"/>
        <w:ind w:left="426" w:hanging="426"/>
        <w:contextualSpacing/>
        <w:jc w:val="both"/>
        <w:rPr>
          <w:rFonts w:asciiTheme="majorHAnsi" w:hAnsiTheme="majorHAnsi"/>
          <w:sz w:val="22"/>
          <w:szCs w:val="22"/>
        </w:rPr>
      </w:pPr>
      <w:r w:rsidRPr="00763F14">
        <w:rPr>
          <w:rFonts w:asciiTheme="majorHAnsi" w:hAnsiTheme="majorHAnsi"/>
          <w:sz w:val="22"/>
          <w:szCs w:val="22"/>
        </w:rPr>
        <w:tab/>
      </w:r>
      <w:r w:rsidR="005919F8" w:rsidRPr="00763F14">
        <w:rPr>
          <w:rFonts w:asciiTheme="majorHAnsi" w:hAnsiTheme="majorHAnsi"/>
          <w:sz w:val="22"/>
          <w:szCs w:val="22"/>
        </w:rPr>
        <w:t xml:space="preserve">W przypadku Wykonawców wspólnie ubiegających się o udzielenie zamówienia, </w:t>
      </w:r>
      <w:r w:rsidR="00BD1389" w:rsidRPr="00763F14">
        <w:rPr>
          <w:rFonts w:asciiTheme="majorHAnsi" w:hAnsiTheme="majorHAnsi"/>
          <w:sz w:val="22"/>
          <w:szCs w:val="22"/>
        </w:rPr>
        <w:t>oświadczenia, o</w:t>
      </w:r>
      <w:r w:rsidR="00D55929" w:rsidRPr="00763F14">
        <w:rPr>
          <w:rFonts w:asciiTheme="majorHAnsi" w:hAnsiTheme="majorHAnsi"/>
          <w:sz w:val="22"/>
          <w:szCs w:val="22"/>
        </w:rPr>
        <w:t xml:space="preserve"> których mowa w Rozdziale </w:t>
      </w:r>
      <w:r w:rsidR="00284A48" w:rsidRPr="00763F14">
        <w:rPr>
          <w:rFonts w:asciiTheme="majorHAnsi" w:hAnsiTheme="majorHAnsi"/>
          <w:sz w:val="22"/>
          <w:szCs w:val="22"/>
        </w:rPr>
        <w:t>VIII</w:t>
      </w:r>
      <w:r w:rsidR="007163F2" w:rsidRPr="00763F14">
        <w:rPr>
          <w:rFonts w:asciiTheme="majorHAnsi" w:hAnsiTheme="majorHAnsi"/>
          <w:sz w:val="22"/>
          <w:szCs w:val="22"/>
        </w:rPr>
        <w:t xml:space="preserve"> ust. </w:t>
      </w:r>
      <w:r w:rsidR="00B1605F" w:rsidRPr="00763F14">
        <w:rPr>
          <w:rFonts w:asciiTheme="majorHAnsi" w:hAnsiTheme="majorHAnsi"/>
          <w:sz w:val="22"/>
          <w:szCs w:val="22"/>
        </w:rPr>
        <w:t>1</w:t>
      </w:r>
      <w:r w:rsidR="007163F2" w:rsidRPr="00763F14">
        <w:rPr>
          <w:rFonts w:asciiTheme="majorHAnsi" w:hAnsiTheme="majorHAnsi"/>
          <w:sz w:val="22"/>
          <w:szCs w:val="22"/>
        </w:rPr>
        <w:t xml:space="preserve"> SWZ,</w:t>
      </w:r>
      <w:r w:rsidR="00DF5E25" w:rsidRPr="00763F14">
        <w:rPr>
          <w:rFonts w:asciiTheme="majorHAnsi" w:hAnsiTheme="majorHAnsi"/>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4B7416C6" w14:textId="05A78D7E" w:rsidR="00DA61F0" w:rsidRPr="00E21296" w:rsidRDefault="003F7649" w:rsidP="00E21296">
      <w:pPr>
        <w:pStyle w:val="Akapitzlist"/>
        <w:numPr>
          <w:ilvl w:val="0"/>
          <w:numId w:val="23"/>
        </w:numPr>
        <w:tabs>
          <w:tab w:val="clear" w:pos="1009"/>
        </w:tabs>
        <w:spacing w:line="360" w:lineRule="auto"/>
        <w:ind w:left="426" w:hanging="426"/>
        <w:contextualSpacing/>
        <w:jc w:val="both"/>
        <w:rPr>
          <w:rFonts w:asciiTheme="majorHAnsi" w:hAnsiTheme="majorHAnsi"/>
          <w:sz w:val="22"/>
          <w:szCs w:val="22"/>
        </w:rPr>
      </w:pPr>
      <w:r w:rsidRPr="00763F14">
        <w:rPr>
          <w:rFonts w:asciiTheme="majorHAnsi" w:hAnsiTheme="majorHAnsi"/>
          <w:sz w:val="22"/>
          <w:szCs w:val="22"/>
        </w:rPr>
        <w:tab/>
      </w:r>
      <w:r w:rsidR="00BA73FC" w:rsidRPr="00763F14">
        <w:rPr>
          <w:rFonts w:asciiTheme="majorHAnsi" w:hAnsiTheme="majorHAnsi"/>
          <w:sz w:val="22"/>
          <w:szCs w:val="22"/>
        </w:rPr>
        <w:t>Wykonawcy wspólnie ubiegający się o udzielenie zamówienia dołączają do oferty oświadczenie, z którego wynika, które dostawy wykonają poszczególni wykonawcy.</w:t>
      </w:r>
    </w:p>
    <w:p w14:paraId="7CE37DA2" w14:textId="77777777" w:rsidR="00201932" w:rsidRPr="00E249D4" w:rsidRDefault="00201932" w:rsidP="00DA61F0">
      <w:pPr>
        <w:pStyle w:val="Akapitzlist"/>
        <w:spacing w:line="360" w:lineRule="auto"/>
        <w:ind w:left="426"/>
        <w:contextualSpacing/>
        <w:jc w:val="both"/>
        <w:rPr>
          <w:sz w:val="22"/>
          <w:szCs w:val="22"/>
        </w:rPr>
      </w:pPr>
    </w:p>
    <w:p w14:paraId="3F9A9887" w14:textId="77777777" w:rsidR="00974EE8" w:rsidRPr="00763F14" w:rsidRDefault="003F7649" w:rsidP="004C4C1C">
      <w:pPr>
        <w:pStyle w:val="Akapitzlist"/>
        <w:numPr>
          <w:ilvl w:val="0"/>
          <w:numId w:val="19"/>
        </w:numPr>
        <w:pBdr>
          <w:bottom w:val="double" w:sz="4" w:space="1" w:color="auto"/>
        </w:pBdr>
        <w:shd w:val="clear" w:color="auto" w:fill="DAEEF3"/>
        <w:tabs>
          <w:tab w:val="left" w:pos="426"/>
        </w:tabs>
        <w:spacing w:before="360" w:after="40" w:line="360" w:lineRule="auto"/>
        <w:ind w:left="426" w:right="23" w:hanging="426"/>
        <w:contextualSpacing/>
        <w:jc w:val="both"/>
        <w:rPr>
          <w:rFonts w:asciiTheme="majorHAnsi" w:hAnsiTheme="majorHAnsi"/>
          <w:b/>
          <w:bCs/>
          <w:sz w:val="22"/>
          <w:szCs w:val="22"/>
        </w:rPr>
      </w:pPr>
      <w:r w:rsidRPr="00E249D4">
        <w:rPr>
          <w:sz w:val="22"/>
          <w:szCs w:val="22"/>
        </w:rPr>
        <w:tab/>
      </w:r>
      <w:bookmarkStart w:id="2" w:name="bookmark11"/>
      <w:r w:rsidR="00974EE8" w:rsidRPr="00763F14">
        <w:rPr>
          <w:rFonts w:asciiTheme="majorHAnsi" w:hAnsiTheme="majorHAnsi"/>
          <w:b/>
          <w:bCs/>
          <w:sz w:val="22"/>
          <w:szCs w:val="22"/>
        </w:rPr>
        <w:t xml:space="preserve">SPOSÓB KOMUNIKACJI ORAZ </w:t>
      </w:r>
      <w:bookmarkEnd w:id="2"/>
      <w:r w:rsidR="00D16134" w:rsidRPr="00763F14">
        <w:rPr>
          <w:rFonts w:asciiTheme="majorHAnsi" w:hAnsiTheme="majorHAnsi"/>
          <w:b/>
          <w:bCs/>
          <w:sz w:val="22"/>
          <w:szCs w:val="22"/>
        </w:rPr>
        <w:t>WYJAŚNIENIA TREŚCI SWZ</w:t>
      </w:r>
    </w:p>
    <w:p w14:paraId="28DA416B" w14:textId="1AF092DE" w:rsidR="0025493A" w:rsidRPr="00763F14" w:rsidRDefault="003F7649" w:rsidP="004C4C1C">
      <w:pPr>
        <w:pStyle w:val="Akapitzlist"/>
        <w:numPr>
          <w:ilvl w:val="1"/>
          <w:numId w:val="17"/>
        </w:numPr>
        <w:spacing w:before="240" w:line="360" w:lineRule="auto"/>
        <w:ind w:left="284" w:right="91" w:hanging="284"/>
        <w:jc w:val="both"/>
        <w:rPr>
          <w:rFonts w:asciiTheme="majorHAnsi" w:hAnsiTheme="majorHAnsi"/>
          <w:bCs/>
          <w:sz w:val="22"/>
          <w:szCs w:val="22"/>
        </w:rPr>
      </w:pPr>
      <w:r w:rsidRPr="00763F14">
        <w:rPr>
          <w:rFonts w:asciiTheme="majorHAnsi" w:hAnsiTheme="majorHAnsi"/>
          <w:bCs/>
          <w:sz w:val="22"/>
          <w:szCs w:val="22"/>
        </w:rPr>
        <w:tab/>
      </w:r>
      <w:r w:rsidR="001560B9" w:rsidRPr="00763F14">
        <w:rPr>
          <w:rFonts w:asciiTheme="majorHAnsi" w:hAnsiTheme="majorHAnsi"/>
          <w:bCs/>
          <w:sz w:val="22"/>
          <w:szCs w:val="22"/>
        </w:rPr>
        <w:t>Komunikacja w postępowaniu o udzielenie zamówienia, w tym składanie ofert, wniosków o dopuszczenie do udziału w postępowaniu, wymiana informacji oraz przekazywanie do</w:t>
      </w:r>
      <w:r w:rsidR="0062394B" w:rsidRPr="00763F14">
        <w:rPr>
          <w:rFonts w:asciiTheme="majorHAnsi" w:hAnsiTheme="majorHAnsi"/>
          <w:bCs/>
          <w:sz w:val="22"/>
          <w:szCs w:val="22"/>
        </w:rPr>
        <w:t>kumentów lub oświadczeń między Z</w:t>
      </w:r>
      <w:r w:rsidR="001560B9" w:rsidRPr="00763F14">
        <w:rPr>
          <w:rFonts w:asciiTheme="majorHAnsi" w:hAnsiTheme="majorHAnsi"/>
          <w:bCs/>
          <w:sz w:val="22"/>
          <w:szCs w:val="22"/>
        </w:rPr>
        <w:t>amawiającym</w:t>
      </w:r>
      <w:r w:rsidR="0062394B" w:rsidRPr="00763F14">
        <w:rPr>
          <w:rFonts w:asciiTheme="majorHAnsi" w:hAnsiTheme="majorHAnsi"/>
          <w:bCs/>
          <w:sz w:val="22"/>
          <w:szCs w:val="22"/>
        </w:rPr>
        <w:t>, a W</w:t>
      </w:r>
      <w:r w:rsidR="001560B9" w:rsidRPr="00763F14">
        <w:rPr>
          <w:rFonts w:asciiTheme="majorHAnsi" w:hAnsiTheme="majorHAnsi"/>
          <w:bCs/>
          <w:sz w:val="22"/>
          <w:szCs w:val="22"/>
        </w:rPr>
        <w:t xml:space="preserve">ykonawcą, z uwzględnieniem wyjątków określonych w ustawie </w:t>
      </w:r>
      <w:proofErr w:type="spellStart"/>
      <w:r w:rsidR="0062394B" w:rsidRPr="00763F14">
        <w:rPr>
          <w:rFonts w:asciiTheme="majorHAnsi" w:hAnsiTheme="majorHAnsi"/>
          <w:bCs/>
          <w:sz w:val="22"/>
          <w:szCs w:val="22"/>
        </w:rPr>
        <w:t>Pzp</w:t>
      </w:r>
      <w:proofErr w:type="spellEnd"/>
      <w:r w:rsidR="001560B9" w:rsidRPr="00763F14">
        <w:rPr>
          <w:rFonts w:asciiTheme="majorHAnsi" w:hAnsiTheme="majorHAnsi"/>
          <w:bCs/>
          <w:sz w:val="22"/>
          <w:szCs w:val="22"/>
        </w:rPr>
        <w:t xml:space="preserve">, odbywa się przy użyciu środków komunikacji elektronicznej. </w:t>
      </w:r>
      <w:r w:rsidR="004D7E91" w:rsidRPr="00763F14">
        <w:rPr>
          <w:rFonts w:asciiTheme="majorHAnsi" w:hAnsiTheme="majorHAnsi"/>
          <w:bCs/>
          <w:sz w:val="22"/>
          <w:szCs w:val="22"/>
        </w:rPr>
        <w:t>Przez środki komunikacji elektronicznej rozumie się środki komunikacji elektronicznej zdefiniowane w ustawie z dnia 18 lipca 2002 r. o świadczeniu usług drogą elektroniczną (</w:t>
      </w:r>
      <w:r w:rsidR="004D78C2" w:rsidRPr="00763F14">
        <w:rPr>
          <w:rFonts w:asciiTheme="majorHAnsi" w:hAnsiTheme="majorHAnsi"/>
          <w:bCs/>
          <w:sz w:val="22"/>
          <w:szCs w:val="22"/>
        </w:rPr>
        <w:t>Dz. U. z 2020 r. poz. 344</w:t>
      </w:r>
      <w:r w:rsidR="004D7E91" w:rsidRPr="00763F14">
        <w:rPr>
          <w:rFonts w:asciiTheme="majorHAnsi" w:hAnsiTheme="majorHAnsi"/>
          <w:bCs/>
          <w:sz w:val="22"/>
          <w:szCs w:val="22"/>
        </w:rPr>
        <w:t xml:space="preserve">). </w:t>
      </w:r>
    </w:p>
    <w:p w14:paraId="580C7F8F" w14:textId="77777777" w:rsidR="00EA1A05" w:rsidRPr="00763F14" w:rsidRDefault="005B472B" w:rsidP="004C4C1C">
      <w:pPr>
        <w:pStyle w:val="Akapitzlist"/>
        <w:numPr>
          <w:ilvl w:val="1"/>
          <w:numId w:val="17"/>
        </w:numPr>
        <w:spacing w:line="360" w:lineRule="auto"/>
        <w:ind w:left="284" w:right="91" w:hanging="284"/>
        <w:jc w:val="both"/>
        <w:rPr>
          <w:rFonts w:asciiTheme="majorHAnsi" w:hAnsiTheme="majorHAnsi"/>
          <w:bCs/>
          <w:sz w:val="22"/>
          <w:szCs w:val="22"/>
        </w:rPr>
      </w:pPr>
      <w:r w:rsidRPr="00763F14">
        <w:rPr>
          <w:rFonts w:asciiTheme="majorHAnsi" w:hAnsiTheme="majorHAnsi"/>
          <w:bCs/>
          <w:sz w:val="22"/>
          <w:szCs w:val="22"/>
        </w:rPr>
        <w:tab/>
      </w:r>
      <w:r w:rsidR="00F32503" w:rsidRPr="00763F14">
        <w:rPr>
          <w:rFonts w:asciiTheme="majorHAnsi" w:hAnsiTheme="majorHAnsi"/>
          <w:bCs/>
          <w:sz w:val="22"/>
          <w:szCs w:val="22"/>
        </w:rPr>
        <w:t>Ofertę, oświadczenia, o których mowa w art. 125 ust. 1</w:t>
      </w:r>
      <w:r w:rsidR="00C954B6" w:rsidRPr="00763F14">
        <w:rPr>
          <w:rFonts w:asciiTheme="majorHAnsi" w:hAnsiTheme="majorHAnsi"/>
          <w:bCs/>
          <w:sz w:val="22"/>
          <w:szCs w:val="22"/>
        </w:rPr>
        <w:t xml:space="preserve"> </w:t>
      </w:r>
      <w:proofErr w:type="spellStart"/>
      <w:r w:rsidR="00C954B6" w:rsidRPr="00763F14">
        <w:rPr>
          <w:rFonts w:asciiTheme="majorHAnsi" w:hAnsiTheme="majorHAnsi"/>
          <w:bCs/>
          <w:sz w:val="22"/>
          <w:szCs w:val="22"/>
        </w:rPr>
        <w:t>Pzp</w:t>
      </w:r>
      <w:proofErr w:type="spellEnd"/>
      <w:r w:rsidR="00F32503" w:rsidRPr="00763F14">
        <w:rPr>
          <w:rFonts w:asciiTheme="majorHAnsi" w:hAnsiTheme="majorHAnsi"/>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763F14">
        <w:rPr>
          <w:rFonts w:asciiTheme="majorHAnsi" w:hAnsiTheme="majorHAnsi"/>
          <w:bCs/>
          <w:sz w:val="22"/>
          <w:szCs w:val="22"/>
        </w:rPr>
        <w:t>doc</w:t>
      </w:r>
      <w:proofErr w:type="spellEnd"/>
      <w:r w:rsidR="00F32503" w:rsidRPr="00763F14">
        <w:rPr>
          <w:rFonts w:asciiTheme="majorHAnsi" w:hAnsiTheme="majorHAnsi"/>
          <w:bCs/>
          <w:sz w:val="22"/>
          <w:szCs w:val="22"/>
        </w:rPr>
        <w:t>, .</w:t>
      </w:r>
      <w:proofErr w:type="spellStart"/>
      <w:r w:rsidR="00F32503" w:rsidRPr="00763F14">
        <w:rPr>
          <w:rFonts w:asciiTheme="majorHAnsi" w:hAnsiTheme="majorHAnsi"/>
          <w:bCs/>
          <w:sz w:val="22"/>
          <w:szCs w:val="22"/>
        </w:rPr>
        <w:t>docx</w:t>
      </w:r>
      <w:proofErr w:type="spellEnd"/>
      <w:r w:rsidR="00F32503" w:rsidRPr="00763F14">
        <w:rPr>
          <w:rFonts w:asciiTheme="majorHAnsi" w:hAnsiTheme="majorHAnsi"/>
          <w:bCs/>
          <w:sz w:val="22"/>
          <w:szCs w:val="22"/>
        </w:rPr>
        <w:t>, .</w:t>
      </w:r>
      <w:proofErr w:type="spellStart"/>
      <w:r w:rsidR="00F32503" w:rsidRPr="00763F14">
        <w:rPr>
          <w:rFonts w:asciiTheme="majorHAnsi" w:hAnsiTheme="majorHAnsi"/>
          <w:bCs/>
          <w:sz w:val="22"/>
          <w:szCs w:val="22"/>
        </w:rPr>
        <w:t>odt</w:t>
      </w:r>
      <w:proofErr w:type="spellEnd"/>
      <w:r w:rsidR="00C6136B" w:rsidRPr="00763F14">
        <w:rPr>
          <w:rStyle w:val="Odwoanieprzypisudolnego"/>
          <w:rFonts w:asciiTheme="majorHAnsi" w:hAnsiTheme="majorHAnsi"/>
          <w:bCs/>
          <w:sz w:val="22"/>
          <w:szCs w:val="22"/>
        </w:rPr>
        <w:footnoteReference w:id="6"/>
      </w:r>
      <w:r w:rsidR="00F32503" w:rsidRPr="00763F14">
        <w:rPr>
          <w:rFonts w:asciiTheme="majorHAnsi" w:hAnsiTheme="majorHAnsi"/>
          <w:bCs/>
          <w:sz w:val="22"/>
          <w:szCs w:val="22"/>
        </w:rPr>
        <w:t xml:space="preserve">. </w:t>
      </w:r>
      <w:r w:rsidR="008228F7" w:rsidRPr="00763F14">
        <w:rPr>
          <w:rFonts w:asciiTheme="majorHAnsi" w:hAnsiTheme="majorHAnsi"/>
          <w:bCs/>
          <w:sz w:val="22"/>
          <w:szCs w:val="22"/>
        </w:rPr>
        <w:t xml:space="preserve">Ofertę, a także oświadczenie o jakim mowa w </w:t>
      </w:r>
      <w:r w:rsidR="00C6136B" w:rsidRPr="00763F14">
        <w:rPr>
          <w:rFonts w:asciiTheme="majorHAnsi" w:hAnsiTheme="majorHAnsi"/>
          <w:bCs/>
          <w:sz w:val="22"/>
          <w:szCs w:val="22"/>
        </w:rPr>
        <w:t>R</w:t>
      </w:r>
      <w:r w:rsidR="008228F7" w:rsidRPr="00763F14">
        <w:rPr>
          <w:rFonts w:asciiTheme="majorHAnsi" w:hAnsiTheme="majorHAnsi"/>
          <w:bCs/>
          <w:sz w:val="22"/>
          <w:szCs w:val="22"/>
        </w:rPr>
        <w:t xml:space="preserve">ozdziale </w:t>
      </w:r>
      <w:r w:rsidR="00F26FEF" w:rsidRPr="00763F14">
        <w:rPr>
          <w:rFonts w:asciiTheme="majorHAnsi" w:hAnsiTheme="majorHAnsi"/>
          <w:bCs/>
          <w:sz w:val="22"/>
          <w:szCs w:val="22"/>
        </w:rPr>
        <w:t>VIII</w:t>
      </w:r>
      <w:r w:rsidR="00C6136B" w:rsidRPr="00763F14">
        <w:rPr>
          <w:rFonts w:asciiTheme="majorHAnsi" w:hAnsiTheme="majorHAnsi"/>
          <w:bCs/>
          <w:sz w:val="22"/>
          <w:szCs w:val="22"/>
        </w:rPr>
        <w:t xml:space="preserve"> ust. 1 SWZ</w:t>
      </w:r>
      <w:r w:rsidR="008228F7" w:rsidRPr="00763F14">
        <w:rPr>
          <w:rFonts w:asciiTheme="majorHAnsi" w:hAnsiTheme="majorHAnsi"/>
          <w:bCs/>
          <w:sz w:val="22"/>
          <w:szCs w:val="22"/>
        </w:rPr>
        <w:t xml:space="preserve"> </w:t>
      </w:r>
      <w:r w:rsidR="0025493A" w:rsidRPr="00763F14">
        <w:rPr>
          <w:rFonts w:asciiTheme="majorHAnsi" w:hAnsiTheme="majorHAnsi"/>
          <w:bCs/>
          <w:sz w:val="22"/>
          <w:szCs w:val="22"/>
        </w:rPr>
        <w:t>składa się, pod rygorem nieważności, w formie elektronicznej lub w postaci elektronicznej opatrzonej podpisem zaufanym lub podpisem osobistym</w:t>
      </w:r>
      <w:r w:rsidR="0025493A" w:rsidRPr="00763F14">
        <w:rPr>
          <w:rStyle w:val="Odwoanieprzypisudolnego"/>
          <w:rFonts w:asciiTheme="majorHAnsi" w:hAnsiTheme="majorHAnsi"/>
          <w:bCs/>
          <w:sz w:val="22"/>
          <w:szCs w:val="22"/>
        </w:rPr>
        <w:footnoteReference w:id="7"/>
      </w:r>
      <w:r w:rsidR="0025493A" w:rsidRPr="00763F14">
        <w:rPr>
          <w:rFonts w:asciiTheme="majorHAnsi" w:hAnsiTheme="majorHAnsi"/>
          <w:bCs/>
          <w:sz w:val="22"/>
          <w:szCs w:val="22"/>
        </w:rPr>
        <w:t>.</w:t>
      </w:r>
      <w:r w:rsidR="004B5D34" w:rsidRPr="00763F14">
        <w:rPr>
          <w:rFonts w:asciiTheme="majorHAnsi" w:hAnsiTheme="majorHAnsi"/>
          <w:bCs/>
          <w:sz w:val="22"/>
          <w:szCs w:val="22"/>
        </w:rPr>
        <w:t xml:space="preserve"> </w:t>
      </w:r>
    </w:p>
    <w:p w14:paraId="169B49D4" w14:textId="6E620CA3" w:rsidR="00D16134" w:rsidRPr="00031ED9" w:rsidRDefault="005B472B" w:rsidP="004C4C1C">
      <w:pPr>
        <w:pStyle w:val="Akapitzlist"/>
        <w:numPr>
          <w:ilvl w:val="1"/>
          <w:numId w:val="17"/>
        </w:numPr>
        <w:spacing w:line="360" w:lineRule="auto"/>
        <w:ind w:left="284" w:right="92" w:hanging="284"/>
        <w:jc w:val="both"/>
        <w:rPr>
          <w:rFonts w:asciiTheme="majorHAnsi" w:hAnsiTheme="majorHAnsi"/>
          <w:b/>
          <w:sz w:val="22"/>
          <w:szCs w:val="22"/>
          <w:u w:color="FF0000"/>
        </w:rPr>
      </w:pPr>
      <w:r w:rsidRPr="00763F14">
        <w:rPr>
          <w:rFonts w:asciiTheme="majorHAnsi" w:hAnsiTheme="majorHAnsi"/>
          <w:sz w:val="22"/>
          <w:szCs w:val="22"/>
        </w:rPr>
        <w:tab/>
      </w:r>
      <w:r w:rsidR="00141D3A" w:rsidRPr="00031ED9">
        <w:rPr>
          <w:rFonts w:asciiTheme="majorHAnsi" w:hAnsiTheme="majorHAnsi"/>
          <w:sz w:val="22"/>
          <w:szCs w:val="22"/>
        </w:rPr>
        <w:t xml:space="preserve">Zawiadomienia, oświadczenia, wnioski </w:t>
      </w:r>
      <w:r w:rsidR="00E60549" w:rsidRPr="00031ED9">
        <w:rPr>
          <w:rFonts w:asciiTheme="majorHAnsi" w:hAnsiTheme="majorHAnsi"/>
          <w:sz w:val="22"/>
          <w:szCs w:val="22"/>
        </w:rPr>
        <w:t>lub</w:t>
      </w:r>
      <w:r w:rsidR="00141D3A" w:rsidRPr="00031ED9">
        <w:rPr>
          <w:rFonts w:asciiTheme="majorHAnsi" w:hAnsiTheme="majorHAnsi"/>
          <w:sz w:val="22"/>
          <w:szCs w:val="22"/>
        </w:rPr>
        <w:t xml:space="preserve"> informacje </w:t>
      </w:r>
      <w:r w:rsidR="00E60549" w:rsidRPr="00031ED9">
        <w:rPr>
          <w:rFonts w:asciiTheme="majorHAnsi" w:hAnsiTheme="majorHAnsi"/>
          <w:sz w:val="22"/>
          <w:szCs w:val="22"/>
        </w:rPr>
        <w:t>Wykonawcy przekazują</w:t>
      </w:r>
      <w:r w:rsidR="002D7399" w:rsidRPr="00031ED9">
        <w:rPr>
          <w:rFonts w:asciiTheme="majorHAnsi" w:hAnsiTheme="majorHAnsi"/>
          <w:sz w:val="22"/>
          <w:szCs w:val="22"/>
        </w:rPr>
        <w:t xml:space="preserve">  </w:t>
      </w:r>
      <w:r w:rsidR="00E60549" w:rsidRPr="00031ED9">
        <w:rPr>
          <w:rFonts w:asciiTheme="majorHAnsi" w:hAnsiTheme="majorHAnsi"/>
          <w:sz w:val="22"/>
          <w:szCs w:val="22"/>
        </w:rPr>
        <w:t>drogą elektroniczną</w:t>
      </w:r>
      <w:r w:rsidR="004F68F7" w:rsidRPr="00031ED9">
        <w:rPr>
          <w:rFonts w:asciiTheme="majorHAnsi" w:hAnsiTheme="majorHAnsi"/>
          <w:sz w:val="22"/>
          <w:szCs w:val="22"/>
        </w:rPr>
        <w:t xml:space="preserve"> </w:t>
      </w:r>
      <w:r w:rsidR="00D16134" w:rsidRPr="00031ED9">
        <w:rPr>
          <w:rFonts w:asciiTheme="majorHAnsi" w:hAnsiTheme="majorHAnsi"/>
          <w:sz w:val="22"/>
          <w:szCs w:val="22"/>
        </w:rPr>
        <w:t xml:space="preserve">poprzez </w:t>
      </w:r>
      <w:r w:rsidR="00D16134" w:rsidRPr="00031ED9">
        <w:rPr>
          <w:rFonts w:asciiTheme="majorHAnsi" w:hAnsiTheme="majorHAnsi"/>
          <w:b/>
          <w:sz w:val="22"/>
          <w:szCs w:val="22"/>
        </w:rPr>
        <w:t xml:space="preserve">Platformę, dostępną pod </w:t>
      </w:r>
      <w:r w:rsidR="00D16134" w:rsidRPr="00031ED9">
        <w:rPr>
          <w:rFonts w:asciiTheme="majorHAnsi" w:hAnsiTheme="majorHAnsi"/>
          <w:b/>
          <w:sz w:val="22"/>
          <w:szCs w:val="22"/>
          <w:u w:val="single"/>
        </w:rPr>
        <w:t>adresem:</w:t>
      </w:r>
      <w:r w:rsidR="004F68F7" w:rsidRPr="00031ED9">
        <w:rPr>
          <w:rFonts w:asciiTheme="majorHAnsi" w:hAnsiTheme="majorHAnsi"/>
          <w:b/>
          <w:caps/>
          <w:sz w:val="22"/>
          <w:szCs w:val="22"/>
          <w:u w:val="single"/>
        </w:rPr>
        <w:t xml:space="preserve"> </w:t>
      </w:r>
      <w:hyperlink r:id="rId13" w:history="1">
        <w:r w:rsidR="0018755F" w:rsidRPr="00031ED9">
          <w:rPr>
            <w:rStyle w:val="Hipercze"/>
            <w:rFonts w:asciiTheme="majorHAnsi" w:hAnsiTheme="majorHAnsi"/>
            <w:b/>
            <w:sz w:val="22"/>
            <w:szCs w:val="22"/>
          </w:rPr>
          <w:t>https://platformazakupowa.pl</w:t>
        </w:r>
      </w:hyperlink>
    </w:p>
    <w:p w14:paraId="70C90957" w14:textId="08A93A82" w:rsidR="0018755F" w:rsidRPr="00031ED9" w:rsidRDefault="00031ED9" w:rsidP="00031ED9">
      <w:pPr>
        <w:pStyle w:val="Akapitzlist"/>
        <w:numPr>
          <w:ilvl w:val="1"/>
          <w:numId w:val="17"/>
        </w:numPr>
        <w:spacing w:line="360" w:lineRule="auto"/>
        <w:ind w:left="284" w:right="92" w:hanging="284"/>
        <w:jc w:val="both"/>
        <w:rPr>
          <w:rFonts w:asciiTheme="majorHAnsi" w:hAnsiTheme="majorHAnsi"/>
          <w:b/>
          <w:sz w:val="22"/>
          <w:szCs w:val="22"/>
          <w:u w:color="FF0000"/>
        </w:rPr>
      </w:pPr>
      <w:r w:rsidRPr="00031ED9">
        <w:rPr>
          <w:rFonts w:asciiTheme="majorHAnsi" w:eastAsia="Calibri" w:hAnsiTheme="majorHAnsi" w:cs="Calibri"/>
          <w:sz w:val="22"/>
          <w:szCs w:val="22"/>
        </w:rPr>
        <w:t>Zamawiający będzie przekazywał W</w:t>
      </w:r>
      <w:r w:rsidR="0018755F" w:rsidRPr="00031ED9">
        <w:rPr>
          <w:rFonts w:asciiTheme="majorHAnsi" w:eastAsia="Calibri" w:hAnsiTheme="majorHAnsi" w:cs="Calibri"/>
          <w:sz w:val="22"/>
          <w:szCs w:val="22"/>
        </w:rPr>
        <w:t xml:space="preserve">ykonawcom informacje za pośrednictwem </w:t>
      </w:r>
      <w:hyperlink r:id="rId14">
        <w:r w:rsidR="0018755F" w:rsidRPr="00031ED9">
          <w:rPr>
            <w:rFonts w:asciiTheme="majorHAnsi" w:eastAsia="Calibri" w:hAnsiTheme="majorHAnsi" w:cs="Calibri"/>
            <w:color w:val="1155CC"/>
            <w:sz w:val="22"/>
            <w:szCs w:val="22"/>
            <w:u w:val="single"/>
          </w:rPr>
          <w:t>platformazakupowa.pl</w:t>
        </w:r>
      </w:hyperlink>
      <w:r w:rsidR="0018755F" w:rsidRPr="00031ED9">
        <w:rPr>
          <w:rFonts w:asciiTheme="majorHAnsi" w:eastAsia="Calibri" w:hAnsiTheme="majorHAnsi" w:cs="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0018755F" w:rsidRPr="00031ED9">
          <w:rPr>
            <w:rFonts w:asciiTheme="majorHAnsi" w:eastAsia="Calibri" w:hAnsiTheme="majorHAnsi" w:cs="Calibri"/>
            <w:color w:val="1155CC"/>
            <w:sz w:val="22"/>
            <w:szCs w:val="22"/>
            <w:u w:val="single"/>
          </w:rPr>
          <w:t>platformazakupowa.pl</w:t>
        </w:r>
      </w:hyperlink>
      <w:r w:rsidR="0018755F" w:rsidRPr="00031ED9">
        <w:rPr>
          <w:rFonts w:asciiTheme="majorHAnsi" w:eastAsia="Calibri" w:hAnsiTheme="majorHAnsi" w:cs="Calibri"/>
          <w:sz w:val="22"/>
          <w:szCs w:val="22"/>
        </w:rPr>
        <w:t xml:space="preserve"> do konkretnego wykonawcy.</w:t>
      </w:r>
    </w:p>
    <w:p w14:paraId="6B7842D1" w14:textId="15AB97B5" w:rsidR="0018755F" w:rsidRPr="00031ED9" w:rsidRDefault="0018755F" w:rsidP="00031ED9">
      <w:pPr>
        <w:pStyle w:val="Akapitzlist"/>
        <w:numPr>
          <w:ilvl w:val="1"/>
          <w:numId w:val="17"/>
        </w:numPr>
        <w:spacing w:line="360" w:lineRule="auto"/>
        <w:ind w:left="284" w:right="92" w:hanging="284"/>
        <w:jc w:val="both"/>
        <w:rPr>
          <w:rFonts w:asciiTheme="majorHAnsi" w:hAnsiTheme="majorHAnsi"/>
          <w:b/>
          <w:sz w:val="22"/>
          <w:szCs w:val="22"/>
          <w:u w:color="FF0000"/>
        </w:rPr>
      </w:pPr>
      <w:r w:rsidRPr="00031ED9">
        <w:rPr>
          <w:rFonts w:asciiTheme="majorHAnsi" w:eastAsia="Calibri" w:hAnsiTheme="majorHAns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FA841A2" w14:textId="6DD94527" w:rsidR="0018755F" w:rsidRPr="00031ED9" w:rsidRDefault="0018755F" w:rsidP="00031ED9">
      <w:pPr>
        <w:pStyle w:val="Akapitzlist"/>
        <w:numPr>
          <w:ilvl w:val="1"/>
          <w:numId w:val="17"/>
        </w:numPr>
        <w:spacing w:line="360" w:lineRule="auto"/>
        <w:ind w:left="284" w:right="92" w:hanging="284"/>
        <w:jc w:val="both"/>
        <w:rPr>
          <w:rFonts w:asciiTheme="majorHAnsi" w:hAnsiTheme="majorHAnsi"/>
          <w:b/>
          <w:sz w:val="22"/>
          <w:szCs w:val="22"/>
          <w:u w:color="FF0000"/>
        </w:rPr>
      </w:pPr>
      <w:r w:rsidRPr="00031ED9">
        <w:rPr>
          <w:rFonts w:asciiTheme="majorHAnsi" w:eastAsia="Calibri" w:hAnsiTheme="majorHAnsi" w:cs="Calibri"/>
          <w:sz w:val="22"/>
          <w:szCs w:val="22"/>
        </w:rPr>
        <w:lastRenderedPageBreak/>
        <w:t xml:space="preserve">Zamawiający, zgodnie z Rozporządzeniem </w:t>
      </w:r>
      <w:r w:rsidRPr="00031ED9">
        <w:rPr>
          <w:rFonts w:asciiTheme="majorHAnsi" w:eastAsia="Roboto" w:hAnsiTheme="majorHAnsi" w:cs="Roboto"/>
          <w:color w:val="202124"/>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31ED9">
        <w:rPr>
          <w:rFonts w:asciiTheme="majorHAnsi" w:eastAsia="Calibri" w:hAnsiTheme="majorHAnsi" w:cs="Calibri"/>
          <w:sz w:val="22"/>
          <w:szCs w:val="22"/>
        </w:rPr>
        <w:t xml:space="preserve">, określa niezbędne wymagania sprzętowo - aplikacyjne umożliwiające pracę na </w:t>
      </w:r>
      <w:hyperlink r:id="rId16">
        <w:r w:rsidRPr="00031ED9">
          <w:rPr>
            <w:rFonts w:asciiTheme="majorHAnsi" w:eastAsia="Calibri" w:hAnsiTheme="majorHAnsi" w:cs="Calibri"/>
            <w:color w:val="1155CC"/>
            <w:sz w:val="22"/>
            <w:szCs w:val="22"/>
            <w:u w:val="single"/>
          </w:rPr>
          <w:t>platformazakupowa.pl</w:t>
        </w:r>
      </w:hyperlink>
      <w:r w:rsidRPr="00031ED9">
        <w:rPr>
          <w:rFonts w:asciiTheme="majorHAnsi" w:eastAsia="Calibri" w:hAnsiTheme="majorHAnsi" w:cs="Calibri"/>
          <w:sz w:val="22"/>
          <w:szCs w:val="22"/>
        </w:rPr>
        <w:t>, tj.:</w:t>
      </w:r>
    </w:p>
    <w:p w14:paraId="74EAF1D6" w14:textId="4E35C2CA" w:rsidR="0018755F" w:rsidRPr="00031ED9" w:rsidRDefault="0018755F" w:rsidP="00031ED9">
      <w:pPr>
        <w:pStyle w:val="Akapitzlist"/>
        <w:numPr>
          <w:ilvl w:val="0"/>
          <w:numId w:val="57"/>
        </w:numPr>
        <w:spacing w:line="360" w:lineRule="auto"/>
        <w:ind w:right="92"/>
        <w:jc w:val="both"/>
        <w:rPr>
          <w:rFonts w:asciiTheme="majorHAnsi" w:hAnsiTheme="majorHAnsi"/>
          <w:b/>
          <w:sz w:val="22"/>
          <w:szCs w:val="22"/>
          <w:u w:color="FF0000"/>
        </w:rPr>
      </w:pPr>
      <w:r w:rsidRPr="00031ED9">
        <w:rPr>
          <w:rFonts w:asciiTheme="majorHAnsi" w:eastAsia="Calibri" w:hAnsiTheme="majorHAnsi" w:cs="Calibri"/>
          <w:sz w:val="22"/>
          <w:szCs w:val="22"/>
        </w:rPr>
        <w:t xml:space="preserve">stały dostęp do sieci Internet o gwarantowanej przepustowości nie mniejszej niż 512 </w:t>
      </w:r>
      <w:proofErr w:type="spellStart"/>
      <w:r w:rsidRPr="00031ED9">
        <w:rPr>
          <w:rFonts w:asciiTheme="majorHAnsi" w:eastAsia="Calibri" w:hAnsiTheme="majorHAnsi" w:cs="Calibri"/>
          <w:sz w:val="22"/>
          <w:szCs w:val="22"/>
        </w:rPr>
        <w:t>kb</w:t>
      </w:r>
      <w:proofErr w:type="spellEnd"/>
      <w:r w:rsidRPr="00031ED9">
        <w:rPr>
          <w:rFonts w:asciiTheme="majorHAnsi" w:eastAsia="Calibri" w:hAnsiTheme="majorHAnsi" w:cs="Calibri"/>
          <w:sz w:val="22"/>
          <w:szCs w:val="22"/>
        </w:rPr>
        <w:t>/s,</w:t>
      </w:r>
    </w:p>
    <w:p w14:paraId="744CA709" w14:textId="22D933EE" w:rsidR="0018755F" w:rsidRPr="00031ED9" w:rsidRDefault="0018755F" w:rsidP="00031ED9">
      <w:pPr>
        <w:pStyle w:val="Akapitzlist"/>
        <w:numPr>
          <w:ilvl w:val="0"/>
          <w:numId w:val="57"/>
        </w:numPr>
        <w:spacing w:line="360" w:lineRule="auto"/>
        <w:ind w:right="92"/>
        <w:jc w:val="both"/>
        <w:rPr>
          <w:rFonts w:asciiTheme="majorHAnsi" w:hAnsiTheme="majorHAnsi"/>
          <w:b/>
          <w:sz w:val="22"/>
          <w:szCs w:val="22"/>
          <w:u w:color="FF0000"/>
        </w:rPr>
      </w:pPr>
      <w:r w:rsidRPr="00031ED9">
        <w:rPr>
          <w:rFonts w:asciiTheme="majorHAnsi" w:eastAsia="Calibri" w:hAnsiTheme="majorHAnsi" w:cs="Calibri"/>
          <w:sz w:val="22"/>
          <w:szCs w:val="22"/>
        </w:rPr>
        <w:t>komputer klasy PC lub MAC o następującej konfiguracji: pamięć min. 2 GB Ram, procesor Intel IV 2 GHZ lub jego nowsza wersja, jeden z systemów operacyjnych - MS Windows 7, Mac Os x 10 4, Linux, lub ich nowsze wersje,</w:t>
      </w:r>
    </w:p>
    <w:p w14:paraId="3BB0EDB2" w14:textId="00851C26" w:rsidR="0018755F" w:rsidRPr="00031ED9" w:rsidRDefault="0018755F" w:rsidP="00031ED9">
      <w:pPr>
        <w:pStyle w:val="Akapitzlist"/>
        <w:numPr>
          <w:ilvl w:val="0"/>
          <w:numId w:val="57"/>
        </w:numPr>
        <w:spacing w:line="360" w:lineRule="auto"/>
        <w:ind w:right="92"/>
        <w:jc w:val="both"/>
        <w:rPr>
          <w:rFonts w:asciiTheme="majorHAnsi" w:hAnsiTheme="majorHAnsi"/>
          <w:b/>
          <w:sz w:val="22"/>
          <w:szCs w:val="22"/>
          <w:u w:color="FF0000"/>
        </w:rPr>
      </w:pPr>
      <w:r w:rsidRPr="00031ED9">
        <w:rPr>
          <w:rFonts w:asciiTheme="majorHAnsi" w:eastAsia="Calibri" w:hAnsiTheme="majorHAnsi" w:cs="Calibri"/>
          <w:sz w:val="22"/>
          <w:szCs w:val="22"/>
        </w:rPr>
        <w:t>zainstalowana dowolna, inna przeglądarka internetowa niż Internet Explorer,</w:t>
      </w:r>
    </w:p>
    <w:p w14:paraId="0D9B8F06" w14:textId="5603D446" w:rsidR="0018755F" w:rsidRPr="00031ED9" w:rsidRDefault="0018755F" w:rsidP="00031ED9">
      <w:pPr>
        <w:pStyle w:val="Akapitzlist"/>
        <w:numPr>
          <w:ilvl w:val="0"/>
          <w:numId w:val="57"/>
        </w:numPr>
        <w:spacing w:line="360" w:lineRule="auto"/>
        <w:ind w:right="92"/>
        <w:jc w:val="both"/>
        <w:rPr>
          <w:rFonts w:asciiTheme="majorHAnsi" w:hAnsiTheme="majorHAnsi"/>
          <w:b/>
          <w:sz w:val="22"/>
          <w:szCs w:val="22"/>
          <w:u w:color="FF0000"/>
        </w:rPr>
      </w:pPr>
      <w:r w:rsidRPr="00031ED9">
        <w:rPr>
          <w:rFonts w:asciiTheme="majorHAnsi" w:eastAsia="Calibri" w:hAnsiTheme="majorHAnsi" w:cs="Calibri"/>
          <w:sz w:val="22"/>
          <w:szCs w:val="22"/>
        </w:rPr>
        <w:t>włączona obsługa JavaScript,</w:t>
      </w:r>
    </w:p>
    <w:p w14:paraId="23CA85FD" w14:textId="2166CA55" w:rsidR="0018755F" w:rsidRPr="00031ED9" w:rsidRDefault="0018755F" w:rsidP="00031ED9">
      <w:pPr>
        <w:pStyle w:val="Akapitzlist"/>
        <w:numPr>
          <w:ilvl w:val="0"/>
          <w:numId w:val="57"/>
        </w:numPr>
        <w:spacing w:line="360" w:lineRule="auto"/>
        <w:ind w:right="92"/>
        <w:jc w:val="both"/>
        <w:rPr>
          <w:rFonts w:asciiTheme="majorHAnsi" w:hAnsiTheme="majorHAnsi"/>
          <w:b/>
          <w:sz w:val="22"/>
          <w:szCs w:val="22"/>
          <w:u w:color="FF0000"/>
        </w:rPr>
      </w:pPr>
      <w:r w:rsidRPr="00031ED9">
        <w:rPr>
          <w:rFonts w:asciiTheme="majorHAnsi" w:eastAsia="Calibri" w:hAnsiTheme="majorHAnsi" w:cs="Calibri"/>
          <w:sz w:val="22"/>
          <w:szCs w:val="22"/>
        </w:rPr>
        <w:t xml:space="preserve">zainstalowany program Adobe </w:t>
      </w:r>
      <w:proofErr w:type="spellStart"/>
      <w:r w:rsidRPr="00031ED9">
        <w:rPr>
          <w:rFonts w:asciiTheme="majorHAnsi" w:eastAsia="Calibri" w:hAnsiTheme="majorHAnsi" w:cs="Calibri"/>
          <w:sz w:val="22"/>
          <w:szCs w:val="22"/>
        </w:rPr>
        <w:t>Acrobat</w:t>
      </w:r>
      <w:proofErr w:type="spellEnd"/>
      <w:r w:rsidRPr="00031ED9">
        <w:rPr>
          <w:rFonts w:asciiTheme="majorHAnsi" w:eastAsia="Calibri" w:hAnsiTheme="majorHAnsi" w:cs="Calibri"/>
          <w:sz w:val="22"/>
          <w:szCs w:val="22"/>
        </w:rPr>
        <w:t xml:space="preserve"> Reader lub inny obsługujący format plików .pdf,</w:t>
      </w:r>
    </w:p>
    <w:p w14:paraId="2B830637" w14:textId="634EB8E2" w:rsidR="0018755F" w:rsidRPr="00031ED9" w:rsidRDefault="0018755F" w:rsidP="00031ED9">
      <w:pPr>
        <w:pStyle w:val="Akapitzlist"/>
        <w:numPr>
          <w:ilvl w:val="0"/>
          <w:numId w:val="57"/>
        </w:numPr>
        <w:spacing w:line="360" w:lineRule="auto"/>
        <w:ind w:right="92"/>
        <w:jc w:val="both"/>
        <w:rPr>
          <w:rFonts w:asciiTheme="majorHAnsi" w:hAnsiTheme="majorHAnsi"/>
          <w:b/>
          <w:sz w:val="22"/>
          <w:szCs w:val="22"/>
          <w:u w:color="FF0000"/>
        </w:rPr>
      </w:pPr>
      <w:r w:rsidRPr="00031ED9">
        <w:rPr>
          <w:rFonts w:asciiTheme="majorHAnsi" w:eastAsia="Calibri" w:hAnsiTheme="majorHAnsi" w:cs="Calibri"/>
          <w:sz w:val="22"/>
          <w:szCs w:val="22"/>
        </w:rPr>
        <w:t>Szyfrowanie na platformazakupowa.pl odbywa się za pomocą protokołu TLS 1.3.</w:t>
      </w:r>
    </w:p>
    <w:p w14:paraId="5C923482" w14:textId="4B1A0DA2" w:rsidR="0018755F" w:rsidRPr="00031ED9" w:rsidRDefault="0018755F" w:rsidP="00031ED9">
      <w:pPr>
        <w:pStyle w:val="Akapitzlist"/>
        <w:numPr>
          <w:ilvl w:val="1"/>
          <w:numId w:val="17"/>
        </w:numPr>
        <w:spacing w:line="320" w:lineRule="auto"/>
        <w:ind w:left="0"/>
        <w:jc w:val="both"/>
        <w:rPr>
          <w:rFonts w:asciiTheme="majorHAnsi" w:eastAsia="Calibri" w:hAnsiTheme="majorHAnsi" w:cs="Calibri"/>
          <w:sz w:val="22"/>
          <w:szCs w:val="22"/>
        </w:rPr>
      </w:pPr>
      <w:r w:rsidRPr="00031ED9">
        <w:rPr>
          <w:rFonts w:asciiTheme="majorHAnsi" w:eastAsia="Calibri" w:hAnsiTheme="majorHAnsi" w:cs="Calibri"/>
          <w:sz w:val="22"/>
          <w:szCs w:val="22"/>
        </w:rPr>
        <w:t>Oznaczenie czasu odbioru danych przez platformę zakupową stanowi datę oraz dokładny czas (</w:t>
      </w:r>
      <w:proofErr w:type="spellStart"/>
      <w:r w:rsidRPr="00031ED9">
        <w:rPr>
          <w:rFonts w:asciiTheme="majorHAnsi" w:eastAsia="Calibri" w:hAnsiTheme="majorHAnsi" w:cs="Calibri"/>
          <w:sz w:val="22"/>
          <w:szCs w:val="22"/>
        </w:rPr>
        <w:t>hh:mm:ss</w:t>
      </w:r>
      <w:proofErr w:type="spellEnd"/>
      <w:r w:rsidRPr="00031ED9">
        <w:rPr>
          <w:rFonts w:asciiTheme="majorHAnsi" w:eastAsia="Calibri" w:hAnsiTheme="majorHAnsi" w:cs="Calibri"/>
          <w:sz w:val="22"/>
          <w:szCs w:val="22"/>
        </w:rPr>
        <w:t>) generowany wg. czasu lokalnego serwera synchronizowanego z zegarem Głównego Urzędu Miar.</w:t>
      </w:r>
    </w:p>
    <w:p w14:paraId="6FF558D5" w14:textId="258B7206" w:rsidR="0018755F" w:rsidRPr="00031ED9" w:rsidRDefault="00031ED9" w:rsidP="00031ED9">
      <w:pPr>
        <w:pStyle w:val="Akapitzlist"/>
        <w:numPr>
          <w:ilvl w:val="1"/>
          <w:numId w:val="17"/>
        </w:numPr>
        <w:spacing w:line="320" w:lineRule="auto"/>
        <w:ind w:left="0"/>
        <w:jc w:val="both"/>
        <w:rPr>
          <w:rFonts w:asciiTheme="majorHAnsi" w:eastAsia="Calibri" w:hAnsiTheme="majorHAnsi" w:cs="Calibri"/>
          <w:sz w:val="22"/>
          <w:szCs w:val="22"/>
        </w:rPr>
      </w:pPr>
      <w:r w:rsidRPr="00031ED9">
        <w:rPr>
          <w:rFonts w:asciiTheme="majorHAnsi" w:eastAsia="Calibri" w:hAnsiTheme="majorHAnsi" w:cs="Calibri"/>
          <w:sz w:val="22"/>
          <w:szCs w:val="22"/>
        </w:rPr>
        <w:t xml:space="preserve"> </w:t>
      </w:r>
      <w:r w:rsidR="0018755F" w:rsidRPr="00031ED9">
        <w:rPr>
          <w:rFonts w:asciiTheme="majorHAnsi" w:eastAsia="Calibri" w:hAnsiTheme="majorHAnsi" w:cs="Calibri"/>
          <w:sz w:val="22"/>
          <w:szCs w:val="22"/>
        </w:rPr>
        <w:t>Wykonawca, przystępując do niniejszego postępowania o udzielenie zamówienia publicznego:</w:t>
      </w:r>
    </w:p>
    <w:p w14:paraId="325DDC04" w14:textId="6666E7CB" w:rsidR="0018755F" w:rsidRPr="00031ED9" w:rsidRDefault="0018755F" w:rsidP="00031ED9">
      <w:pPr>
        <w:pStyle w:val="Akapitzlist"/>
        <w:numPr>
          <w:ilvl w:val="0"/>
          <w:numId w:val="58"/>
        </w:numPr>
        <w:spacing w:line="320" w:lineRule="auto"/>
        <w:jc w:val="both"/>
        <w:rPr>
          <w:rFonts w:asciiTheme="majorHAnsi" w:eastAsia="Calibri" w:hAnsiTheme="majorHAnsi" w:cs="Calibri"/>
          <w:sz w:val="22"/>
          <w:szCs w:val="22"/>
        </w:rPr>
      </w:pPr>
      <w:r w:rsidRPr="00031ED9">
        <w:rPr>
          <w:rFonts w:asciiTheme="majorHAnsi" w:eastAsia="Calibri" w:hAnsiTheme="majorHAnsi" w:cs="Calibri"/>
          <w:sz w:val="22"/>
          <w:szCs w:val="22"/>
        </w:rPr>
        <w:t xml:space="preserve">akceptuje warunki korzystania z </w:t>
      </w:r>
      <w:hyperlink r:id="rId17">
        <w:r w:rsidRPr="00031ED9">
          <w:rPr>
            <w:rFonts w:asciiTheme="majorHAnsi" w:eastAsia="Calibri" w:hAnsiTheme="majorHAnsi" w:cs="Calibri"/>
            <w:color w:val="1155CC"/>
            <w:sz w:val="22"/>
            <w:szCs w:val="22"/>
            <w:u w:val="single"/>
          </w:rPr>
          <w:t>platformazakupowa.pl</w:t>
        </w:r>
      </w:hyperlink>
      <w:r w:rsidRPr="00031ED9">
        <w:rPr>
          <w:rFonts w:asciiTheme="majorHAnsi" w:eastAsia="Calibri" w:hAnsiTheme="majorHAnsi" w:cs="Calibri"/>
          <w:sz w:val="22"/>
          <w:szCs w:val="22"/>
        </w:rPr>
        <w:t xml:space="preserve"> określone w Regulaminie zamieszczonym na stronie internetowej </w:t>
      </w:r>
      <w:hyperlink r:id="rId18">
        <w:r w:rsidRPr="00031ED9">
          <w:rPr>
            <w:rFonts w:asciiTheme="majorHAnsi" w:eastAsia="Calibri" w:hAnsiTheme="majorHAnsi" w:cs="Calibri"/>
            <w:sz w:val="22"/>
            <w:szCs w:val="22"/>
          </w:rPr>
          <w:t>pod linkiem</w:t>
        </w:r>
      </w:hyperlink>
      <w:r w:rsidRPr="00031ED9">
        <w:rPr>
          <w:rFonts w:asciiTheme="majorHAnsi" w:eastAsia="Calibri" w:hAnsiTheme="majorHAnsi" w:cs="Calibri"/>
          <w:sz w:val="22"/>
          <w:szCs w:val="22"/>
        </w:rPr>
        <w:t xml:space="preserve">  w zakładce „Regulamin" oraz uznaje go za wiążący,</w:t>
      </w:r>
    </w:p>
    <w:p w14:paraId="55CE4A03" w14:textId="55760976" w:rsidR="0018755F" w:rsidRPr="00031ED9" w:rsidRDefault="0018755F" w:rsidP="00031ED9">
      <w:pPr>
        <w:pStyle w:val="Akapitzlist"/>
        <w:numPr>
          <w:ilvl w:val="0"/>
          <w:numId w:val="58"/>
        </w:numPr>
        <w:spacing w:line="320" w:lineRule="auto"/>
        <w:jc w:val="both"/>
        <w:rPr>
          <w:rFonts w:asciiTheme="majorHAnsi" w:eastAsia="Calibri" w:hAnsiTheme="majorHAnsi" w:cs="Calibri"/>
          <w:sz w:val="22"/>
          <w:szCs w:val="22"/>
        </w:rPr>
      </w:pPr>
      <w:r w:rsidRPr="00031ED9">
        <w:rPr>
          <w:rFonts w:asciiTheme="majorHAnsi" w:eastAsia="Calibri" w:hAnsiTheme="majorHAnsi" w:cs="Calibri"/>
          <w:sz w:val="22"/>
          <w:szCs w:val="22"/>
        </w:rPr>
        <w:t xml:space="preserve">zapoznał i stosuje się do Instrukcji składania ofert/wniosków dostępnej </w:t>
      </w:r>
      <w:hyperlink r:id="rId19">
        <w:r w:rsidRPr="00031ED9">
          <w:rPr>
            <w:rFonts w:asciiTheme="majorHAnsi" w:eastAsia="Calibri" w:hAnsiTheme="majorHAnsi" w:cs="Calibri"/>
            <w:color w:val="1155CC"/>
            <w:sz w:val="22"/>
            <w:szCs w:val="22"/>
            <w:u w:val="single"/>
          </w:rPr>
          <w:t>pod linkiem</w:t>
        </w:r>
      </w:hyperlink>
      <w:r w:rsidRPr="00031ED9">
        <w:rPr>
          <w:rFonts w:asciiTheme="majorHAnsi" w:eastAsia="Calibri" w:hAnsiTheme="majorHAnsi" w:cs="Calibri"/>
          <w:sz w:val="22"/>
          <w:szCs w:val="22"/>
        </w:rPr>
        <w:t xml:space="preserve">. </w:t>
      </w:r>
    </w:p>
    <w:p w14:paraId="65FA36A5" w14:textId="2D259440" w:rsidR="0018755F" w:rsidRPr="00031ED9" w:rsidRDefault="0018755F" w:rsidP="00031ED9">
      <w:pPr>
        <w:pStyle w:val="Akapitzlist"/>
        <w:numPr>
          <w:ilvl w:val="1"/>
          <w:numId w:val="17"/>
        </w:numPr>
        <w:spacing w:line="320" w:lineRule="auto"/>
        <w:ind w:left="0" w:hanging="142"/>
        <w:jc w:val="both"/>
        <w:rPr>
          <w:rFonts w:asciiTheme="majorHAnsi" w:eastAsia="Calibri" w:hAnsiTheme="majorHAnsi" w:cs="Calibri"/>
          <w:sz w:val="22"/>
          <w:szCs w:val="22"/>
        </w:rPr>
      </w:pPr>
      <w:r w:rsidRPr="00031ED9">
        <w:rPr>
          <w:rFonts w:asciiTheme="majorHAnsi" w:eastAsia="Calibri" w:hAnsiTheme="majorHAnsi" w:cs="Calibri"/>
          <w:b/>
          <w:sz w:val="22"/>
          <w:szCs w:val="22"/>
        </w:rPr>
        <w:t xml:space="preserve">Zamawiający nie ponosi odpowiedzialności za złożenie oferty w sposób niezgodny z Instrukcją korzystania z </w:t>
      </w:r>
      <w:hyperlink r:id="rId20">
        <w:r w:rsidRPr="00031ED9">
          <w:rPr>
            <w:rFonts w:asciiTheme="majorHAnsi" w:eastAsia="Calibri" w:hAnsiTheme="majorHAnsi" w:cs="Calibri"/>
            <w:b/>
            <w:color w:val="1155CC"/>
            <w:sz w:val="22"/>
            <w:szCs w:val="22"/>
            <w:u w:val="single"/>
          </w:rPr>
          <w:t>platformazakupowa.pl</w:t>
        </w:r>
      </w:hyperlink>
      <w:r w:rsidRPr="00031ED9">
        <w:rPr>
          <w:rFonts w:asciiTheme="majorHAnsi" w:eastAsia="Calibri" w:hAnsiTheme="majorHAnsi" w:cs="Calibri"/>
          <w:sz w:val="22"/>
          <w:szCs w:val="22"/>
        </w:rPr>
        <w:t>, w szczególności za sytuację, gdy zamawiający zapozna się z treścią oferty przed upływem terminu składania ofert (np. złożenie oferty w zakładce „Wyślij</w:t>
      </w:r>
      <w:r w:rsidR="00031ED9" w:rsidRPr="00031ED9">
        <w:rPr>
          <w:rFonts w:asciiTheme="majorHAnsi" w:eastAsia="Calibri" w:hAnsiTheme="majorHAnsi" w:cs="Calibri"/>
          <w:sz w:val="22"/>
          <w:szCs w:val="22"/>
        </w:rPr>
        <w:t xml:space="preserve"> wiadomość do zamawiającego”).  </w:t>
      </w:r>
      <w:r w:rsidRPr="00031ED9">
        <w:rPr>
          <w:rFonts w:asciiTheme="majorHAnsi" w:eastAsia="Calibri" w:hAnsiTheme="majorHAnsi" w:cs="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4B0F44D0" w14:textId="4018054B" w:rsidR="0018755F" w:rsidRPr="00031ED9" w:rsidRDefault="0018755F" w:rsidP="00031ED9">
      <w:pPr>
        <w:pStyle w:val="Akapitzlist"/>
        <w:numPr>
          <w:ilvl w:val="1"/>
          <w:numId w:val="17"/>
        </w:numPr>
        <w:spacing w:line="320" w:lineRule="auto"/>
        <w:ind w:left="0" w:hanging="142"/>
        <w:jc w:val="both"/>
        <w:rPr>
          <w:rFonts w:asciiTheme="majorHAnsi" w:eastAsia="Calibri" w:hAnsiTheme="majorHAnsi" w:cs="Calibri"/>
          <w:sz w:val="22"/>
          <w:szCs w:val="22"/>
        </w:rPr>
      </w:pPr>
      <w:r w:rsidRPr="00031ED9">
        <w:rPr>
          <w:rFonts w:asciiTheme="majorHAnsi" w:eastAsia="Calibri" w:hAnsiTheme="majorHAnsi" w:cs="Calibri"/>
          <w:sz w:val="22"/>
          <w:szCs w:val="22"/>
        </w:rPr>
        <w:t xml:space="preserve">Zamawiający informuje, że instrukcje korzystania z </w:t>
      </w:r>
      <w:hyperlink r:id="rId21">
        <w:r w:rsidRPr="00031ED9">
          <w:rPr>
            <w:rFonts w:asciiTheme="majorHAnsi" w:eastAsia="Calibri" w:hAnsiTheme="majorHAnsi" w:cs="Calibri"/>
            <w:color w:val="1155CC"/>
            <w:sz w:val="22"/>
            <w:szCs w:val="22"/>
            <w:u w:val="single"/>
          </w:rPr>
          <w:t>platformazakupowa.pl</w:t>
        </w:r>
      </w:hyperlink>
      <w:r w:rsidRPr="00031ED9">
        <w:rPr>
          <w:rFonts w:asciiTheme="majorHAnsi" w:eastAsia="Calibri" w:hAnsiTheme="majorHAnsi" w:cs="Calibri"/>
          <w:sz w:val="22"/>
          <w:szCs w:val="22"/>
        </w:rPr>
        <w:t xml:space="preserve"> dotyczące w szczególności logowania, składania wniosków o wyjaśnienie treści SWZ, składania ofert oraz innych czynności podejmowanych w niniejszym postępowaniu przy użyciu </w:t>
      </w:r>
      <w:hyperlink r:id="rId22">
        <w:r w:rsidRPr="00031ED9">
          <w:rPr>
            <w:rFonts w:asciiTheme="majorHAnsi" w:eastAsia="Calibri" w:hAnsiTheme="majorHAnsi" w:cs="Calibri"/>
            <w:color w:val="1155CC"/>
            <w:sz w:val="22"/>
            <w:szCs w:val="22"/>
            <w:u w:val="single"/>
          </w:rPr>
          <w:t>platformazakupowa.pl</w:t>
        </w:r>
      </w:hyperlink>
      <w:r w:rsidRPr="00031ED9">
        <w:rPr>
          <w:rFonts w:asciiTheme="majorHAnsi" w:eastAsia="Calibri" w:hAnsiTheme="majorHAnsi" w:cs="Calibri"/>
          <w:sz w:val="22"/>
          <w:szCs w:val="22"/>
        </w:rPr>
        <w:t xml:space="preserve"> znajdują się w zakładce „Instrukcje dla Wykonawców" na stronie internetowej pod adresem: </w:t>
      </w:r>
      <w:hyperlink r:id="rId23">
        <w:r w:rsidRPr="00031ED9">
          <w:rPr>
            <w:rFonts w:asciiTheme="majorHAnsi" w:eastAsia="Calibri" w:hAnsiTheme="majorHAnsi" w:cs="Calibri"/>
            <w:color w:val="1155CC"/>
            <w:sz w:val="22"/>
            <w:szCs w:val="22"/>
            <w:u w:val="single"/>
          </w:rPr>
          <w:t>https://platformazakupowa.pl/strona/45-instrukcje</w:t>
        </w:r>
      </w:hyperlink>
    </w:p>
    <w:p w14:paraId="0C0FF589" w14:textId="7B93942B" w:rsidR="00082D65" w:rsidRPr="00763F14" w:rsidRDefault="00082D65" w:rsidP="004C4C1C">
      <w:pPr>
        <w:pStyle w:val="Akapitzlist"/>
        <w:numPr>
          <w:ilvl w:val="1"/>
          <w:numId w:val="17"/>
        </w:numPr>
        <w:spacing w:line="360" w:lineRule="auto"/>
        <w:ind w:left="284" w:right="92" w:hanging="284"/>
        <w:jc w:val="both"/>
        <w:rPr>
          <w:rFonts w:asciiTheme="majorHAnsi" w:hAnsiTheme="majorHAnsi"/>
          <w:sz w:val="22"/>
          <w:szCs w:val="22"/>
        </w:rPr>
      </w:pPr>
      <w:r w:rsidRPr="00763F14">
        <w:rPr>
          <w:rFonts w:asciiTheme="majorHAnsi" w:hAnsiTheme="majorHAnsi"/>
          <w:sz w:val="22"/>
          <w:szCs w:val="22"/>
        </w:rPr>
        <w:tab/>
      </w:r>
      <w:r w:rsidR="0044403F" w:rsidRPr="00763F14">
        <w:rPr>
          <w:rFonts w:asciiTheme="majorHAnsi" w:hAnsiTheme="majorHAnsi"/>
          <w:sz w:val="22"/>
          <w:szCs w:val="22"/>
        </w:rPr>
        <w:t xml:space="preserve"> </w:t>
      </w:r>
      <w:r w:rsidRPr="00763F14">
        <w:rPr>
          <w:rFonts w:asciiTheme="majorHAnsi" w:hAnsiTheme="majorHAnsi"/>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B4B3068" w14:textId="67A83380" w:rsidR="00082D65" w:rsidRPr="00763F14" w:rsidRDefault="00082D65" w:rsidP="004C4C1C">
      <w:pPr>
        <w:pStyle w:val="Akapitzlist"/>
        <w:numPr>
          <w:ilvl w:val="1"/>
          <w:numId w:val="17"/>
        </w:numPr>
        <w:spacing w:line="360" w:lineRule="auto"/>
        <w:ind w:left="284" w:right="92" w:hanging="284"/>
        <w:jc w:val="both"/>
        <w:rPr>
          <w:rFonts w:asciiTheme="majorHAnsi" w:hAnsiTheme="majorHAnsi"/>
          <w:sz w:val="22"/>
          <w:szCs w:val="22"/>
        </w:rPr>
      </w:pPr>
      <w:r w:rsidRPr="00763F14">
        <w:rPr>
          <w:rFonts w:asciiTheme="majorHAnsi" w:hAnsiTheme="majorHAnsi"/>
          <w:sz w:val="22"/>
          <w:szCs w:val="22"/>
        </w:rPr>
        <w:tab/>
      </w:r>
      <w:r w:rsidR="0044403F" w:rsidRPr="00763F14">
        <w:rPr>
          <w:rFonts w:asciiTheme="majorHAnsi" w:hAnsiTheme="majorHAnsi"/>
          <w:sz w:val="22"/>
          <w:szCs w:val="22"/>
        </w:rPr>
        <w:t xml:space="preserve"> </w:t>
      </w:r>
      <w:r w:rsidRPr="00763F14">
        <w:rPr>
          <w:rFonts w:asciiTheme="majorHAnsi" w:hAnsiTheme="majorHAnsi"/>
          <w:sz w:val="22"/>
          <w:szCs w:val="22"/>
        </w:rPr>
        <w:t>Jeżeli Zamawiający nie udzieli wyjaśnień w terminie, o którym mowa w ust. 1</w:t>
      </w:r>
      <w:r w:rsidR="00394189" w:rsidRPr="00763F14">
        <w:rPr>
          <w:rFonts w:asciiTheme="majorHAnsi" w:hAnsiTheme="majorHAnsi"/>
          <w:sz w:val="22"/>
          <w:szCs w:val="22"/>
        </w:rPr>
        <w:t>6</w:t>
      </w:r>
      <w:r w:rsidRPr="00763F14">
        <w:rPr>
          <w:rFonts w:asciiTheme="majorHAnsi" w:hAnsiTheme="majorHAnsi"/>
          <w:sz w:val="22"/>
          <w:szCs w:val="22"/>
        </w:rPr>
        <w:t xml:space="preserve">, przedłuża termin składania ofert o czas niezbędny do zapoznania się wszystkich zainteresowanych wykonawców z wyjaśnieniami niezbędnymi do należytego przygotowania i złożenia ofert. W przypadku gdy wniosek o </w:t>
      </w:r>
      <w:r w:rsidRPr="00763F14">
        <w:rPr>
          <w:rFonts w:asciiTheme="majorHAnsi" w:hAnsiTheme="majorHAnsi"/>
          <w:sz w:val="22"/>
          <w:szCs w:val="22"/>
        </w:rPr>
        <w:lastRenderedPageBreak/>
        <w:t>wyjaśnienie treści SWZ nie wpłynął w terminie, o którym mowa w ust. 1</w:t>
      </w:r>
      <w:r w:rsidR="00EB4E75" w:rsidRPr="00763F14">
        <w:rPr>
          <w:rFonts w:asciiTheme="majorHAnsi" w:hAnsiTheme="majorHAnsi"/>
          <w:sz w:val="22"/>
          <w:szCs w:val="22"/>
        </w:rPr>
        <w:t>6</w:t>
      </w:r>
      <w:r w:rsidRPr="00763F14">
        <w:rPr>
          <w:rFonts w:asciiTheme="majorHAnsi" w:hAnsiTheme="majorHAnsi"/>
          <w:sz w:val="22"/>
          <w:szCs w:val="22"/>
        </w:rPr>
        <w:t>, Zamawiający nie ma obowiązku udzielania wyjaśnień SWZ oraz obowiązku przedłużenia terminu składania ofert.</w:t>
      </w:r>
    </w:p>
    <w:p w14:paraId="6E8CE2FD" w14:textId="3ACC9555" w:rsidR="00FF334D" w:rsidRPr="00763F14" w:rsidRDefault="00082D65" w:rsidP="004C4C1C">
      <w:pPr>
        <w:pStyle w:val="Akapitzlist"/>
        <w:numPr>
          <w:ilvl w:val="1"/>
          <w:numId w:val="17"/>
        </w:numPr>
        <w:spacing w:line="360" w:lineRule="auto"/>
        <w:ind w:left="284" w:right="92" w:hanging="284"/>
        <w:jc w:val="both"/>
        <w:rPr>
          <w:rFonts w:asciiTheme="majorHAnsi" w:hAnsiTheme="majorHAnsi"/>
          <w:sz w:val="22"/>
          <w:szCs w:val="22"/>
        </w:rPr>
      </w:pPr>
      <w:r w:rsidRPr="00763F14">
        <w:rPr>
          <w:rFonts w:asciiTheme="majorHAnsi" w:hAnsiTheme="majorHAnsi"/>
          <w:sz w:val="22"/>
          <w:szCs w:val="22"/>
        </w:rPr>
        <w:tab/>
      </w:r>
      <w:r w:rsidR="0044403F" w:rsidRPr="00763F14">
        <w:rPr>
          <w:rFonts w:asciiTheme="majorHAnsi" w:hAnsiTheme="majorHAnsi"/>
          <w:sz w:val="22"/>
          <w:szCs w:val="22"/>
        </w:rPr>
        <w:t xml:space="preserve"> </w:t>
      </w:r>
      <w:r w:rsidRPr="00763F14">
        <w:rPr>
          <w:rFonts w:asciiTheme="majorHAnsi" w:hAnsiTheme="majorHAnsi"/>
          <w:sz w:val="22"/>
          <w:szCs w:val="22"/>
        </w:rPr>
        <w:t>Przedłużenie terminu składania ofert, o których mowa w ust. 1</w:t>
      </w:r>
      <w:r w:rsidR="00354D3A" w:rsidRPr="00763F14">
        <w:rPr>
          <w:rFonts w:asciiTheme="majorHAnsi" w:hAnsiTheme="majorHAnsi"/>
          <w:sz w:val="22"/>
          <w:szCs w:val="22"/>
        </w:rPr>
        <w:t>7</w:t>
      </w:r>
      <w:r w:rsidRPr="00763F14">
        <w:rPr>
          <w:rFonts w:asciiTheme="majorHAnsi" w:hAnsiTheme="majorHAnsi"/>
          <w:sz w:val="22"/>
          <w:szCs w:val="22"/>
        </w:rPr>
        <w:t>, nie wpływa na bieg terminu składania wniosku o wyjaśnienie treści SWZ.</w:t>
      </w:r>
    </w:p>
    <w:p w14:paraId="2DED029E" w14:textId="2748DB70" w:rsidR="006F1582" w:rsidRPr="00763F14" w:rsidRDefault="005B472B" w:rsidP="004C4C1C">
      <w:pPr>
        <w:pStyle w:val="Akapitzlist"/>
        <w:numPr>
          <w:ilvl w:val="1"/>
          <w:numId w:val="17"/>
        </w:numPr>
        <w:spacing w:line="360" w:lineRule="auto"/>
        <w:ind w:left="284" w:right="92" w:hanging="284"/>
        <w:jc w:val="both"/>
        <w:rPr>
          <w:rFonts w:asciiTheme="majorHAnsi" w:hAnsiTheme="majorHAnsi"/>
          <w:sz w:val="22"/>
          <w:szCs w:val="22"/>
        </w:rPr>
      </w:pPr>
      <w:r w:rsidRPr="00763F14">
        <w:rPr>
          <w:rFonts w:asciiTheme="majorHAnsi" w:hAnsiTheme="majorHAnsi"/>
          <w:sz w:val="22"/>
          <w:szCs w:val="22"/>
        </w:rPr>
        <w:tab/>
      </w:r>
      <w:r w:rsidR="00A45F4C" w:rsidRPr="00763F14">
        <w:rPr>
          <w:rFonts w:asciiTheme="majorHAnsi" w:hAnsiTheme="majorHAnsi"/>
          <w:sz w:val="22"/>
          <w:szCs w:val="22"/>
        </w:rPr>
        <w:t xml:space="preserve"> </w:t>
      </w:r>
      <w:r w:rsidR="006F1582" w:rsidRPr="00763F14">
        <w:rPr>
          <w:rFonts w:asciiTheme="majorHAnsi" w:hAnsiTheme="majorHAnsi"/>
          <w:sz w:val="22"/>
          <w:szCs w:val="22"/>
        </w:rPr>
        <w:t>Osobą uprawnioną do porozumiewania się z Wykonawcami jest:</w:t>
      </w:r>
    </w:p>
    <w:p w14:paraId="4EC200E1" w14:textId="1436918E" w:rsidR="00496B7A" w:rsidRPr="00201932" w:rsidRDefault="00496B7A" w:rsidP="00D96BDB">
      <w:pPr>
        <w:pStyle w:val="Akapitzlist"/>
        <w:numPr>
          <w:ilvl w:val="0"/>
          <w:numId w:val="43"/>
        </w:numPr>
        <w:shd w:val="clear" w:color="auto" w:fill="FFFFFF"/>
        <w:spacing w:before="100" w:beforeAutospacing="1" w:after="100" w:afterAutospacing="1"/>
        <w:rPr>
          <w:rFonts w:asciiTheme="majorHAnsi" w:hAnsiTheme="majorHAnsi" w:cs="Helvetica"/>
          <w:sz w:val="22"/>
          <w:szCs w:val="22"/>
        </w:rPr>
      </w:pPr>
      <w:bookmarkStart w:id="3" w:name="bookmark12"/>
      <w:r w:rsidRPr="00201932">
        <w:rPr>
          <w:rFonts w:ascii="Calibri" w:hAnsi="Calibri"/>
          <w:b/>
          <w:sz w:val="22"/>
          <w:szCs w:val="22"/>
        </w:rPr>
        <w:t>w sprawach merytorycznych:</w:t>
      </w:r>
      <w:r w:rsidRPr="00201932">
        <w:rPr>
          <w:rFonts w:ascii="Helvetica" w:hAnsi="Helvetica" w:cs="Helvetica"/>
          <w:b/>
          <w:bCs/>
          <w:sz w:val="21"/>
          <w:szCs w:val="21"/>
        </w:rPr>
        <w:t xml:space="preserve"> </w:t>
      </w:r>
      <w:r w:rsidRPr="00201932">
        <w:rPr>
          <w:rFonts w:asciiTheme="majorHAnsi" w:hAnsiTheme="majorHAnsi" w:cs="Helvetica"/>
          <w:b/>
          <w:bCs/>
          <w:sz w:val="22"/>
          <w:szCs w:val="22"/>
        </w:rPr>
        <w:t xml:space="preserve">mgr </w:t>
      </w:r>
      <w:r w:rsidRPr="00201932">
        <w:rPr>
          <w:rStyle w:val="Pogrubienie"/>
          <w:rFonts w:asciiTheme="majorHAnsi" w:hAnsiTheme="majorHAnsi" w:cs="Helvetica"/>
          <w:bCs/>
          <w:sz w:val="22"/>
          <w:szCs w:val="22"/>
          <w:shd w:val="clear" w:color="auto" w:fill="FFFFFF"/>
        </w:rPr>
        <w:t>Magdalena Szymańska</w:t>
      </w:r>
      <w:r w:rsidRPr="00201932">
        <w:rPr>
          <w:rFonts w:asciiTheme="majorHAnsi" w:hAnsiTheme="majorHAnsi" w:cs="Helvetica"/>
          <w:sz w:val="22"/>
          <w:szCs w:val="22"/>
          <w:shd w:val="clear" w:color="auto" w:fill="FFFFFF"/>
        </w:rPr>
        <w:t xml:space="preserve"> - tel. 52 </w:t>
      </w:r>
      <w:r w:rsidR="00374AA4" w:rsidRPr="00201932">
        <w:rPr>
          <w:rFonts w:asciiTheme="majorHAnsi" w:hAnsiTheme="majorHAnsi" w:cs="Helvetica"/>
          <w:sz w:val="22"/>
          <w:szCs w:val="22"/>
          <w:shd w:val="clear" w:color="auto" w:fill="FFFFFF"/>
        </w:rPr>
        <w:t>3257612</w:t>
      </w:r>
    </w:p>
    <w:p w14:paraId="03A88CC9" w14:textId="1A6AC6AF" w:rsidR="00496B7A" w:rsidRPr="00496B7A" w:rsidRDefault="00496B7A" w:rsidP="00D96BDB">
      <w:pPr>
        <w:pStyle w:val="Akapitzlist"/>
        <w:numPr>
          <w:ilvl w:val="0"/>
          <w:numId w:val="43"/>
        </w:numPr>
        <w:shd w:val="clear" w:color="auto" w:fill="FFFFFF"/>
        <w:spacing w:before="100" w:beforeAutospacing="1" w:after="100" w:afterAutospacing="1"/>
        <w:rPr>
          <w:rFonts w:ascii="Calibri" w:hAnsi="Calibri" w:cs="Helvetica"/>
          <w:sz w:val="22"/>
          <w:szCs w:val="22"/>
        </w:rPr>
      </w:pPr>
      <w:r w:rsidRPr="00496B7A">
        <w:rPr>
          <w:rFonts w:ascii="Calibri" w:hAnsi="Calibri"/>
          <w:b/>
          <w:sz w:val="22"/>
          <w:szCs w:val="22"/>
        </w:rPr>
        <w:t>w sprawach proceduralno-prawnych</w:t>
      </w:r>
      <w:r w:rsidRPr="00496B7A">
        <w:rPr>
          <w:rFonts w:ascii="Calibri" w:hAnsi="Calibri"/>
          <w:sz w:val="22"/>
          <w:szCs w:val="22"/>
        </w:rPr>
        <w:t xml:space="preserve">: </w:t>
      </w:r>
      <w:r w:rsidRPr="00496B7A">
        <w:rPr>
          <w:rFonts w:ascii="Calibri" w:hAnsi="Calibri"/>
          <w:b/>
          <w:sz w:val="22"/>
          <w:szCs w:val="22"/>
        </w:rPr>
        <w:t xml:space="preserve">mgr Luiza </w:t>
      </w:r>
      <w:r w:rsidRPr="00496B7A">
        <w:rPr>
          <w:rFonts w:ascii="Calibri" w:hAnsi="Calibri"/>
          <w:b/>
          <w:sz w:val="22"/>
          <w:szCs w:val="22"/>
        </w:rPr>
        <w:tab/>
        <w:t>Ł</w:t>
      </w:r>
      <w:r w:rsidRPr="00496B7A">
        <w:rPr>
          <w:rFonts w:ascii="Calibri" w:hAnsi="Calibri"/>
          <w:b/>
          <w:sz w:val="22"/>
          <w:szCs w:val="22"/>
        </w:rPr>
        <w:tab/>
      </w:r>
      <w:proofErr w:type="spellStart"/>
      <w:r w:rsidRPr="00496B7A">
        <w:rPr>
          <w:rFonts w:ascii="Calibri" w:hAnsi="Calibri"/>
          <w:b/>
          <w:sz w:val="22"/>
          <w:szCs w:val="22"/>
        </w:rPr>
        <w:t>ączka</w:t>
      </w:r>
      <w:proofErr w:type="spellEnd"/>
      <w:r w:rsidRPr="00496B7A">
        <w:rPr>
          <w:rFonts w:ascii="Calibri" w:hAnsi="Calibri"/>
          <w:b/>
          <w:sz w:val="22"/>
          <w:szCs w:val="22"/>
        </w:rPr>
        <w:t xml:space="preserve">-Wojtecka </w:t>
      </w:r>
      <w:r w:rsidR="008B7E63">
        <w:rPr>
          <w:rFonts w:ascii="Calibri" w:hAnsi="Calibri"/>
          <w:sz w:val="22"/>
          <w:szCs w:val="22"/>
        </w:rPr>
        <w:t>– telefon (52) 34 19 135</w:t>
      </w:r>
      <w:r w:rsidRPr="00496B7A">
        <w:rPr>
          <w:rFonts w:ascii="Calibri" w:hAnsi="Calibri"/>
          <w:sz w:val="22"/>
          <w:szCs w:val="22"/>
        </w:rPr>
        <w:t xml:space="preserve">. </w:t>
      </w:r>
    </w:p>
    <w:p w14:paraId="7A371249" w14:textId="77777777" w:rsidR="00502A24" w:rsidRDefault="00502A24" w:rsidP="00A45F4C">
      <w:pPr>
        <w:autoSpaceDE w:val="0"/>
        <w:autoSpaceDN w:val="0"/>
        <w:adjustRightInd w:val="0"/>
        <w:spacing w:line="360" w:lineRule="auto"/>
        <w:ind w:left="567" w:hanging="284"/>
        <w:jc w:val="both"/>
        <w:rPr>
          <w:bCs/>
          <w:sz w:val="22"/>
          <w:szCs w:val="22"/>
        </w:rPr>
      </w:pPr>
    </w:p>
    <w:p w14:paraId="085BA710" w14:textId="77777777" w:rsidR="00502A24" w:rsidRPr="00763F14" w:rsidRDefault="00502A24" w:rsidP="004C4C1C">
      <w:pPr>
        <w:numPr>
          <w:ilvl w:val="0"/>
          <w:numId w:val="31"/>
        </w:numPr>
        <w:tabs>
          <w:tab w:val="left" w:pos="851"/>
        </w:tabs>
        <w:autoSpaceDE w:val="0"/>
        <w:autoSpaceDN w:val="0"/>
        <w:spacing w:after="120" w:line="360" w:lineRule="auto"/>
        <w:ind w:left="567" w:hanging="284"/>
        <w:jc w:val="both"/>
        <w:rPr>
          <w:rFonts w:asciiTheme="majorHAnsi" w:hAnsiTheme="majorHAnsi"/>
          <w:sz w:val="22"/>
          <w:szCs w:val="22"/>
        </w:rPr>
      </w:pPr>
      <w:r w:rsidRPr="00763F14">
        <w:rPr>
          <w:rFonts w:asciiTheme="majorHAnsi" w:hAnsiTheme="majorHAnsi"/>
          <w:sz w:val="22"/>
          <w:szCs w:val="22"/>
        </w:rPr>
        <w:t xml:space="preserve">Zgodnie z art. 20 ust. 1 </w:t>
      </w:r>
      <w:proofErr w:type="spellStart"/>
      <w:r w:rsidRPr="00763F14">
        <w:rPr>
          <w:rFonts w:asciiTheme="majorHAnsi" w:hAnsiTheme="majorHAnsi"/>
          <w:sz w:val="22"/>
          <w:szCs w:val="22"/>
        </w:rPr>
        <w:t>Pzp</w:t>
      </w:r>
      <w:proofErr w:type="spellEnd"/>
      <w:r w:rsidRPr="00763F14">
        <w:rPr>
          <w:rFonts w:asciiTheme="majorHAnsi" w:hAnsiTheme="majorHAnsi"/>
          <w:sz w:val="22"/>
          <w:szCs w:val="22"/>
        </w:rPr>
        <w:t xml:space="preserve"> postępowanie o udzielenie zamówienia, z zastrzeżeniem wyjątków przewidzianych w </w:t>
      </w:r>
      <w:proofErr w:type="spellStart"/>
      <w:r w:rsidRPr="00763F14">
        <w:rPr>
          <w:rFonts w:asciiTheme="majorHAnsi" w:hAnsiTheme="majorHAnsi"/>
          <w:sz w:val="22"/>
          <w:szCs w:val="22"/>
        </w:rPr>
        <w:t>Pzp</w:t>
      </w:r>
      <w:proofErr w:type="spellEnd"/>
      <w:r w:rsidRPr="00763F14">
        <w:rPr>
          <w:rFonts w:asciiTheme="majorHAnsi" w:hAnsiTheme="majorHAnsi"/>
          <w:sz w:val="22"/>
          <w:szCs w:val="22"/>
        </w:rPr>
        <w:t xml:space="preserve">, prowadzi się pisemnie. </w:t>
      </w:r>
    </w:p>
    <w:p w14:paraId="3F24CE67" w14:textId="41E3D1F4" w:rsidR="00502A24" w:rsidRPr="00763F14" w:rsidRDefault="00502A24" w:rsidP="004C4C1C">
      <w:pPr>
        <w:numPr>
          <w:ilvl w:val="0"/>
          <w:numId w:val="31"/>
        </w:numPr>
        <w:tabs>
          <w:tab w:val="left" w:pos="851"/>
        </w:tabs>
        <w:autoSpaceDE w:val="0"/>
        <w:autoSpaceDN w:val="0"/>
        <w:spacing w:after="120" w:line="360" w:lineRule="auto"/>
        <w:ind w:left="567" w:hanging="284"/>
        <w:jc w:val="both"/>
        <w:rPr>
          <w:rFonts w:asciiTheme="majorHAnsi" w:hAnsiTheme="majorHAnsi"/>
          <w:sz w:val="22"/>
          <w:szCs w:val="22"/>
        </w:rPr>
      </w:pPr>
      <w:r w:rsidRPr="00763F14">
        <w:rPr>
          <w:rFonts w:asciiTheme="majorHAnsi" w:hAnsiTheme="majorHAnsi"/>
          <w:sz w:val="22"/>
          <w:szCs w:val="22"/>
        </w:rPr>
        <w:t xml:space="preserve">Komunikacja, w tym składanie ofert, wymiana informacji oraz przekazywanie dokumentów lub oświadczeń między zamawiającym a wykonawcą, z uwzględnieniem wyjątków określonych w </w:t>
      </w:r>
      <w:proofErr w:type="spellStart"/>
      <w:r w:rsidRPr="00763F14">
        <w:rPr>
          <w:rFonts w:asciiTheme="majorHAnsi" w:hAnsiTheme="majorHAnsi"/>
          <w:sz w:val="22"/>
          <w:szCs w:val="22"/>
        </w:rPr>
        <w:t>Pzp</w:t>
      </w:r>
      <w:proofErr w:type="spellEnd"/>
      <w:r w:rsidRPr="00763F14">
        <w:rPr>
          <w:rFonts w:asciiTheme="majorHAnsi" w:hAnsiTheme="majorHAnsi"/>
          <w:sz w:val="22"/>
          <w:szCs w:val="22"/>
        </w:rPr>
        <w:t>, odbywa się przy użyciu środków komunikacji elektronicznej</w:t>
      </w:r>
      <w:r w:rsidR="008A7507" w:rsidRPr="00763F14">
        <w:rPr>
          <w:rFonts w:asciiTheme="majorHAnsi" w:hAnsiTheme="majorHAnsi"/>
          <w:sz w:val="22"/>
          <w:szCs w:val="22"/>
        </w:rPr>
        <w:t xml:space="preserve"> szczegółowo opisanych w pkt XI SWZ</w:t>
      </w:r>
      <w:r w:rsidRPr="00763F14">
        <w:rPr>
          <w:rFonts w:asciiTheme="majorHAnsi" w:hAnsiTheme="majorHAnsi"/>
          <w:sz w:val="22"/>
          <w:szCs w:val="22"/>
        </w:rPr>
        <w:t xml:space="preserve">. </w:t>
      </w:r>
    </w:p>
    <w:p w14:paraId="020F2B1A" w14:textId="77777777" w:rsidR="00502A24" w:rsidRPr="00763F14" w:rsidRDefault="00502A24" w:rsidP="004C4C1C">
      <w:pPr>
        <w:numPr>
          <w:ilvl w:val="0"/>
          <w:numId w:val="31"/>
        </w:numPr>
        <w:tabs>
          <w:tab w:val="left" w:pos="851"/>
        </w:tabs>
        <w:autoSpaceDE w:val="0"/>
        <w:autoSpaceDN w:val="0"/>
        <w:spacing w:after="120" w:line="360" w:lineRule="auto"/>
        <w:ind w:left="567" w:hanging="284"/>
        <w:jc w:val="both"/>
        <w:rPr>
          <w:rFonts w:asciiTheme="majorHAnsi" w:hAnsiTheme="majorHAnsi"/>
          <w:sz w:val="22"/>
          <w:szCs w:val="22"/>
        </w:rPr>
      </w:pPr>
      <w:r w:rsidRPr="00763F14">
        <w:rPr>
          <w:rFonts w:asciiTheme="majorHAnsi" w:hAnsiTheme="majorHAnsi"/>
          <w:sz w:val="22"/>
          <w:szCs w:val="22"/>
        </w:rPr>
        <w:t>Komunikacja ustna dopuszczalna jest w odniesieniu do informacji, które nie są istotne, w szczególności nie dotyczą ogłoszenia o zamówieniu lub SWZ, a także ofert.</w:t>
      </w:r>
    </w:p>
    <w:p w14:paraId="2BC0DF4D" w14:textId="2297834C" w:rsidR="0034764B" w:rsidRPr="00496B7A" w:rsidRDefault="0034764B"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bCs/>
          <w:sz w:val="22"/>
          <w:szCs w:val="22"/>
        </w:rPr>
      </w:pPr>
      <w:r w:rsidRPr="00496B7A">
        <w:rPr>
          <w:rFonts w:asciiTheme="majorHAnsi" w:hAnsiTheme="majorHAnsi" w:cs="Times New Roman"/>
          <w:b/>
          <w:bCs/>
          <w:sz w:val="22"/>
          <w:szCs w:val="22"/>
        </w:rPr>
        <w:t>OPIS SPOSOBU PRZYGOTOWANIA OFER</w:t>
      </w:r>
      <w:bookmarkEnd w:id="3"/>
      <w:r w:rsidR="00641EB7" w:rsidRPr="00496B7A">
        <w:rPr>
          <w:rFonts w:asciiTheme="majorHAnsi" w:hAnsiTheme="majorHAnsi" w:cs="Times New Roman"/>
          <w:b/>
          <w:bCs/>
          <w:sz w:val="22"/>
          <w:szCs w:val="22"/>
        </w:rPr>
        <w:t>T ORAZ WYMAGANIA FORMALNE DOTYCZĄCE SKŁADANYCH OŚWIADCZEŃ I DOKUMENTÓW</w:t>
      </w:r>
    </w:p>
    <w:p w14:paraId="64AEDF1C" w14:textId="401E94D5" w:rsidR="002D7399" w:rsidRPr="00496B7A" w:rsidRDefault="002D7399" w:rsidP="008731C1">
      <w:pPr>
        <w:pStyle w:val="Akapitzlist"/>
        <w:spacing w:before="240"/>
        <w:ind w:left="0"/>
        <w:jc w:val="both"/>
        <w:rPr>
          <w:rFonts w:asciiTheme="majorHAnsi" w:hAnsiTheme="majorHAnsi"/>
          <w:b/>
          <w:bCs/>
          <w:i/>
          <w:sz w:val="20"/>
          <w:szCs w:val="20"/>
        </w:rPr>
      </w:pPr>
      <w:r w:rsidRPr="00496B7A">
        <w:rPr>
          <w:rFonts w:asciiTheme="majorHAnsi" w:hAnsiTheme="majorHAnsi"/>
          <w:b/>
          <w:bCs/>
          <w:i/>
          <w:sz w:val="20"/>
          <w:szCs w:val="20"/>
        </w:rPr>
        <w:t xml:space="preserve">Zamawiający rekomenduje, aby Wykonawca, przed przystąpieniem do składania ofert w systemie, zapoznał się z Instrukcją </w:t>
      </w:r>
      <w:r w:rsidR="008731C1">
        <w:rPr>
          <w:rFonts w:asciiTheme="majorHAnsi" w:hAnsiTheme="majorHAnsi"/>
          <w:b/>
          <w:bCs/>
          <w:i/>
          <w:sz w:val="20"/>
          <w:szCs w:val="20"/>
        </w:rPr>
        <w:t xml:space="preserve">korzystania z systemu </w:t>
      </w:r>
      <w:r w:rsidRPr="00496B7A">
        <w:rPr>
          <w:rFonts w:asciiTheme="majorHAnsi" w:hAnsiTheme="majorHAnsi"/>
          <w:b/>
          <w:bCs/>
          <w:i/>
          <w:sz w:val="20"/>
          <w:szCs w:val="20"/>
        </w:rPr>
        <w:t>oraz zasadami rejestracji w systemie, o których mowa w regulaminie d</w:t>
      </w:r>
      <w:r w:rsidR="008731C1">
        <w:rPr>
          <w:rFonts w:asciiTheme="majorHAnsi" w:hAnsiTheme="majorHAnsi"/>
          <w:b/>
          <w:bCs/>
          <w:i/>
          <w:sz w:val="20"/>
          <w:szCs w:val="20"/>
        </w:rPr>
        <w:t xml:space="preserve">ostępnym pod adresem </w:t>
      </w:r>
      <w:hyperlink r:id="rId24" w:history="1">
        <w:r w:rsidR="008731C1" w:rsidRPr="00CC3117">
          <w:rPr>
            <w:rStyle w:val="Hipercze"/>
            <w:rFonts w:asciiTheme="majorHAnsi" w:hAnsiTheme="majorHAnsi"/>
            <w:b/>
            <w:bCs/>
            <w:i/>
            <w:sz w:val="20"/>
            <w:szCs w:val="20"/>
          </w:rPr>
          <w:t>https://platformazakupowa.pl</w:t>
        </w:r>
      </w:hyperlink>
      <w:r w:rsidR="008731C1">
        <w:rPr>
          <w:rFonts w:asciiTheme="majorHAnsi" w:hAnsiTheme="majorHAnsi"/>
          <w:b/>
          <w:bCs/>
          <w:i/>
          <w:sz w:val="20"/>
          <w:szCs w:val="20"/>
        </w:rPr>
        <w:t xml:space="preserve">. </w:t>
      </w:r>
    </w:p>
    <w:p w14:paraId="2F493828" w14:textId="4C51052A" w:rsidR="001F429F" w:rsidRPr="00496B7A" w:rsidRDefault="001F429F" w:rsidP="001F429F">
      <w:pPr>
        <w:numPr>
          <w:ilvl w:val="0"/>
          <w:numId w:val="18"/>
        </w:numPr>
        <w:tabs>
          <w:tab w:val="left" w:pos="284"/>
          <w:tab w:val="left" w:pos="709"/>
        </w:tabs>
        <w:spacing w:before="240" w:line="360" w:lineRule="auto"/>
        <w:ind w:left="0"/>
        <w:jc w:val="both"/>
        <w:rPr>
          <w:rFonts w:asciiTheme="majorHAnsi" w:hAnsiTheme="majorHAnsi"/>
          <w:sz w:val="22"/>
          <w:szCs w:val="22"/>
        </w:rPr>
      </w:pPr>
      <w:r w:rsidRPr="00496B7A">
        <w:rPr>
          <w:rFonts w:asciiTheme="majorHAnsi" w:hAnsiTheme="majorHAnsi"/>
          <w:sz w:val="22"/>
          <w:szCs w:val="22"/>
        </w:rPr>
        <w:t>Wykonawca może złożyć tylko jedną ofertę.</w:t>
      </w:r>
    </w:p>
    <w:p w14:paraId="26FC2B6D" w14:textId="7811575A" w:rsidR="001F429F" w:rsidRPr="00496B7A" w:rsidRDefault="001F429F" w:rsidP="001F429F">
      <w:pPr>
        <w:numPr>
          <w:ilvl w:val="0"/>
          <w:numId w:val="18"/>
        </w:numPr>
        <w:tabs>
          <w:tab w:val="left" w:pos="284"/>
        </w:tabs>
        <w:spacing w:line="360" w:lineRule="auto"/>
        <w:ind w:left="0"/>
        <w:jc w:val="both"/>
        <w:rPr>
          <w:rFonts w:asciiTheme="majorHAnsi" w:hAnsiTheme="majorHAnsi"/>
          <w:sz w:val="22"/>
          <w:szCs w:val="22"/>
        </w:rPr>
      </w:pPr>
      <w:r w:rsidRPr="00496B7A">
        <w:rPr>
          <w:rFonts w:asciiTheme="majorHAnsi" w:hAnsiTheme="majorHAnsi"/>
          <w:sz w:val="22"/>
          <w:szCs w:val="22"/>
        </w:rPr>
        <w:t>Treść oferty musi odpowiadać treści SWZ.</w:t>
      </w:r>
    </w:p>
    <w:p w14:paraId="331AC6B8" w14:textId="5B4004A2" w:rsidR="001F429F" w:rsidRPr="00496B7A" w:rsidRDefault="001F429F" w:rsidP="00414728">
      <w:pPr>
        <w:numPr>
          <w:ilvl w:val="0"/>
          <w:numId w:val="18"/>
        </w:numPr>
        <w:tabs>
          <w:tab w:val="left" w:pos="142"/>
          <w:tab w:val="left" w:pos="284"/>
        </w:tabs>
        <w:spacing w:line="360" w:lineRule="auto"/>
        <w:ind w:left="0" w:right="20"/>
        <w:jc w:val="both"/>
        <w:rPr>
          <w:rFonts w:asciiTheme="majorHAnsi" w:hAnsiTheme="majorHAnsi"/>
          <w:b/>
          <w:sz w:val="22"/>
          <w:szCs w:val="22"/>
        </w:rPr>
      </w:pPr>
      <w:r w:rsidRPr="00496B7A">
        <w:rPr>
          <w:rFonts w:asciiTheme="majorHAnsi" w:hAnsiTheme="majorHAnsi"/>
          <w:sz w:val="22"/>
          <w:szCs w:val="22"/>
        </w:rPr>
        <w:t xml:space="preserve">Ofertę składa się na Formularzu Ofertowym – zgodnie z </w:t>
      </w:r>
      <w:r w:rsidRPr="00496B7A">
        <w:rPr>
          <w:rFonts w:asciiTheme="majorHAnsi" w:hAnsiTheme="majorHAnsi"/>
          <w:b/>
          <w:sz w:val="22"/>
          <w:szCs w:val="22"/>
        </w:rPr>
        <w:t>Załącznikiem nr 1 do SWZ</w:t>
      </w:r>
      <w:r w:rsidRPr="00496B7A">
        <w:rPr>
          <w:rFonts w:asciiTheme="majorHAnsi" w:hAnsiTheme="majorHAnsi"/>
          <w:sz w:val="22"/>
          <w:szCs w:val="22"/>
        </w:rPr>
        <w:t>. Wraz z ofertą Wykonawca jest zobowiązany złożyć:</w:t>
      </w:r>
    </w:p>
    <w:p w14:paraId="25465DAF" w14:textId="77777777" w:rsidR="001F429F" w:rsidRPr="00496B7A" w:rsidRDefault="001F429F" w:rsidP="001D3BE5">
      <w:pPr>
        <w:numPr>
          <w:ilvl w:val="0"/>
          <w:numId w:val="39"/>
        </w:numPr>
        <w:spacing w:line="360" w:lineRule="auto"/>
        <w:ind w:left="852" w:right="20" w:hanging="426"/>
        <w:jc w:val="both"/>
        <w:rPr>
          <w:rFonts w:asciiTheme="majorHAnsi" w:hAnsiTheme="majorHAnsi"/>
          <w:b/>
          <w:sz w:val="22"/>
          <w:szCs w:val="22"/>
        </w:rPr>
      </w:pPr>
      <w:r w:rsidRPr="00496B7A">
        <w:rPr>
          <w:rFonts w:asciiTheme="majorHAnsi" w:hAnsiTheme="majorHAnsi"/>
          <w:sz w:val="22"/>
          <w:szCs w:val="22"/>
        </w:rPr>
        <w:tab/>
        <w:t>oświadczenia, o których mowa w Rozdziale X ust. 1 SWZ;</w:t>
      </w:r>
    </w:p>
    <w:p w14:paraId="1784B813" w14:textId="77777777" w:rsidR="001F429F" w:rsidRPr="00496B7A" w:rsidRDefault="001F429F" w:rsidP="001D3BE5">
      <w:pPr>
        <w:numPr>
          <w:ilvl w:val="0"/>
          <w:numId w:val="39"/>
        </w:numPr>
        <w:spacing w:line="360" w:lineRule="auto"/>
        <w:ind w:left="852" w:right="20" w:hanging="426"/>
        <w:jc w:val="both"/>
        <w:rPr>
          <w:rFonts w:asciiTheme="majorHAnsi" w:hAnsiTheme="majorHAnsi"/>
          <w:b/>
          <w:sz w:val="22"/>
          <w:szCs w:val="22"/>
        </w:rPr>
      </w:pPr>
      <w:r w:rsidRPr="00496B7A">
        <w:rPr>
          <w:rFonts w:asciiTheme="majorHAnsi" w:hAnsiTheme="majorHAnsi"/>
          <w:sz w:val="22"/>
          <w:szCs w:val="22"/>
        </w:rPr>
        <w:tab/>
        <w:t>zobowiązanie innego podmiotu, o którym mowa w Rozdziale XI ust. 3 SWZ (</w:t>
      </w:r>
      <w:r w:rsidRPr="00496B7A">
        <w:rPr>
          <w:rFonts w:asciiTheme="majorHAnsi" w:hAnsiTheme="majorHAnsi"/>
          <w:i/>
          <w:sz w:val="22"/>
          <w:szCs w:val="22"/>
        </w:rPr>
        <w:t>jeżeli dotyczy</w:t>
      </w:r>
      <w:r w:rsidRPr="00496B7A">
        <w:rPr>
          <w:rFonts w:asciiTheme="majorHAnsi" w:hAnsiTheme="majorHAnsi"/>
          <w:sz w:val="22"/>
          <w:szCs w:val="22"/>
        </w:rPr>
        <w:t>);</w:t>
      </w:r>
    </w:p>
    <w:p w14:paraId="59967EE7" w14:textId="77777777" w:rsidR="001F429F" w:rsidRPr="00496B7A" w:rsidRDefault="001F429F" w:rsidP="001D3BE5">
      <w:pPr>
        <w:numPr>
          <w:ilvl w:val="0"/>
          <w:numId w:val="39"/>
        </w:numPr>
        <w:spacing w:line="360" w:lineRule="auto"/>
        <w:ind w:left="852" w:right="20" w:hanging="426"/>
        <w:jc w:val="both"/>
        <w:rPr>
          <w:rFonts w:asciiTheme="majorHAnsi" w:hAnsiTheme="majorHAnsi"/>
          <w:b/>
          <w:sz w:val="22"/>
          <w:szCs w:val="22"/>
        </w:rPr>
      </w:pPr>
      <w:r w:rsidRPr="00496B7A">
        <w:rPr>
          <w:rFonts w:asciiTheme="majorHAnsi" w:hAnsiTheme="majorHAnsi"/>
          <w:sz w:val="22"/>
          <w:szCs w:val="22"/>
        </w:rPr>
        <w:tab/>
        <w:t>dokumenty, z których wynika prawo do podpisania oferty; odpowiednie pełnomocnictwa (</w:t>
      </w:r>
      <w:r w:rsidRPr="00496B7A">
        <w:rPr>
          <w:rFonts w:asciiTheme="majorHAnsi" w:hAnsiTheme="majorHAnsi"/>
          <w:i/>
          <w:sz w:val="22"/>
          <w:szCs w:val="22"/>
        </w:rPr>
        <w:t>jeżeli dotyczy</w:t>
      </w:r>
      <w:r w:rsidRPr="00496B7A">
        <w:rPr>
          <w:rFonts w:asciiTheme="majorHAnsi" w:hAnsiTheme="majorHAnsi"/>
          <w:sz w:val="22"/>
          <w:szCs w:val="22"/>
        </w:rPr>
        <w:t xml:space="preserve">). </w:t>
      </w:r>
    </w:p>
    <w:p w14:paraId="451D0B25" w14:textId="7BEFAB32" w:rsidR="00C42E9B" w:rsidRPr="00496B7A" w:rsidRDefault="0034764B" w:rsidP="004C4C1C">
      <w:pPr>
        <w:numPr>
          <w:ilvl w:val="0"/>
          <w:numId w:val="18"/>
        </w:numPr>
        <w:tabs>
          <w:tab w:val="clear" w:pos="1706"/>
        </w:tabs>
        <w:spacing w:line="360" w:lineRule="auto"/>
        <w:ind w:left="426" w:right="23" w:hanging="440"/>
        <w:jc w:val="both"/>
        <w:rPr>
          <w:rFonts w:asciiTheme="majorHAnsi" w:hAnsiTheme="majorHAnsi"/>
          <w:sz w:val="22"/>
          <w:szCs w:val="22"/>
        </w:rPr>
      </w:pPr>
      <w:r w:rsidRPr="00496B7A">
        <w:rPr>
          <w:rFonts w:asciiTheme="majorHAnsi" w:hAnsiTheme="majorHAnsi"/>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496B7A">
        <w:rPr>
          <w:rFonts w:asciiTheme="majorHAnsi" w:hAnsiTheme="majorHAnsi"/>
          <w:sz w:val="22"/>
          <w:szCs w:val="22"/>
        </w:rPr>
        <w:t>,</w:t>
      </w:r>
      <w:r w:rsidRPr="00496B7A">
        <w:rPr>
          <w:rFonts w:asciiTheme="majorHAnsi" w:hAnsiTheme="majorHAnsi"/>
          <w:sz w:val="22"/>
          <w:szCs w:val="22"/>
        </w:rPr>
        <w:t xml:space="preserve"> albo przez upełnomocnionego przedstawiciela Wykonawcy.</w:t>
      </w:r>
      <w:r w:rsidR="0024411C" w:rsidRPr="00496B7A">
        <w:rPr>
          <w:rFonts w:asciiTheme="majorHAnsi" w:hAnsiTheme="majorHAnsi"/>
          <w:sz w:val="22"/>
          <w:szCs w:val="22"/>
        </w:rPr>
        <w:t xml:space="preserve"> </w:t>
      </w:r>
      <w:r w:rsidR="009300A1" w:rsidRPr="00496B7A">
        <w:rPr>
          <w:rFonts w:asciiTheme="majorHAnsi" w:hAnsiTheme="majorHAnsi"/>
          <w:sz w:val="22"/>
          <w:szCs w:val="22"/>
        </w:rPr>
        <w:t>W celu potwierdzenia,</w:t>
      </w:r>
      <w:r w:rsidR="000737F1" w:rsidRPr="00496B7A">
        <w:rPr>
          <w:rFonts w:asciiTheme="majorHAnsi" w:hAnsiTheme="majorHAnsi"/>
          <w:sz w:val="22"/>
          <w:szCs w:val="22"/>
        </w:rPr>
        <w:t xml:space="preserve"> że osoba działająca w imieniu W</w:t>
      </w:r>
      <w:r w:rsidR="009300A1" w:rsidRPr="00496B7A">
        <w:rPr>
          <w:rFonts w:asciiTheme="majorHAnsi" w:hAnsiTheme="majorHAnsi"/>
          <w:sz w:val="22"/>
          <w:szCs w:val="22"/>
        </w:rPr>
        <w:t>ykonawcy jest umoc</w:t>
      </w:r>
      <w:r w:rsidR="000737F1" w:rsidRPr="00496B7A">
        <w:rPr>
          <w:rFonts w:asciiTheme="majorHAnsi" w:hAnsiTheme="majorHAnsi"/>
          <w:sz w:val="22"/>
          <w:szCs w:val="22"/>
        </w:rPr>
        <w:t>owana do jego reprezentowania, Z</w:t>
      </w:r>
      <w:r w:rsidR="005F4FCA" w:rsidRPr="00496B7A">
        <w:rPr>
          <w:rFonts w:asciiTheme="majorHAnsi" w:hAnsiTheme="majorHAnsi"/>
          <w:sz w:val="22"/>
          <w:szCs w:val="22"/>
        </w:rPr>
        <w:t>amawiający żąda od W</w:t>
      </w:r>
      <w:r w:rsidR="009300A1" w:rsidRPr="00496B7A">
        <w:rPr>
          <w:rFonts w:asciiTheme="majorHAnsi" w:hAnsiTheme="majorHAnsi"/>
          <w:sz w:val="22"/>
          <w:szCs w:val="22"/>
        </w:rPr>
        <w:t>ykonawcy odpisu lub informacji z Krajowego Rejestru Sądowego, Centralnej Ewidencji i Informacji o Działalności Gospodarczej lub innego właściwego rejestru</w:t>
      </w:r>
      <w:r w:rsidR="005F4FCA" w:rsidRPr="00496B7A">
        <w:rPr>
          <w:rFonts w:asciiTheme="majorHAnsi" w:hAnsiTheme="majorHAnsi"/>
          <w:sz w:val="22"/>
          <w:szCs w:val="22"/>
        </w:rPr>
        <w:t>.</w:t>
      </w:r>
    </w:p>
    <w:p w14:paraId="0641602A" w14:textId="77777777" w:rsidR="0034764B" w:rsidRPr="00496B7A" w:rsidRDefault="00BF093D" w:rsidP="004C4C1C">
      <w:pPr>
        <w:numPr>
          <w:ilvl w:val="0"/>
          <w:numId w:val="18"/>
        </w:numPr>
        <w:tabs>
          <w:tab w:val="clear" w:pos="1706"/>
        </w:tabs>
        <w:spacing w:line="360" w:lineRule="auto"/>
        <w:ind w:left="426" w:right="23" w:hanging="440"/>
        <w:jc w:val="both"/>
        <w:rPr>
          <w:rFonts w:asciiTheme="majorHAnsi" w:hAnsiTheme="majorHAnsi"/>
          <w:sz w:val="22"/>
          <w:szCs w:val="22"/>
        </w:rPr>
      </w:pPr>
      <w:r w:rsidRPr="00496B7A">
        <w:rPr>
          <w:rFonts w:asciiTheme="majorHAnsi" w:hAnsiTheme="majorHAnsi"/>
          <w:sz w:val="22"/>
          <w:szCs w:val="22"/>
        </w:rPr>
        <w:lastRenderedPageBreak/>
        <w:tab/>
      </w:r>
      <w:r w:rsidR="0034764B" w:rsidRPr="00496B7A">
        <w:rPr>
          <w:rFonts w:asciiTheme="majorHAnsi" w:hAnsiTheme="majorHAnsi"/>
          <w:sz w:val="22"/>
          <w:szCs w:val="22"/>
        </w:rPr>
        <w:t xml:space="preserve">Oferta oraz pozostałe oświadczenia i dokumenty, dla których Zamawiający określił wzory w formie formularzy zamieszczonych </w:t>
      </w:r>
      <w:r w:rsidR="00141D3A" w:rsidRPr="00496B7A">
        <w:rPr>
          <w:rFonts w:asciiTheme="majorHAnsi" w:hAnsiTheme="majorHAnsi"/>
          <w:sz w:val="22"/>
          <w:szCs w:val="22"/>
        </w:rPr>
        <w:t xml:space="preserve">w załącznikach do </w:t>
      </w:r>
      <w:r w:rsidR="0034764B" w:rsidRPr="00496B7A">
        <w:rPr>
          <w:rFonts w:asciiTheme="majorHAnsi" w:hAnsiTheme="majorHAnsi"/>
          <w:sz w:val="22"/>
          <w:szCs w:val="22"/>
        </w:rPr>
        <w:t>SWZ, powinny być sporządzone zgodnie z tymi wzorami, co do treści oraz opisu kolumn i wierszy</w:t>
      </w:r>
      <w:r w:rsidR="00B07FC3" w:rsidRPr="00496B7A">
        <w:rPr>
          <w:rFonts w:asciiTheme="majorHAnsi" w:hAnsiTheme="majorHAnsi"/>
          <w:sz w:val="22"/>
          <w:szCs w:val="22"/>
        </w:rPr>
        <w:t>.</w:t>
      </w:r>
    </w:p>
    <w:p w14:paraId="1512D6F2" w14:textId="529DD0CF" w:rsidR="0024411C" w:rsidRPr="00496B7A" w:rsidRDefault="00BF093D" w:rsidP="004C4C1C">
      <w:pPr>
        <w:numPr>
          <w:ilvl w:val="0"/>
          <w:numId w:val="18"/>
        </w:numPr>
        <w:tabs>
          <w:tab w:val="clear" w:pos="1706"/>
        </w:tabs>
        <w:spacing w:line="360" w:lineRule="auto"/>
        <w:ind w:left="426" w:right="23" w:hanging="440"/>
        <w:jc w:val="both"/>
        <w:rPr>
          <w:rFonts w:asciiTheme="majorHAnsi" w:hAnsiTheme="majorHAnsi"/>
          <w:sz w:val="22"/>
          <w:szCs w:val="22"/>
        </w:rPr>
      </w:pPr>
      <w:r w:rsidRPr="00496B7A">
        <w:rPr>
          <w:rFonts w:asciiTheme="majorHAnsi" w:hAnsiTheme="majorHAnsi"/>
          <w:b/>
          <w:sz w:val="22"/>
          <w:szCs w:val="22"/>
        </w:rPr>
        <w:tab/>
      </w:r>
      <w:r w:rsidR="003D14EF" w:rsidRPr="00496B7A">
        <w:rPr>
          <w:rFonts w:asciiTheme="majorHAnsi" w:hAnsiTheme="majorHAnsi"/>
          <w:b/>
          <w:sz w:val="22"/>
          <w:szCs w:val="22"/>
        </w:rPr>
        <w:t>Ofertę składa się pod rygorem nieważności w formie elektronicznej lub w postaci elektronicznej opatrzonej podpisem zaufanym lub podpisem osobistym</w:t>
      </w:r>
      <w:r w:rsidR="00A65E36" w:rsidRPr="00496B7A">
        <w:rPr>
          <w:rFonts w:asciiTheme="majorHAnsi" w:hAnsiTheme="majorHAnsi"/>
          <w:b/>
          <w:sz w:val="22"/>
          <w:szCs w:val="22"/>
        </w:rPr>
        <w:t xml:space="preserve"> (e-dowód)</w:t>
      </w:r>
      <w:r w:rsidR="00EF4D9B" w:rsidRPr="00496B7A">
        <w:rPr>
          <w:rFonts w:asciiTheme="majorHAnsi" w:hAnsiTheme="majorHAnsi"/>
          <w:b/>
          <w:sz w:val="22"/>
          <w:szCs w:val="22"/>
        </w:rPr>
        <w:t>.</w:t>
      </w:r>
    </w:p>
    <w:p w14:paraId="1C1A1C8A" w14:textId="77777777" w:rsidR="00786FEB" w:rsidRPr="00496B7A" w:rsidRDefault="00BF093D" w:rsidP="004C4C1C">
      <w:pPr>
        <w:numPr>
          <w:ilvl w:val="0"/>
          <w:numId w:val="18"/>
        </w:numPr>
        <w:tabs>
          <w:tab w:val="clear" w:pos="1706"/>
        </w:tabs>
        <w:spacing w:line="360" w:lineRule="auto"/>
        <w:ind w:left="426" w:right="23" w:hanging="440"/>
        <w:jc w:val="both"/>
        <w:rPr>
          <w:rFonts w:asciiTheme="majorHAnsi" w:hAnsiTheme="majorHAnsi"/>
          <w:sz w:val="22"/>
          <w:szCs w:val="22"/>
        </w:rPr>
      </w:pPr>
      <w:r w:rsidRPr="00496B7A">
        <w:rPr>
          <w:rFonts w:asciiTheme="majorHAnsi" w:hAnsiTheme="majorHAnsi"/>
          <w:sz w:val="22"/>
          <w:szCs w:val="22"/>
        </w:rPr>
        <w:tab/>
      </w:r>
      <w:r w:rsidR="0034764B" w:rsidRPr="00496B7A">
        <w:rPr>
          <w:rFonts w:asciiTheme="majorHAnsi" w:hAnsiTheme="majorHAnsi"/>
          <w:sz w:val="22"/>
          <w:szCs w:val="22"/>
        </w:rPr>
        <w:t>Oferta powinna być sporządzona w języku polskim. Każdy dokument składający się na ofertę powinien być czytelny</w:t>
      </w:r>
      <w:r w:rsidR="00141D3A" w:rsidRPr="00496B7A">
        <w:rPr>
          <w:rFonts w:asciiTheme="majorHAnsi" w:hAnsiTheme="majorHAnsi"/>
          <w:sz w:val="22"/>
          <w:szCs w:val="22"/>
        </w:rPr>
        <w:t>.</w:t>
      </w:r>
    </w:p>
    <w:p w14:paraId="5DBF35DA" w14:textId="28428CA3" w:rsidR="00590C70" w:rsidRPr="00496B7A" w:rsidRDefault="00BF093D" w:rsidP="004C4C1C">
      <w:pPr>
        <w:numPr>
          <w:ilvl w:val="0"/>
          <w:numId w:val="18"/>
        </w:numPr>
        <w:tabs>
          <w:tab w:val="clear" w:pos="1706"/>
        </w:tabs>
        <w:spacing w:line="360" w:lineRule="auto"/>
        <w:ind w:left="426" w:right="23" w:hanging="440"/>
        <w:jc w:val="both"/>
        <w:rPr>
          <w:rFonts w:asciiTheme="majorHAnsi" w:hAnsiTheme="majorHAnsi"/>
          <w:sz w:val="22"/>
          <w:szCs w:val="22"/>
        </w:rPr>
      </w:pPr>
      <w:r w:rsidRPr="00496B7A">
        <w:rPr>
          <w:rFonts w:asciiTheme="majorHAnsi" w:hAnsiTheme="majorHAnsi"/>
          <w:sz w:val="22"/>
          <w:szCs w:val="22"/>
        </w:rPr>
        <w:tab/>
      </w:r>
      <w:r w:rsidR="00CB06F2" w:rsidRPr="00496B7A">
        <w:rPr>
          <w:rFonts w:asciiTheme="majorHAnsi" w:hAnsiTheme="majorHAnsi"/>
          <w:sz w:val="22"/>
          <w:szCs w:val="22"/>
        </w:rPr>
        <w:t>Jeśli oferta zawiera informacje stanowiące tajemnicę przedsiębiorstwa w rozumieniu ustawy z dnia 16 kwietnia 1993 r. o zwalczaniu nieuczciwej konkurencji (</w:t>
      </w:r>
      <w:r w:rsidR="004D78C2" w:rsidRPr="00496B7A">
        <w:rPr>
          <w:rFonts w:asciiTheme="majorHAnsi" w:hAnsiTheme="majorHAnsi"/>
          <w:sz w:val="22"/>
          <w:szCs w:val="22"/>
        </w:rPr>
        <w:t>Dz. U. z 2020 r. poz. 1913</w:t>
      </w:r>
      <w:r w:rsidR="00CB06F2" w:rsidRPr="00496B7A">
        <w:rPr>
          <w:rFonts w:asciiTheme="majorHAnsi" w:hAnsiTheme="majorHAnsi"/>
          <w:sz w:val="22"/>
          <w:szCs w:val="22"/>
        </w:rPr>
        <w:t>), Wykonawca powinien nie później niż w terminie składania ofert, zastrzec, że nie mogą one być udostępnione oraz wykazać, iż zastrzeżone informacje stanowią tajemnicę przedsiębiorstwa.</w:t>
      </w:r>
      <w:r w:rsidR="007B5CCF" w:rsidRPr="00496B7A">
        <w:rPr>
          <w:rFonts w:asciiTheme="majorHAnsi" w:hAnsiTheme="majorHAnsi"/>
          <w:sz w:val="22"/>
          <w:szCs w:val="22"/>
        </w:rPr>
        <w:t xml:space="preserve"> </w:t>
      </w:r>
      <w:r w:rsidR="00786FEB" w:rsidRPr="00496B7A">
        <w:rPr>
          <w:rFonts w:asciiTheme="majorHAnsi" w:hAnsiTheme="majorHAnsi"/>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496B7A">
        <w:rPr>
          <w:rFonts w:asciiTheme="majorHAnsi" w:hAnsiTheme="majorHAnsi"/>
          <w:sz w:val="22"/>
          <w:szCs w:val="22"/>
        </w:rPr>
        <w:t>Pzp</w:t>
      </w:r>
      <w:proofErr w:type="spellEnd"/>
      <w:r w:rsidR="00786FEB" w:rsidRPr="00496B7A">
        <w:rPr>
          <w:rFonts w:asciiTheme="majorHAnsi" w:hAnsiTheme="majorHAnsi"/>
          <w:sz w:val="22"/>
          <w:szCs w:val="22"/>
        </w:rPr>
        <w:t>.</w:t>
      </w:r>
    </w:p>
    <w:p w14:paraId="0B81E030" w14:textId="42726ED4" w:rsidR="007B5CCF" w:rsidRPr="00496B7A" w:rsidRDefault="005F4FCA" w:rsidP="004C4C1C">
      <w:pPr>
        <w:numPr>
          <w:ilvl w:val="0"/>
          <w:numId w:val="18"/>
        </w:numPr>
        <w:tabs>
          <w:tab w:val="clear" w:pos="1706"/>
        </w:tabs>
        <w:spacing w:line="360" w:lineRule="auto"/>
        <w:ind w:left="426" w:right="23" w:hanging="440"/>
        <w:jc w:val="both"/>
        <w:rPr>
          <w:rFonts w:asciiTheme="majorHAnsi" w:hAnsiTheme="majorHAnsi"/>
          <w:sz w:val="22"/>
          <w:szCs w:val="22"/>
          <w:u w:val="single"/>
        </w:rPr>
      </w:pPr>
      <w:r w:rsidRPr="00496B7A">
        <w:rPr>
          <w:rFonts w:asciiTheme="majorHAnsi" w:hAnsiTheme="majorHAnsi"/>
          <w:sz w:val="22"/>
          <w:szCs w:val="22"/>
        </w:rPr>
        <w:t xml:space="preserve"> </w:t>
      </w:r>
      <w:r w:rsidR="007B5CCF" w:rsidRPr="00496B7A">
        <w:rPr>
          <w:rFonts w:asciiTheme="majorHAnsi" w:hAnsiTheme="majorHAnsi"/>
          <w:sz w:val="22"/>
          <w:szCs w:val="22"/>
        </w:rPr>
        <w:t>W celu złożenia oferty należy</w:t>
      </w:r>
      <w:r w:rsidR="00590C70" w:rsidRPr="00496B7A">
        <w:rPr>
          <w:rFonts w:asciiTheme="majorHAnsi" w:hAnsiTheme="majorHAnsi"/>
          <w:sz w:val="22"/>
          <w:szCs w:val="22"/>
        </w:rPr>
        <w:t xml:space="preserve"> </w:t>
      </w:r>
      <w:r w:rsidR="007B5CCF" w:rsidRPr="00496B7A">
        <w:rPr>
          <w:rFonts w:asciiTheme="majorHAnsi" w:hAnsiTheme="majorHAnsi"/>
          <w:sz w:val="22"/>
          <w:szCs w:val="22"/>
        </w:rPr>
        <w:t xml:space="preserve">zarejestrować (zalogować) się na Platformie </w:t>
      </w:r>
      <w:r w:rsidR="00761BA8" w:rsidRPr="00496B7A">
        <w:rPr>
          <w:rFonts w:asciiTheme="majorHAnsi" w:hAnsiTheme="majorHAnsi"/>
          <w:sz w:val="22"/>
          <w:szCs w:val="22"/>
        </w:rPr>
        <w:t xml:space="preserve">i postępować zgodnie z instrukcjami </w:t>
      </w:r>
      <w:r w:rsidR="00DE366E" w:rsidRPr="00496B7A">
        <w:rPr>
          <w:rFonts w:asciiTheme="majorHAnsi" w:hAnsiTheme="majorHAnsi"/>
          <w:sz w:val="22"/>
          <w:szCs w:val="22"/>
        </w:rPr>
        <w:t xml:space="preserve">dostępnymi u dostawcy rozwiązania informatycznego pod adresem </w:t>
      </w:r>
      <w:hyperlink r:id="rId25" w:history="1">
        <w:r w:rsidR="008731C1" w:rsidRPr="00CC3117">
          <w:rPr>
            <w:rStyle w:val="Hipercze"/>
            <w:rFonts w:asciiTheme="majorHAnsi" w:hAnsiTheme="majorHAnsi"/>
            <w:sz w:val="22"/>
            <w:szCs w:val="22"/>
          </w:rPr>
          <w:t>https://platformazakupowa.pl</w:t>
        </w:r>
      </w:hyperlink>
      <w:r w:rsidRPr="00496B7A">
        <w:rPr>
          <w:rFonts w:asciiTheme="majorHAnsi" w:hAnsiTheme="majorHAnsi"/>
          <w:sz w:val="22"/>
          <w:szCs w:val="22"/>
          <w:u w:val="single"/>
        </w:rPr>
        <w:t>.</w:t>
      </w:r>
      <w:r w:rsidR="008731C1">
        <w:rPr>
          <w:rFonts w:asciiTheme="majorHAnsi" w:hAnsiTheme="majorHAnsi"/>
          <w:sz w:val="22"/>
          <w:szCs w:val="22"/>
        </w:rPr>
        <w:t xml:space="preserve"> </w:t>
      </w:r>
    </w:p>
    <w:p w14:paraId="10824BCF" w14:textId="77777777" w:rsidR="00A16ADB" w:rsidRPr="00496B7A" w:rsidRDefault="00BF093D" w:rsidP="004C4C1C">
      <w:pPr>
        <w:numPr>
          <w:ilvl w:val="0"/>
          <w:numId w:val="18"/>
        </w:numPr>
        <w:tabs>
          <w:tab w:val="clear" w:pos="1706"/>
        </w:tabs>
        <w:spacing w:line="360" w:lineRule="auto"/>
        <w:ind w:left="426" w:right="23" w:hanging="440"/>
        <w:jc w:val="both"/>
        <w:rPr>
          <w:rFonts w:asciiTheme="majorHAnsi" w:hAnsiTheme="majorHAnsi"/>
          <w:sz w:val="22"/>
          <w:szCs w:val="22"/>
        </w:rPr>
      </w:pPr>
      <w:r w:rsidRPr="00496B7A">
        <w:rPr>
          <w:rFonts w:asciiTheme="majorHAnsi" w:hAnsiTheme="majorHAnsi"/>
          <w:sz w:val="22"/>
          <w:szCs w:val="22"/>
        </w:rPr>
        <w:tab/>
      </w:r>
      <w:r w:rsidR="0034764B" w:rsidRPr="00496B7A">
        <w:rPr>
          <w:rFonts w:asciiTheme="majorHAnsi" w:hAnsiTheme="majorHAnsi"/>
          <w:sz w:val="22"/>
          <w:szCs w:val="22"/>
        </w:rPr>
        <w:t>Przed upływem terminu składania ofert, Wykonawca może wprowadzić zmiany do złożonej oferty lub wycofać ofertę.</w:t>
      </w:r>
      <w:r w:rsidR="009C4B57" w:rsidRPr="00496B7A">
        <w:rPr>
          <w:rFonts w:asciiTheme="majorHAnsi" w:hAnsiTheme="majorHAnsi"/>
          <w:sz w:val="22"/>
          <w:szCs w:val="22"/>
        </w:rPr>
        <w:t xml:space="preserve"> W tym celu </w:t>
      </w:r>
      <w:r w:rsidR="001B4C60" w:rsidRPr="00496B7A">
        <w:rPr>
          <w:rFonts w:asciiTheme="majorHAnsi" w:hAnsiTheme="majorHAnsi"/>
          <w:sz w:val="22"/>
          <w:szCs w:val="22"/>
        </w:rPr>
        <w:t>należy w systemie Platformy kliknąć przycisk „Wycofaj ofertę”. Zmiana oferty następuje poprzez wycofanie oferty oraz jej ponownym złożeniu.</w:t>
      </w:r>
    </w:p>
    <w:p w14:paraId="71A30AC7" w14:textId="77777777" w:rsidR="00A16ADB" w:rsidRPr="00496B7A" w:rsidRDefault="00BF093D" w:rsidP="004C4C1C">
      <w:pPr>
        <w:numPr>
          <w:ilvl w:val="0"/>
          <w:numId w:val="18"/>
        </w:numPr>
        <w:tabs>
          <w:tab w:val="clear" w:pos="1706"/>
        </w:tabs>
        <w:spacing w:line="360" w:lineRule="auto"/>
        <w:ind w:left="434" w:right="23" w:hanging="426"/>
        <w:jc w:val="both"/>
        <w:rPr>
          <w:rFonts w:asciiTheme="majorHAnsi" w:hAnsiTheme="majorHAnsi"/>
          <w:sz w:val="22"/>
          <w:szCs w:val="22"/>
        </w:rPr>
      </w:pPr>
      <w:r w:rsidRPr="00496B7A">
        <w:rPr>
          <w:rFonts w:asciiTheme="majorHAnsi" w:hAnsiTheme="majorHAnsi"/>
          <w:sz w:val="22"/>
          <w:szCs w:val="22"/>
        </w:rPr>
        <w:tab/>
      </w:r>
      <w:r w:rsidR="00A16ADB" w:rsidRPr="00496B7A">
        <w:rPr>
          <w:rFonts w:asciiTheme="majorHAnsi" w:hAnsiTheme="majorHAnsi"/>
          <w:sz w:val="22"/>
          <w:szCs w:val="22"/>
        </w:rPr>
        <w:t>Podmiotowe środki dowodowe lub inne dokumenty, w tym dokumenty potwierdzające umocowanie do reprezentowania, sporządzone w języku obcym przekazuje się wraz z tłumaczeniem na język polski.</w:t>
      </w:r>
    </w:p>
    <w:p w14:paraId="16E1788B" w14:textId="77777777" w:rsidR="00C76CF2" w:rsidRPr="00496B7A" w:rsidRDefault="00BF093D" w:rsidP="004C4C1C">
      <w:pPr>
        <w:numPr>
          <w:ilvl w:val="0"/>
          <w:numId w:val="18"/>
        </w:numPr>
        <w:tabs>
          <w:tab w:val="clear" w:pos="1706"/>
        </w:tabs>
        <w:spacing w:line="360" w:lineRule="auto"/>
        <w:ind w:left="434" w:right="23" w:hanging="426"/>
        <w:jc w:val="both"/>
        <w:rPr>
          <w:rFonts w:asciiTheme="majorHAnsi" w:hAnsiTheme="majorHAnsi"/>
          <w:sz w:val="22"/>
          <w:szCs w:val="22"/>
        </w:rPr>
      </w:pPr>
      <w:r w:rsidRPr="00496B7A">
        <w:rPr>
          <w:rFonts w:asciiTheme="majorHAnsi" w:hAnsiTheme="majorHAnsi"/>
          <w:sz w:val="22"/>
          <w:szCs w:val="22"/>
        </w:rPr>
        <w:tab/>
      </w:r>
      <w:r w:rsidR="00BA2DE7" w:rsidRPr="00496B7A">
        <w:rPr>
          <w:rFonts w:asciiTheme="majorHAnsi" w:hAnsiTheme="majorHAnsi"/>
          <w:sz w:val="22"/>
          <w:szCs w:val="22"/>
        </w:rPr>
        <w:t>Wszystkie koszty związane z uczestnictwem w postępowaniu, w szczególności z przygotowaniem i złożeniem ofert</w:t>
      </w:r>
      <w:r w:rsidR="001B4C60" w:rsidRPr="00496B7A">
        <w:rPr>
          <w:rFonts w:asciiTheme="majorHAnsi" w:hAnsiTheme="majorHAnsi"/>
          <w:sz w:val="22"/>
          <w:szCs w:val="22"/>
        </w:rPr>
        <w:t>y</w:t>
      </w:r>
      <w:r w:rsidR="00C76D87" w:rsidRPr="00496B7A">
        <w:rPr>
          <w:rFonts w:asciiTheme="majorHAnsi" w:hAnsiTheme="majorHAnsi"/>
          <w:sz w:val="22"/>
          <w:szCs w:val="22"/>
        </w:rPr>
        <w:t xml:space="preserve"> </w:t>
      </w:r>
      <w:r w:rsidR="00BA2DE7" w:rsidRPr="00496B7A">
        <w:rPr>
          <w:rFonts w:asciiTheme="majorHAnsi" w:hAnsiTheme="majorHAnsi"/>
          <w:sz w:val="22"/>
          <w:szCs w:val="22"/>
        </w:rPr>
        <w:t>ponosi Wykonawca składający ofertę.</w:t>
      </w:r>
      <w:r w:rsidR="00215D36" w:rsidRPr="00496B7A">
        <w:rPr>
          <w:rFonts w:asciiTheme="majorHAnsi" w:hAnsiTheme="majorHAnsi"/>
          <w:sz w:val="22"/>
          <w:szCs w:val="22"/>
        </w:rPr>
        <w:t xml:space="preserve"> Zamawiający nie przewiduje zwrotu kosztów udziału w postępowaniu.</w:t>
      </w:r>
    </w:p>
    <w:p w14:paraId="62DA36E6" w14:textId="77777777" w:rsidR="00C80F47" w:rsidRPr="00496B7A" w:rsidRDefault="00141D3A" w:rsidP="004C4C1C">
      <w:pPr>
        <w:pStyle w:val="Teksttreci40"/>
        <w:numPr>
          <w:ilvl w:val="0"/>
          <w:numId w:val="19"/>
        </w:numPr>
        <w:pBdr>
          <w:bottom w:val="double" w:sz="4" w:space="1" w:color="auto"/>
        </w:pBdr>
        <w:shd w:val="clear" w:color="auto" w:fill="DAEEF3"/>
        <w:tabs>
          <w:tab w:val="left" w:pos="426"/>
        </w:tabs>
        <w:spacing w:after="40" w:line="360" w:lineRule="auto"/>
        <w:ind w:left="426" w:right="23" w:hanging="426"/>
        <w:rPr>
          <w:rFonts w:asciiTheme="majorHAnsi" w:hAnsiTheme="majorHAnsi" w:cs="Times New Roman"/>
          <w:b/>
          <w:sz w:val="22"/>
          <w:szCs w:val="22"/>
          <w:lang w:val="pl-PL"/>
        </w:rPr>
      </w:pPr>
      <w:r w:rsidRPr="00496B7A">
        <w:rPr>
          <w:rFonts w:asciiTheme="majorHAnsi" w:hAnsiTheme="majorHAnsi" w:cs="Times New Roman"/>
          <w:b/>
          <w:bCs/>
          <w:sz w:val="22"/>
          <w:szCs w:val="22"/>
        </w:rPr>
        <w:t>SPOS</w:t>
      </w:r>
      <w:r w:rsidR="006204E8" w:rsidRPr="00496B7A">
        <w:rPr>
          <w:rFonts w:asciiTheme="majorHAnsi" w:hAnsiTheme="majorHAnsi" w:cs="Times New Roman"/>
          <w:b/>
          <w:bCs/>
          <w:sz w:val="22"/>
          <w:szCs w:val="22"/>
        </w:rPr>
        <w:t>ÓB</w:t>
      </w:r>
      <w:r w:rsidR="006204E8" w:rsidRPr="00496B7A">
        <w:rPr>
          <w:rFonts w:asciiTheme="majorHAnsi" w:hAnsiTheme="majorHAnsi" w:cs="Times New Roman"/>
          <w:b/>
          <w:sz w:val="22"/>
          <w:szCs w:val="22"/>
          <w:lang w:val="pl-PL"/>
        </w:rPr>
        <w:t xml:space="preserve"> </w:t>
      </w:r>
      <w:r w:rsidRPr="00496B7A">
        <w:rPr>
          <w:rFonts w:asciiTheme="majorHAnsi" w:hAnsiTheme="majorHAnsi" w:cs="Times New Roman"/>
          <w:b/>
          <w:sz w:val="22"/>
          <w:szCs w:val="22"/>
          <w:lang w:val="pl-PL"/>
        </w:rPr>
        <w:t>OBLICZENIA CENY OFERTY</w:t>
      </w:r>
    </w:p>
    <w:p w14:paraId="6878FD8E" w14:textId="4243A395" w:rsidR="009A1DE8" w:rsidRPr="0063637B" w:rsidRDefault="00BF093D" w:rsidP="00DC44EF">
      <w:pPr>
        <w:numPr>
          <w:ilvl w:val="0"/>
          <w:numId w:val="24"/>
        </w:numPr>
        <w:suppressAutoHyphens/>
        <w:spacing w:before="240" w:line="360" w:lineRule="auto"/>
        <w:ind w:left="425" w:hanging="425"/>
        <w:jc w:val="both"/>
        <w:rPr>
          <w:rFonts w:asciiTheme="majorHAnsi" w:hAnsiTheme="majorHAnsi"/>
          <w:sz w:val="22"/>
          <w:szCs w:val="22"/>
        </w:rPr>
      </w:pPr>
      <w:r w:rsidRPr="000A09F6">
        <w:rPr>
          <w:sz w:val="22"/>
          <w:szCs w:val="22"/>
        </w:rPr>
        <w:tab/>
      </w:r>
      <w:r w:rsidR="002C53AE" w:rsidRPr="00496B7A">
        <w:rPr>
          <w:rFonts w:asciiTheme="majorHAnsi" w:hAnsiTheme="majorHAnsi"/>
          <w:sz w:val="22"/>
          <w:szCs w:val="22"/>
        </w:rPr>
        <w:t>W Formularzu oferty, który został zdefiniowany w systemie,</w:t>
      </w:r>
      <w:r w:rsidR="002C53AE" w:rsidRPr="00584C1F">
        <w:rPr>
          <w:rFonts w:asciiTheme="majorHAnsi" w:hAnsiTheme="majorHAnsi"/>
          <w:color w:val="FFFF00"/>
          <w:sz w:val="22"/>
          <w:szCs w:val="22"/>
        </w:rPr>
        <w:t xml:space="preserve"> </w:t>
      </w:r>
      <w:r w:rsidR="002C53AE" w:rsidRPr="0063637B">
        <w:rPr>
          <w:rFonts w:asciiTheme="majorHAnsi" w:hAnsiTheme="majorHAnsi"/>
          <w:sz w:val="22"/>
          <w:szCs w:val="22"/>
        </w:rPr>
        <w:t>Wykona</w:t>
      </w:r>
      <w:r w:rsidR="00243517" w:rsidRPr="0063637B">
        <w:rPr>
          <w:rFonts w:asciiTheme="majorHAnsi" w:hAnsiTheme="majorHAnsi"/>
          <w:sz w:val="22"/>
          <w:szCs w:val="22"/>
        </w:rPr>
        <w:t xml:space="preserve">wca podaje cenę </w:t>
      </w:r>
      <w:r w:rsidR="002C53AE" w:rsidRPr="0063637B">
        <w:rPr>
          <w:rFonts w:asciiTheme="majorHAnsi" w:hAnsiTheme="majorHAnsi"/>
          <w:sz w:val="22"/>
          <w:szCs w:val="22"/>
        </w:rPr>
        <w:t xml:space="preserve">brutto </w:t>
      </w:r>
      <w:r w:rsidR="00CF47BD" w:rsidRPr="0063637B">
        <w:rPr>
          <w:rFonts w:asciiTheme="majorHAnsi" w:hAnsiTheme="majorHAnsi"/>
          <w:sz w:val="22"/>
          <w:szCs w:val="22"/>
        </w:rPr>
        <w:t>za</w:t>
      </w:r>
      <w:r w:rsidR="001E46DF" w:rsidRPr="0063637B">
        <w:rPr>
          <w:rFonts w:asciiTheme="majorHAnsi" w:hAnsiTheme="majorHAnsi"/>
          <w:sz w:val="22"/>
          <w:szCs w:val="22"/>
        </w:rPr>
        <w:t xml:space="preserve"> realizację szkolenia dla jednej osoby</w:t>
      </w:r>
      <w:r w:rsidR="0063637B" w:rsidRPr="0063637B">
        <w:rPr>
          <w:rFonts w:asciiTheme="majorHAnsi" w:hAnsiTheme="majorHAnsi"/>
          <w:sz w:val="22"/>
          <w:szCs w:val="22"/>
        </w:rPr>
        <w:t xml:space="preserve"> oraz za całość zamówienia.</w:t>
      </w:r>
    </w:p>
    <w:p w14:paraId="04A40EED" w14:textId="2555E1EA" w:rsidR="009A1DE8" w:rsidRPr="00496B7A" w:rsidRDefault="00D62767" w:rsidP="00DC44EF">
      <w:pPr>
        <w:numPr>
          <w:ilvl w:val="0"/>
          <w:numId w:val="24"/>
        </w:numPr>
        <w:suppressAutoHyphens/>
        <w:spacing w:line="360" w:lineRule="auto"/>
        <w:ind w:left="426" w:hanging="426"/>
        <w:jc w:val="both"/>
        <w:rPr>
          <w:rFonts w:asciiTheme="majorHAnsi" w:hAnsiTheme="majorHAnsi"/>
          <w:sz w:val="22"/>
          <w:szCs w:val="22"/>
        </w:rPr>
      </w:pPr>
      <w:r w:rsidRPr="00496B7A">
        <w:rPr>
          <w:rFonts w:asciiTheme="majorHAnsi" w:hAnsiTheme="majorHAnsi"/>
          <w:sz w:val="22"/>
          <w:szCs w:val="22"/>
        </w:rPr>
        <w:t>C</w:t>
      </w:r>
      <w:r w:rsidR="009A1DE8" w:rsidRPr="00496B7A">
        <w:rPr>
          <w:rFonts w:asciiTheme="majorHAnsi" w:hAnsiTheme="majorHAnsi"/>
          <w:sz w:val="22"/>
          <w:szCs w:val="22"/>
        </w:rPr>
        <w:t xml:space="preserve">ena ofertowa brutto musi uwzględniać wszystkie koszty związane z realizacją przedmiotu zamówienia zgodnie z opisem przedmiotu zamówienia oraz </w:t>
      </w:r>
      <w:r w:rsidR="008909A9" w:rsidRPr="00496B7A">
        <w:rPr>
          <w:rFonts w:asciiTheme="majorHAnsi" w:hAnsiTheme="majorHAnsi"/>
          <w:sz w:val="22"/>
          <w:szCs w:val="22"/>
        </w:rPr>
        <w:t>projektem</w:t>
      </w:r>
      <w:r w:rsidR="009A1DE8" w:rsidRPr="00496B7A">
        <w:rPr>
          <w:rFonts w:asciiTheme="majorHAnsi" w:hAnsiTheme="majorHAnsi"/>
          <w:sz w:val="22"/>
          <w:szCs w:val="22"/>
        </w:rPr>
        <w:t xml:space="preserve"> umowy określonymi w niniejsz</w:t>
      </w:r>
      <w:r w:rsidR="00F66D30" w:rsidRPr="00496B7A">
        <w:rPr>
          <w:rFonts w:asciiTheme="majorHAnsi" w:hAnsiTheme="majorHAnsi"/>
          <w:sz w:val="22"/>
          <w:szCs w:val="22"/>
        </w:rPr>
        <w:t>ej S</w:t>
      </w:r>
      <w:r w:rsidR="009A1DE8" w:rsidRPr="00496B7A">
        <w:rPr>
          <w:rFonts w:asciiTheme="majorHAnsi" w:hAnsiTheme="majorHAnsi"/>
          <w:sz w:val="22"/>
          <w:szCs w:val="22"/>
        </w:rPr>
        <w:t>WZ.</w:t>
      </w:r>
      <w:r w:rsidR="00D43A22" w:rsidRPr="00496B7A">
        <w:rPr>
          <w:rFonts w:asciiTheme="majorHAnsi" w:hAnsiTheme="majorHAnsi"/>
          <w:sz w:val="22"/>
          <w:szCs w:val="22"/>
        </w:rPr>
        <w:t xml:space="preserve"> </w:t>
      </w:r>
    </w:p>
    <w:p w14:paraId="1E96CA92" w14:textId="035787C6" w:rsidR="000A09F6" w:rsidRPr="00496B7A" w:rsidRDefault="000A09F6" w:rsidP="000A09F6">
      <w:pPr>
        <w:numPr>
          <w:ilvl w:val="0"/>
          <w:numId w:val="24"/>
        </w:numPr>
        <w:suppressAutoHyphens/>
        <w:spacing w:line="360" w:lineRule="auto"/>
        <w:ind w:left="426" w:hanging="426"/>
        <w:jc w:val="both"/>
        <w:rPr>
          <w:rFonts w:asciiTheme="majorHAnsi" w:hAnsiTheme="majorHAnsi"/>
          <w:b/>
          <w:sz w:val="22"/>
          <w:szCs w:val="22"/>
        </w:rPr>
      </w:pPr>
      <w:r w:rsidRPr="00496B7A">
        <w:rPr>
          <w:rFonts w:asciiTheme="majorHAnsi" w:hAnsiTheme="majorHAnsi"/>
          <w:sz w:val="22"/>
          <w:szCs w:val="22"/>
          <w:u w:val="single"/>
        </w:rPr>
        <w:lastRenderedPageBreak/>
        <w:t>W przypadku Wykonawcy będącego osobą fizyczną</w:t>
      </w:r>
      <w:r w:rsidRPr="00496B7A">
        <w:rPr>
          <w:rFonts w:asciiTheme="majorHAnsi" w:hAnsiTheme="majorHAnsi"/>
          <w:b/>
          <w:sz w:val="22"/>
          <w:szCs w:val="22"/>
        </w:rPr>
        <w:t xml:space="preserve"> </w:t>
      </w:r>
      <w:r w:rsidR="00332E63" w:rsidRPr="00496B7A">
        <w:rPr>
          <w:rFonts w:asciiTheme="majorHAnsi" w:hAnsiTheme="majorHAnsi"/>
          <w:sz w:val="22"/>
          <w:szCs w:val="22"/>
        </w:rPr>
        <w:t>cena oferowane brutto</w:t>
      </w:r>
      <w:r w:rsidR="00332E63" w:rsidRPr="00496B7A">
        <w:rPr>
          <w:rFonts w:asciiTheme="majorHAnsi" w:hAnsiTheme="majorHAnsi"/>
          <w:b/>
          <w:sz w:val="22"/>
          <w:szCs w:val="22"/>
        </w:rPr>
        <w:t xml:space="preserve"> </w:t>
      </w:r>
      <w:r w:rsidR="00332E63" w:rsidRPr="00496B7A">
        <w:rPr>
          <w:rFonts w:asciiTheme="majorHAnsi" w:hAnsiTheme="majorHAnsi"/>
          <w:sz w:val="22"/>
          <w:szCs w:val="22"/>
        </w:rPr>
        <w:t>winna</w:t>
      </w:r>
      <w:r w:rsidR="00332E63" w:rsidRPr="00496B7A">
        <w:rPr>
          <w:rFonts w:asciiTheme="majorHAnsi" w:hAnsiTheme="majorHAnsi"/>
          <w:b/>
          <w:sz w:val="22"/>
          <w:szCs w:val="22"/>
        </w:rPr>
        <w:t xml:space="preserve"> </w:t>
      </w:r>
      <w:r w:rsidR="00332E63" w:rsidRPr="00496B7A">
        <w:rPr>
          <w:rFonts w:asciiTheme="majorHAnsi" w:hAnsiTheme="majorHAnsi"/>
          <w:sz w:val="22"/>
          <w:szCs w:val="22"/>
        </w:rPr>
        <w:t xml:space="preserve">uwzględniać zapisy ust. 2 oraz </w:t>
      </w:r>
      <w:r w:rsidRPr="00496B7A">
        <w:rPr>
          <w:rFonts w:asciiTheme="majorHAnsi" w:hAnsiTheme="majorHAnsi"/>
          <w:sz w:val="22"/>
          <w:szCs w:val="22"/>
        </w:rPr>
        <w:t>wszystkie obciążenia wynikające z umowy cywilnoprawnej (umowy zlecenie).</w:t>
      </w:r>
    </w:p>
    <w:p w14:paraId="24DD4183" w14:textId="5BE49512" w:rsidR="009B48E2" w:rsidRPr="00496B7A" w:rsidRDefault="00BF093D" w:rsidP="00DC44EF">
      <w:pPr>
        <w:numPr>
          <w:ilvl w:val="0"/>
          <w:numId w:val="24"/>
        </w:numPr>
        <w:suppressAutoHyphens/>
        <w:spacing w:line="360" w:lineRule="auto"/>
        <w:ind w:left="426" w:hanging="426"/>
        <w:jc w:val="both"/>
        <w:rPr>
          <w:rFonts w:asciiTheme="majorHAnsi" w:hAnsiTheme="majorHAnsi"/>
          <w:sz w:val="22"/>
          <w:szCs w:val="22"/>
        </w:rPr>
      </w:pPr>
      <w:r w:rsidRPr="00496B7A">
        <w:rPr>
          <w:rFonts w:asciiTheme="majorHAnsi" w:hAnsiTheme="majorHAnsi"/>
          <w:sz w:val="22"/>
          <w:szCs w:val="22"/>
        </w:rPr>
        <w:tab/>
      </w:r>
      <w:r w:rsidR="00CC38C5" w:rsidRPr="00496B7A">
        <w:rPr>
          <w:rFonts w:asciiTheme="majorHAnsi" w:hAnsiTheme="majorHAnsi"/>
          <w:sz w:val="22"/>
          <w:szCs w:val="22"/>
        </w:rPr>
        <w:t>Cena podana na Formularzu Ofert</w:t>
      </w:r>
      <w:r w:rsidR="00E5257C" w:rsidRPr="00496B7A">
        <w:rPr>
          <w:rFonts w:asciiTheme="majorHAnsi" w:hAnsiTheme="majorHAnsi"/>
          <w:sz w:val="22"/>
          <w:szCs w:val="22"/>
        </w:rPr>
        <w:t>y</w:t>
      </w:r>
      <w:r w:rsidR="00CC38C5" w:rsidRPr="00496B7A">
        <w:rPr>
          <w:rFonts w:asciiTheme="majorHAnsi" w:hAnsiTheme="majorHAnsi"/>
          <w:sz w:val="22"/>
          <w:szCs w:val="22"/>
        </w:rPr>
        <w:t xml:space="preserve"> jest ceną ostateczną, niepodlegającą negocjacji i wyczerpującą wszelkie należności Wykonawcy wobec Zamawiającego związane z realizacją przedmiotu zamówienia.</w:t>
      </w:r>
    </w:p>
    <w:p w14:paraId="572706E5" w14:textId="77777777" w:rsidR="00C80F47" w:rsidRPr="00496B7A" w:rsidRDefault="00BF093D" w:rsidP="00DC44EF">
      <w:pPr>
        <w:numPr>
          <w:ilvl w:val="0"/>
          <w:numId w:val="24"/>
        </w:numPr>
        <w:suppressAutoHyphens/>
        <w:spacing w:line="360" w:lineRule="auto"/>
        <w:ind w:left="426" w:hanging="426"/>
        <w:jc w:val="both"/>
        <w:rPr>
          <w:rFonts w:asciiTheme="majorHAnsi" w:hAnsiTheme="majorHAnsi"/>
          <w:sz w:val="22"/>
          <w:szCs w:val="22"/>
        </w:rPr>
      </w:pPr>
      <w:r w:rsidRPr="00496B7A">
        <w:rPr>
          <w:rFonts w:asciiTheme="majorHAnsi" w:hAnsiTheme="majorHAnsi"/>
          <w:sz w:val="22"/>
          <w:szCs w:val="22"/>
        </w:rPr>
        <w:tab/>
      </w:r>
      <w:r w:rsidR="00C80F47" w:rsidRPr="00496B7A">
        <w:rPr>
          <w:rFonts w:asciiTheme="majorHAnsi" w:hAnsiTheme="majorHAnsi"/>
          <w:sz w:val="22"/>
          <w:szCs w:val="22"/>
        </w:rPr>
        <w:t>Cena oferty</w:t>
      </w:r>
      <w:r w:rsidR="00045E04" w:rsidRPr="00496B7A">
        <w:rPr>
          <w:rFonts w:asciiTheme="majorHAnsi" w:hAnsiTheme="majorHAnsi"/>
          <w:sz w:val="22"/>
          <w:szCs w:val="22"/>
        </w:rPr>
        <w:t xml:space="preserve"> </w:t>
      </w:r>
      <w:r w:rsidR="00C80F47" w:rsidRPr="00496B7A">
        <w:rPr>
          <w:rFonts w:asciiTheme="majorHAnsi" w:hAnsiTheme="majorHAnsi"/>
          <w:sz w:val="22"/>
          <w:szCs w:val="22"/>
        </w:rPr>
        <w:t>powinna być wyrażona w złotych polskich (PLN) z dokładnością do dwóch miejsc po przecinku.</w:t>
      </w:r>
    </w:p>
    <w:p w14:paraId="0F4063E6" w14:textId="77777777" w:rsidR="0004303A" w:rsidRPr="00496B7A" w:rsidRDefault="00BF093D" w:rsidP="00DC44EF">
      <w:pPr>
        <w:numPr>
          <w:ilvl w:val="0"/>
          <w:numId w:val="24"/>
        </w:numPr>
        <w:suppressAutoHyphens/>
        <w:spacing w:line="360" w:lineRule="auto"/>
        <w:ind w:left="426" w:hanging="426"/>
        <w:jc w:val="both"/>
        <w:rPr>
          <w:rFonts w:asciiTheme="majorHAnsi" w:hAnsiTheme="majorHAnsi"/>
          <w:sz w:val="22"/>
          <w:szCs w:val="22"/>
        </w:rPr>
      </w:pPr>
      <w:r w:rsidRPr="00496B7A">
        <w:rPr>
          <w:rFonts w:asciiTheme="majorHAnsi" w:hAnsiTheme="majorHAnsi"/>
          <w:sz w:val="22"/>
          <w:szCs w:val="22"/>
        </w:rPr>
        <w:tab/>
      </w:r>
      <w:r w:rsidR="0004303A" w:rsidRPr="00496B7A">
        <w:rPr>
          <w:rFonts w:asciiTheme="majorHAnsi" w:hAnsiTheme="majorHAnsi"/>
          <w:sz w:val="22"/>
          <w:szCs w:val="22"/>
        </w:rPr>
        <w:t>Zamawiający nie przewiduje rozliczeń w walucie obcej.</w:t>
      </w:r>
    </w:p>
    <w:p w14:paraId="344526D4" w14:textId="77777777" w:rsidR="0004303A" w:rsidRPr="00496B7A" w:rsidRDefault="00BF093D" w:rsidP="00DC44EF">
      <w:pPr>
        <w:numPr>
          <w:ilvl w:val="0"/>
          <w:numId w:val="24"/>
        </w:numPr>
        <w:suppressAutoHyphens/>
        <w:spacing w:line="360" w:lineRule="auto"/>
        <w:ind w:left="426" w:hanging="426"/>
        <w:jc w:val="both"/>
        <w:rPr>
          <w:rFonts w:asciiTheme="majorHAnsi" w:hAnsiTheme="majorHAnsi"/>
          <w:sz w:val="22"/>
          <w:szCs w:val="22"/>
        </w:rPr>
      </w:pPr>
      <w:r w:rsidRPr="00496B7A">
        <w:rPr>
          <w:rFonts w:asciiTheme="majorHAnsi" w:hAnsiTheme="majorHAnsi"/>
          <w:sz w:val="22"/>
          <w:szCs w:val="22"/>
        </w:rPr>
        <w:tab/>
      </w:r>
      <w:r w:rsidR="0004303A" w:rsidRPr="00496B7A">
        <w:rPr>
          <w:rFonts w:asciiTheme="majorHAnsi" w:hAnsiTheme="majorHAnsi"/>
          <w:sz w:val="22"/>
          <w:szCs w:val="22"/>
        </w:rPr>
        <w:t xml:space="preserve">Wyliczona cena oferty brutto będzie służyć do porównania złożonych </w:t>
      </w:r>
      <w:r w:rsidR="00D52F06" w:rsidRPr="00496B7A">
        <w:rPr>
          <w:rFonts w:asciiTheme="majorHAnsi" w:hAnsiTheme="majorHAnsi"/>
          <w:sz w:val="22"/>
          <w:szCs w:val="22"/>
        </w:rPr>
        <w:t>ofert i do rozliczenia w trakcie realizacji zamówienia.</w:t>
      </w:r>
    </w:p>
    <w:p w14:paraId="5BEF564D" w14:textId="50CAE428" w:rsidR="00166665" w:rsidRPr="00496B7A" w:rsidRDefault="00BF093D" w:rsidP="00DC44EF">
      <w:pPr>
        <w:numPr>
          <w:ilvl w:val="0"/>
          <w:numId w:val="24"/>
        </w:numPr>
        <w:suppressAutoHyphens/>
        <w:spacing w:line="360" w:lineRule="auto"/>
        <w:ind w:left="426" w:hanging="426"/>
        <w:jc w:val="both"/>
        <w:rPr>
          <w:rFonts w:asciiTheme="majorHAnsi" w:hAnsiTheme="majorHAnsi"/>
          <w:b/>
          <w:sz w:val="22"/>
          <w:szCs w:val="22"/>
        </w:rPr>
      </w:pPr>
      <w:r w:rsidRPr="00496B7A">
        <w:rPr>
          <w:rFonts w:asciiTheme="majorHAnsi" w:hAnsiTheme="majorHAnsi"/>
          <w:sz w:val="22"/>
          <w:szCs w:val="22"/>
        </w:rPr>
        <w:tab/>
      </w:r>
      <w:r w:rsidR="00166665" w:rsidRPr="00496B7A">
        <w:rPr>
          <w:rFonts w:asciiTheme="majorHAnsi" w:hAnsiTheme="majorHAnsi"/>
          <w:sz w:val="22"/>
          <w:szCs w:val="22"/>
        </w:rPr>
        <w:t>Jeżeli została złożona oferta, której wybór prowadziłby do powstania u zamawiającego obowiązku podatkowego zgodnie z ustawą z dnia 11 marca 2004 r. o podatku od towarów i usług (</w:t>
      </w:r>
      <w:r w:rsidR="004D78C2" w:rsidRPr="00496B7A">
        <w:rPr>
          <w:rFonts w:asciiTheme="majorHAnsi" w:hAnsiTheme="majorHAnsi"/>
          <w:sz w:val="22"/>
          <w:szCs w:val="22"/>
        </w:rPr>
        <w:t>Dz. U. z 2020 r. poz. 106</w:t>
      </w:r>
      <w:r w:rsidR="00166665" w:rsidRPr="00496B7A">
        <w:rPr>
          <w:rFonts w:asciiTheme="majorHAnsi" w:hAnsiTheme="majorHAnsi"/>
          <w:sz w:val="22"/>
          <w:szCs w:val="22"/>
        </w:rPr>
        <w:t>), dla celów zastosowania kryterium ceny lub kosztu zamawiający dolicza do przedstawionej w tej ofercie ceny kwotę podatku od towarów i usług, którą miałby obowiązek rozliczyć</w:t>
      </w:r>
      <w:r w:rsidR="00330F23" w:rsidRPr="00496B7A">
        <w:rPr>
          <w:rStyle w:val="Odwoanieprzypisudolnego"/>
          <w:rFonts w:asciiTheme="majorHAnsi" w:hAnsiTheme="majorHAnsi"/>
          <w:sz w:val="22"/>
          <w:szCs w:val="22"/>
        </w:rPr>
        <w:footnoteReference w:id="8"/>
      </w:r>
      <w:r w:rsidR="00166665" w:rsidRPr="00496B7A">
        <w:rPr>
          <w:rFonts w:asciiTheme="majorHAnsi" w:hAnsiTheme="majorHAnsi"/>
          <w:sz w:val="22"/>
          <w:szCs w:val="22"/>
        </w:rPr>
        <w:t>.</w:t>
      </w:r>
      <w:r w:rsidR="0093122A" w:rsidRPr="00496B7A">
        <w:rPr>
          <w:rFonts w:asciiTheme="majorHAnsi" w:hAnsiTheme="majorHAnsi"/>
          <w:b/>
          <w:sz w:val="22"/>
          <w:szCs w:val="22"/>
        </w:rPr>
        <w:t xml:space="preserve"> </w:t>
      </w:r>
      <w:r w:rsidR="00166665" w:rsidRPr="00496B7A">
        <w:rPr>
          <w:rFonts w:asciiTheme="majorHAnsi" w:hAnsiTheme="majorHAnsi"/>
          <w:sz w:val="22"/>
          <w:szCs w:val="22"/>
        </w:rPr>
        <w:t xml:space="preserve">W </w:t>
      </w:r>
      <w:r w:rsidR="00304741" w:rsidRPr="00496B7A">
        <w:rPr>
          <w:rFonts w:asciiTheme="majorHAnsi" w:hAnsiTheme="majorHAnsi"/>
          <w:sz w:val="22"/>
          <w:szCs w:val="22"/>
        </w:rPr>
        <w:t>formularzu ofertowym uzupełniającym</w:t>
      </w:r>
      <w:r w:rsidR="00166665" w:rsidRPr="00496B7A">
        <w:rPr>
          <w:rFonts w:asciiTheme="majorHAnsi" w:hAnsiTheme="majorHAnsi"/>
          <w:sz w:val="22"/>
          <w:szCs w:val="22"/>
        </w:rPr>
        <w:t xml:space="preserve"> wykonawca ma obowiązek:</w:t>
      </w:r>
    </w:p>
    <w:p w14:paraId="07CEA629" w14:textId="77777777" w:rsidR="00166665" w:rsidRPr="00496B7A" w:rsidRDefault="00C76CF2" w:rsidP="00DC44EF">
      <w:pPr>
        <w:tabs>
          <w:tab w:val="left" w:pos="3855"/>
        </w:tabs>
        <w:suppressAutoHyphens/>
        <w:spacing w:line="360" w:lineRule="auto"/>
        <w:ind w:left="826" w:hanging="409"/>
        <w:jc w:val="both"/>
        <w:rPr>
          <w:rFonts w:asciiTheme="majorHAnsi" w:hAnsiTheme="majorHAnsi"/>
          <w:sz w:val="22"/>
          <w:szCs w:val="22"/>
        </w:rPr>
      </w:pPr>
      <w:r w:rsidRPr="00496B7A">
        <w:rPr>
          <w:rFonts w:asciiTheme="majorHAnsi" w:hAnsiTheme="majorHAnsi"/>
          <w:sz w:val="22"/>
          <w:szCs w:val="22"/>
        </w:rPr>
        <w:t>1)</w:t>
      </w:r>
      <w:r w:rsidRPr="00496B7A">
        <w:rPr>
          <w:rFonts w:asciiTheme="majorHAnsi" w:hAnsiTheme="majorHAnsi"/>
          <w:sz w:val="22"/>
          <w:szCs w:val="22"/>
        </w:rPr>
        <w:tab/>
        <w:t>poinformowania Z</w:t>
      </w:r>
      <w:r w:rsidR="00166665" w:rsidRPr="00496B7A">
        <w:rPr>
          <w:rFonts w:asciiTheme="majorHAnsi" w:hAnsiTheme="majorHAnsi"/>
          <w:sz w:val="22"/>
          <w:szCs w:val="22"/>
        </w:rPr>
        <w:t>amawiającego, że wybór jego oferty b</w:t>
      </w:r>
      <w:r w:rsidRPr="00496B7A">
        <w:rPr>
          <w:rFonts w:asciiTheme="majorHAnsi" w:hAnsiTheme="majorHAnsi"/>
          <w:sz w:val="22"/>
          <w:szCs w:val="22"/>
        </w:rPr>
        <w:t>ędzie prowadził do powstania u Z</w:t>
      </w:r>
      <w:r w:rsidR="00166665" w:rsidRPr="00496B7A">
        <w:rPr>
          <w:rFonts w:asciiTheme="majorHAnsi" w:hAnsiTheme="majorHAnsi"/>
          <w:sz w:val="22"/>
          <w:szCs w:val="22"/>
        </w:rPr>
        <w:t>amawiającego obowiązku podatkowego;</w:t>
      </w:r>
    </w:p>
    <w:p w14:paraId="1DC932BC" w14:textId="77777777" w:rsidR="00166665" w:rsidRPr="00496B7A" w:rsidRDefault="00166665" w:rsidP="00DC44EF">
      <w:pPr>
        <w:tabs>
          <w:tab w:val="left" w:pos="3855"/>
        </w:tabs>
        <w:suppressAutoHyphens/>
        <w:spacing w:line="360" w:lineRule="auto"/>
        <w:ind w:left="826" w:hanging="409"/>
        <w:jc w:val="both"/>
        <w:rPr>
          <w:rFonts w:asciiTheme="majorHAnsi" w:hAnsiTheme="majorHAnsi"/>
          <w:sz w:val="22"/>
          <w:szCs w:val="22"/>
        </w:rPr>
      </w:pPr>
      <w:r w:rsidRPr="00496B7A">
        <w:rPr>
          <w:rFonts w:asciiTheme="majorHAnsi" w:hAnsiTheme="majorHAnsi"/>
          <w:sz w:val="22"/>
          <w:szCs w:val="22"/>
        </w:rPr>
        <w:t>2)</w:t>
      </w:r>
      <w:r w:rsidRPr="00496B7A">
        <w:rPr>
          <w:rFonts w:asciiTheme="majorHAnsi" w:hAnsiTheme="majorHAnsi"/>
          <w:sz w:val="22"/>
          <w:szCs w:val="22"/>
        </w:rPr>
        <w:tab/>
        <w:t>wskazania nazwy (rodzaju) towaru lub usługi, których dostawa lub świadczenie będą prowadziły do powstania obowiązku podatkowego;</w:t>
      </w:r>
    </w:p>
    <w:p w14:paraId="4AAC26D8" w14:textId="77777777" w:rsidR="00166665" w:rsidRPr="00496B7A" w:rsidRDefault="00166665" w:rsidP="00DC44EF">
      <w:pPr>
        <w:tabs>
          <w:tab w:val="left" w:pos="3855"/>
        </w:tabs>
        <w:suppressAutoHyphens/>
        <w:spacing w:line="360" w:lineRule="auto"/>
        <w:ind w:left="826" w:hanging="409"/>
        <w:jc w:val="both"/>
        <w:rPr>
          <w:rFonts w:asciiTheme="majorHAnsi" w:hAnsiTheme="majorHAnsi"/>
          <w:sz w:val="22"/>
          <w:szCs w:val="22"/>
        </w:rPr>
      </w:pPr>
      <w:r w:rsidRPr="00496B7A">
        <w:rPr>
          <w:rFonts w:asciiTheme="majorHAnsi" w:hAnsiTheme="majorHAnsi"/>
          <w:sz w:val="22"/>
          <w:szCs w:val="22"/>
        </w:rPr>
        <w:t>3)</w:t>
      </w:r>
      <w:r w:rsidRPr="00496B7A">
        <w:rPr>
          <w:rFonts w:asciiTheme="majorHAnsi" w:hAnsiTheme="majorHAnsi"/>
          <w:sz w:val="22"/>
          <w:szCs w:val="22"/>
        </w:rPr>
        <w:tab/>
        <w:t>wskazania wartości towaru lub usługi objętego obowiązkiem podatkowym zamawiającego, bez kwoty podatku;</w:t>
      </w:r>
    </w:p>
    <w:p w14:paraId="423E125F" w14:textId="5E91C888" w:rsidR="00A96F49" w:rsidRPr="00496B7A" w:rsidRDefault="00166665" w:rsidP="00DC44EF">
      <w:pPr>
        <w:tabs>
          <w:tab w:val="left" w:pos="3855"/>
        </w:tabs>
        <w:suppressAutoHyphens/>
        <w:spacing w:line="360" w:lineRule="auto"/>
        <w:ind w:left="826" w:hanging="409"/>
        <w:jc w:val="both"/>
        <w:rPr>
          <w:rFonts w:asciiTheme="majorHAnsi" w:hAnsiTheme="majorHAnsi"/>
          <w:sz w:val="22"/>
          <w:szCs w:val="22"/>
        </w:rPr>
      </w:pPr>
      <w:r w:rsidRPr="00496B7A">
        <w:rPr>
          <w:rFonts w:asciiTheme="majorHAnsi" w:hAnsiTheme="majorHAnsi"/>
          <w:sz w:val="22"/>
          <w:szCs w:val="22"/>
        </w:rPr>
        <w:t>4)</w:t>
      </w:r>
      <w:r w:rsidRPr="00496B7A">
        <w:rPr>
          <w:rFonts w:asciiTheme="majorHAnsi" w:hAnsiTheme="majorHAnsi"/>
          <w:sz w:val="22"/>
          <w:szCs w:val="22"/>
        </w:rPr>
        <w:tab/>
        <w:t>wskazania stawki podatku od towarów i usług, która zgodnie z wiedzą wykonawcy, będzie miała zastosowanie.</w:t>
      </w:r>
    </w:p>
    <w:p w14:paraId="4591E4E9" w14:textId="5AA8AC9E" w:rsidR="00C80F47" w:rsidRPr="00496B7A" w:rsidRDefault="008909A9" w:rsidP="00DC44EF">
      <w:pPr>
        <w:numPr>
          <w:ilvl w:val="1"/>
          <w:numId w:val="0"/>
        </w:numPr>
        <w:tabs>
          <w:tab w:val="num" w:pos="426"/>
          <w:tab w:val="left" w:pos="900"/>
        </w:tabs>
        <w:spacing w:line="360" w:lineRule="auto"/>
        <w:ind w:left="567" w:hanging="567"/>
        <w:jc w:val="both"/>
        <w:rPr>
          <w:rFonts w:asciiTheme="majorHAnsi" w:hAnsiTheme="majorHAnsi"/>
          <w:b/>
          <w:sz w:val="22"/>
          <w:szCs w:val="22"/>
        </w:rPr>
      </w:pPr>
      <w:r w:rsidRPr="00496B7A">
        <w:rPr>
          <w:rFonts w:asciiTheme="majorHAnsi" w:hAnsiTheme="majorHAnsi"/>
          <w:sz w:val="22"/>
          <w:szCs w:val="22"/>
        </w:rPr>
        <w:t>9</w:t>
      </w:r>
      <w:r w:rsidRPr="00496B7A">
        <w:rPr>
          <w:rFonts w:asciiTheme="majorHAnsi" w:hAnsiTheme="majorHAnsi"/>
          <w:sz w:val="22"/>
          <w:szCs w:val="22"/>
          <w:lang w:eastAsia="zh-CN"/>
        </w:rPr>
        <w:t xml:space="preserve">. </w:t>
      </w:r>
      <w:r w:rsidR="00B7046B" w:rsidRPr="00496B7A">
        <w:rPr>
          <w:rFonts w:asciiTheme="majorHAnsi" w:hAnsiTheme="majorHAnsi"/>
          <w:sz w:val="22"/>
          <w:szCs w:val="22"/>
        </w:rPr>
        <w:t>Wykonawca zobowiązany jest złożyć oświadczenie</w:t>
      </w:r>
      <w:r w:rsidR="00A96F49" w:rsidRPr="00496B7A">
        <w:rPr>
          <w:rFonts w:asciiTheme="majorHAnsi" w:hAnsiTheme="majorHAnsi"/>
          <w:sz w:val="22"/>
          <w:szCs w:val="22"/>
        </w:rPr>
        <w:t xml:space="preserve"> w w/w zakresie zgodnie ze wzorem </w:t>
      </w:r>
      <w:r w:rsidR="00DC7D5E" w:rsidRPr="00496B7A">
        <w:rPr>
          <w:rFonts w:asciiTheme="majorHAnsi" w:hAnsiTheme="majorHAnsi"/>
          <w:sz w:val="22"/>
          <w:szCs w:val="22"/>
        </w:rPr>
        <w:t>zawartym w Formularzu Ofertowym</w:t>
      </w:r>
      <w:r w:rsidR="00B7046B" w:rsidRPr="00496B7A">
        <w:rPr>
          <w:rFonts w:asciiTheme="majorHAnsi" w:hAnsiTheme="majorHAnsi"/>
          <w:sz w:val="22"/>
          <w:szCs w:val="22"/>
        </w:rPr>
        <w:t xml:space="preserve">.  </w:t>
      </w:r>
    </w:p>
    <w:p w14:paraId="0907AB25" w14:textId="77777777" w:rsidR="00552FBA" w:rsidRPr="00496B7A" w:rsidRDefault="00C80F47"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WYMAGANIA</w:t>
      </w:r>
      <w:r w:rsidRPr="00496B7A">
        <w:rPr>
          <w:rFonts w:asciiTheme="majorHAnsi" w:hAnsiTheme="majorHAnsi" w:cs="Times New Roman"/>
          <w:b/>
          <w:sz w:val="22"/>
          <w:szCs w:val="22"/>
        </w:rPr>
        <w:t xml:space="preserve"> DOTYCZĄCE WADIUM</w:t>
      </w:r>
    </w:p>
    <w:p w14:paraId="063D5E85" w14:textId="77777777" w:rsidR="00346731" w:rsidRPr="00496B7A" w:rsidRDefault="00346731" w:rsidP="00346731">
      <w:pPr>
        <w:spacing w:line="360" w:lineRule="auto"/>
        <w:ind w:left="426"/>
        <w:jc w:val="both"/>
        <w:rPr>
          <w:rFonts w:asciiTheme="majorHAnsi" w:hAnsiTheme="majorHAnsi"/>
          <w:sz w:val="22"/>
          <w:szCs w:val="22"/>
        </w:rPr>
      </w:pPr>
      <w:r w:rsidRPr="00496B7A">
        <w:rPr>
          <w:rFonts w:asciiTheme="majorHAnsi" w:hAnsiTheme="majorHAnsi"/>
          <w:sz w:val="22"/>
          <w:szCs w:val="22"/>
        </w:rPr>
        <w:t>Nie dotyczy.</w:t>
      </w:r>
    </w:p>
    <w:p w14:paraId="7B5FD101" w14:textId="77777777" w:rsidR="00552FBA" w:rsidRPr="00496B7A" w:rsidRDefault="005B5095"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TERMIN</w:t>
      </w:r>
      <w:r w:rsidRPr="00496B7A">
        <w:rPr>
          <w:rFonts w:asciiTheme="majorHAnsi" w:hAnsiTheme="majorHAnsi" w:cs="Times New Roman"/>
          <w:b/>
          <w:sz w:val="22"/>
          <w:szCs w:val="22"/>
        </w:rPr>
        <w:t xml:space="preserve"> ZWIĄZANIA OFERTĄ</w:t>
      </w:r>
    </w:p>
    <w:p w14:paraId="25E21883" w14:textId="7EE7A188" w:rsidR="006204E8" w:rsidRPr="004D34CE" w:rsidRDefault="00710865" w:rsidP="004C4C1C">
      <w:pPr>
        <w:numPr>
          <w:ilvl w:val="0"/>
          <w:numId w:val="9"/>
        </w:numPr>
        <w:tabs>
          <w:tab w:val="clear" w:pos="1800"/>
        </w:tabs>
        <w:spacing w:before="240" w:line="360" w:lineRule="auto"/>
        <w:ind w:left="426" w:hanging="426"/>
        <w:jc w:val="both"/>
        <w:rPr>
          <w:rFonts w:asciiTheme="majorHAnsi" w:hAnsiTheme="majorHAnsi" w:cstheme="majorHAnsi"/>
          <w:sz w:val="22"/>
          <w:szCs w:val="22"/>
        </w:rPr>
      </w:pPr>
      <w:r w:rsidRPr="004D34CE">
        <w:rPr>
          <w:rFonts w:asciiTheme="majorHAnsi" w:hAnsiTheme="majorHAnsi" w:cstheme="majorHAnsi"/>
          <w:sz w:val="22"/>
          <w:szCs w:val="22"/>
        </w:rPr>
        <w:tab/>
      </w:r>
      <w:r w:rsidR="00552FBA" w:rsidRPr="004D34CE">
        <w:rPr>
          <w:rFonts w:asciiTheme="majorHAnsi" w:hAnsiTheme="majorHAnsi" w:cstheme="majorHAnsi"/>
          <w:sz w:val="22"/>
          <w:szCs w:val="22"/>
        </w:rPr>
        <w:t xml:space="preserve">Wykonawca będzie związany ofertą przez okres </w:t>
      </w:r>
      <w:r w:rsidR="0040693A" w:rsidRPr="004D34CE">
        <w:rPr>
          <w:rFonts w:asciiTheme="majorHAnsi" w:hAnsiTheme="majorHAnsi" w:cstheme="majorHAnsi"/>
          <w:b/>
          <w:sz w:val="22"/>
          <w:szCs w:val="22"/>
        </w:rPr>
        <w:t>3</w:t>
      </w:r>
      <w:r w:rsidR="006611FC" w:rsidRPr="004D34CE">
        <w:rPr>
          <w:rFonts w:asciiTheme="majorHAnsi" w:hAnsiTheme="majorHAnsi" w:cstheme="majorHAnsi"/>
          <w:b/>
          <w:sz w:val="22"/>
          <w:szCs w:val="22"/>
        </w:rPr>
        <w:t>0</w:t>
      </w:r>
      <w:r w:rsidR="00552FBA" w:rsidRPr="004D34CE">
        <w:rPr>
          <w:rFonts w:asciiTheme="majorHAnsi" w:hAnsiTheme="majorHAnsi" w:cstheme="majorHAnsi"/>
          <w:b/>
          <w:sz w:val="22"/>
          <w:szCs w:val="22"/>
        </w:rPr>
        <w:t xml:space="preserve"> dni</w:t>
      </w:r>
      <w:r w:rsidR="0063637B">
        <w:rPr>
          <w:rFonts w:asciiTheme="majorHAnsi" w:hAnsiTheme="majorHAnsi" w:cstheme="majorHAnsi"/>
          <w:b/>
          <w:sz w:val="22"/>
          <w:szCs w:val="22"/>
        </w:rPr>
        <w:t>, tj. do dnia:</w:t>
      </w:r>
      <w:r w:rsidR="0035697B">
        <w:rPr>
          <w:rFonts w:asciiTheme="majorHAnsi" w:hAnsiTheme="majorHAnsi" w:cstheme="majorHAnsi"/>
          <w:b/>
          <w:sz w:val="22"/>
          <w:szCs w:val="22"/>
        </w:rPr>
        <w:t xml:space="preserve"> 04.01.2022 r. </w:t>
      </w:r>
      <w:r w:rsidR="00552FBA" w:rsidRPr="004D34CE">
        <w:rPr>
          <w:rFonts w:asciiTheme="majorHAnsi" w:hAnsiTheme="majorHAnsi" w:cstheme="majorHAnsi"/>
          <w:sz w:val="22"/>
          <w:szCs w:val="22"/>
        </w:rPr>
        <w:t>Bieg terminu związania ofertą rozpoczyna się wraz z up</w:t>
      </w:r>
      <w:r w:rsidR="00AF7093" w:rsidRPr="004D34CE">
        <w:rPr>
          <w:rFonts w:asciiTheme="majorHAnsi" w:hAnsiTheme="majorHAnsi" w:cstheme="majorHAnsi"/>
          <w:sz w:val="22"/>
          <w:szCs w:val="22"/>
        </w:rPr>
        <w:t>ływem terminu składania ofert.</w:t>
      </w:r>
    </w:p>
    <w:p w14:paraId="6DD32AE2" w14:textId="77777777" w:rsidR="006204E8" w:rsidRPr="004D34CE" w:rsidRDefault="00710865" w:rsidP="004C4C1C">
      <w:pPr>
        <w:numPr>
          <w:ilvl w:val="0"/>
          <w:numId w:val="9"/>
        </w:numPr>
        <w:tabs>
          <w:tab w:val="clear" w:pos="1800"/>
        </w:tabs>
        <w:spacing w:line="360" w:lineRule="auto"/>
        <w:ind w:left="426" w:hanging="426"/>
        <w:jc w:val="both"/>
        <w:rPr>
          <w:rFonts w:asciiTheme="majorHAnsi" w:hAnsiTheme="majorHAnsi" w:cstheme="majorHAnsi"/>
          <w:sz w:val="22"/>
          <w:szCs w:val="22"/>
        </w:rPr>
      </w:pPr>
      <w:r w:rsidRPr="004D34CE">
        <w:rPr>
          <w:rFonts w:asciiTheme="majorHAnsi" w:hAnsiTheme="majorHAnsi" w:cstheme="majorHAnsi"/>
          <w:sz w:val="22"/>
          <w:szCs w:val="22"/>
        </w:rPr>
        <w:tab/>
      </w:r>
      <w:r w:rsidR="006204E8" w:rsidRPr="004D34CE">
        <w:rPr>
          <w:rFonts w:asciiTheme="majorHAnsi" w:hAnsiTheme="majorHAnsi" w:cstheme="majorHAnsi"/>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w:t>
      </w:r>
      <w:r w:rsidR="006204E8" w:rsidRPr="004D34CE">
        <w:rPr>
          <w:rFonts w:asciiTheme="majorHAnsi" w:hAnsiTheme="majorHAnsi" w:cstheme="majorHAnsi"/>
          <w:sz w:val="22"/>
          <w:szCs w:val="22"/>
        </w:rPr>
        <w:lastRenderedPageBreak/>
        <w:t xml:space="preserve">dłuższy niż 30 dni. </w:t>
      </w:r>
      <w:r w:rsidR="006204E8" w:rsidRPr="004D34CE">
        <w:rPr>
          <w:rFonts w:asciiTheme="majorHAnsi" w:hAnsiTheme="majorHAnsi" w:cstheme="majorHAnsi"/>
          <w:sz w:val="22"/>
          <w:szCs w:val="22"/>
        </w:rPr>
        <w:tab/>
        <w:t>Przedłużenie terminu związania ofertą wymaga złożenia przez wykonawcę pisemnego oświadczenia o wyrażeniu zgody na przedłużenie terminu związania ofertą.</w:t>
      </w:r>
    </w:p>
    <w:p w14:paraId="59212360" w14:textId="2C301ED5" w:rsidR="00552FBA" w:rsidRPr="0063637B" w:rsidRDefault="00710865" w:rsidP="004C4C1C">
      <w:pPr>
        <w:numPr>
          <w:ilvl w:val="0"/>
          <w:numId w:val="9"/>
        </w:numPr>
        <w:tabs>
          <w:tab w:val="clear" w:pos="1800"/>
        </w:tabs>
        <w:spacing w:line="360" w:lineRule="auto"/>
        <w:ind w:left="426" w:hanging="426"/>
        <w:jc w:val="both"/>
        <w:rPr>
          <w:rFonts w:asciiTheme="majorHAnsi" w:hAnsiTheme="majorHAnsi" w:cstheme="majorHAnsi"/>
          <w:i/>
          <w:sz w:val="22"/>
          <w:szCs w:val="22"/>
        </w:rPr>
      </w:pPr>
      <w:r w:rsidRPr="0063637B">
        <w:rPr>
          <w:rFonts w:asciiTheme="majorHAnsi" w:hAnsiTheme="majorHAnsi" w:cstheme="majorHAnsi"/>
          <w:sz w:val="22"/>
          <w:szCs w:val="22"/>
        </w:rPr>
        <w:tab/>
      </w:r>
      <w:r w:rsidR="00552FBA" w:rsidRPr="0063637B">
        <w:rPr>
          <w:rFonts w:asciiTheme="majorHAnsi" w:hAnsiTheme="majorHAnsi" w:cstheme="majorHAnsi"/>
          <w:sz w:val="22"/>
          <w:szCs w:val="22"/>
        </w:rPr>
        <w:t>Odmowa wyrażenia zgody na przedłużenie terminu związania ofertą nie powoduje utraty wadium.</w:t>
      </w:r>
      <w:r w:rsidR="0063637B">
        <w:rPr>
          <w:rFonts w:asciiTheme="majorHAnsi" w:hAnsiTheme="majorHAnsi" w:cstheme="majorHAnsi"/>
          <w:sz w:val="22"/>
          <w:szCs w:val="22"/>
        </w:rPr>
        <w:t xml:space="preserve"> </w:t>
      </w:r>
      <w:r w:rsidR="0063637B" w:rsidRPr="0063637B">
        <w:rPr>
          <w:rFonts w:asciiTheme="majorHAnsi" w:hAnsiTheme="majorHAnsi" w:cstheme="majorHAnsi"/>
          <w:i/>
          <w:sz w:val="22"/>
          <w:szCs w:val="22"/>
        </w:rPr>
        <w:t>(jeśli dotyczy)</w:t>
      </w:r>
    </w:p>
    <w:p w14:paraId="6756FCB4" w14:textId="77777777" w:rsidR="00552FBA" w:rsidRPr="004D34CE" w:rsidRDefault="006204E8"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4D34CE">
        <w:rPr>
          <w:rFonts w:asciiTheme="majorHAnsi" w:hAnsiTheme="majorHAnsi" w:cstheme="majorHAnsi"/>
          <w:b/>
          <w:bCs/>
          <w:sz w:val="22"/>
          <w:szCs w:val="22"/>
        </w:rPr>
        <w:t>SPOSÓB</w:t>
      </w:r>
      <w:r w:rsidRPr="004D34CE">
        <w:rPr>
          <w:rFonts w:asciiTheme="majorHAnsi" w:hAnsiTheme="majorHAnsi" w:cstheme="majorHAnsi"/>
          <w:b/>
          <w:sz w:val="22"/>
          <w:szCs w:val="22"/>
        </w:rPr>
        <w:t xml:space="preserve"> I</w:t>
      </w:r>
      <w:r w:rsidR="00D8710C" w:rsidRPr="004D34CE">
        <w:rPr>
          <w:rFonts w:asciiTheme="majorHAnsi" w:hAnsiTheme="majorHAnsi" w:cstheme="majorHAnsi"/>
          <w:b/>
          <w:sz w:val="22"/>
          <w:szCs w:val="22"/>
        </w:rPr>
        <w:t xml:space="preserve"> TE</w:t>
      </w:r>
      <w:r w:rsidR="005B5095" w:rsidRPr="004D34CE">
        <w:rPr>
          <w:rFonts w:asciiTheme="majorHAnsi" w:hAnsiTheme="majorHAnsi" w:cstheme="majorHAnsi"/>
          <w:b/>
          <w:sz w:val="22"/>
          <w:szCs w:val="22"/>
        </w:rPr>
        <w:t>RMIN SKŁADANIA I OTWARCIA OFERT</w:t>
      </w:r>
    </w:p>
    <w:p w14:paraId="0F2975A3" w14:textId="69CBBBEB" w:rsidR="00B5063F" w:rsidRPr="004D34CE" w:rsidRDefault="00710865" w:rsidP="004C4C1C">
      <w:pPr>
        <w:numPr>
          <w:ilvl w:val="0"/>
          <w:numId w:val="11"/>
        </w:numPr>
        <w:tabs>
          <w:tab w:val="clear" w:pos="2340"/>
        </w:tabs>
        <w:spacing w:before="240" w:line="360" w:lineRule="auto"/>
        <w:ind w:left="426" w:hanging="426"/>
        <w:jc w:val="both"/>
        <w:rPr>
          <w:rFonts w:asciiTheme="majorHAnsi" w:hAnsiTheme="majorHAnsi" w:cstheme="majorHAnsi"/>
          <w:b/>
          <w:sz w:val="22"/>
          <w:szCs w:val="22"/>
        </w:rPr>
      </w:pPr>
      <w:r w:rsidRPr="00794EED">
        <w:rPr>
          <w:sz w:val="22"/>
          <w:szCs w:val="22"/>
        </w:rPr>
        <w:tab/>
      </w:r>
      <w:r w:rsidR="00B5063F" w:rsidRPr="004D34CE">
        <w:rPr>
          <w:rFonts w:asciiTheme="majorHAnsi" w:hAnsiTheme="majorHAnsi" w:cstheme="majorHAnsi"/>
          <w:sz w:val="22"/>
          <w:szCs w:val="22"/>
        </w:rPr>
        <w:t xml:space="preserve">Ofertę należy złożyć poprzez Platformę </w:t>
      </w:r>
      <w:r w:rsidR="00B5063F" w:rsidRPr="004D34CE">
        <w:rPr>
          <w:rFonts w:asciiTheme="majorHAnsi" w:hAnsiTheme="majorHAnsi" w:cstheme="majorHAnsi"/>
          <w:b/>
          <w:sz w:val="22"/>
          <w:szCs w:val="22"/>
        </w:rPr>
        <w:t xml:space="preserve">do dnia </w:t>
      </w:r>
      <w:r w:rsidR="0063637B">
        <w:rPr>
          <w:rFonts w:asciiTheme="majorHAnsi" w:hAnsiTheme="majorHAnsi" w:cstheme="majorHAnsi"/>
          <w:b/>
          <w:color w:val="000000" w:themeColor="text1"/>
          <w:sz w:val="22"/>
          <w:szCs w:val="22"/>
        </w:rPr>
        <w:t>06</w:t>
      </w:r>
      <w:r w:rsidR="004F2F40">
        <w:rPr>
          <w:rFonts w:asciiTheme="majorHAnsi" w:hAnsiTheme="majorHAnsi" w:cstheme="majorHAnsi"/>
          <w:b/>
          <w:color w:val="000000" w:themeColor="text1"/>
          <w:sz w:val="22"/>
          <w:szCs w:val="22"/>
        </w:rPr>
        <w:t>.12</w:t>
      </w:r>
      <w:r w:rsidR="00A65E36" w:rsidRPr="008B7E63">
        <w:rPr>
          <w:rFonts w:asciiTheme="majorHAnsi" w:hAnsiTheme="majorHAnsi" w:cstheme="majorHAnsi"/>
          <w:b/>
          <w:color w:val="000000" w:themeColor="text1"/>
          <w:sz w:val="22"/>
          <w:szCs w:val="22"/>
        </w:rPr>
        <w:t>.2021</w:t>
      </w:r>
      <w:r w:rsidR="00B5063F" w:rsidRPr="004D34CE">
        <w:rPr>
          <w:rFonts w:asciiTheme="majorHAnsi" w:hAnsiTheme="majorHAnsi" w:cstheme="majorHAnsi"/>
          <w:b/>
          <w:sz w:val="22"/>
          <w:szCs w:val="22"/>
        </w:rPr>
        <w:t xml:space="preserve">. do godziny </w:t>
      </w:r>
      <w:r w:rsidR="00932F29" w:rsidRPr="004D34CE">
        <w:rPr>
          <w:rFonts w:asciiTheme="majorHAnsi" w:hAnsiTheme="majorHAnsi" w:cstheme="majorHAnsi"/>
          <w:b/>
          <w:bCs/>
          <w:caps/>
          <w:sz w:val="22"/>
          <w:szCs w:val="22"/>
        </w:rPr>
        <w:t>1</w:t>
      </w:r>
      <w:r w:rsidR="00BB35DF" w:rsidRPr="004D34CE">
        <w:rPr>
          <w:rFonts w:asciiTheme="majorHAnsi" w:hAnsiTheme="majorHAnsi" w:cstheme="majorHAnsi"/>
          <w:b/>
          <w:bCs/>
          <w:caps/>
          <w:sz w:val="22"/>
          <w:szCs w:val="22"/>
        </w:rPr>
        <w:t>0</w:t>
      </w:r>
      <w:r w:rsidR="00B5063F" w:rsidRPr="004D34CE">
        <w:rPr>
          <w:rFonts w:asciiTheme="majorHAnsi" w:hAnsiTheme="majorHAnsi" w:cstheme="majorHAnsi"/>
          <w:b/>
          <w:sz w:val="22"/>
          <w:szCs w:val="22"/>
        </w:rPr>
        <w:t>:00</w:t>
      </w:r>
      <w:r w:rsidR="00B5063F" w:rsidRPr="004D34CE">
        <w:rPr>
          <w:rFonts w:asciiTheme="majorHAnsi" w:hAnsiTheme="majorHAnsi" w:cstheme="majorHAnsi"/>
          <w:sz w:val="22"/>
          <w:szCs w:val="22"/>
        </w:rPr>
        <w:t>.</w:t>
      </w:r>
    </w:p>
    <w:p w14:paraId="4492A570" w14:textId="77777777" w:rsidR="00115F5C" w:rsidRPr="004D34CE" w:rsidRDefault="00710865" w:rsidP="004C4C1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D34CE">
        <w:rPr>
          <w:rFonts w:asciiTheme="majorHAnsi" w:hAnsiTheme="majorHAnsi" w:cstheme="majorHAnsi"/>
          <w:sz w:val="22"/>
          <w:szCs w:val="22"/>
        </w:rPr>
        <w:tab/>
      </w:r>
      <w:r w:rsidR="00B5063F" w:rsidRPr="004D34CE">
        <w:rPr>
          <w:rFonts w:asciiTheme="majorHAnsi" w:hAnsiTheme="majorHAnsi" w:cstheme="majorHAnsi"/>
          <w:sz w:val="22"/>
          <w:szCs w:val="22"/>
        </w:rPr>
        <w:t>O terminie złożenia oferty decyduje czas pełnego przeprocesowania transakcji na Platformie.</w:t>
      </w:r>
    </w:p>
    <w:p w14:paraId="48E18E82" w14:textId="35FB6B7E" w:rsidR="00BA05B7" w:rsidRPr="004D34CE" w:rsidRDefault="00710865" w:rsidP="004C4C1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D34CE">
        <w:rPr>
          <w:rFonts w:asciiTheme="majorHAnsi" w:hAnsiTheme="majorHAnsi" w:cstheme="majorHAnsi"/>
          <w:sz w:val="22"/>
          <w:szCs w:val="22"/>
        </w:rPr>
        <w:tab/>
      </w:r>
      <w:r w:rsidR="00115F5C" w:rsidRPr="004D34CE">
        <w:rPr>
          <w:rFonts w:asciiTheme="majorHAnsi" w:hAnsiTheme="majorHAnsi" w:cstheme="majorHAnsi"/>
          <w:sz w:val="22"/>
          <w:szCs w:val="22"/>
        </w:rPr>
        <w:t xml:space="preserve">Otwarcie ofert następ w dniu </w:t>
      </w:r>
      <w:r w:rsidR="0063637B">
        <w:rPr>
          <w:rFonts w:asciiTheme="majorHAnsi" w:hAnsiTheme="majorHAnsi" w:cstheme="majorHAnsi"/>
          <w:b/>
          <w:color w:val="000000" w:themeColor="text1"/>
          <w:sz w:val="22"/>
          <w:szCs w:val="22"/>
        </w:rPr>
        <w:t>06</w:t>
      </w:r>
      <w:r w:rsidR="004F2F40">
        <w:rPr>
          <w:rFonts w:asciiTheme="majorHAnsi" w:hAnsiTheme="majorHAnsi" w:cstheme="majorHAnsi"/>
          <w:b/>
          <w:color w:val="000000" w:themeColor="text1"/>
          <w:sz w:val="22"/>
          <w:szCs w:val="22"/>
        </w:rPr>
        <w:t>.12</w:t>
      </w:r>
      <w:r w:rsidR="00A65E36" w:rsidRPr="008B7E63">
        <w:rPr>
          <w:rFonts w:asciiTheme="majorHAnsi" w:hAnsiTheme="majorHAnsi" w:cstheme="majorHAnsi"/>
          <w:b/>
          <w:color w:val="000000" w:themeColor="text1"/>
          <w:sz w:val="22"/>
          <w:szCs w:val="22"/>
        </w:rPr>
        <w:t>.2021</w:t>
      </w:r>
      <w:r w:rsidR="00115F5C" w:rsidRPr="008B7E63">
        <w:rPr>
          <w:rFonts w:asciiTheme="majorHAnsi" w:hAnsiTheme="majorHAnsi" w:cstheme="majorHAnsi"/>
          <w:b/>
          <w:color w:val="000000" w:themeColor="text1"/>
          <w:sz w:val="22"/>
          <w:szCs w:val="22"/>
        </w:rPr>
        <w:t xml:space="preserve">. </w:t>
      </w:r>
      <w:r w:rsidR="00115F5C" w:rsidRPr="004D34CE">
        <w:rPr>
          <w:rFonts w:asciiTheme="majorHAnsi" w:hAnsiTheme="majorHAnsi" w:cstheme="majorHAnsi"/>
          <w:b/>
          <w:sz w:val="22"/>
          <w:szCs w:val="22"/>
        </w:rPr>
        <w:t xml:space="preserve">o godzinie </w:t>
      </w:r>
      <w:r w:rsidR="00932F29" w:rsidRPr="004D34CE">
        <w:rPr>
          <w:rFonts w:asciiTheme="majorHAnsi" w:hAnsiTheme="majorHAnsi" w:cstheme="majorHAnsi"/>
          <w:b/>
          <w:sz w:val="22"/>
          <w:szCs w:val="22"/>
        </w:rPr>
        <w:t>1</w:t>
      </w:r>
      <w:r w:rsidR="004D34CE">
        <w:rPr>
          <w:rFonts w:asciiTheme="majorHAnsi" w:hAnsiTheme="majorHAnsi" w:cstheme="majorHAnsi"/>
          <w:b/>
          <w:sz w:val="22"/>
          <w:szCs w:val="22"/>
        </w:rPr>
        <w:t>1</w:t>
      </w:r>
      <w:r w:rsidR="00115F5C" w:rsidRPr="004D34CE">
        <w:rPr>
          <w:rFonts w:asciiTheme="majorHAnsi" w:hAnsiTheme="majorHAnsi" w:cstheme="majorHAnsi"/>
          <w:b/>
          <w:sz w:val="22"/>
          <w:szCs w:val="22"/>
        </w:rPr>
        <w:t>:30</w:t>
      </w:r>
      <w:r w:rsidR="00914AEB" w:rsidRPr="004D34CE">
        <w:rPr>
          <w:rFonts w:asciiTheme="majorHAnsi" w:hAnsiTheme="majorHAnsi" w:cstheme="majorHAnsi"/>
          <w:b/>
          <w:sz w:val="22"/>
          <w:szCs w:val="22"/>
        </w:rPr>
        <w:t>.</w:t>
      </w:r>
      <w:r w:rsidR="00115F5C" w:rsidRPr="004D34CE">
        <w:rPr>
          <w:rFonts w:asciiTheme="majorHAnsi" w:hAnsiTheme="majorHAnsi" w:cstheme="majorHAnsi"/>
          <w:sz w:val="22"/>
          <w:szCs w:val="22"/>
        </w:rPr>
        <w:t xml:space="preserve">  </w:t>
      </w:r>
    </w:p>
    <w:p w14:paraId="1024DC62" w14:textId="77777777" w:rsidR="00BA05B7" w:rsidRPr="004D34CE" w:rsidRDefault="00710865" w:rsidP="004C4C1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D34CE">
        <w:rPr>
          <w:rFonts w:asciiTheme="majorHAnsi" w:hAnsiTheme="majorHAnsi" w:cstheme="majorHAnsi"/>
          <w:sz w:val="22"/>
          <w:szCs w:val="22"/>
        </w:rPr>
        <w:tab/>
      </w:r>
      <w:r w:rsidR="00115F5C" w:rsidRPr="004D34CE">
        <w:rPr>
          <w:rFonts w:asciiTheme="majorHAnsi" w:hAnsiTheme="majorHAnsi" w:cstheme="majorHAnsi"/>
          <w:sz w:val="22"/>
          <w:szCs w:val="22"/>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4D34CE" w:rsidRDefault="00710865" w:rsidP="004C4C1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D34CE">
        <w:rPr>
          <w:rFonts w:asciiTheme="majorHAnsi" w:hAnsiTheme="majorHAnsi" w:cstheme="majorHAnsi"/>
          <w:sz w:val="22"/>
          <w:szCs w:val="22"/>
        </w:rPr>
        <w:tab/>
      </w:r>
      <w:r w:rsidR="00115F5C" w:rsidRPr="004D34CE">
        <w:rPr>
          <w:rFonts w:asciiTheme="majorHAnsi" w:hAnsiTheme="majorHAnsi" w:cstheme="majorHAnsi"/>
          <w:sz w:val="22"/>
          <w:szCs w:val="22"/>
        </w:rPr>
        <w:t xml:space="preserve">Niezwłocznie po otwarciu ofert, udostępnia się na stronie internetowej prowadzonego postępowania informacje o: </w:t>
      </w:r>
    </w:p>
    <w:p w14:paraId="0D2297A8" w14:textId="77777777" w:rsidR="00115F5C" w:rsidRPr="004D34CE" w:rsidRDefault="00115F5C" w:rsidP="00710865">
      <w:pPr>
        <w:spacing w:line="360" w:lineRule="auto"/>
        <w:ind w:left="826" w:hanging="395"/>
        <w:jc w:val="both"/>
        <w:rPr>
          <w:rFonts w:asciiTheme="majorHAnsi" w:hAnsiTheme="majorHAnsi" w:cstheme="majorHAnsi"/>
          <w:sz w:val="22"/>
          <w:szCs w:val="22"/>
        </w:rPr>
      </w:pPr>
      <w:r w:rsidRPr="004D34CE">
        <w:rPr>
          <w:rFonts w:asciiTheme="majorHAnsi" w:hAnsiTheme="majorHAnsi" w:cstheme="majorHAnsi"/>
          <w:sz w:val="22"/>
          <w:szCs w:val="22"/>
        </w:rPr>
        <w:t>1)</w:t>
      </w:r>
      <w:r w:rsidRPr="004D34CE">
        <w:rPr>
          <w:rFonts w:asciiTheme="majorHAnsi" w:hAnsiTheme="majorHAnsi" w:cstheme="majorHAnsi"/>
          <w:sz w:val="22"/>
          <w:szCs w:val="22"/>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4D34CE" w:rsidRDefault="00115F5C" w:rsidP="00710865">
      <w:pPr>
        <w:spacing w:line="360" w:lineRule="auto"/>
        <w:ind w:left="826" w:hanging="395"/>
        <w:jc w:val="both"/>
        <w:rPr>
          <w:rFonts w:asciiTheme="majorHAnsi" w:hAnsiTheme="majorHAnsi" w:cstheme="majorHAnsi"/>
          <w:sz w:val="22"/>
          <w:szCs w:val="22"/>
        </w:rPr>
      </w:pPr>
      <w:r w:rsidRPr="004D34CE">
        <w:rPr>
          <w:rFonts w:asciiTheme="majorHAnsi" w:hAnsiTheme="majorHAnsi" w:cstheme="majorHAnsi"/>
          <w:sz w:val="22"/>
          <w:szCs w:val="22"/>
        </w:rPr>
        <w:t>2)</w:t>
      </w:r>
      <w:r w:rsidRPr="004D34CE">
        <w:rPr>
          <w:rFonts w:asciiTheme="majorHAnsi" w:hAnsiTheme="majorHAnsi" w:cstheme="majorHAnsi"/>
          <w:sz w:val="22"/>
          <w:szCs w:val="22"/>
        </w:rPr>
        <w:tab/>
        <w:t>cenach lub kosztach zawartych w ofertach.</w:t>
      </w:r>
    </w:p>
    <w:p w14:paraId="188A0A21" w14:textId="1188A03E" w:rsidR="00080477" w:rsidRPr="004D34CE" w:rsidRDefault="00927FE7" w:rsidP="000A09F6">
      <w:pPr>
        <w:pStyle w:val="Akapitzlist"/>
        <w:numPr>
          <w:ilvl w:val="2"/>
          <w:numId w:val="7"/>
        </w:numPr>
        <w:pBdr>
          <w:bottom w:val="double" w:sz="4" w:space="1" w:color="auto"/>
        </w:pBdr>
        <w:shd w:val="clear" w:color="auto" w:fill="DAEEF3"/>
        <w:tabs>
          <w:tab w:val="num" w:pos="142"/>
        </w:tabs>
        <w:spacing w:before="360" w:after="40" w:line="360" w:lineRule="auto"/>
        <w:ind w:left="426" w:hanging="426"/>
        <w:jc w:val="both"/>
        <w:rPr>
          <w:rFonts w:asciiTheme="majorHAnsi" w:hAnsiTheme="majorHAnsi" w:cstheme="majorHAnsi"/>
          <w:b/>
          <w:sz w:val="22"/>
          <w:szCs w:val="22"/>
        </w:rPr>
      </w:pPr>
      <w:r w:rsidRPr="004D34CE">
        <w:rPr>
          <w:rFonts w:asciiTheme="majorHAnsi" w:hAnsiTheme="majorHAnsi" w:cstheme="majorHAnsi"/>
          <w:b/>
          <w:sz w:val="22"/>
          <w:szCs w:val="22"/>
        </w:rPr>
        <w:t>OPIS KRYTERIÓW</w:t>
      </w:r>
      <w:r w:rsidR="007660F9" w:rsidRPr="004D34CE">
        <w:rPr>
          <w:rFonts w:asciiTheme="majorHAnsi" w:hAnsiTheme="majorHAnsi" w:cstheme="majorHAnsi"/>
          <w:b/>
          <w:sz w:val="22"/>
          <w:szCs w:val="22"/>
        </w:rPr>
        <w:t xml:space="preserve"> OCENY OFERT</w:t>
      </w:r>
      <w:r w:rsidRPr="004D34CE">
        <w:rPr>
          <w:rFonts w:asciiTheme="majorHAnsi" w:hAnsiTheme="majorHAnsi" w:cstheme="majorHAnsi"/>
          <w:b/>
          <w:sz w:val="22"/>
          <w:szCs w:val="22"/>
        </w:rPr>
        <w:t xml:space="preserve">, WRAZ Z PODANIEM WAG TYCH </w:t>
      </w:r>
      <w:r w:rsidR="005B5095" w:rsidRPr="004D34CE">
        <w:rPr>
          <w:rFonts w:asciiTheme="majorHAnsi" w:hAnsiTheme="majorHAnsi" w:cstheme="majorHAnsi"/>
          <w:b/>
          <w:sz w:val="22"/>
          <w:szCs w:val="22"/>
        </w:rPr>
        <w:t>KRYTERIÓW</w:t>
      </w:r>
      <w:r w:rsidR="000A09F6" w:rsidRPr="004D34CE">
        <w:rPr>
          <w:rFonts w:asciiTheme="majorHAnsi" w:hAnsiTheme="majorHAnsi" w:cstheme="majorHAnsi"/>
          <w:b/>
          <w:sz w:val="22"/>
          <w:szCs w:val="22"/>
        </w:rPr>
        <w:br/>
      </w:r>
      <w:r w:rsidR="005B5095" w:rsidRPr="004D34CE">
        <w:rPr>
          <w:rFonts w:asciiTheme="majorHAnsi" w:hAnsiTheme="majorHAnsi" w:cstheme="majorHAnsi"/>
          <w:b/>
          <w:sz w:val="22"/>
          <w:szCs w:val="22"/>
        </w:rPr>
        <w:t>I SPOSOBU OCENY OFERT</w:t>
      </w:r>
    </w:p>
    <w:p w14:paraId="48A48BC4" w14:textId="77777777" w:rsidR="00EA0BD5" w:rsidRPr="00C42D24" w:rsidRDefault="00EA0BD5" w:rsidP="00EA0BD5">
      <w:pPr>
        <w:pStyle w:val="Akapitzlist"/>
        <w:numPr>
          <w:ilvl w:val="0"/>
          <w:numId w:val="25"/>
        </w:numPr>
        <w:tabs>
          <w:tab w:val="clear" w:pos="8869"/>
        </w:tabs>
        <w:spacing w:before="240" w:line="360" w:lineRule="auto"/>
        <w:ind w:left="426" w:hanging="426"/>
        <w:jc w:val="both"/>
        <w:rPr>
          <w:rFonts w:asciiTheme="majorHAnsi" w:hAnsiTheme="majorHAnsi" w:cs="Calibri Light"/>
          <w:sz w:val="22"/>
          <w:szCs w:val="22"/>
        </w:rPr>
      </w:pPr>
      <w:r>
        <w:rPr>
          <w:rFonts w:ascii="Arial" w:hAnsi="Arial" w:cs="Arial"/>
          <w:sz w:val="20"/>
          <w:szCs w:val="20"/>
        </w:rPr>
        <w:tab/>
      </w:r>
      <w:r w:rsidRPr="00C42D24">
        <w:rPr>
          <w:rFonts w:asciiTheme="majorHAnsi" w:hAnsiTheme="majorHAnsi" w:cs="Calibri Light"/>
          <w:sz w:val="22"/>
          <w:szCs w:val="22"/>
        </w:rPr>
        <w:t>Przy wyborze najkorzystniejszej oferty Zamawiający będzie się kierował następującymi kryteriami oceny ofert:</w:t>
      </w:r>
    </w:p>
    <w:p w14:paraId="6B92B412" w14:textId="77777777" w:rsidR="00EA0BD5" w:rsidRPr="00C42D24" w:rsidRDefault="00EA0BD5" w:rsidP="00D96BDB">
      <w:pPr>
        <w:pStyle w:val="Akapitzlist"/>
        <w:numPr>
          <w:ilvl w:val="0"/>
          <w:numId w:val="44"/>
        </w:numPr>
        <w:spacing w:line="360" w:lineRule="auto"/>
        <w:ind w:left="924" w:hanging="476"/>
        <w:rPr>
          <w:rFonts w:asciiTheme="majorHAnsi" w:hAnsiTheme="majorHAnsi" w:cs="Calibri Light"/>
          <w:sz w:val="22"/>
          <w:szCs w:val="22"/>
        </w:rPr>
      </w:pPr>
      <w:r w:rsidRPr="00C42D24">
        <w:rPr>
          <w:rFonts w:asciiTheme="majorHAnsi" w:hAnsiTheme="majorHAnsi" w:cs="Calibri Light"/>
          <w:b/>
          <w:sz w:val="22"/>
          <w:szCs w:val="22"/>
        </w:rPr>
        <w:tab/>
        <w:t>Cena (C)</w:t>
      </w:r>
      <w:r w:rsidRPr="00C42D24">
        <w:rPr>
          <w:rFonts w:asciiTheme="majorHAnsi" w:hAnsiTheme="majorHAnsi" w:cs="Calibri Light"/>
          <w:sz w:val="22"/>
          <w:szCs w:val="22"/>
        </w:rPr>
        <w:t xml:space="preserve"> – waga kryterium </w:t>
      </w:r>
      <w:r>
        <w:rPr>
          <w:rFonts w:asciiTheme="majorHAnsi" w:hAnsiTheme="majorHAnsi" w:cs="Calibri Light"/>
          <w:sz w:val="22"/>
          <w:szCs w:val="22"/>
        </w:rPr>
        <w:t>60</w:t>
      </w:r>
      <w:r w:rsidRPr="00C42D24">
        <w:rPr>
          <w:rFonts w:asciiTheme="majorHAnsi" w:hAnsiTheme="majorHAnsi" w:cs="Calibri Light"/>
          <w:sz w:val="22"/>
          <w:szCs w:val="22"/>
        </w:rPr>
        <w:t>%;</w:t>
      </w:r>
    </w:p>
    <w:p w14:paraId="761304E8" w14:textId="69626D85" w:rsidR="00EA0BD5" w:rsidRPr="00C42D24" w:rsidRDefault="00201932" w:rsidP="00D96BDB">
      <w:pPr>
        <w:pStyle w:val="Akapitzlist"/>
        <w:numPr>
          <w:ilvl w:val="0"/>
          <w:numId w:val="44"/>
        </w:numPr>
        <w:spacing w:line="360" w:lineRule="auto"/>
        <w:ind w:left="924" w:hanging="476"/>
        <w:rPr>
          <w:rFonts w:asciiTheme="majorHAnsi" w:hAnsiTheme="majorHAnsi" w:cs="Calibri Light"/>
          <w:sz w:val="22"/>
          <w:szCs w:val="22"/>
        </w:rPr>
      </w:pPr>
      <w:r>
        <w:rPr>
          <w:rFonts w:asciiTheme="majorHAnsi" w:hAnsiTheme="majorHAnsi" w:cs="Calibri Light"/>
          <w:b/>
          <w:sz w:val="22"/>
          <w:szCs w:val="22"/>
        </w:rPr>
        <w:t>T</w:t>
      </w:r>
      <w:r w:rsidR="00FF5CC4">
        <w:rPr>
          <w:rFonts w:asciiTheme="majorHAnsi" w:hAnsiTheme="majorHAnsi" w:cs="Calibri Light"/>
          <w:b/>
          <w:sz w:val="22"/>
          <w:szCs w:val="22"/>
        </w:rPr>
        <w:t>ermin realizacji usługi</w:t>
      </w:r>
      <w:r w:rsidR="00B626A6">
        <w:rPr>
          <w:rFonts w:asciiTheme="majorHAnsi" w:hAnsiTheme="majorHAnsi" w:cs="Calibri Light"/>
          <w:b/>
          <w:sz w:val="22"/>
          <w:szCs w:val="22"/>
        </w:rPr>
        <w:t xml:space="preserve"> </w:t>
      </w:r>
      <w:r w:rsidR="00B626A6" w:rsidRPr="0035697B">
        <w:rPr>
          <w:rFonts w:asciiTheme="majorHAnsi" w:hAnsiTheme="majorHAnsi" w:cs="Calibri Light"/>
          <w:caps/>
          <w:sz w:val="22"/>
          <w:szCs w:val="22"/>
        </w:rPr>
        <w:t xml:space="preserve"> </w:t>
      </w:r>
      <w:r w:rsidR="00EA0BD5" w:rsidRPr="0035697B">
        <w:rPr>
          <w:rFonts w:asciiTheme="majorHAnsi" w:hAnsiTheme="majorHAnsi" w:cs="Calibri Light"/>
          <w:sz w:val="22"/>
          <w:szCs w:val="22"/>
        </w:rPr>
        <w:t xml:space="preserve">– waga </w:t>
      </w:r>
      <w:r w:rsidR="00EA0BD5" w:rsidRPr="00C42D24">
        <w:rPr>
          <w:rFonts w:asciiTheme="majorHAnsi" w:hAnsiTheme="majorHAnsi" w:cs="Calibri Light"/>
          <w:sz w:val="22"/>
          <w:szCs w:val="22"/>
        </w:rPr>
        <w:t xml:space="preserve">kryterium </w:t>
      </w:r>
      <w:r w:rsidR="00EA0BD5">
        <w:rPr>
          <w:rFonts w:asciiTheme="majorHAnsi" w:hAnsiTheme="majorHAnsi" w:cs="Calibri Light"/>
          <w:sz w:val="22"/>
          <w:szCs w:val="22"/>
        </w:rPr>
        <w:t>40</w:t>
      </w:r>
      <w:r w:rsidR="00EA0BD5" w:rsidRPr="00C42D24">
        <w:rPr>
          <w:rFonts w:asciiTheme="majorHAnsi" w:hAnsiTheme="majorHAnsi" w:cs="Calibri Light"/>
          <w:sz w:val="22"/>
          <w:szCs w:val="22"/>
        </w:rPr>
        <w:t>%.</w:t>
      </w:r>
    </w:p>
    <w:p w14:paraId="52B0278D" w14:textId="77777777" w:rsidR="00EA0BD5" w:rsidRPr="00C42D24" w:rsidRDefault="00EA0BD5" w:rsidP="00EA0BD5">
      <w:pPr>
        <w:pStyle w:val="Akapitzlist"/>
        <w:numPr>
          <w:ilvl w:val="0"/>
          <w:numId w:val="25"/>
        </w:numPr>
        <w:tabs>
          <w:tab w:val="clear" w:pos="8869"/>
        </w:tabs>
        <w:spacing w:before="240" w:line="360" w:lineRule="auto"/>
        <w:ind w:left="426" w:hanging="426"/>
        <w:jc w:val="both"/>
        <w:rPr>
          <w:rFonts w:asciiTheme="majorHAnsi" w:hAnsiTheme="majorHAnsi" w:cs="Calibri Light"/>
          <w:sz w:val="22"/>
          <w:szCs w:val="22"/>
        </w:rPr>
      </w:pPr>
      <w:r w:rsidRPr="00C42D24">
        <w:rPr>
          <w:rFonts w:asciiTheme="majorHAnsi" w:hAnsiTheme="majorHAnsi" w:cs="Calibri Light"/>
          <w:sz w:val="22"/>
          <w:szCs w:val="22"/>
        </w:rPr>
        <w:tab/>
        <w:t>Zasady oceny ofert w poszczególnych kryteriach:</w:t>
      </w:r>
    </w:p>
    <w:p w14:paraId="4AEA1C05" w14:textId="77777777" w:rsidR="00EA0BD5" w:rsidRPr="00C42D24" w:rsidRDefault="00EA0BD5" w:rsidP="00D96BDB">
      <w:pPr>
        <w:pStyle w:val="Akapitzlist"/>
        <w:numPr>
          <w:ilvl w:val="0"/>
          <w:numId w:val="45"/>
        </w:numPr>
        <w:spacing w:before="240" w:line="360" w:lineRule="auto"/>
        <w:ind w:left="910" w:hanging="484"/>
        <w:contextualSpacing/>
        <w:jc w:val="both"/>
        <w:rPr>
          <w:rFonts w:asciiTheme="majorHAnsi" w:hAnsiTheme="majorHAnsi" w:cs="Calibri Light"/>
          <w:b/>
          <w:sz w:val="22"/>
          <w:szCs w:val="22"/>
        </w:rPr>
      </w:pPr>
      <w:r w:rsidRPr="00C42D24">
        <w:rPr>
          <w:rFonts w:asciiTheme="majorHAnsi" w:hAnsiTheme="majorHAnsi" w:cs="Calibri Light"/>
          <w:b/>
          <w:sz w:val="22"/>
          <w:szCs w:val="22"/>
        </w:rPr>
        <w:tab/>
        <w:t xml:space="preserve">Cena (C) – waga </w:t>
      </w:r>
      <w:r>
        <w:rPr>
          <w:rFonts w:asciiTheme="majorHAnsi" w:hAnsiTheme="majorHAnsi" w:cs="Calibri Light"/>
          <w:sz w:val="22"/>
          <w:szCs w:val="22"/>
        </w:rPr>
        <w:t>60</w:t>
      </w:r>
      <w:r w:rsidRPr="00C42D24">
        <w:rPr>
          <w:rFonts w:asciiTheme="majorHAnsi" w:hAnsiTheme="majorHAnsi" w:cs="Calibri Light"/>
          <w:b/>
          <w:sz w:val="22"/>
          <w:szCs w:val="22"/>
        </w:rPr>
        <w:t>%</w:t>
      </w:r>
    </w:p>
    <w:p w14:paraId="1241D6D1" w14:textId="77777777" w:rsidR="00EA0BD5" w:rsidRPr="00C42D24" w:rsidRDefault="00EA0BD5" w:rsidP="00EA0BD5">
      <w:pPr>
        <w:pStyle w:val="Akapitzlist"/>
        <w:spacing w:before="240" w:line="360" w:lineRule="auto"/>
        <w:ind w:left="2124"/>
        <w:jc w:val="both"/>
        <w:rPr>
          <w:rFonts w:asciiTheme="majorHAnsi" w:hAnsiTheme="majorHAnsi" w:cs="Calibri Light"/>
          <w:b/>
          <w:sz w:val="22"/>
          <w:szCs w:val="22"/>
        </w:rPr>
      </w:pPr>
      <w:r w:rsidRPr="00C42D24">
        <w:rPr>
          <w:rFonts w:asciiTheme="majorHAnsi" w:hAnsiTheme="majorHAnsi" w:cs="Calibri Light"/>
          <w:b/>
          <w:sz w:val="22"/>
          <w:szCs w:val="22"/>
        </w:rPr>
        <w:t>cena najniższa brutto*</w:t>
      </w:r>
    </w:p>
    <w:p w14:paraId="02DAD217" w14:textId="77777777" w:rsidR="00EA0BD5" w:rsidRPr="00C42D24" w:rsidRDefault="00EA0BD5" w:rsidP="00EA0BD5">
      <w:pPr>
        <w:pStyle w:val="Akapitzlist"/>
        <w:spacing w:line="360" w:lineRule="auto"/>
        <w:ind w:left="1080"/>
        <w:jc w:val="both"/>
        <w:rPr>
          <w:rFonts w:asciiTheme="majorHAnsi" w:hAnsiTheme="majorHAnsi" w:cs="Calibri Light"/>
          <w:sz w:val="22"/>
          <w:szCs w:val="22"/>
        </w:rPr>
      </w:pPr>
      <w:r w:rsidRPr="00C42D24">
        <w:rPr>
          <w:rFonts w:asciiTheme="majorHAnsi" w:hAnsiTheme="majorHAnsi" w:cs="Calibri Light"/>
          <w:b/>
          <w:sz w:val="22"/>
          <w:szCs w:val="22"/>
        </w:rPr>
        <w:t>C =</w:t>
      </w:r>
      <w:r w:rsidRPr="00C42D24">
        <w:rPr>
          <w:rFonts w:asciiTheme="majorHAnsi" w:hAnsiTheme="majorHAnsi" w:cs="Calibri Light"/>
          <w:sz w:val="22"/>
          <w:szCs w:val="22"/>
        </w:rPr>
        <w:t xml:space="preserve"> </w:t>
      </w:r>
      <w:r w:rsidRPr="00C42D24">
        <w:rPr>
          <w:rFonts w:asciiTheme="majorHAnsi" w:hAnsiTheme="majorHAnsi" w:cs="Calibri Light"/>
          <w:strike/>
          <w:sz w:val="22"/>
          <w:szCs w:val="22"/>
        </w:rPr>
        <w:t xml:space="preserve">------------------------------------------------ </w:t>
      </w:r>
      <w:r w:rsidRPr="00C42D24">
        <w:rPr>
          <w:rFonts w:asciiTheme="majorHAnsi" w:hAnsiTheme="majorHAnsi" w:cs="Calibri Light"/>
          <w:sz w:val="22"/>
          <w:szCs w:val="22"/>
        </w:rPr>
        <w:t xml:space="preserve">  </w:t>
      </w:r>
      <w:r w:rsidRPr="00C42D24">
        <w:rPr>
          <w:rFonts w:asciiTheme="majorHAnsi" w:hAnsiTheme="majorHAnsi" w:cs="Calibri Light"/>
          <w:b/>
          <w:sz w:val="22"/>
          <w:szCs w:val="22"/>
        </w:rPr>
        <w:t xml:space="preserve">x 100 pkt x </w:t>
      </w:r>
      <w:r w:rsidRPr="002454F3">
        <w:rPr>
          <w:rFonts w:asciiTheme="majorHAnsi" w:hAnsiTheme="majorHAnsi" w:cs="Calibri Light"/>
          <w:b/>
          <w:sz w:val="22"/>
          <w:szCs w:val="22"/>
        </w:rPr>
        <w:t>60%</w:t>
      </w:r>
    </w:p>
    <w:p w14:paraId="1FBA7EBF" w14:textId="77777777" w:rsidR="00EA0BD5" w:rsidRPr="00C42D24" w:rsidRDefault="00EA0BD5" w:rsidP="00EA0BD5">
      <w:pPr>
        <w:pStyle w:val="Akapitzlist"/>
        <w:spacing w:line="360" w:lineRule="auto"/>
        <w:ind w:left="1736"/>
        <w:jc w:val="both"/>
        <w:rPr>
          <w:rFonts w:asciiTheme="majorHAnsi" w:hAnsiTheme="majorHAnsi" w:cs="Calibri Light"/>
          <w:b/>
          <w:sz w:val="22"/>
          <w:szCs w:val="22"/>
        </w:rPr>
      </w:pPr>
      <w:r w:rsidRPr="00C42D24">
        <w:rPr>
          <w:rFonts w:asciiTheme="majorHAnsi" w:hAnsiTheme="majorHAnsi" w:cs="Calibri Light"/>
          <w:b/>
          <w:sz w:val="22"/>
          <w:szCs w:val="22"/>
        </w:rPr>
        <w:t>cena oferty ocenianej brutto</w:t>
      </w:r>
    </w:p>
    <w:p w14:paraId="509D1651" w14:textId="77777777" w:rsidR="00EA0BD5" w:rsidRPr="00C42D24" w:rsidRDefault="00EA0BD5" w:rsidP="00EA0BD5">
      <w:pPr>
        <w:spacing w:before="240" w:line="360" w:lineRule="auto"/>
        <w:ind w:left="372" w:firstLine="708"/>
        <w:jc w:val="both"/>
        <w:rPr>
          <w:rFonts w:asciiTheme="majorHAnsi" w:hAnsiTheme="majorHAnsi" w:cs="Calibri Light"/>
          <w:b/>
          <w:sz w:val="22"/>
          <w:szCs w:val="22"/>
        </w:rPr>
      </w:pPr>
      <w:r w:rsidRPr="00C42D24">
        <w:rPr>
          <w:rFonts w:asciiTheme="majorHAnsi" w:hAnsiTheme="majorHAnsi" w:cs="Calibri Light"/>
          <w:b/>
          <w:sz w:val="22"/>
          <w:szCs w:val="22"/>
        </w:rPr>
        <w:t>* spośród wszystkich złożonych ofert niepodlegających odrzuceniu</w:t>
      </w:r>
    </w:p>
    <w:p w14:paraId="356E035C" w14:textId="77777777" w:rsidR="00EA0BD5" w:rsidRPr="00C42D24" w:rsidRDefault="00EA0BD5" w:rsidP="00D96BDB">
      <w:pPr>
        <w:pStyle w:val="Akapitzlist"/>
        <w:numPr>
          <w:ilvl w:val="0"/>
          <w:numId w:val="46"/>
        </w:numPr>
        <w:spacing w:before="240" w:line="360" w:lineRule="auto"/>
        <w:ind w:left="1358" w:hanging="420"/>
        <w:contextualSpacing/>
        <w:jc w:val="both"/>
        <w:rPr>
          <w:rFonts w:asciiTheme="majorHAnsi" w:hAnsiTheme="majorHAnsi" w:cs="Calibri Light"/>
          <w:sz w:val="22"/>
          <w:szCs w:val="22"/>
        </w:rPr>
      </w:pPr>
      <w:r w:rsidRPr="00C42D24">
        <w:rPr>
          <w:rFonts w:asciiTheme="majorHAnsi" w:hAnsiTheme="majorHAnsi" w:cs="Calibri Light"/>
          <w:sz w:val="22"/>
          <w:szCs w:val="22"/>
        </w:rPr>
        <w:tab/>
        <w:t>Podstawą przyznania punktów w kryterium „cena” będzie cena ofertowa brutto podana przez Wykonawcę w Formularzu Ofertowym.</w:t>
      </w:r>
    </w:p>
    <w:p w14:paraId="5883A368" w14:textId="77777777" w:rsidR="00EA0BD5" w:rsidRDefault="00EA0BD5" w:rsidP="00D96BDB">
      <w:pPr>
        <w:pStyle w:val="Akapitzlist"/>
        <w:numPr>
          <w:ilvl w:val="0"/>
          <w:numId w:val="46"/>
        </w:numPr>
        <w:spacing w:line="360" w:lineRule="auto"/>
        <w:ind w:left="1358" w:hanging="420"/>
        <w:contextualSpacing/>
        <w:jc w:val="both"/>
        <w:rPr>
          <w:rFonts w:asciiTheme="majorHAnsi" w:hAnsiTheme="majorHAnsi" w:cs="Calibri Light"/>
          <w:sz w:val="22"/>
          <w:szCs w:val="22"/>
        </w:rPr>
      </w:pPr>
      <w:r w:rsidRPr="00C42D24">
        <w:rPr>
          <w:rFonts w:asciiTheme="majorHAnsi" w:hAnsiTheme="majorHAnsi" w:cs="Calibri Light"/>
          <w:sz w:val="22"/>
          <w:szCs w:val="22"/>
        </w:rPr>
        <w:tab/>
        <w:t>Cena ofertowa brutto musi uwzględniać wszelkie koszty jakie Wykonawca poniesie w związku z realizacją przedmiotu zamówienia.</w:t>
      </w:r>
    </w:p>
    <w:p w14:paraId="7440338A" w14:textId="77777777" w:rsidR="00E942BD" w:rsidRDefault="00E942BD" w:rsidP="00E942BD">
      <w:pPr>
        <w:pStyle w:val="Default"/>
        <w:rPr>
          <w:rFonts w:ascii="Arial" w:hAnsi="Arial" w:cs="Arial"/>
          <w:b/>
          <w:bCs/>
          <w:sz w:val="18"/>
          <w:szCs w:val="18"/>
        </w:rPr>
      </w:pPr>
    </w:p>
    <w:p w14:paraId="1260DE96" w14:textId="30C40949" w:rsidR="00EA0BD5" w:rsidRDefault="00FF5CC4" w:rsidP="00D96BDB">
      <w:pPr>
        <w:pStyle w:val="Default"/>
        <w:numPr>
          <w:ilvl w:val="0"/>
          <w:numId w:val="45"/>
        </w:numPr>
        <w:ind w:left="426" w:firstLine="0"/>
        <w:rPr>
          <w:rFonts w:ascii="Arial" w:hAnsi="Arial" w:cs="Arial"/>
          <w:b/>
          <w:bCs/>
          <w:sz w:val="18"/>
          <w:szCs w:val="18"/>
        </w:rPr>
      </w:pPr>
      <w:r>
        <w:rPr>
          <w:rFonts w:asciiTheme="majorHAnsi" w:hAnsiTheme="majorHAnsi" w:cs="Calibri Light"/>
          <w:b/>
          <w:sz w:val="22"/>
          <w:szCs w:val="22"/>
        </w:rPr>
        <w:t>Termin realizacji usługi</w:t>
      </w:r>
      <w:r w:rsidR="00EA0BD5" w:rsidRPr="00EA0BD5">
        <w:rPr>
          <w:rFonts w:ascii="Arial" w:hAnsi="Arial" w:cs="Arial"/>
          <w:b/>
          <w:bCs/>
          <w:sz w:val="18"/>
          <w:szCs w:val="18"/>
        </w:rPr>
        <w:t xml:space="preserve">: </w:t>
      </w:r>
    </w:p>
    <w:p w14:paraId="6C6347AC" w14:textId="6882E14F" w:rsidR="00EA0BD5" w:rsidRDefault="00EA0BD5" w:rsidP="00EA0BD5">
      <w:pPr>
        <w:pStyle w:val="Default"/>
        <w:rPr>
          <w:rFonts w:ascii="Arial" w:hAnsi="Arial" w:cs="Arial"/>
          <w:b/>
          <w:bCs/>
          <w:sz w:val="18"/>
          <w:szCs w:val="18"/>
        </w:rPr>
      </w:pPr>
    </w:p>
    <w:p w14:paraId="2CD2B33D" w14:textId="5927673E" w:rsidR="006D06D5" w:rsidRPr="0035697B" w:rsidRDefault="006D06D5" w:rsidP="006D06D5">
      <w:pPr>
        <w:pStyle w:val="Tekstpodstawowy2"/>
        <w:tabs>
          <w:tab w:val="num" w:pos="180"/>
        </w:tabs>
        <w:rPr>
          <w:rFonts w:ascii="Calibri" w:hAnsi="Calibri"/>
          <w:bCs/>
          <w:sz w:val="22"/>
          <w:szCs w:val="22"/>
        </w:rPr>
      </w:pPr>
      <w:r w:rsidRPr="0035697B">
        <w:rPr>
          <w:rFonts w:ascii="Calibri" w:hAnsi="Calibri"/>
          <w:bCs/>
          <w:sz w:val="22"/>
          <w:szCs w:val="22"/>
        </w:rPr>
        <w:t>Zasady przyznawania punktów w kryterium „termin realizacji usługi</w:t>
      </w:r>
      <w:r w:rsidR="0035697B" w:rsidRPr="0035697B">
        <w:rPr>
          <w:rFonts w:ascii="Calibri" w:hAnsi="Calibri"/>
          <w:bCs/>
          <w:sz w:val="22"/>
          <w:szCs w:val="22"/>
        </w:rPr>
        <w:t xml:space="preserve">” - </w:t>
      </w:r>
      <w:r w:rsidR="00B626A6" w:rsidRPr="0035697B">
        <w:rPr>
          <w:rFonts w:ascii="Calibri" w:hAnsi="Calibri"/>
          <w:bCs/>
          <w:sz w:val="22"/>
          <w:szCs w:val="22"/>
        </w:rPr>
        <w:t xml:space="preserve"> </w:t>
      </w:r>
      <w:r w:rsidR="0035697B" w:rsidRPr="0035697B">
        <w:rPr>
          <w:rFonts w:ascii="Calibri" w:hAnsi="Calibri"/>
          <w:bCs/>
          <w:sz w:val="22"/>
          <w:szCs w:val="22"/>
        </w:rPr>
        <w:t>Wykonawca powinien podać termin realizacji zamówienia</w:t>
      </w:r>
      <w:r w:rsidR="0035697B">
        <w:rPr>
          <w:rFonts w:ascii="Calibri" w:hAnsi="Calibri"/>
          <w:bCs/>
          <w:sz w:val="22"/>
          <w:szCs w:val="22"/>
        </w:rPr>
        <w:t xml:space="preserve">, tj. </w:t>
      </w:r>
      <w:r w:rsidR="007F7AF7">
        <w:rPr>
          <w:rFonts w:ascii="Calibri" w:hAnsi="Calibri"/>
          <w:bCs/>
          <w:sz w:val="22"/>
          <w:szCs w:val="22"/>
        </w:rPr>
        <w:t>termin realizacji usługi liczony</w:t>
      </w:r>
      <w:r w:rsidR="0035697B">
        <w:rPr>
          <w:rFonts w:ascii="Calibri" w:hAnsi="Calibri"/>
          <w:bCs/>
          <w:sz w:val="22"/>
          <w:szCs w:val="22"/>
        </w:rPr>
        <w:t xml:space="preserve"> </w:t>
      </w:r>
      <w:r w:rsidR="0035697B" w:rsidRPr="0035697B">
        <w:rPr>
          <w:rFonts w:ascii="Calibri" w:hAnsi="Calibri"/>
          <w:bCs/>
          <w:sz w:val="22"/>
          <w:szCs w:val="22"/>
        </w:rPr>
        <w:t xml:space="preserve">od </w:t>
      </w:r>
      <w:r w:rsidR="00B626A6" w:rsidRPr="0035697B">
        <w:rPr>
          <w:rFonts w:asciiTheme="majorHAnsi" w:hAnsiTheme="majorHAnsi" w:cs="Calibri Light"/>
          <w:sz w:val="22"/>
          <w:szCs w:val="22"/>
        </w:rPr>
        <w:t>momentu zgłoszenia gotowości grupy</w:t>
      </w:r>
      <w:r w:rsidR="007F7AF7">
        <w:rPr>
          <w:rFonts w:ascii="Calibri" w:hAnsi="Calibri"/>
          <w:bCs/>
          <w:sz w:val="22"/>
          <w:szCs w:val="22"/>
        </w:rPr>
        <w:t xml:space="preserve"> do dnia faktycznego wszczęcia szkolenia:</w:t>
      </w:r>
    </w:p>
    <w:p w14:paraId="4484B046" w14:textId="77777777" w:rsidR="006D06D5" w:rsidRPr="0035697B" w:rsidRDefault="006D06D5" w:rsidP="006D06D5">
      <w:pPr>
        <w:pStyle w:val="Tekstpodstawowy2"/>
        <w:tabs>
          <w:tab w:val="num" w:pos="180"/>
        </w:tabs>
        <w:rPr>
          <w:rFonts w:ascii="Calibri" w:hAnsi="Calibri"/>
          <w:b/>
          <w:bC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134"/>
        <w:gridCol w:w="1276"/>
        <w:gridCol w:w="1313"/>
        <w:gridCol w:w="10"/>
      </w:tblGrid>
      <w:tr w:rsidR="006D06D5" w:rsidRPr="007409D7" w14:paraId="43B1EAC3" w14:textId="77777777" w:rsidTr="006D06D5">
        <w:trPr>
          <w:gridAfter w:val="1"/>
          <w:wAfter w:w="10" w:type="dxa"/>
          <w:trHeight w:val="761"/>
          <w:jc w:val="center"/>
        </w:trPr>
        <w:tc>
          <w:tcPr>
            <w:tcW w:w="3085" w:type="dxa"/>
            <w:shd w:val="clear" w:color="auto" w:fill="auto"/>
          </w:tcPr>
          <w:p w14:paraId="4DD5C843" w14:textId="7844EEAD" w:rsidR="0035697B" w:rsidRPr="0035697B" w:rsidRDefault="006D06D5" w:rsidP="0035697B">
            <w:pPr>
              <w:pStyle w:val="Tekstpodstawowy2"/>
              <w:tabs>
                <w:tab w:val="num" w:pos="180"/>
              </w:tabs>
              <w:rPr>
                <w:rFonts w:ascii="Calibri" w:hAnsi="Calibri"/>
                <w:b/>
                <w:bCs/>
              </w:rPr>
            </w:pPr>
            <w:r w:rsidRPr="0035697B">
              <w:rPr>
                <w:rFonts w:ascii="Calibri" w:hAnsi="Calibri"/>
                <w:b/>
                <w:bCs/>
              </w:rPr>
              <w:t xml:space="preserve">Termin realizacji usługi  </w:t>
            </w:r>
            <w:r w:rsidR="0035697B" w:rsidRPr="0035697B">
              <w:rPr>
                <w:rFonts w:ascii="Calibri" w:hAnsi="Calibri"/>
                <w:b/>
                <w:bCs/>
              </w:rPr>
              <w:t xml:space="preserve">liczony </w:t>
            </w:r>
            <w:r w:rsidR="0035697B" w:rsidRPr="0035697B">
              <w:rPr>
                <w:rFonts w:ascii="Calibri" w:hAnsi="Calibri"/>
                <w:b/>
                <w:bCs/>
              </w:rPr>
              <w:t xml:space="preserve">od </w:t>
            </w:r>
            <w:r w:rsidR="0035697B" w:rsidRPr="0035697B">
              <w:rPr>
                <w:rFonts w:asciiTheme="majorHAnsi" w:hAnsiTheme="majorHAnsi" w:cs="Calibri Light"/>
                <w:b/>
              </w:rPr>
              <w:t>momentu zgłoszenia gotowości grupy</w:t>
            </w:r>
            <w:r w:rsidR="0035697B" w:rsidRPr="0035697B">
              <w:rPr>
                <w:rFonts w:ascii="Calibri" w:hAnsi="Calibri"/>
                <w:b/>
                <w:bCs/>
              </w:rPr>
              <w:t>:</w:t>
            </w:r>
          </w:p>
          <w:p w14:paraId="2A32ECCD" w14:textId="1A35E33C" w:rsidR="006D06D5" w:rsidRPr="007409D7" w:rsidRDefault="006D06D5" w:rsidP="006D06D5">
            <w:pPr>
              <w:pStyle w:val="Tekstpodstawowy2"/>
              <w:tabs>
                <w:tab w:val="num" w:pos="180"/>
              </w:tabs>
              <w:jc w:val="center"/>
              <w:rPr>
                <w:rFonts w:ascii="Calibri" w:hAnsi="Calibri"/>
                <w:b/>
                <w:bCs/>
                <w:sz w:val="22"/>
                <w:szCs w:val="22"/>
              </w:rPr>
            </w:pPr>
          </w:p>
        </w:tc>
        <w:tc>
          <w:tcPr>
            <w:tcW w:w="1134" w:type="dxa"/>
            <w:shd w:val="clear" w:color="auto" w:fill="auto"/>
          </w:tcPr>
          <w:p w14:paraId="7EB32C71" w14:textId="77777777" w:rsidR="006D06D5" w:rsidRPr="0035697B" w:rsidRDefault="006D06D5" w:rsidP="001868E0">
            <w:pPr>
              <w:pStyle w:val="Tekstpodstawowy2"/>
              <w:tabs>
                <w:tab w:val="num" w:pos="180"/>
              </w:tabs>
              <w:jc w:val="center"/>
              <w:rPr>
                <w:rFonts w:ascii="Calibri" w:hAnsi="Calibri"/>
                <w:b/>
                <w:bCs/>
                <w:sz w:val="22"/>
                <w:szCs w:val="22"/>
              </w:rPr>
            </w:pPr>
          </w:p>
          <w:p w14:paraId="3ABCDF31" w14:textId="0A8758E0" w:rsidR="006D06D5" w:rsidRPr="0035697B" w:rsidRDefault="006D06D5" w:rsidP="006D06D5">
            <w:pPr>
              <w:pStyle w:val="Tekstpodstawowy2"/>
              <w:tabs>
                <w:tab w:val="num" w:pos="180"/>
              </w:tabs>
              <w:jc w:val="center"/>
              <w:rPr>
                <w:rFonts w:ascii="Calibri" w:hAnsi="Calibri"/>
                <w:b/>
                <w:bCs/>
                <w:sz w:val="22"/>
                <w:szCs w:val="22"/>
              </w:rPr>
            </w:pPr>
            <w:r w:rsidRPr="0035697B">
              <w:rPr>
                <w:rFonts w:ascii="Calibri" w:hAnsi="Calibri"/>
                <w:b/>
                <w:bCs/>
                <w:sz w:val="22"/>
                <w:szCs w:val="22"/>
              </w:rPr>
              <w:t xml:space="preserve">do </w:t>
            </w:r>
            <w:r w:rsidR="00B626A6" w:rsidRPr="0035697B">
              <w:rPr>
                <w:rFonts w:ascii="Calibri" w:hAnsi="Calibri"/>
                <w:b/>
                <w:bCs/>
                <w:sz w:val="22"/>
                <w:szCs w:val="22"/>
              </w:rPr>
              <w:t>2</w:t>
            </w:r>
            <w:r w:rsidRPr="0035697B">
              <w:rPr>
                <w:rFonts w:ascii="Calibri" w:hAnsi="Calibri"/>
                <w:b/>
                <w:bCs/>
                <w:sz w:val="22"/>
                <w:szCs w:val="22"/>
              </w:rPr>
              <w:t xml:space="preserve"> </w:t>
            </w:r>
            <w:r w:rsidR="00B626A6" w:rsidRPr="0035697B">
              <w:rPr>
                <w:rFonts w:ascii="Calibri" w:hAnsi="Calibri"/>
                <w:b/>
                <w:bCs/>
                <w:sz w:val="22"/>
                <w:szCs w:val="22"/>
              </w:rPr>
              <w:t>dni</w:t>
            </w:r>
          </w:p>
        </w:tc>
        <w:tc>
          <w:tcPr>
            <w:tcW w:w="1276" w:type="dxa"/>
          </w:tcPr>
          <w:p w14:paraId="7ACB2341" w14:textId="77777777" w:rsidR="006D06D5" w:rsidRPr="0035697B" w:rsidRDefault="006D06D5" w:rsidP="001868E0">
            <w:pPr>
              <w:pStyle w:val="Tekstpodstawowy2"/>
              <w:tabs>
                <w:tab w:val="num" w:pos="180"/>
              </w:tabs>
              <w:jc w:val="center"/>
              <w:rPr>
                <w:rFonts w:ascii="Calibri" w:hAnsi="Calibri"/>
                <w:b/>
                <w:bCs/>
                <w:sz w:val="22"/>
                <w:szCs w:val="22"/>
              </w:rPr>
            </w:pPr>
          </w:p>
          <w:p w14:paraId="5E146741" w14:textId="11F1C0C8" w:rsidR="006D06D5" w:rsidRPr="0035697B" w:rsidRDefault="006D06D5" w:rsidP="006D06D5">
            <w:pPr>
              <w:pStyle w:val="Tekstpodstawowy2"/>
              <w:tabs>
                <w:tab w:val="num" w:pos="180"/>
              </w:tabs>
              <w:jc w:val="center"/>
              <w:rPr>
                <w:rFonts w:ascii="Calibri" w:hAnsi="Calibri"/>
                <w:b/>
                <w:bCs/>
                <w:sz w:val="22"/>
                <w:szCs w:val="22"/>
              </w:rPr>
            </w:pPr>
            <w:r w:rsidRPr="0035697B">
              <w:rPr>
                <w:rFonts w:ascii="Calibri" w:hAnsi="Calibri"/>
                <w:b/>
                <w:bCs/>
                <w:sz w:val="22"/>
                <w:szCs w:val="22"/>
              </w:rPr>
              <w:t xml:space="preserve">do </w:t>
            </w:r>
            <w:r w:rsidR="00B626A6" w:rsidRPr="0035697B">
              <w:rPr>
                <w:rFonts w:ascii="Calibri" w:hAnsi="Calibri"/>
                <w:b/>
                <w:bCs/>
                <w:sz w:val="22"/>
                <w:szCs w:val="22"/>
              </w:rPr>
              <w:t>6</w:t>
            </w:r>
            <w:r w:rsidRPr="0035697B">
              <w:rPr>
                <w:rFonts w:ascii="Calibri" w:hAnsi="Calibri"/>
                <w:b/>
                <w:bCs/>
                <w:sz w:val="22"/>
                <w:szCs w:val="22"/>
              </w:rPr>
              <w:t xml:space="preserve"> </w:t>
            </w:r>
            <w:r w:rsidR="00B626A6" w:rsidRPr="0035697B">
              <w:rPr>
                <w:rFonts w:ascii="Calibri" w:hAnsi="Calibri"/>
                <w:b/>
                <w:bCs/>
                <w:sz w:val="22"/>
                <w:szCs w:val="22"/>
              </w:rPr>
              <w:t>dni</w:t>
            </w:r>
          </w:p>
        </w:tc>
        <w:tc>
          <w:tcPr>
            <w:tcW w:w="1313" w:type="dxa"/>
          </w:tcPr>
          <w:p w14:paraId="4FC9FF28" w14:textId="77777777" w:rsidR="006D06D5" w:rsidRPr="0035697B" w:rsidRDefault="006D06D5" w:rsidP="001868E0">
            <w:pPr>
              <w:pStyle w:val="Tekstpodstawowy2"/>
              <w:tabs>
                <w:tab w:val="num" w:pos="180"/>
              </w:tabs>
              <w:jc w:val="center"/>
              <w:rPr>
                <w:rFonts w:ascii="Calibri" w:hAnsi="Calibri"/>
                <w:b/>
                <w:bCs/>
                <w:sz w:val="22"/>
                <w:szCs w:val="22"/>
              </w:rPr>
            </w:pPr>
          </w:p>
          <w:p w14:paraId="134E7381" w14:textId="24647B17" w:rsidR="006D06D5" w:rsidRPr="0035697B" w:rsidRDefault="006D06D5" w:rsidP="006D06D5">
            <w:pPr>
              <w:pStyle w:val="Tekstpodstawowy2"/>
              <w:tabs>
                <w:tab w:val="num" w:pos="180"/>
              </w:tabs>
              <w:jc w:val="center"/>
              <w:rPr>
                <w:rFonts w:ascii="Calibri" w:hAnsi="Calibri"/>
                <w:b/>
                <w:bCs/>
                <w:sz w:val="22"/>
                <w:szCs w:val="22"/>
              </w:rPr>
            </w:pPr>
            <w:r w:rsidRPr="0035697B">
              <w:rPr>
                <w:rFonts w:ascii="Calibri" w:hAnsi="Calibri"/>
                <w:b/>
                <w:bCs/>
                <w:sz w:val="22"/>
                <w:szCs w:val="22"/>
              </w:rPr>
              <w:t xml:space="preserve">do </w:t>
            </w:r>
            <w:r w:rsidR="00B626A6" w:rsidRPr="0035697B">
              <w:rPr>
                <w:rFonts w:ascii="Calibri" w:hAnsi="Calibri"/>
                <w:b/>
                <w:bCs/>
                <w:sz w:val="22"/>
                <w:szCs w:val="22"/>
              </w:rPr>
              <w:t>15</w:t>
            </w:r>
            <w:r w:rsidRPr="0035697B">
              <w:rPr>
                <w:rFonts w:ascii="Calibri" w:hAnsi="Calibri"/>
                <w:b/>
                <w:bCs/>
                <w:sz w:val="22"/>
                <w:szCs w:val="22"/>
              </w:rPr>
              <w:t xml:space="preserve"> </w:t>
            </w:r>
            <w:r w:rsidR="00B626A6" w:rsidRPr="0035697B">
              <w:rPr>
                <w:rFonts w:ascii="Calibri" w:hAnsi="Calibri"/>
                <w:b/>
                <w:bCs/>
                <w:sz w:val="22"/>
                <w:szCs w:val="22"/>
              </w:rPr>
              <w:t>dni</w:t>
            </w:r>
          </w:p>
        </w:tc>
      </w:tr>
      <w:tr w:rsidR="006D06D5" w:rsidRPr="007409D7" w14:paraId="2392744F" w14:textId="77777777" w:rsidTr="006D06D5">
        <w:trPr>
          <w:trHeight w:val="354"/>
          <w:jc w:val="center"/>
        </w:trPr>
        <w:tc>
          <w:tcPr>
            <w:tcW w:w="3085" w:type="dxa"/>
            <w:shd w:val="clear" w:color="auto" w:fill="auto"/>
          </w:tcPr>
          <w:p w14:paraId="1B881EF2" w14:textId="77777777" w:rsidR="006D06D5" w:rsidRPr="007409D7" w:rsidRDefault="006D06D5" w:rsidP="001868E0">
            <w:pPr>
              <w:pStyle w:val="Tekstpodstawowy2"/>
              <w:tabs>
                <w:tab w:val="num" w:pos="180"/>
              </w:tabs>
              <w:jc w:val="center"/>
              <w:rPr>
                <w:rFonts w:ascii="Calibri" w:hAnsi="Calibri"/>
                <w:b/>
                <w:bCs/>
                <w:sz w:val="22"/>
                <w:szCs w:val="22"/>
              </w:rPr>
            </w:pPr>
            <w:r w:rsidRPr="007409D7">
              <w:rPr>
                <w:rFonts w:ascii="Calibri" w:hAnsi="Calibri"/>
                <w:b/>
                <w:bCs/>
                <w:sz w:val="22"/>
                <w:szCs w:val="22"/>
              </w:rPr>
              <w:t xml:space="preserve">Liczba punktów </w:t>
            </w:r>
          </w:p>
        </w:tc>
        <w:tc>
          <w:tcPr>
            <w:tcW w:w="1134" w:type="dxa"/>
            <w:shd w:val="clear" w:color="auto" w:fill="auto"/>
          </w:tcPr>
          <w:p w14:paraId="5017F72A" w14:textId="77777777" w:rsidR="006D06D5" w:rsidRPr="007409D7" w:rsidRDefault="006D06D5" w:rsidP="001868E0">
            <w:pPr>
              <w:pStyle w:val="Tekstpodstawowy2"/>
              <w:tabs>
                <w:tab w:val="num" w:pos="180"/>
              </w:tabs>
              <w:jc w:val="center"/>
              <w:rPr>
                <w:rFonts w:ascii="Calibri" w:hAnsi="Calibri"/>
                <w:b/>
                <w:bCs/>
                <w:sz w:val="22"/>
                <w:szCs w:val="22"/>
              </w:rPr>
            </w:pPr>
            <w:r>
              <w:rPr>
                <w:rFonts w:ascii="Calibri" w:hAnsi="Calibri"/>
                <w:b/>
                <w:bCs/>
                <w:sz w:val="22"/>
                <w:szCs w:val="22"/>
              </w:rPr>
              <w:t>4</w:t>
            </w:r>
            <w:r w:rsidRPr="007409D7">
              <w:rPr>
                <w:rFonts w:ascii="Calibri" w:hAnsi="Calibri"/>
                <w:b/>
                <w:bCs/>
                <w:sz w:val="22"/>
                <w:szCs w:val="22"/>
              </w:rPr>
              <w:t>0</w:t>
            </w:r>
          </w:p>
        </w:tc>
        <w:tc>
          <w:tcPr>
            <w:tcW w:w="1276" w:type="dxa"/>
          </w:tcPr>
          <w:p w14:paraId="4271EA83" w14:textId="77777777" w:rsidR="006D06D5" w:rsidRPr="007409D7" w:rsidRDefault="006D06D5" w:rsidP="001868E0">
            <w:pPr>
              <w:pStyle w:val="Tekstpodstawowy2"/>
              <w:tabs>
                <w:tab w:val="num" w:pos="180"/>
              </w:tabs>
              <w:jc w:val="center"/>
              <w:rPr>
                <w:rFonts w:ascii="Calibri" w:hAnsi="Calibri"/>
                <w:b/>
                <w:bCs/>
                <w:sz w:val="22"/>
                <w:szCs w:val="22"/>
              </w:rPr>
            </w:pPr>
            <w:r>
              <w:rPr>
                <w:rFonts w:ascii="Calibri" w:hAnsi="Calibri"/>
                <w:b/>
                <w:bCs/>
                <w:sz w:val="22"/>
                <w:szCs w:val="22"/>
              </w:rPr>
              <w:t>2</w:t>
            </w:r>
            <w:r w:rsidRPr="007409D7">
              <w:rPr>
                <w:rFonts w:ascii="Calibri" w:hAnsi="Calibri"/>
                <w:b/>
                <w:bCs/>
                <w:sz w:val="22"/>
                <w:szCs w:val="22"/>
              </w:rPr>
              <w:t>0</w:t>
            </w:r>
          </w:p>
        </w:tc>
        <w:tc>
          <w:tcPr>
            <w:tcW w:w="1323" w:type="dxa"/>
            <w:gridSpan w:val="2"/>
          </w:tcPr>
          <w:p w14:paraId="273E7EC8" w14:textId="77777777" w:rsidR="006D06D5" w:rsidRPr="007409D7" w:rsidRDefault="006D06D5" w:rsidP="001868E0">
            <w:pPr>
              <w:pStyle w:val="Tekstpodstawowy2"/>
              <w:tabs>
                <w:tab w:val="num" w:pos="180"/>
              </w:tabs>
              <w:jc w:val="center"/>
              <w:rPr>
                <w:rFonts w:ascii="Calibri" w:hAnsi="Calibri"/>
                <w:b/>
                <w:bCs/>
                <w:sz w:val="22"/>
                <w:szCs w:val="22"/>
              </w:rPr>
            </w:pPr>
            <w:r>
              <w:rPr>
                <w:rFonts w:ascii="Calibri" w:hAnsi="Calibri"/>
                <w:b/>
                <w:bCs/>
                <w:sz w:val="22"/>
                <w:szCs w:val="22"/>
              </w:rPr>
              <w:t>10</w:t>
            </w:r>
          </w:p>
        </w:tc>
      </w:tr>
    </w:tbl>
    <w:p w14:paraId="6067BA25" w14:textId="77777777" w:rsidR="006D06D5" w:rsidRDefault="006D06D5" w:rsidP="00B53337">
      <w:pPr>
        <w:autoSpaceDE w:val="0"/>
        <w:autoSpaceDN w:val="0"/>
        <w:adjustRightInd w:val="0"/>
        <w:spacing w:line="276" w:lineRule="auto"/>
        <w:jc w:val="both"/>
        <w:rPr>
          <w:rFonts w:asciiTheme="majorHAnsi" w:hAnsiTheme="majorHAnsi" w:cstheme="majorHAnsi"/>
          <w:b/>
          <w:sz w:val="22"/>
          <w:szCs w:val="22"/>
          <w:lang w:eastAsia="x-none"/>
        </w:rPr>
      </w:pPr>
    </w:p>
    <w:p w14:paraId="42EEC25A" w14:textId="37E12384" w:rsidR="006D06D5" w:rsidRDefault="006D06D5" w:rsidP="00B53337">
      <w:pPr>
        <w:autoSpaceDE w:val="0"/>
        <w:autoSpaceDN w:val="0"/>
        <w:adjustRightInd w:val="0"/>
        <w:spacing w:line="276" w:lineRule="auto"/>
        <w:jc w:val="both"/>
        <w:rPr>
          <w:rFonts w:ascii="Calibri" w:hAnsi="Calibri"/>
          <w:b/>
          <w:szCs w:val="22"/>
        </w:rPr>
      </w:pPr>
      <w:r w:rsidRPr="00A57B2F">
        <w:rPr>
          <w:rFonts w:ascii="Calibri" w:hAnsi="Calibri"/>
          <w:b/>
          <w:szCs w:val="22"/>
          <w:u w:val="single"/>
        </w:rPr>
        <w:t>UWAGA:</w:t>
      </w:r>
      <w:r w:rsidRPr="00A57B2F">
        <w:rPr>
          <w:rFonts w:ascii="Calibri" w:hAnsi="Calibri"/>
          <w:b/>
          <w:szCs w:val="22"/>
        </w:rPr>
        <w:t xml:space="preserve"> oferta nie może być opatrzona </w:t>
      </w:r>
      <w:r w:rsidRPr="0035697B">
        <w:rPr>
          <w:rFonts w:ascii="Calibri" w:hAnsi="Calibri"/>
          <w:b/>
          <w:szCs w:val="22"/>
        </w:rPr>
        <w:t xml:space="preserve">terminem </w:t>
      </w:r>
      <w:r w:rsidR="00B626A6" w:rsidRPr="0035697B">
        <w:rPr>
          <w:rFonts w:ascii="Calibri" w:hAnsi="Calibri"/>
          <w:b/>
          <w:szCs w:val="22"/>
        </w:rPr>
        <w:t>wykonania</w:t>
      </w:r>
      <w:r w:rsidRPr="0035697B">
        <w:rPr>
          <w:rFonts w:ascii="Calibri" w:hAnsi="Calibri"/>
          <w:b/>
          <w:szCs w:val="22"/>
        </w:rPr>
        <w:t xml:space="preserve"> innym </w:t>
      </w:r>
      <w:r w:rsidRPr="00A57B2F">
        <w:rPr>
          <w:rFonts w:ascii="Calibri" w:hAnsi="Calibri"/>
          <w:b/>
          <w:szCs w:val="22"/>
        </w:rPr>
        <w:t>niż z powyższego zakresu, gdyż będzie niezgodna z SWZ</w:t>
      </w:r>
    </w:p>
    <w:p w14:paraId="0F078E10" w14:textId="77777777" w:rsidR="006D06D5" w:rsidRDefault="006D06D5" w:rsidP="00B53337">
      <w:pPr>
        <w:autoSpaceDE w:val="0"/>
        <w:autoSpaceDN w:val="0"/>
        <w:adjustRightInd w:val="0"/>
        <w:spacing w:line="276" w:lineRule="auto"/>
        <w:jc w:val="both"/>
        <w:rPr>
          <w:rFonts w:asciiTheme="majorHAnsi" w:hAnsiTheme="majorHAnsi" w:cstheme="majorHAnsi"/>
          <w:b/>
          <w:sz w:val="22"/>
          <w:szCs w:val="22"/>
          <w:lang w:eastAsia="x-none"/>
        </w:rPr>
      </w:pPr>
    </w:p>
    <w:p w14:paraId="665DE6B1" w14:textId="4FE85D88" w:rsidR="00A71AAC" w:rsidRPr="003E169B" w:rsidRDefault="003E169B" w:rsidP="00B53337">
      <w:pPr>
        <w:autoSpaceDE w:val="0"/>
        <w:autoSpaceDN w:val="0"/>
        <w:adjustRightInd w:val="0"/>
        <w:spacing w:line="276" w:lineRule="auto"/>
        <w:jc w:val="both"/>
        <w:rPr>
          <w:rFonts w:asciiTheme="majorHAnsi" w:hAnsiTheme="majorHAnsi" w:cstheme="majorHAnsi"/>
          <w:b/>
          <w:sz w:val="22"/>
          <w:szCs w:val="22"/>
          <w:lang w:val="x-none" w:eastAsia="x-none"/>
        </w:rPr>
      </w:pPr>
      <w:r w:rsidRPr="000866B4">
        <w:rPr>
          <w:rFonts w:asciiTheme="majorHAnsi" w:hAnsiTheme="majorHAnsi" w:cstheme="majorHAnsi"/>
          <w:b/>
          <w:sz w:val="22"/>
          <w:szCs w:val="22"/>
          <w:lang w:eastAsia="x-none"/>
        </w:rPr>
        <w:t>3.</w:t>
      </w:r>
      <w:r>
        <w:rPr>
          <w:b/>
          <w:sz w:val="22"/>
          <w:szCs w:val="22"/>
          <w:lang w:eastAsia="x-none"/>
        </w:rPr>
        <w:t xml:space="preserve"> </w:t>
      </w:r>
      <w:r w:rsidR="00A71AAC" w:rsidRPr="003E169B">
        <w:rPr>
          <w:rFonts w:asciiTheme="majorHAnsi" w:hAnsiTheme="majorHAnsi" w:cstheme="majorHAnsi"/>
          <w:sz w:val="22"/>
          <w:szCs w:val="22"/>
          <w:lang w:val="x-none" w:eastAsia="x-none"/>
        </w:rPr>
        <w:t xml:space="preserve">Łączna liczba punktów przyznanych każdej z ocenianych ofert obliczona zostanie wg. wzoru: </w:t>
      </w:r>
      <w:r w:rsidR="00A71AAC" w:rsidRPr="003E169B">
        <w:rPr>
          <w:rFonts w:asciiTheme="majorHAnsi" w:hAnsiTheme="majorHAnsi" w:cstheme="majorHAnsi"/>
          <w:sz w:val="22"/>
          <w:szCs w:val="22"/>
          <w:lang w:val="x-none" w:eastAsia="x-none"/>
        </w:rPr>
        <w:br/>
      </w:r>
    </w:p>
    <w:p w14:paraId="3B67FE1A" w14:textId="1DC34B8C" w:rsidR="00A71AAC" w:rsidRPr="003E169B" w:rsidRDefault="00A71AAC" w:rsidP="00A71AAC">
      <w:pPr>
        <w:autoSpaceDE w:val="0"/>
        <w:autoSpaceDN w:val="0"/>
        <w:adjustRightInd w:val="0"/>
        <w:spacing w:line="276" w:lineRule="auto"/>
        <w:ind w:left="567"/>
        <w:jc w:val="center"/>
        <w:rPr>
          <w:rFonts w:asciiTheme="majorHAnsi" w:hAnsiTheme="majorHAnsi" w:cstheme="majorHAnsi"/>
          <w:b/>
          <w:sz w:val="22"/>
          <w:szCs w:val="22"/>
          <w:lang w:val="x-none" w:eastAsia="x-none"/>
        </w:rPr>
      </w:pPr>
      <w:r w:rsidRPr="003E169B">
        <w:rPr>
          <w:rFonts w:asciiTheme="majorHAnsi" w:hAnsiTheme="majorHAnsi" w:cstheme="majorHAnsi"/>
          <w:b/>
          <w:sz w:val="22"/>
          <w:szCs w:val="22"/>
          <w:lang w:val="x-none" w:eastAsia="x-none"/>
        </w:rPr>
        <w:t xml:space="preserve">LP = C + </w:t>
      </w:r>
      <w:r w:rsidR="003E169B" w:rsidRPr="003E169B">
        <w:rPr>
          <w:rFonts w:asciiTheme="majorHAnsi" w:hAnsiTheme="majorHAnsi" w:cstheme="majorHAnsi"/>
          <w:b/>
          <w:sz w:val="22"/>
          <w:szCs w:val="22"/>
          <w:lang w:eastAsia="x-none"/>
        </w:rPr>
        <w:t>D</w:t>
      </w:r>
    </w:p>
    <w:p w14:paraId="1F8BF135" w14:textId="77777777" w:rsidR="00A71AAC" w:rsidRPr="000866B4" w:rsidRDefault="00A71AAC" w:rsidP="00A71AAC">
      <w:pPr>
        <w:spacing w:line="276" w:lineRule="auto"/>
        <w:ind w:firstLine="567"/>
        <w:rPr>
          <w:rFonts w:asciiTheme="majorHAnsi" w:hAnsiTheme="majorHAnsi" w:cstheme="majorHAnsi"/>
          <w:sz w:val="22"/>
          <w:szCs w:val="22"/>
        </w:rPr>
      </w:pPr>
      <w:r w:rsidRPr="000866B4">
        <w:rPr>
          <w:rFonts w:asciiTheme="majorHAnsi" w:hAnsiTheme="majorHAnsi" w:cstheme="majorHAnsi"/>
          <w:sz w:val="22"/>
          <w:szCs w:val="22"/>
        </w:rPr>
        <w:t xml:space="preserve">gdzie: </w:t>
      </w:r>
    </w:p>
    <w:p w14:paraId="56B135DA" w14:textId="77777777" w:rsidR="00A71AAC" w:rsidRPr="000866B4" w:rsidRDefault="00A71AAC" w:rsidP="00A71AAC">
      <w:pPr>
        <w:tabs>
          <w:tab w:val="left" w:pos="709"/>
        </w:tabs>
        <w:spacing w:line="276" w:lineRule="auto"/>
        <w:ind w:left="1095" w:hanging="386"/>
        <w:rPr>
          <w:rFonts w:asciiTheme="majorHAnsi" w:hAnsiTheme="majorHAnsi" w:cstheme="majorHAnsi"/>
          <w:sz w:val="22"/>
          <w:szCs w:val="22"/>
        </w:rPr>
      </w:pPr>
      <w:r w:rsidRPr="000866B4">
        <w:rPr>
          <w:rFonts w:asciiTheme="majorHAnsi" w:hAnsiTheme="majorHAnsi" w:cstheme="majorHAnsi"/>
          <w:sz w:val="22"/>
          <w:szCs w:val="22"/>
        </w:rPr>
        <w:t xml:space="preserve">LP – łączna liczba punktów przyznanych ofercie </w:t>
      </w:r>
    </w:p>
    <w:p w14:paraId="676BBD7E" w14:textId="77777777" w:rsidR="00A71AAC" w:rsidRPr="000866B4" w:rsidRDefault="00A71AAC" w:rsidP="00A71AAC">
      <w:pPr>
        <w:tabs>
          <w:tab w:val="left" w:pos="709"/>
        </w:tabs>
        <w:spacing w:line="276" w:lineRule="auto"/>
        <w:ind w:left="1095" w:hanging="386"/>
        <w:rPr>
          <w:rFonts w:asciiTheme="majorHAnsi" w:hAnsiTheme="majorHAnsi" w:cstheme="majorHAnsi"/>
          <w:sz w:val="22"/>
          <w:szCs w:val="22"/>
        </w:rPr>
      </w:pPr>
      <w:r w:rsidRPr="000866B4">
        <w:rPr>
          <w:rFonts w:asciiTheme="majorHAnsi" w:hAnsiTheme="majorHAnsi" w:cstheme="majorHAnsi"/>
          <w:sz w:val="22"/>
          <w:szCs w:val="22"/>
        </w:rPr>
        <w:t xml:space="preserve">C – liczba punktów przyznanych ofercie w kryterium „Cena </w:t>
      </w:r>
      <w:r w:rsidRPr="000866B4">
        <w:rPr>
          <w:rFonts w:asciiTheme="majorHAnsi" w:hAnsiTheme="majorHAnsi" w:cstheme="majorHAnsi"/>
          <w:bCs/>
          <w:sz w:val="22"/>
          <w:szCs w:val="22"/>
        </w:rPr>
        <w:t>oferty brutto za całość przedmiotu zamówienia”;</w:t>
      </w:r>
    </w:p>
    <w:p w14:paraId="3B6E6AA9" w14:textId="2FDAD997" w:rsidR="00A71AAC" w:rsidRPr="000866B4" w:rsidRDefault="003E169B" w:rsidP="003E169B">
      <w:pPr>
        <w:tabs>
          <w:tab w:val="left" w:pos="709"/>
        </w:tabs>
        <w:spacing w:line="276" w:lineRule="auto"/>
        <w:ind w:left="1095" w:hanging="386"/>
        <w:rPr>
          <w:rFonts w:asciiTheme="majorHAnsi" w:hAnsiTheme="majorHAnsi" w:cstheme="majorHAnsi"/>
          <w:bCs/>
          <w:sz w:val="22"/>
          <w:szCs w:val="22"/>
        </w:rPr>
      </w:pPr>
      <w:r w:rsidRPr="000866B4">
        <w:rPr>
          <w:rFonts w:asciiTheme="majorHAnsi" w:hAnsiTheme="majorHAnsi" w:cstheme="majorHAnsi"/>
          <w:bCs/>
          <w:sz w:val="22"/>
          <w:szCs w:val="22"/>
        </w:rPr>
        <w:t>D</w:t>
      </w:r>
      <w:r w:rsidR="00A71AAC" w:rsidRPr="000866B4">
        <w:rPr>
          <w:rFonts w:asciiTheme="majorHAnsi" w:hAnsiTheme="majorHAnsi" w:cstheme="majorHAnsi"/>
          <w:bCs/>
          <w:sz w:val="22"/>
          <w:szCs w:val="22"/>
        </w:rPr>
        <w:t xml:space="preserve"> </w:t>
      </w:r>
      <w:r w:rsidR="00A71AAC" w:rsidRPr="000866B4">
        <w:rPr>
          <w:rFonts w:asciiTheme="majorHAnsi" w:hAnsiTheme="majorHAnsi" w:cstheme="majorHAnsi"/>
          <w:sz w:val="22"/>
          <w:szCs w:val="22"/>
        </w:rPr>
        <w:t>– liczba punktów przyznanych ofercie w kryter</w:t>
      </w:r>
      <w:r w:rsidRPr="000866B4">
        <w:rPr>
          <w:rFonts w:asciiTheme="majorHAnsi" w:hAnsiTheme="majorHAnsi" w:cstheme="majorHAnsi"/>
          <w:sz w:val="22"/>
          <w:szCs w:val="22"/>
        </w:rPr>
        <w:t>ium „</w:t>
      </w:r>
      <w:r w:rsidR="006D06D5">
        <w:rPr>
          <w:rFonts w:asciiTheme="majorHAnsi" w:hAnsiTheme="majorHAnsi" w:cstheme="majorHAnsi"/>
          <w:bCs/>
          <w:color w:val="000000"/>
          <w:sz w:val="22"/>
          <w:szCs w:val="22"/>
        </w:rPr>
        <w:t>termin realizacji usługi</w:t>
      </w:r>
      <w:r w:rsidRPr="000866B4">
        <w:rPr>
          <w:rFonts w:asciiTheme="majorHAnsi" w:hAnsiTheme="majorHAnsi" w:cstheme="majorHAnsi"/>
          <w:bCs/>
          <w:color w:val="000000"/>
          <w:sz w:val="22"/>
          <w:szCs w:val="22"/>
        </w:rPr>
        <w:t>”</w:t>
      </w:r>
    </w:p>
    <w:p w14:paraId="1BB8081D" w14:textId="77777777" w:rsidR="00512276" w:rsidRPr="000866B4" w:rsidRDefault="00512276" w:rsidP="000F5E4D">
      <w:pPr>
        <w:spacing w:line="360" w:lineRule="auto"/>
        <w:ind w:left="22"/>
        <w:jc w:val="both"/>
        <w:rPr>
          <w:rFonts w:asciiTheme="majorHAnsi" w:hAnsiTheme="majorHAnsi" w:cstheme="majorHAnsi"/>
          <w:b/>
          <w:sz w:val="22"/>
          <w:szCs w:val="22"/>
        </w:rPr>
      </w:pPr>
    </w:p>
    <w:p w14:paraId="2899F367" w14:textId="1E91627E" w:rsidR="003B07CA" w:rsidRPr="000866B4" w:rsidRDefault="000866B4" w:rsidP="000866B4">
      <w:pPr>
        <w:tabs>
          <w:tab w:val="left" w:pos="284"/>
        </w:tabs>
        <w:spacing w:line="360" w:lineRule="auto"/>
        <w:ind w:left="426" w:hanging="426"/>
        <w:jc w:val="both"/>
        <w:rPr>
          <w:rFonts w:asciiTheme="majorHAnsi" w:hAnsiTheme="majorHAnsi" w:cstheme="majorHAnsi"/>
          <w:sz w:val="22"/>
          <w:szCs w:val="22"/>
        </w:rPr>
      </w:pPr>
      <w:r>
        <w:rPr>
          <w:b/>
          <w:sz w:val="22"/>
          <w:szCs w:val="22"/>
        </w:rPr>
        <w:t xml:space="preserve">4. </w:t>
      </w:r>
      <w:r w:rsidR="00A209DE" w:rsidRPr="000866B4">
        <w:rPr>
          <w:rFonts w:asciiTheme="majorHAnsi" w:hAnsiTheme="majorHAnsi" w:cstheme="majorHAnsi"/>
          <w:sz w:val="22"/>
          <w:szCs w:val="22"/>
        </w:rPr>
        <w:t>Punktacja przyznawana ofertom w poszczególnych kryteriach oceny ofert będzie liczona z dokładnością do dwóch miejsc po przecinku, zgodnie z zasadami arytmetyki.</w:t>
      </w:r>
    </w:p>
    <w:p w14:paraId="351B822C" w14:textId="2D3B4F4F" w:rsidR="00DE2294" w:rsidRPr="000866B4" w:rsidRDefault="000866B4" w:rsidP="000866B4">
      <w:pPr>
        <w:tabs>
          <w:tab w:val="num" w:pos="426"/>
        </w:tabs>
        <w:spacing w:line="360" w:lineRule="auto"/>
        <w:ind w:left="142" w:hanging="142"/>
        <w:jc w:val="both"/>
        <w:rPr>
          <w:rFonts w:asciiTheme="majorHAnsi" w:hAnsiTheme="majorHAnsi" w:cstheme="majorHAnsi"/>
          <w:sz w:val="22"/>
          <w:szCs w:val="22"/>
        </w:rPr>
      </w:pPr>
      <w:r w:rsidRPr="000866B4">
        <w:rPr>
          <w:rFonts w:asciiTheme="majorHAnsi" w:hAnsiTheme="majorHAnsi" w:cstheme="majorHAnsi"/>
          <w:sz w:val="22"/>
          <w:szCs w:val="22"/>
        </w:rPr>
        <w:t>5.</w:t>
      </w:r>
      <w:r w:rsidR="00DE2294" w:rsidRPr="000866B4">
        <w:rPr>
          <w:rFonts w:asciiTheme="majorHAnsi" w:hAnsiTheme="majorHAnsi" w:cstheme="majorHAnsi"/>
          <w:sz w:val="22"/>
          <w:szCs w:val="22"/>
        </w:rPr>
        <w:t>W toku badania i oceny ofert Zamawiający może żądać od Wykonawcy wyjaśnień dotyczących treści złożonej oferty, w tym zaoferowanej ceny.</w:t>
      </w:r>
    </w:p>
    <w:p w14:paraId="7B5D9DF5" w14:textId="1A442CB6" w:rsidR="00D5449A" w:rsidRPr="000866B4" w:rsidRDefault="00DE2294" w:rsidP="000866B4">
      <w:pPr>
        <w:pStyle w:val="Akapitzlist"/>
        <w:numPr>
          <w:ilvl w:val="0"/>
          <w:numId w:val="11"/>
        </w:numPr>
        <w:spacing w:line="360" w:lineRule="auto"/>
        <w:ind w:left="448" w:hanging="426"/>
        <w:jc w:val="both"/>
        <w:rPr>
          <w:rFonts w:asciiTheme="majorHAnsi" w:hAnsiTheme="majorHAnsi" w:cstheme="majorHAnsi"/>
          <w:sz w:val="22"/>
          <w:szCs w:val="22"/>
        </w:rPr>
      </w:pPr>
      <w:r w:rsidRPr="000866B4">
        <w:rPr>
          <w:rFonts w:asciiTheme="majorHAnsi" w:hAnsiTheme="majorHAnsi" w:cstheme="majorHAnsi"/>
          <w:sz w:val="22"/>
          <w:szCs w:val="22"/>
        </w:rPr>
        <w:t>Zamawiający udzieli zamówienia Wykonawcy, którego oferta zostanie uznana za najkorzystniejszą.</w:t>
      </w:r>
    </w:p>
    <w:p w14:paraId="5181C740" w14:textId="77777777" w:rsidR="00552FBA" w:rsidRPr="00ED12EA" w:rsidRDefault="00D8710C"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FORMALNOŚCIACH, JAKIE POWINNY BYĆ DOPEŁNIONE PO WYBORZE OFERTY W CELU ZAWARCIA UMOWY W</w:t>
      </w:r>
      <w:r w:rsidR="005B5095" w:rsidRPr="00ED12EA">
        <w:rPr>
          <w:rFonts w:asciiTheme="majorHAnsi" w:hAnsiTheme="majorHAnsi" w:cstheme="majorHAnsi"/>
          <w:b/>
          <w:sz w:val="22"/>
          <w:szCs w:val="22"/>
        </w:rPr>
        <w:t> SPRAWIE ZAMÓWIENIA PUBLICZNEGO</w:t>
      </w:r>
    </w:p>
    <w:p w14:paraId="7AC5B6D7" w14:textId="77777777" w:rsidR="00EC2888" w:rsidRPr="00ED12EA" w:rsidRDefault="001E29ED" w:rsidP="004C4C1C">
      <w:pPr>
        <w:numPr>
          <w:ilvl w:val="0"/>
          <w:numId w:val="8"/>
        </w:numPr>
        <w:tabs>
          <w:tab w:val="clear" w:pos="1800"/>
        </w:tabs>
        <w:spacing w:before="240" w:line="360" w:lineRule="auto"/>
        <w:ind w:left="462" w:hanging="426"/>
        <w:jc w:val="both"/>
        <w:rPr>
          <w:rFonts w:asciiTheme="majorHAnsi" w:hAnsiTheme="majorHAnsi" w:cstheme="majorHAnsi"/>
          <w:sz w:val="22"/>
          <w:szCs w:val="22"/>
        </w:rPr>
      </w:pPr>
      <w:r w:rsidRPr="00ED12EA">
        <w:rPr>
          <w:rFonts w:asciiTheme="majorHAnsi" w:hAnsiTheme="majorHAnsi" w:cstheme="majorHAnsi"/>
          <w:sz w:val="22"/>
          <w:szCs w:val="22"/>
        </w:rPr>
        <w:tab/>
      </w:r>
      <w:r w:rsidR="00EC2888" w:rsidRPr="00ED12EA">
        <w:rPr>
          <w:rFonts w:asciiTheme="majorHAnsi" w:hAnsiTheme="majorHAnsi" w:cstheme="majorHAnsi"/>
          <w:sz w:val="22"/>
          <w:szCs w:val="22"/>
        </w:rPr>
        <w:t>Zamawiający zawiera umowę w sprawie zamówienia publicznego w terminie nie krótszym niż 5 dni od dnia przesłania zawiadomienia o wyborze najkorzystniejszej oferty.</w:t>
      </w:r>
    </w:p>
    <w:p w14:paraId="0E045915" w14:textId="77777777" w:rsidR="00EC2888" w:rsidRPr="00ED12EA" w:rsidRDefault="001E29ED" w:rsidP="004C4C1C">
      <w:pPr>
        <w:numPr>
          <w:ilvl w:val="0"/>
          <w:numId w:val="8"/>
        </w:numPr>
        <w:tabs>
          <w:tab w:val="clear" w:pos="1800"/>
        </w:tabs>
        <w:spacing w:line="360" w:lineRule="auto"/>
        <w:ind w:left="462" w:hanging="426"/>
        <w:jc w:val="both"/>
        <w:rPr>
          <w:rFonts w:asciiTheme="majorHAnsi" w:hAnsiTheme="majorHAnsi" w:cstheme="majorHAnsi"/>
          <w:sz w:val="22"/>
          <w:szCs w:val="22"/>
        </w:rPr>
      </w:pPr>
      <w:r w:rsidRPr="00ED12EA">
        <w:rPr>
          <w:rFonts w:asciiTheme="majorHAnsi" w:hAnsiTheme="majorHAnsi" w:cstheme="majorHAnsi"/>
          <w:sz w:val="22"/>
          <w:szCs w:val="22"/>
        </w:rPr>
        <w:tab/>
      </w:r>
      <w:r w:rsidR="00EC2888" w:rsidRPr="00ED12EA">
        <w:rPr>
          <w:rFonts w:asciiTheme="majorHAnsi" w:hAnsiTheme="majorHAnsi" w:cstheme="majorHAnsi"/>
          <w:sz w:val="22"/>
          <w:szCs w:val="22"/>
        </w:rPr>
        <w:t xml:space="preserve">Zamawiający może zawrzeć umowę w sprawie zamówienia publicznego przed upływem terminu, o którym mowa w ust. 1, jeżeli </w:t>
      </w:r>
      <w:r w:rsidR="00EC2888" w:rsidRPr="00ED12EA">
        <w:rPr>
          <w:rFonts w:asciiTheme="majorHAnsi" w:hAnsiTheme="majorHAnsi" w:cstheme="majorHAnsi"/>
          <w:sz w:val="22"/>
          <w:szCs w:val="22"/>
        </w:rPr>
        <w:tab/>
        <w:t>w postępowaniu o udzielenie zamówienia prowadzonym w trybie</w:t>
      </w:r>
      <w:r w:rsidR="00EC2888" w:rsidRPr="00ED12EA">
        <w:rPr>
          <w:rFonts w:asciiTheme="majorHAnsi" w:hAnsiTheme="majorHAnsi" w:cstheme="majorHAnsi"/>
          <w:sz w:val="22"/>
          <w:szCs w:val="22"/>
        </w:rPr>
        <w:tab/>
        <w:t>podstawowym złożono tylko jedną ofertę.</w:t>
      </w:r>
    </w:p>
    <w:p w14:paraId="57DA4196" w14:textId="77777777" w:rsidR="00DE2294" w:rsidRPr="00ED12EA" w:rsidRDefault="001E29ED" w:rsidP="004C4C1C">
      <w:pPr>
        <w:numPr>
          <w:ilvl w:val="0"/>
          <w:numId w:val="8"/>
        </w:numPr>
        <w:tabs>
          <w:tab w:val="clear" w:pos="1800"/>
        </w:tabs>
        <w:spacing w:line="360" w:lineRule="auto"/>
        <w:ind w:left="462" w:hanging="426"/>
        <w:jc w:val="both"/>
        <w:rPr>
          <w:rFonts w:asciiTheme="majorHAnsi" w:hAnsiTheme="majorHAnsi" w:cstheme="majorHAnsi"/>
          <w:sz w:val="22"/>
          <w:szCs w:val="22"/>
        </w:rPr>
      </w:pPr>
      <w:r w:rsidRPr="00ED12EA">
        <w:rPr>
          <w:rFonts w:asciiTheme="majorHAnsi" w:hAnsiTheme="majorHAnsi" w:cstheme="majorHAnsi"/>
          <w:sz w:val="22"/>
          <w:szCs w:val="22"/>
        </w:rPr>
        <w:tab/>
      </w:r>
      <w:r w:rsidR="00DE2294" w:rsidRPr="00ED12EA">
        <w:rPr>
          <w:rFonts w:asciiTheme="majorHAnsi" w:hAnsiTheme="majorHAnsi" w:cstheme="majorHAnsi"/>
          <w:sz w:val="22"/>
          <w:szCs w:val="22"/>
        </w:rPr>
        <w:t>Wykonawca, którego oferta zostanie uznana za najkorzystniejszą, będzie zobowiązany przed podpisaniem umowy do</w:t>
      </w:r>
      <w:r w:rsidR="00FD5C82" w:rsidRPr="00ED12EA">
        <w:rPr>
          <w:rFonts w:asciiTheme="majorHAnsi" w:hAnsiTheme="majorHAnsi" w:cstheme="majorHAnsi"/>
          <w:sz w:val="22"/>
          <w:szCs w:val="22"/>
        </w:rPr>
        <w:t xml:space="preserve"> </w:t>
      </w:r>
      <w:r w:rsidR="00DE2294" w:rsidRPr="00ED12EA">
        <w:rPr>
          <w:rFonts w:asciiTheme="majorHAnsi" w:hAnsiTheme="majorHAnsi" w:cstheme="majorHAnsi"/>
          <w:sz w:val="22"/>
          <w:szCs w:val="22"/>
        </w:rPr>
        <w:t>wniesienia zabezpiecz</w:t>
      </w:r>
      <w:r w:rsidR="00B81BF1" w:rsidRPr="00ED12EA">
        <w:rPr>
          <w:rFonts w:asciiTheme="majorHAnsi" w:hAnsiTheme="majorHAnsi" w:cstheme="majorHAnsi"/>
          <w:sz w:val="22"/>
          <w:szCs w:val="22"/>
        </w:rPr>
        <w:t>enia należytego wykonania umowy</w:t>
      </w:r>
      <w:r w:rsidR="00FD5C82" w:rsidRPr="00ED12EA">
        <w:rPr>
          <w:rFonts w:asciiTheme="majorHAnsi" w:hAnsiTheme="majorHAnsi" w:cstheme="majorHAnsi"/>
          <w:sz w:val="22"/>
          <w:szCs w:val="22"/>
        </w:rPr>
        <w:t xml:space="preserve"> (</w:t>
      </w:r>
      <w:r w:rsidR="00FD5C82" w:rsidRPr="00ED12EA">
        <w:rPr>
          <w:rFonts w:asciiTheme="majorHAnsi" w:hAnsiTheme="majorHAnsi" w:cstheme="majorHAnsi"/>
          <w:i/>
          <w:sz w:val="22"/>
          <w:szCs w:val="22"/>
        </w:rPr>
        <w:t xml:space="preserve">jeżeli jego wniesienie było </w:t>
      </w:r>
      <w:r w:rsidR="00BD1389" w:rsidRPr="00ED12EA">
        <w:rPr>
          <w:rFonts w:asciiTheme="majorHAnsi" w:hAnsiTheme="majorHAnsi" w:cstheme="majorHAnsi"/>
          <w:i/>
          <w:sz w:val="22"/>
          <w:szCs w:val="22"/>
        </w:rPr>
        <w:t>wymagane</w:t>
      </w:r>
      <w:r w:rsidR="00BD1389" w:rsidRPr="00ED12EA">
        <w:rPr>
          <w:rFonts w:asciiTheme="majorHAnsi" w:hAnsiTheme="majorHAnsi" w:cstheme="majorHAnsi"/>
          <w:sz w:val="22"/>
          <w:szCs w:val="22"/>
        </w:rPr>
        <w:t>) w</w:t>
      </w:r>
      <w:r w:rsidR="00DE2294" w:rsidRPr="00ED12EA">
        <w:rPr>
          <w:rFonts w:asciiTheme="majorHAnsi" w:hAnsiTheme="majorHAnsi" w:cstheme="majorHAnsi"/>
          <w:sz w:val="22"/>
          <w:szCs w:val="22"/>
        </w:rPr>
        <w:t xml:space="preserve"> wysokości i formie określonej w Rozdziale </w:t>
      </w:r>
      <w:r w:rsidR="00972413" w:rsidRPr="00ED12EA">
        <w:rPr>
          <w:rFonts w:asciiTheme="majorHAnsi" w:hAnsiTheme="majorHAnsi" w:cstheme="majorHAnsi"/>
          <w:sz w:val="22"/>
          <w:szCs w:val="22"/>
        </w:rPr>
        <w:t>X</w:t>
      </w:r>
      <w:r w:rsidR="00164E83" w:rsidRPr="00ED12EA">
        <w:rPr>
          <w:rFonts w:asciiTheme="majorHAnsi" w:hAnsiTheme="majorHAnsi" w:cstheme="majorHAnsi"/>
          <w:sz w:val="22"/>
          <w:szCs w:val="22"/>
        </w:rPr>
        <w:t>X</w:t>
      </w:r>
      <w:r w:rsidR="00EC2888" w:rsidRPr="00ED12EA">
        <w:rPr>
          <w:rFonts w:asciiTheme="majorHAnsi" w:hAnsiTheme="majorHAnsi" w:cstheme="majorHAnsi"/>
          <w:sz w:val="22"/>
          <w:szCs w:val="22"/>
        </w:rPr>
        <w:t xml:space="preserve"> S</w:t>
      </w:r>
      <w:r w:rsidR="00FD5C82" w:rsidRPr="00ED12EA">
        <w:rPr>
          <w:rFonts w:asciiTheme="majorHAnsi" w:hAnsiTheme="majorHAnsi" w:cstheme="majorHAnsi"/>
          <w:sz w:val="22"/>
          <w:szCs w:val="22"/>
        </w:rPr>
        <w:t>WZ.</w:t>
      </w:r>
    </w:p>
    <w:p w14:paraId="6B12F1DA" w14:textId="77777777" w:rsidR="00552FBA" w:rsidRPr="00ED12EA" w:rsidRDefault="001E29ED" w:rsidP="004C4C1C">
      <w:pPr>
        <w:numPr>
          <w:ilvl w:val="0"/>
          <w:numId w:val="8"/>
        </w:numPr>
        <w:tabs>
          <w:tab w:val="clear" w:pos="1800"/>
        </w:tabs>
        <w:spacing w:line="360" w:lineRule="auto"/>
        <w:ind w:left="462" w:hanging="426"/>
        <w:jc w:val="both"/>
        <w:rPr>
          <w:rFonts w:asciiTheme="majorHAnsi" w:hAnsiTheme="majorHAnsi" w:cstheme="majorHAnsi"/>
          <w:sz w:val="22"/>
          <w:szCs w:val="22"/>
        </w:rPr>
      </w:pPr>
      <w:r w:rsidRPr="00ED12EA">
        <w:rPr>
          <w:rFonts w:asciiTheme="majorHAnsi" w:hAnsiTheme="majorHAnsi" w:cstheme="majorHAnsi"/>
          <w:sz w:val="22"/>
          <w:szCs w:val="22"/>
        </w:rPr>
        <w:lastRenderedPageBreak/>
        <w:tab/>
      </w:r>
      <w:r w:rsidR="00552FBA" w:rsidRPr="00ED12EA">
        <w:rPr>
          <w:rFonts w:asciiTheme="majorHAnsi" w:hAnsiTheme="majorHAnsi" w:cstheme="majorHAnsi"/>
          <w:sz w:val="22"/>
          <w:szCs w:val="22"/>
        </w:rPr>
        <w:t xml:space="preserve">W przypadku wyboru oferty złożonej przez Wykonawców wspólnie ubiegających się o udzielenie zamówienia Zamawiający </w:t>
      </w:r>
      <w:r w:rsidR="001D28CC" w:rsidRPr="00ED12EA">
        <w:rPr>
          <w:rFonts w:asciiTheme="majorHAnsi" w:hAnsiTheme="majorHAnsi" w:cstheme="majorHAnsi"/>
          <w:sz w:val="22"/>
          <w:szCs w:val="22"/>
        </w:rPr>
        <w:t>zastrzega sobie prawo żądania przed zawarciem umowy w sprawie zamówienia publicznego umowy regulującej współpracę tych Wykonawców.</w:t>
      </w:r>
    </w:p>
    <w:p w14:paraId="50D53AA5" w14:textId="77777777" w:rsidR="00552FBA" w:rsidRPr="00ED12EA" w:rsidRDefault="001E29ED" w:rsidP="004C4C1C">
      <w:pPr>
        <w:numPr>
          <w:ilvl w:val="0"/>
          <w:numId w:val="8"/>
        </w:numPr>
        <w:tabs>
          <w:tab w:val="clear" w:pos="1800"/>
        </w:tabs>
        <w:spacing w:line="360" w:lineRule="auto"/>
        <w:ind w:left="462" w:hanging="426"/>
        <w:jc w:val="both"/>
        <w:rPr>
          <w:rFonts w:asciiTheme="majorHAnsi" w:hAnsiTheme="majorHAnsi" w:cstheme="majorHAnsi"/>
          <w:sz w:val="22"/>
          <w:szCs w:val="22"/>
        </w:rPr>
      </w:pPr>
      <w:r w:rsidRPr="00ED12EA">
        <w:rPr>
          <w:rFonts w:asciiTheme="majorHAnsi" w:hAnsiTheme="majorHAnsi" w:cstheme="majorHAnsi"/>
          <w:sz w:val="22"/>
          <w:szCs w:val="22"/>
        </w:rPr>
        <w:tab/>
      </w:r>
      <w:r w:rsidR="00DE2294" w:rsidRPr="00ED12EA">
        <w:rPr>
          <w:rFonts w:asciiTheme="majorHAnsi" w:hAnsiTheme="majorHAnsi" w:cstheme="majorHAnsi"/>
          <w:sz w:val="22"/>
          <w:szCs w:val="22"/>
        </w:rPr>
        <w:t xml:space="preserve">Wykonawca będzie zobowiązany do podpisania umowy w miejscu i </w:t>
      </w:r>
      <w:r w:rsidR="00C83BC8" w:rsidRPr="00ED12EA">
        <w:rPr>
          <w:rFonts w:asciiTheme="majorHAnsi" w:hAnsiTheme="majorHAnsi" w:cstheme="majorHAnsi"/>
          <w:sz w:val="22"/>
          <w:szCs w:val="22"/>
        </w:rPr>
        <w:t>terminie</w:t>
      </w:r>
      <w:r w:rsidR="00DE2294" w:rsidRPr="00ED12EA">
        <w:rPr>
          <w:rFonts w:asciiTheme="majorHAnsi" w:hAnsiTheme="majorHAnsi" w:cstheme="majorHAnsi"/>
          <w:sz w:val="22"/>
          <w:szCs w:val="22"/>
        </w:rPr>
        <w:t xml:space="preserve"> wskazanym przez Zamawiającego.</w:t>
      </w:r>
    </w:p>
    <w:p w14:paraId="1F37AEED" w14:textId="77777777" w:rsidR="00552FBA" w:rsidRPr="00ED12EA" w:rsidRDefault="00D8710C"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WYMAGANIA</w:t>
      </w:r>
      <w:r w:rsidRPr="00ED12EA">
        <w:rPr>
          <w:rFonts w:asciiTheme="majorHAnsi" w:hAnsiTheme="majorHAnsi" w:cstheme="majorHAnsi"/>
          <w:b/>
          <w:sz w:val="22"/>
          <w:szCs w:val="22"/>
        </w:rPr>
        <w:t xml:space="preserve"> DOTYCZĄCE ZABEZPIECZ</w:t>
      </w:r>
      <w:r w:rsidR="005B5095" w:rsidRPr="00ED12EA">
        <w:rPr>
          <w:rFonts w:asciiTheme="majorHAnsi" w:hAnsiTheme="majorHAnsi" w:cstheme="majorHAnsi"/>
          <w:b/>
          <w:sz w:val="22"/>
          <w:szCs w:val="22"/>
        </w:rPr>
        <w:t>ENIA NALEŻYTEGO WYKONANIA UMOWY</w:t>
      </w:r>
    </w:p>
    <w:p w14:paraId="363E6B8D" w14:textId="77777777" w:rsidR="0016416A" w:rsidRPr="00ED12EA" w:rsidRDefault="00FD5C82" w:rsidP="001E29ED">
      <w:pPr>
        <w:pStyle w:val="Akapitzlist"/>
        <w:spacing w:before="240" w:line="360" w:lineRule="auto"/>
        <w:ind w:left="426"/>
        <w:jc w:val="both"/>
        <w:rPr>
          <w:rFonts w:asciiTheme="majorHAnsi" w:hAnsiTheme="majorHAnsi" w:cstheme="majorHAnsi"/>
          <w:sz w:val="22"/>
          <w:szCs w:val="22"/>
        </w:rPr>
      </w:pPr>
      <w:r w:rsidRPr="00ED12EA">
        <w:rPr>
          <w:rFonts w:asciiTheme="majorHAnsi" w:hAnsiTheme="majorHAnsi" w:cstheme="majorHAnsi"/>
          <w:sz w:val="22"/>
          <w:szCs w:val="22"/>
        </w:rPr>
        <w:t xml:space="preserve">Zamawiający </w:t>
      </w:r>
      <w:r w:rsidRPr="00ED12EA">
        <w:rPr>
          <w:rFonts w:asciiTheme="majorHAnsi" w:hAnsiTheme="majorHAnsi" w:cstheme="majorHAnsi"/>
          <w:b/>
          <w:sz w:val="22"/>
          <w:szCs w:val="22"/>
        </w:rPr>
        <w:t>nie wymaga</w:t>
      </w:r>
      <w:r w:rsidRPr="00ED12EA">
        <w:rPr>
          <w:rFonts w:asciiTheme="majorHAnsi" w:hAnsiTheme="majorHAnsi" w:cstheme="majorHAnsi"/>
          <w:sz w:val="22"/>
          <w:szCs w:val="22"/>
        </w:rPr>
        <w:t xml:space="preserve"> wniesienia zabezpieczenia należytego wykonania umowy.</w:t>
      </w:r>
    </w:p>
    <w:p w14:paraId="13B0D592" w14:textId="77777777" w:rsidR="00552FBA" w:rsidRPr="00ED12EA" w:rsidRDefault="00541DD9"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w:t>
      </w:r>
      <w:r w:rsidR="00AE3A66" w:rsidRPr="00ED12EA">
        <w:rPr>
          <w:rFonts w:asciiTheme="majorHAnsi" w:hAnsiTheme="majorHAnsi" w:cstheme="majorHAnsi"/>
          <w:b/>
          <w:sz w:val="22"/>
          <w:szCs w:val="22"/>
        </w:rPr>
        <w:t>TREŚCI ZAWIERANEJ UMOWY ORAZ MOŻ</w:t>
      </w:r>
      <w:r w:rsidRPr="00ED12EA">
        <w:rPr>
          <w:rFonts w:asciiTheme="majorHAnsi" w:hAnsiTheme="majorHAnsi" w:cstheme="majorHAnsi"/>
          <w:b/>
          <w:sz w:val="22"/>
          <w:szCs w:val="22"/>
        </w:rPr>
        <w:t>LIWOŚCI JEJ ZMIANY</w:t>
      </w:r>
    </w:p>
    <w:p w14:paraId="01FDF13F" w14:textId="1100DB32" w:rsidR="00FA3063" w:rsidRPr="00ED12EA" w:rsidRDefault="001E29ED" w:rsidP="004C4C1C">
      <w:pPr>
        <w:pStyle w:val="Akapitzlist"/>
        <w:numPr>
          <w:ilvl w:val="3"/>
          <w:numId w:val="7"/>
        </w:numPr>
        <w:tabs>
          <w:tab w:val="clear" w:pos="2880"/>
        </w:tabs>
        <w:spacing w:before="240" w:line="360" w:lineRule="auto"/>
        <w:ind w:left="462" w:hanging="462"/>
        <w:jc w:val="both"/>
        <w:rPr>
          <w:rFonts w:asciiTheme="majorHAnsi" w:hAnsiTheme="majorHAnsi" w:cstheme="majorHAnsi"/>
          <w:sz w:val="22"/>
          <w:szCs w:val="22"/>
        </w:rPr>
      </w:pPr>
      <w:r w:rsidRPr="00ED12EA">
        <w:rPr>
          <w:rFonts w:asciiTheme="majorHAnsi" w:hAnsiTheme="majorHAnsi" w:cstheme="majorHAnsi"/>
          <w:sz w:val="22"/>
          <w:szCs w:val="22"/>
        </w:rPr>
        <w:tab/>
      </w:r>
      <w:r w:rsidR="00541DD9" w:rsidRPr="00ED12EA">
        <w:rPr>
          <w:rFonts w:asciiTheme="majorHAnsi" w:hAnsiTheme="majorHAnsi" w:cstheme="majorHAnsi"/>
          <w:sz w:val="22"/>
          <w:szCs w:val="22"/>
        </w:rPr>
        <w:t>Wybrany Wykonawca jest zobowiązany do zawarcia umowy w sprawie zamówienia publiczne</w:t>
      </w:r>
      <w:r w:rsidR="002E24EC" w:rsidRPr="00ED12EA">
        <w:rPr>
          <w:rFonts w:asciiTheme="majorHAnsi" w:hAnsiTheme="majorHAnsi" w:cstheme="majorHAnsi"/>
          <w:sz w:val="22"/>
          <w:szCs w:val="22"/>
        </w:rPr>
        <w:t>go na warunkach określonych we W</w:t>
      </w:r>
      <w:r w:rsidR="00541DD9" w:rsidRPr="00ED12EA">
        <w:rPr>
          <w:rFonts w:asciiTheme="majorHAnsi" w:hAnsiTheme="majorHAnsi" w:cstheme="majorHAnsi"/>
          <w:sz w:val="22"/>
          <w:szCs w:val="22"/>
        </w:rPr>
        <w:t>zo</w:t>
      </w:r>
      <w:r w:rsidR="002E24EC" w:rsidRPr="00ED12EA">
        <w:rPr>
          <w:rFonts w:asciiTheme="majorHAnsi" w:hAnsiTheme="majorHAnsi" w:cstheme="majorHAnsi"/>
          <w:sz w:val="22"/>
          <w:szCs w:val="22"/>
        </w:rPr>
        <w:t>rze U</w:t>
      </w:r>
      <w:r w:rsidR="00541DD9" w:rsidRPr="00ED12EA">
        <w:rPr>
          <w:rFonts w:asciiTheme="majorHAnsi" w:hAnsiTheme="majorHAnsi" w:cstheme="majorHAnsi"/>
          <w:sz w:val="22"/>
          <w:szCs w:val="22"/>
        </w:rPr>
        <w:t xml:space="preserve">mowy, stanowiącym </w:t>
      </w:r>
      <w:r w:rsidR="00D32541" w:rsidRPr="00ED12EA">
        <w:rPr>
          <w:rFonts w:asciiTheme="majorHAnsi" w:hAnsiTheme="majorHAnsi" w:cstheme="majorHAnsi"/>
          <w:b/>
          <w:sz w:val="22"/>
          <w:szCs w:val="22"/>
        </w:rPr>
        <w:t>Załącznik nr</w:t>
      </w:r>
      <w:r w:rsidR="00B4310F" w:rsidRPr="00ED12EA">
        <w:rPr>
          <w:rFonts w:asciiTheme="majorHAnsi" w:hAnsiTheme="majorHAnsi" w:cstheme="majorHAnsi"/>
          <w:b/>
          <w:sz w:val="22"/>
          <w:szCs w:val="22"/>
        </w:rPr>
        <w:t xml:space="preserve"> </w:t>
      </w:r>
      <w:r w:rsidR="00201932">
        <w:rPr>
          <w:rFonts w:asciiTheme="majorHAnsi" w:hAnsiTheme="majorHAnsi" w:cstheme="majorHAnsi"/>
          <w:b/>
          <w:sz w:val="22"/>
          <w:szCs w:val="22"/>
        </w:rPr>
        <w:t>5</w:t>
      </w:r>
      <w:r w:rsidR="00D32541" w:rsidRPr="00ED12EA">
        <w:rPr>
          <w:rFonts w:asciiTheme="majorHAnsi" w:hAnsiTheme="majorHAnsi" w:cstheme="majorHAnsi"/>
          <w:b/>
          <w:sz w:val="22"/>
          <w:szCs w:val="22"/>
        </w:rPr>
        <w:t xml:space="preserve"> do SWZ</w:t>
      </w:r>
      <w:r w:rsidR="00541DD9" w:rsidRPr="00ED12EA">
        <w:rPr>
          <w:rFonts w:asciiTheme="majorHAnsi" w:hAnsiTheme="majorHAnsi" w:cstheme="majorHAnsi"/>
          <w:sz w:val="22"/>
          <w:szCs w:val="22"/>
        </w:rPr>
        <w:t>.</w:t>
      </w:r>
    </w:p>
    <w:p w14:paraId="061CC200" w14:textId="77777777" w:rsidR="00541DD9" w:rsidRPr="00ED12EA" w:rsidRDefault="001E29ED" w:rsidP="004C4C1C">
      <w:pPr>
        <w:pStyle w:val="Akapitzlist"/>
        <w:numPr>
          <w:ilvl w:val="3"/>
          <w:numId w:val="7"/>
        </w:numPr>
        <w:tabs>
          <w:tab w:val="clear" w:pos="2880"/>
        </w:tabs>
        <w:spacing w:line="360" w:lineRule="auto"/>
        <w:ind w:left="462" w:hanging="462"/>
        <w:jc w:val="both"/>
        <w:rPr>
          <w:rFonts w:asciiTheme="majorHAnsi" w:hAnsiTheme="majorHAnsi" w:cstheme="majorHAnsi"/>
          <w:sz w:val="22"/>
          <w:szCs w:val="22"/>
        </w:rPr>
      </w:pPr>
      <w:r w:rsidRPr="00ED12EA">
        <w:rPr>
          <w:rFonts w:asciiTheme="majorHAnsi" w:hAnsiTheme="majorHAnsi" w:cstheme="majorHAnsi"/>
          <w:sz w:val="22"/>
          <w:szCs w:val="22"/>
        </w:rPr>
        <w:tab/>
      </w:r>
      <w:r w:rsidR="00541DD9" w:rsidRPr="00ED12EA">
        <w:rPr>
          <w:rFonts w:asciiTheme="majorHAnsi" w:hAnsiTheme="majorHAnsi" w:cstheme="majorHAnsi"/>
          <w:sz w:val="22"/>
          <w:szCs w:val="22"/>
        </w:rPr>
        <w:t>Zakres świadczenia Wykonawcy wynikający z umowy jest tożsamy z jego zobowiązaniem zawartym w ofercie.</w:t>
      </w:r>
    </w:p>
    <w:p w14:paraId="184B31C0" w14:textId="52E250D1" w:rsidR="00FA3063" w:rsidRPr="00ED12EA" w:rsidRDefault="001E29ED" w:rsidP="004C4C1C">
      <w:pPr>
        <w:pStyle w:val="Akapitzlist"/>
        <w:numPr>
          <w:ilvl w:val="3"/>
          <w:numId w:val="7"/>
        </w:numPr>
        <w:tabs>
          <w:tab w:val="clear" w:pos="2880"/>
        </w:tabs>
        <w:spacing w:line="360" w:lineRule="auto"/>
        <w:ind w:left="462" w:hanging="462"/>
        <w:jc w:val="both"/>
        <w:rPr>
          <w:rFonts w:asciiTheme="majorHAnsi" w:hAnsiTheme="majorHAnsi" w:cstheme="majorHAnsi"/>
          <w:sz w:val="22"/>
          <w:szCs w:val="22"/>
        </w:rPr>
      </w:pPr>
      <w:r w:rsidRPr="00ED12EA">
        <w:rPr>
          <w:rFonts w:asciiTheme="majorHAnsi" w:hAnsiTheme="majorHAnsi" w:cstheme="majorHAnsi"/>
          <w:sz w:val="22"/>
          <w:szCs w:val="22"/>
        </w:rPr>
        <w:tab/>
      </w:r>
      <w:r w:rsidR="00FA3063" w:rsidRPr="00ED12EA">
        <w:rPr>
          <w:rFonts w:asciiTheme="majorHAnsi" w:hAnsiTheme="majorHAnsi" w:cstheme="majorHAnsi"/>
          <w:sz w:val="22"/>
          <w:szCs w:val="22"/>
        </w:rPr>
        <w:t xml:space="preserve">Zamawiający przewiduje możliwość </w:t>
      </w:r>
      <w:r w:rsidR="00014473" w:rsidRPr="00ED12EA">
        <w:rPr>
          <w:rFonts w:asciiTheme="majorHAnsi" w:hAnsiTheme="majorHAnsi" w:cstheme="majorHAnsi"/>
          <w:sz w:val="22"/>
          <w:szCs w:val="22"/>
        </w:rPr>
        <w:t xml:space="preserve">zmiany zawartej umowy w stosunku do treści wybranej </w:t>
      </w:r>
      <w:r w:rsidR="002E24EC" w:rsidRPr="00ED12EA">
        <w:rPr>
          <w:rFonts w:asciiTheme="majorHAnsi" w:hAnsiTheme="majorHAnsi" w:cstheme="majorHAnsi"/>
          <w:sz w:val="22"/>
          <w:szCs w:val="22"/>
        </w:rPr>
        <w:t xml:space="preserve">oferty w zakresie </w:t>
      </w:r>
      <w:r w:rsidR="00033137" w:rsidRPr="00ED12EA">
        <w:rPr>
          <w:rFonts w:asciiTheme="majorHAnsi" w:hAnsiTheme="majorHAnsi" w:cstheme="majorHAnsi"/>
          <w:sz w:val="22"/>
          <w:szCs w:val="22"/>
        </w:rPr>
        <w:t>u</w:t>
      </w:r>
      <w:r w:rsidR="00333440" w:rsidRPr="00ED12EA">
        <w:rPr>
          <w:rFonts w:asciiTheme="majorHAnsi" w:hAnsiTheme="majorHAnsi" w:cstheme="majorHAnsi"/>
          <w:sz w:val="22"/>
          <w:szCs w:val="22"/>
        </w:rPr>
        <w:t xml:space="preserve">regulowanym w art. </w:t>
      </w:r>
      <w:r w:rsidR="00033137" w:rsidRPr="00ED12EA">
        <w:rPr>
          <w:rFonts w:asciiTheme="majorHAnsi" w:hAnsiTheme="majorHAnsi" w:cstheme="majorHAnsi"/>
          <w:sz w:val="22"/>
          <w:szCs w:val="22"/>
        </w:rPr>
        <w:t xml:space="preserve">454-455 </w:t>
      </w:r>
      <w:proofErr w:type="spellStart"/>
      <w:r w:rsidR="00F630B3" w:rsidRPr="00ED12EA">
        <w:rPr>
          <w:rFonts w:asciiTheme="majorHAnsi" w:hAnsiTheme="majorHAnsi" w:cstheme="majorHAnsi"/>
          <w:sz w:val="22"/>
          <w:szCs w:val="22"/>
        </w:rPr>
        <w:t>Pzp</w:t>
      </w:r>
      <w:proofErr w:type="spellEnd"/>
      <w:r w:rsidR="00033137" w:rsidRPr="00ED12EA">
        <w:rPr>
          <w:rFonts w:asciiTheme="majorHAnsi" w:hAnsiTheme="majorHAnsi" w:cstheme="majorHAnsi"/>
          <w:sz w:val="22"/>
          <w:szCs w:val="22"/>
        </w:rPr>
        <w:t xml:space="preserve"> oraz </w:t>
      </w:r>
      <w:r w:rsidR="002E24EC" w:rsidRPr="00ED12EA">
        <w:rPr>
          <w:rFonts w:asciiTheme="majorHAnsi" w:hAnsiTheme="majorHAnsi" w:cstheme="majorHAnsi"/>
          <w:sz w:val="22"/>
          <w:szCs w:val="22"/>
        </w:rPr>
        <w:t>wskazanym we Wzorze U</w:t>
      </w:r>
      <w:r w:rsidR="00014473" w:rsidRPr="00ED12EA">
        <w:rPr>
          <w:rFonts w:asciiTheme="majorHAnsi" w:hAnsiTheme="majorHAnsi" w:cstheme="majorHAnsi"/>
          <w:sz w:val="22"/>
          <w:szCs w:val="22"/>
        </w:rPr>
        <w:t xml:space="preserve">mowy, stanowiącym </w:t>
      </w:r>
      <w:r w:rsidR="00D32541" w:rsidRPr="00ED12EA">
        <w:rPr>
          <w:rFonts w:asciiTheme="majorHAnsi" w:hAnsiTheme="majorHAnsi" w:cstheme="majorHAnsi"/>
          <w:b/>
          <w:sz w:val="22"/>
          <w:szCs w:val="22"/>
        </w:rPr>
        <w:t>Załącznik nr</w:t>
      </w:r>
      <w:r w:rsidR="00B4310F" w:rsidRPr="00ED12EA">
        <w:rPr>
          <w:rFonts w:asciiTheme="majorHAnsi" w:hAnsiTheme="majorHAnsi" w:cstheme="majorHAnsi"/>
          <w:b/>
          <w:sz w:val="22"/>
          <w:szCs w:val="22"/>
        </w:rPr>
        <w:t xml:space="preserve"> </w:t>
      </w:r>
      <w:r w:rsidR="00201932">
        <w:rPr>
          <w:rFonts w:asciiTheme="majorHAnsi" w:hAnsiTheme="majorHAnsi" w:cstheme="majorHAnsi"/>
          <w:b/>
          <w:sz w:val="22"/>
          <w:szCs w:val="22"/>
        </w:rPr>
        <w:t>5</w:t>
      </w:r>
      <w:r w:rsidR="00B4310F" w:rsidRPr="00ED12EA">
        <w:rPr>
          <w:rFonts w:asciiTheme="majorHAnsi" w:hAnsiTheme="majorHAnsi" w:cstheme="majorHAnsi"/>
          <w:b/>
          <w:sz w:val="22"/>
          <w:szCs w:val="22"/>
        </w:rPr>
        <w:t xml:space="preserve"> </w:t>
      </w:r>
      <w:r w:rsidR="00D32541" w:rsidRPr="00ED12EA">
        <w:rPr>
          <w:rFonts w:asciiTheme="majorHAnsi" w:hAnsiTheme="majorHAnsi" w:cstheme="majorHAnsi"/>
          <w:b/>
          <w:sz w:val="22"/>
          <w:szCs w:val="22"/>
        </w:rPr>
        <w:t>do SWZ</w:t>
      </w:r>
      <w:r w:rsidR="00014473" w:rsidRPr="00ED12EA">
        <w:rPr>
          <w:rFonts w:asciiTheme="majorHAnsi" w:hAnsiTheme="majorHAnsi" w:cstheme="majorHAnsi"/>
          <w:sz w:val="22"/>
          <w:szCs w:val="22"/>
        </w:rPr>
        <w:t>.</w:t>
      </w:r>
    </w:p>
    <w:p w14:paraId="17C0629E" w14:textId="77777777" w:rsidR="00D5449A" w:rsidRPr="00ED12EA" w:rsidRDefault="001E29ED" w:rsidP="004C4C1C">
      <w:pPr>
        <w:pStyle w:val="Akapitzlist"/>
        <w:numPr>
          <w:ilvl w:val="3"/>
          <w:numId w:val="7"/>
        </w:numPr>
        <w:tabs>
          <w:tab w:val="clear" w:pos="2880"/>
        </w:tabs>
        <w:spacing w:line="360" w:lineRule="auto"/>
        <w:ind w:left="462" w:hanging="462"/>
        <w:jc w:val="both"/>
        <w:rPr>
          <w:rFonts w:asciiTheme="majorHAnsi" w:hAnsiTheme="majorHAnsi" w:cstheme="majorHAnsi"/>
          <w:sz w:val="22"/>
          <w:szCs w:val="22"/>
        </w:rPr>
      </w:pPr>
      <w:r w:rsidRPr="00ED12EA">
        <w:rPr>
          <w:rFonts w:asciiTheme="majorHAnsi" w:hAnsiTheme="majorHAnsi" w:cstheme="majorHAnsi"/>
          <w:sz w:val="22"/>
          <w:szCs w:val="22"/>
        </w:rPr>
        <w:tab/>
      </w:r>
      <w:r w:rsidR="00014473" w:rsidRPr="00ED12EA">
        <w:rPr>
          <w:rFonts w:asciiTheme="majorHAnsi" w:hAnsiTheme="majorHAnsi" w:cstheme="majorHAnsi"/>
          <w:sz w:val="22"/>
          <w:szCs w:val="22"/>
        </w:rPr>
        <w:t>Zmiana umowy wymaga dla swej ważności, pod rygorem nieważności, zachowania formy pisemnej.</w:t>
      </w:r>
    </w:p>
    <w:p w14:paraId="4A9403C1" w14:textId="77777777" w:rsidR="00080477" w:rsidRPr="00ED12EA" w:rsidRDefault="00927FE7"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POUCZE</w:t>
      </w:r>
      <w:r w:rsidR="005B5095" w:rsidRPr="00ED12EA">
        <w:rPr>
          <w:rFonts w:asciiTheme="majorHAnsi" w:hAnsiTheme="majorHAnsi" w:cstheme="majorHAnsi"/>
          <w:b/>
          <w:sz w:val="22"/>
          <w:szCs w:val="22"/>
        </w:rPr>
        <w:t xml:space="preserve">NIE O </w:t>
      </w:r>
      <w:r w:rsidR="005B5095" w:rsidRPr="00ED12EA">
        <w:rPr>
          <w:rFonts w:asciiTheme="majorHAnsi" w:hAnsiTheme="majorHAnsi" w:cstheme="majorHAnsi"/>
          <w:b/>
          <w:bCs/>
          <w:sz w:val="22"/>
          <w:szCs w:val="22"/>
        </w:rPr>
        <w:t>ŚRODKACH</w:t>
      </w:r>
      <w:r w:rsidR="005B5095" w:rsidRPr="00ED12EA">
        <w:rPr>
          <w:rFonts w:asciiTheme="majorHAnsi" w:hAnsiTheme="majorHAnsi" w:cstheme="majorHAnsi"/>
          <w:b/>
          <w:sz w:val="22"/>
          <w:szCs w:val="22"/>
        </w:rPr>
        <w:t xml:space="preserve"> OCHRONY PRAWNEJ</w:t>
      </w:r>
      <w:r w:rsidR="006204E8" w:rsidRPr="00ED12EA">
        <w:rPr>
          <w:rFonts w:asciiTheme="majorHAnsi" w:hAnsiTheme="majorHAnsi" w:cstheme="majorHAnsi"/>
          <w:b/>
          <w:sz w:val="22"/>
          <w:szCs w:val="22"/>
        </w:rPr>
        <w:t xml:space="preserve"> PRZYSŁUGUJĄCYCH WYKONAWCY</w:t>
      </w:r>
    </w:p>
    <w:p w14:paraId="2B60D5B9" w14:textId="77777777" w:rsidR="006204E8" w:rsidRPr="00ED12EA" w:rsidRDefault="001E29ED" w:rsidP="004C4C1C">
      <w:pPr>
        <w:numPr>
          <w:ilvl w:val="0"/>
          <w:numId w:val="10"/>
        </w:numPr>
        <w:tabs>
          <w:tab w:val="clear" w:pos="360"/>
        </w:tabs>
        <w:suppressAutoHyphens/>
        <w:spacing w:before="240" w:line="360" w:lineRule="auto"/>
        <w:ind w:left="426" w:hanging="426"/>
        <w:jc w:val="both"/>
        <w:rPr>
          <w:rFonts w:asciiTheme="majorHAnsi" w:hAnsiTheme="majorHAnsi" w:cstheme="majorHAnsi"/>
          <w:sz w:val="22"/>
          <w:szCs w:val="22"/>
        </w:rPr>
      </w:pPr>
      <w:r w:rsidRPr="00ED12EA">
        <w:rPr>
          <w:rFonts w:asciiTheme="majorHAnsi" w:hAnsiTheme="majorHAnsi" w:cstheme="majorHAnsi"/>
          <w:sz w:val="22"/>
          <w:szCs w:val="22"/>
        </w:rPr>
        <w:tab/>
      </w:r>
      <w:r w:rsidR="006204E8" w:rsidRPr="00ED12EA">
        <w:rPr>
          <w:rFonts w:asciiTheme="majorHAnsi" w:hAnsiTheme="majorHAnsi" w:cstheme="majorHAnsi"/>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ED12EA">
        <w:rPr>
          <w:rFonts w:asciiTheme="majorHAnsi" w:hAnsiTheme="majorHAnsi" w:cstheme="majorHAnsi"/>
          <w:sz w:val="22"/>
          <w:szCs w:val="22"/>
        </w:rPr>
        <w:t>Pzp</w:t>
      </w:r>
      <w:proofErr w:type="spellEnd"/>
      <w:r w:rsidR="00033137" w:rsidRPr="00ED12EA">
        <w:rPr>
          <w:rFonts w:asciiTheme="majorHAnsi" w:hAnsiTheme="majorHAnsi" w:cstheme="majorHAnsi"/>
          <w:sz w:val="22"/>
          <w:szCs w:val="22"/>
        </w:rPr>
        <w:t xml:space="preserve">. </w:t>
      </w:r>
    </w:p>
    <w:p w14:paraId="3CF3EAD5" w14:textId="77777777" w:rsidR="006204E8" w:rsidRPr="00ED12EA" w:rsidRDefault="001E29ED" w:rsidP="004C4C1C">
      <w:pPr>
        <w:numPr>
          <w:ilvl w:val="0"/>
          <w:numId w:val="10"/>
        </w:numPr>
        <w:tabs>
          <w:tab w:val="clear" w:pos="360"/>
        </w:tabs>
        <w:suppressAutoHyphens/>
        <w:spacing w:line="360" w:lineRule="auto"/>
        <w:ind w:left="426" w:hanging="426"/>
        <w:jc w:val="both"/>
        <w:rPr>
          <w:rFonts w:asciiTheme="majorHAnsi" w:hAnsiTheme="majorHAnsi" w:cstheme="majorHAnsi"/>
          <w:sz w:val="22"/>
          <w:szCs w:val="22"/>
        </w:rPr>
      </w:pPr>
      <w:r w:rsidRPr="00ED12EA">
        <w:rPr>
          <w:rFonts w:asciiTheme="majorHAnsi" w:hAnsiTheme="majorHAnsi" w:cstheme="majorHAnsi"/>
          <w:sz w:val="22"/>
          <w:szCs w:val="22"/>
        </w:rPr>
        <w:tab/>
      </w:r>
      <w:r w:rsidR="006204E8" w:rsidRPr="00ED12EA">
        <w:rPr>
          <w:rFonts w:asciiTheme="majorHAnsi" w:hAnsiTheme="majorHAnsi" w:cstheme="majorHAnsi"/>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ED12EA">
        <w:rPr>
          <w:rFonts w:asciiTheme="majorHAnsi" w:hAnsiTheme="majorHAnsi" w:cstheme="majorHAnsi"/>
          <w:sz w:val="22"/>
          <w:szCs w:val="22"/>
        </w:rPr>
        <w:t>Pzp</w:t>
      </w:r>
      <w:proofErr w:type="spellEnd"/>
      <w:r w:rsidR="00033137" w:rsidRPr="00ED12EA">
        <w:rPr>
          <w:rFonts w:asciiTheme="majorHAnsi" w:hAnsiTheme="majorHAnsi" w:cstheme="majorHAnsi"/>
          <w:sz w:val="22"/>
          <w:szCs w:val="22"/>
        </w:rPr>
        <w:t xml:space="preserve">. </w:t>
      </w:r>
      <w:r w:rsidR="006204E8" w:rsidRPr="00ED12EA">
        <w:rPr>
          <w:rFonts w:asciiTheme="majorHAnsi" w:hAnsiTheme="majorHAnsi" w:cstheme="majorHAnsi"/>
          <w:sz w:val="22"/>
          <w:szCs w:val="22"/>
        </w:rPr>
        <w:t>oraz Rzecznikowi Małych i Średnich Przedsiębiorców.</w:t>
      </w:r>
    </w:p>
    <w:p w14:paraId="7484B1EF" w14:textId="77777777" w:rsidR="006204E8" w:rsidRPr="00ED12EA" w:rsidRDefault="001E29ED" w:rsidP="004C4C1C">
      <w:pPr>
        <w:numPr>
          <w:ilvl w:val="0"/>
          <w:numId w:val="10"/>
        </w:numPr>
        <w:tabs>
          <w:tab w:val="clear" w:pos="360"/>
        </w:tabs>
        <w:suppressAutoHyphens/>
        <w:spacing w:line="360" w:lineRule="auto"/>
        <w:ind w:left="426" w:hanging="426"/>
        <w:jc w:val="both"/>
        <w:rPr>
          <w:rFonts w:asciiTheme="majorHAnsi" w:hAnsiTheme="majorHAnsi" w:cstheme="majorHAnsi"/>
          <w:sz w:val="22"/>
          <w:szCs w:val="22"/>
        </w:rPr>
      </w:pPr>
      <w:r w:rsidRPr="00ED12EA">
        <w:rPr>
          <w:rFonts w:asciiTheme="majorHAnsi" w:hAnsiTheme="majorHAnsi" w:cstheme="majorHAnsi"/>
          <w:sz w:val="22"/>
          <w:szCs w:val="22"/>
        </w:rPr>
        <w:tab/>
      </w:r>
      <w:r w:rsidR="006204E8" w:rsidRPr="00ED12EA">
        <w:rPr>
          <w:rFonts w:asciiTheme="majorHAnsi" w:hAnsiTheme="majorHAnsi" w:cstheme="majorHAnsi"/>
          <w:sz w:val="22"/>
          <w:szCs w:val="22"/>
        </w:rPr>
        <w:t>Odwołanie przysługuje na:</w:t>
      </w:r>
    </w:p>
    <w:p w14:paraId="21AB25BF" w14:textId="77777777" w:rsidR="006204E8" w:rsidRPr="00ED12EA" w:rsidRDefault="006204E8" w:rsidP="001E29ED">
      <w:pPr>
        <w:suppressAutoHyphens/>
        <w:spacing w:line="360" w:lineRule="auto"/>
        <w:ind w:left="868" w:hanging="425"/>
        <w:jc w:val="both"/>
        <w:rPr>
          <w:rFonts w:asciiTheme="majorHAnsi" w:hAnsiTheme="majorHAnsi" w:cstheme="majorHAnsi"/>
          <w:sz w:val="22"/>
          <w:szCs w:val="22"/>
        </w:rPr>
      </w:pPr>
      <w:r w:rsidRPr="00ED12EA">
        <w:rPr>
          <w:rFonts w:asciiTheme="majorHAnsi" w:hAnsiTheme="majorHAnsi" w:cstheme="majorHAnsi"/>
          <w:sz w:val="22"/>
          <w:szCs w:val="22"/>
        </w:rPr>
        <w:t>1)</w:t>
      </w:r>
      <w:r w:rsidRPr="00ED12EA">
        <w:rPr>
          <w:rFonts w:asciiTheme="majorHAnsi" w:hAnsiTheme="majorHAnsi" w:cstheme="majorHAnsi"/>
          <w:sz w:val="22"/>
          <w:szCs w:val="22"/>
        </w:rPr>
        <w:tab/>
        <w:t>niezgodną z przepisami ustawy czynność Zamawiającego, podjętą w postępowaniu o udzielenie zamówienia, w tym na projektowane postanowienie umowy;</w:t>
      </w:r>
    </w:p>
    <w:p w14:paraId="3DD3D70B" w14:textId="77777777" w:rsidR="006204E8" w:rsidRPr="00ED12EA" w:rsidRDefault="006204E8" w:rsidP="001E29ED">
      <w:pPr>
        <w:suppressAutoHyphens/>
        <w:spacing w:line="360" w:lineRule="auto"/>
        <w:ind w:left="868" w:hanging="425"/>
        <w:jc w:val="both"/>
        <w:rPr>
          <w:rFonts w:asciiTheme="majorHAnsi" w:hAnsiTheme="majorHAnsi" w:cstheme="majorHAnsi"/>
          <w:sz w:val="22"/>
          <w:szCs w:val="22"/>
        </w:rPr>
      </w:pPr>
      <w:r w:rsidRPr="00ED12EA">
        <w:rPr>
          <w:rFonts w:asciiTheme="majorHAnsi" w:hAnsiTheme="majorHAnsi" w:cstheme="majorHAnsi"/>
          <w:sz w:val="22"/>
          <w:szCs w:val="22"/>
        </w:rPr>
        <w:t>2)</w:t>
      </w:r>
      <w:r w:rsidRPr="00ED12EA">
        <w:rPr>
          <w:rFonts w:asciiTheme="majorHAnsi" w:hAnsiTheme="majorHAnsi" w:cstheme="majorHAnsi"/>
          <w:sz w:val="22"/>
          <w:szCs w:val="22"/>
        </w:rPr>
        <w:tab/>
        <w:t>zaniechanie czynności w postępowaniu o udzielenie zamówienia do której zamawiający był obowiązany na podstawie ustawy;</w:t>
      </w:r>
    </w:p>
    <w:p w14:paraId="02EDA5DB" w14:textId="77777777" w:rsidR="006204E8" w:rsidRPr="00ED12EA" w:rsidRDefault="006204E8" w:rsidP="004C4C1C">
      <w:pPr>
        <w:numPr>
          <w:ilvl w:val="0"/>
          <w:numId w:val="10"/>
        </w:numPr>
        <w:tabs>
          <w:tab w:val="clear" w:pos="360"/>
        </w:tabs>
        <w:suppressAutoHyphens/>
        <w:spacing w:line="360" w:lineRule="auto"/>
        <w:ind w:left="426" w:hanging="426"/>
        <w:jc w:val="both"/>
        <w:rPr>
          <w:rFonts w:asciiTheme="majorHAnsi" w:hAnsiTheme="majorHAnsi" w:cstheme="majorHAnsi"/>
          <w:sz w:val="22"/>
          <w:szCs w:val="22"/>
        </w:rPr>
      </w:pPr>
      <w:r w:rsidRPr="00ED12EA">
        <w:rPr>
          <w:rFonts w:asciiTheme="majorHAnsi" w:hAnsiTheme="majorHAnsi" w:cstheme="majorHAns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ED12EA" w:rsidRDefault="006204E8" w:rsidP="000D44D5">
      <w:pPr>
        <w:suppressAutoHyphens/>
        <w:spacing w:line="360" w:lineRule="auto"/>
        <w:ind w:left="426" w:hanging="426"/>
        <w:jc w:val="both"/>
        <w:rPr>
          <w:rFonts w:asciiTheme="majorHAnsi" w:hAnsiTheme="majorHAnsi" w:cstheme="majorHAnsi"/>
          <w:sz w:val="22"/>
          <w:szCs w:val="22"/>
        </w:rPr>
      </w:pPr>
      <w:r w:rsidRPr="00ED12EA">
        <w:rPr>
          <w:rFonts w:asciiTheme="majorHAnsi" w:hAnsiTheme="majorHAnsi" w:cstheme="majorHAnsi"/>
          <w:bCs/>
          <w:sz w:val="22"/>
          <w:szCs w:val="22"/>
        </w:rPr>
        <w:lastRenderedPageBreak/>
        <w:t>5.</w:t>
      </w:r>
      <w:r w:rsidRPr="00ED12EA">
        <w:rPr>
          <w:rFonts w:asciiTheme="majorHAnsi" w:hAnsiTheme="majorHAnsi" w:cstheme="majorHAnsi"/>
          <w:sz w:val="22"/>
          <w:szCs w:val="22"/>
        </w:rPr>
        <w:tab/>
      </w:r>
      <w:r w:rsidR="00924F4B" w:rsidRPr="00ED12EA">
        <w:rPr>
          <w:rFonts w:asciiTheme="majorHAnsi" w:hAnsiTheme="majorHAnsi" w:cstheme="majorHAnsi"/>
          <w:sz w:val="22"/>
          <w:szCs w:val="22"/>
        </w:rPr>
        <w:t>Odwołanie</w:t>
      </w:r>
      <w:r w:rsidRPr="00ED12EA">
        <w:rPr>
          <w:rFonts w:asciiTheme="majorHAnsi" w:hAnsiTheme="majorHAnsi" w:cstheme="majorHAnsi"/>
          <w:sz w:val="22"/>
          <w:szCs w:val="22"/>
        </w:rPr>
        <w:t xml:space="preserve"> wobec treści ogłoszenia lub treści SWZ wnosi się w terminie 5 dni od dnia zamieszczenia ogłoszenia w Biuletynie Zamówień Publicznych lub treści SWZ na stronie internetowej.</w:t>
      </w:r>
    </w:p>
    <w:p w14:paraId="13CBEAD5" w14:textId="77777777" w:rsidR="006204E8" w:rsidRPr="00ED12EA" w:rsidRDefault="006204E8" w:rsidP="000D44D5">
      <w:pPr>
        <w:suppressAutoHyphens/>
        <w:spacing w:line="360" w:lineRule="auto"/>
        <w:ind w:left="426" w:hanging="426"/>
        <w:jc w:val="both"/>
        <w:rPr>
          <w:rFonts w:asciiTheme="majorHAnsi" w:hAnsiTheme="majorHAnsi" w:cstheme="majorHAnsi"/>
          <w:sz w:val="22"/>
          <w:szCs w:val="22"/>
        </w:rPr>
      </w:pPr>
      <w:r w:rsidRPr="00ED12EA">
        <w:rPr>
          <w:rFonts w:asciiTheme="majorHAnsi" w:hAnsiTheme="majorHAnsi" w:cstheme="majorHAnsi"/>
          <w:bCs/>
          <w:sz w:val="22"/>
          <w:szCs w:val="22"/>
        </w:rPr>
        <w:t>6.</w:t>
      </w:r>
      <w:r w:rsidRPr="00ED12EA">
        <w:rPr>
          <w:rFonts w:asciiTheme="majorHAnsi" w:hAnsiTheme="majorHAnsi" w:cstheme="majorHAnsi"/>
          <w:sz w:val="22"/>
          <w:szCs w:val="22"/>
        </w:rPr>
        <w:tab/>
        <w:t>Odwołanie wnosi się w terminie:</w:t>
      </w:r>
    </w:p>
    <w:p w14:paraId="10FC96AB" w14:textId="77777777" w:rsidR="006204E8" w:rsidRPr="00ED12EA" w:rsidRDefault="006204E8" w:rsidP="00953811">
      <w:pPr>
        <w:suppressAutoHyphens/>
        <w:spacing w:line="360" w:lineRule="auto"/>
        <w:ind w:left="851" w:hanging="425"/>
        <w:jc w:val="both"/>
        <w:rPr>
          <w:rFonts w:asciiTheme="majorHAnsi" w:hAnsiTheme="majorHAnsi" w:cstheme="majorHAnsi"/>
          <w:sz w:val="22"/>
          <w:szCs w:val="22"/>
        </w:rPr>
      </w:pPr>
      <w:r w:rsidRPr="00ED12EA">
        <w:rPr>
          <w:rFonts w:asciiTheme="majorHAnsi" w:hAnsiTheme="majorHAnsi" w:cstheme="majorHAnsi"/>
          <w:sz w:val="22"/>
          <w:szCs w:val="22"/>
        </w:rPr>
        <w:t>1)</w:t>
      </w:r>
      <w:r w:rsidRPr="00ED12EA">
        <w:rPr>
          <w:rFonts w:asciiTheme="majorHAnsi" w:hAnsiTheme="majorHAnsi" w:cstheme="majorHAnsi"/>
          <w:sz w:val="22"/>
          <w:szCs w:val="22"/>
        </w:rPr>
        <w:tab/>
        <w:t>5 dni od dnia przekazania informacji o czynności zamawiającego stanowiącej podstawę jego wniesienia, jeżeli informacja została przekazana przy użyciu środków komunikacji elektronicznej,</w:t>
      </w:r>
    </w:p>
    <w:p w14:paraId="452CD4D2" w14:textId="77777777" w:rsidR="006204E8" w:rsidRPr="00ED12EA" w:rsidRDefault="006204E8" w:rsidP="00953811">
      <w:pPr>
        <w:suppressAutoHyphens/>
        <w:spacing w:line="360" w:lineRule="auto"/>
        <w:ind w:left="851" w:hanging="425"/>
        <w:jc w:val="both"/>
        <w:rPr>
          <w:rFonts w:asciiTheme="majorHAnsi" w:hAnsiTheme="majorHAnsi" w:cstheme="majorHAnsi"/>
          <w:sz w:val="22"/>
          <w:szCs w:val="22"/>
        </w:rPr>
      </w:pPr>
      <w:r w:rsidRPr="00ED12EA">
        <w:rPr>
          <w:rFonts w:asciiTheme="majorHAnsi" w:hAnsiTheme="majorHAnsi" w:cstheme="majorHAnsi"/>
          <w:sz w:val="22"/>
          <w:szCs w:val="22"/>
        </w:rPr>
        <w:t>2)</w:t>
      </w:r>
      <w:r w:rsidRPr="00ED12EA">
        <w:rPr>
          <w:rFonts w:asciiTheme="majorHAnsi" w:hAnsiTheme="majorHAnsi" w:cstheme="majorHAnsi"/>
          <w:sz w:val="22"/>
          <w:szCs w:val="22"/>
        </w:rPr>
        <w:tab/>
        <w:t>10 dni od dnia przekazania informacji o czynności zamawiającego stanowiącej podstawę jego wniesienia, jeżeli informacja została przekazana w sposób inny niż określony w pkt 1).</w:t>
      </w:r>
    </w:p>
    <w:p w14:paraId="286DACCF" w14:textId="77777777" w:rsidR="00604628" w:rsidRPr="00ED12EA" w:rsidRDefault="006204E8" w:rsidP="00604628">
      <w:pPr>
        <w:suppressAutoHyphens/>
        <w:spacing w:line="360" w:lineRule="auto"/>
        <w:ind w:left="448" w:hanging="448"/>
        <w:jc w:val="both"/>
        <w:rPr>
          <w:rFonts w:asciiTheme="majorHAnsi" w:hAnsiTheme="majorHAnsi" w:cstheme="majorHAnsi"/>
          <w:sz w:val="22"/>
          <w:szCs w:val="22"/>
        </w:rPr>
      </w:pPr>
      <w:r w:rsidRPr="00ED12EA">
        <w:rPr>
          <w:rFonts w:asciiTheme="majorHAnsi" w:hAnsiTheme="majorHAnsi" w:cstheme="majorHAnsi"/>
          <w:b/>
          <w:bCs/>
          <w:sz w:val="22"/>
          <w:szCs w:val="22"/>
        </w:rPr>
        <w:t>7.</w:t>
      </w:r>
      <w:r w:rsidRPr="00ED12EA">
        <w:rPr>
          <w:rFonts w:asciiTheme="majorHAnsi" w:hAnsiTheme="majorHAnsi" w:cstheme="majorHAnsi"/>
          <w:b/>
          <w:bCs/>
          <w:sz w:val="22"/>
          <w:szCs w:val="22"/>
        </w:rPr>
        <w:tab/>
      </w:r>
      <w:r w:rsidRPr="00ED12EA">
        <w:rPr>
          <w:rFonts w:asciiTheme="majorHAnsi" w:hAnsiTheme="majorHAnsi" w:cstheme="majorHAnsi"/>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r w:rsidR="00604628" w:rsidRPr="00ED12EA">
        <w:rPr>
          <w:rFonts w:asciiTheme="majorHAnsi" w:hAnsiTheme="majorHAnsi" w:cstheme="majorHAnsi"/>
          <w:sz w:val="22"/>
          <w:szCs w:val="22"/>
        </w:rPr>
        <w:t>.</w:t>
      </w:r>
    </w:p>
    <w:p w14:paraId="20BDDC4E" w14:textId="128B4324" w:rsidR="006204E8" w:rsidRPr="00ED12EA" w:rsidRDefault="006204E8" w:rsidP="001D3BE5">
      <w:pPr>
        <w:pStyle w:val="Akapitzlist"/>
        <w:numPr>
          <w:ilvl w:val="0"/>
          <w:numId w:val="38"/>
        </w:numPr>
        <w:suppressAutoHyphens/>
        <w:spacing w:line="360" w:lineRule="auto"/>
        <w:jc w:val="both"/>
        <w:rPr>
          <w:rFonts w:asciiTheme="majorHAnsi" w:hAnsiTheme="majorHAnsi" w:cstheme="majorHAnsi"/>
          <w:sz w:val="22"/>
          <w:szCs w:val="22"/>
        </w:rPr>
      </w:pPr>
      <w:r w:rsidRPr="00ED12EA">
        <w:rPr>
          <w:rFonts w:asciiTheme="majorHAnsi" w:hAnsiTheme="majorHAnsi" w:cstheme="majorHAnsi"/>
          <w:sz w:val="22"/>
          <w:szCs w:val="22"/>
        </w:rPr>
        <w:t xml:space="preserve">Na orzeczenie Izby oraz postanowienie Prezesa Izby, o którym mowa w art. 519 ust. 1 ustawy </w:t>
      </w:r>
      <w:proofErr w:type="spellStart"/>
      <w:r w:rsidR="00784495" w:rsidRPr="00ED12EA">
        <w:rPr>
          <w:rFonts w:asciiTheme="majorHAnsi" w:hAnsiTheme="majorHAnsi" w:cstheme="majorHAnsi"/>
          <w:sz w:val="22"/>
          <w:szCs w:val="22"/>
        </w:rPr>
        <w:t>Pzp</w:t>
      </w:r>
      <w:proofErr w:type="spellEnd"/>
      <w:r w:rsidR="00784495" w:rsidRPr="00ED12EA">
        <w:rPr>
          <w:rFonts w:asciiTheme="majorHAnsi" w:hAnsiTheme="majorHAnsi" w:cstheme="majorHAnsi"/>
          <w:sz w:val="22"/>
          <w:szCs w:val="22"/>
        </w:rPr>
        <w:t>.</w:t>
      </w:r>
      <w:r w:rsidRPr="00ED12EA">
        <w:rPr>
          <w:rFonts w:asciiTheme="majorHAnsi" w:hAnsiTheme="majorHAnsi" w:cstheme="majorHAnsi"/>
          <w:sz w:val="22"/>
          <w:szCs w:val="22"/>
        </w:rPr>
        <w:t>, stronom oraz uczestnikom postępowania odwoławczego przysługuje skarga do sądu.</w:t>
      </w:r>
    </w:p>
    <w:p w14:paraId="2EB9544F" w14:textId="5FDB4589" w:rsidR="006204E8" w:rsidRPr="00ED12EA" w:rsidRDefault="006204E8" w:rsidP="001D3BE5">
      <w:pPr>
        <w:pStyle w:val="Akapitzlist"/>
        <w:numPr>
          <w:ilvl w:val="0"/>
          <w:numId w:val="38"/>
        </w:numPr>
        <w:suppressAutoHyphens/>
        <w:spacing w:line="360" w:lineRule="auto"/>
        <w:jc w:val="both"/>
        <w:rPr>
          <w:rFonts w:asciiTheme="majorHAnsi" w:hAnsiTheme="majorHAnsi" w:cstheme="majorHAnsi"/>
          <w:sz w:val="22"/>
          <w:szCs w:val="22"/>
        </w:rPr>
      </w:pPr>
      <w:r w:rsidRPr="00ED12EA">
        <w:rPr>
          <w:rFonts w:asciiTheme="majorHAnsi" w:hAnsiTheme="majorHAnsi" w:cstheme="majorHAnsi"/>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4287A" w14:textId="7A077168" w:rsidR="006204E8" w:rsidRPr="00ED12EA" w:rsidRDefault="006204E8" w:rsidP="001D3BE5">
      <w:pPr>
        <w:pStyle w:val="Akapitzlist"/>
        <w:numPr>
          <w:ilvl w:val="0"/>
          <w:numId w:val="38"/>
        </w:numPr>
        <w:suppressAutoHyphens/>
        <w:spacing w:line="360" w:lineRule="auto"/>
        <w:jc w:val="both"/>
        <w:rPr>
          <w:rFonts w:asciiTheme="majorHAnsi" w:hAnsiTheme="majorHAnsi" w:cstheme="majorHAnsi"/>
          <w:sz w:val="22"/>
          <w:szCs w:val="22"/>
        </w:rPr>
      </w:pPr>
      <w:r w:rsidRPr="00ED12EA">
        <w:rPr>
          <w:rFonts w:asciiTheme="majorHAnsi" w:hAnsiTheme="majorHAnsi" w:cstheme="majorHAnsi"/>
          <w:sz w:val="22"/>
          <w:szCs w:val="22"/>
        </w:rPr>
        <w:t>Skargę wnosi się do Sądu Okręgowego w Warszawie - sądu zamówień publicznych, zwanego dalej "sądem zamówień publicznych".</w:t>
      </w:r>
    </w:p>
    <w:p w14:paraId="49F198A0" w14:textId="0A969E6B" w:rsidR="006204E8" w:rsidRPr="00ED12EA" w:rsidRDefault="006204E8" w:rsidP="001D3BE5">
      <w:pPr>
        <w:pStyle w:val="Akapitzlist"/>
        <w:numPr>
          <w:ilvl w:val="0"/>
          <w:numId w:val="38"/>
        </w:numPr>
        <w:suppressAutoHyphens/>
        <w:spacing w:line="360" w:lineRule="auto"/>
        <w:jc w:val="both"/>
        <w:rPr>
          <w:rFonts w:asciiTheme="majorHAnsi" w:hAnsiTheme="majorHAnsi" w:cstheme="majorHAnsi"/>
          <w:sz w:val="22"/>
          <w:szCs w:val="22"/>
        </w:rPr>
      </w:pPr>
      <w:r w:rsidRPr="00ED12EA">
        <w:rPr>
          <w:rFonts w:asciiTheme="majorHAnsi" w:hAnsiTheme="majorHAnsi" w:cstheme="majorHAnsi"/>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ED12EA">
        <w:rPr>
          <w:rFonts w:asciiTheme="majorHAnsi" w:hAnsiTheme="majorHAnsi" w:cstheme="majorHAnsi"/>
          <w:sz w:val="22"/>
          <w:szCs w:val="22"/>
        </w:rPr>
        <w:t>Pzp</w:t>
      </w:r>
      <w:proofErr w:type="spellEnd"/>
      <w:r w:rsidR="00033137" w:rsidRPr="00ED12EA">
        <w:rPr>
          <w:rFonts w:asciiTheme="majorHAnsi" w:hAnsiTheme="majorHAnsi" w:cstheme="majorHAnsi"/>
          <w:sz w:val="22"/>
          <w:szCs w:val="22"/>
        </w:rPr>
        <w:t>.</w:t>
      </w:r>
      <w:r w:rsidRPr="00ED12EA">
        <w:rPr>
          <w:rFonts w:asciiTheme="majorHAnsi" w:hAnsiTheme="majorHAnsi" w:cstheme="majorHAnsi"/>
          <w:sz w:val="22"/>
          <w:szCs w:val="22"/>
        </w:rPr>
        <w:t>, przesyłając jednocześnie jej odpis przeciwnikowi skargi. Złożenie skargi w placówce pocztowej operatora wyznaczonego w rozumieniu ustawy z dnia 23 listopada 2012 r. - Prawo pocztowe jest równoznaczne z jej wniesieniem.</w:t>
      </w:r>
    </w:p>
    <w:p w14:paraId="547916D4" w14:textId="4F481742" w:rsidR="006204E8" w:rsidRPr="00ED12EA" w:rsidRDefault="006204E8" w:rsidP="001D3BE5">
      <w:pPr>
        <w:pStyle w:val="Akapitzlist"/>
        <w:numPr>
          <w:ilvl w:val="0"/>
          <w:numId w:val="38"/>
        </w:numPr>
        <w:suppressAutoHyphens/>
        <w:spacing w:line="360" w:lineRule="auto"/>
        <w:jc w:val="both"/>
        <w:rPr>
          <w:rFonts w:asciiTheme="majorHAnsi" w:hAnsiTheme="majorHAnsi" w:cstheme="majorHAnsi"/>
          <w:sz w:val="22"/>
          <w:szCs w:val="22"/>
        </w:rPr>
      </w:pPr>
      <w:r w:rsidRPr="00ED12EA">
        <w:rPr>
          <w:rFonts w:asciiTheme="majorHAnsi" w:hAnsiTheme="majorHAnsi" w:cstheme="majorHAnsi"/>
          <w:sz w:val="22"/>
          <w:szCs w:val="22"/>
        </w:rPr>
        <w:t>Prezes Izby przekazuje skargę wraz z aktami postępowania odwoławczego do sądu zamówień publicznych w terminie 7 dni od dnia jej otrzymania.</w:t>
      </w:r>
    </w:p>
    <w:p w14:paraId="446DA1A6" w14:textId="77777777" w:rsidR="00FD2CCD" w:rsidRPr="00ED12EA" w:rsidRDefault="005B5095"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 xml:space="preserve">WYKAZ </w:t>
      </w:r>
      <w:r w:rsidRPr="00ED12EA">
        <w:rPr>
          <w:rFonts w:asciiTheme="majorHAnsi" w:hAnsiTheme="majorHAnsi" w:cstheme="majorHAnsi"/>
          <w:b/>
          <w:bCs/>
          <w:sz w:val="22"/>
          <w:szCs w:val="22"/>
        </w:rPr>
        <w:t>ZAŁĄCZNIKÓW</w:t>
      </w:r>
      <w:r w:rsidRPr="00ED12EA">
        <w:rPr>
          <w:rFonts w:asciiTheme="majorHAnsi" w:hAnsiTheme="majorHAnsi" w:cstheme="majorHAnsi"/>
          <w:b/>
          <w:sz w:val="22"/>
          <w:szCs w:val="22"/>
        </w:rPr>
        <w:t xml:space="preserve"> DO SWZ</w:t>
      </w:r>
    </w:p>
    <w:p w14:paraId="78767CE8" w14:textId="77777777" w:rsidR="005029F9" w:rsidRPr="00E249D4" w:rsidRDefault="005029F9" w:rsidP="00637338">
      <w:pPr>
        <w:tabs>
          <w:tab w:val="num" w:pos="0"/>
        </w:tabs>
        <w:suppressAutoHyphens/>
        <w:spacing w:after="40" w:line="360" w:lineRule="auto"/>
        <w:ind w:left="709" w:hanging="709"/>
        <w:jc w:val="right"/>
        <w:rPr>
          <w:b/>
          <w:sz w:val="22"/>
          <w:szCs w:val="22"/>
        </w:rPr>
      </w:pPr>
    </w:p>
    <w:tbl>
      <w:tblPr>
        <w:tblW w:w="9432" w:type="dxa"/>
        <w:tblInd w:w="108" w:type="dxa"/>
        <w:tblLook w:val="04A0" w:firstRow="1" w:lastRow="0" w:firstColumn="1" w:lastColumn="0" w:noHBand="0" w:noVBand="1"/>
      </w:tblPr>
      <w:tblGrid>
        <w:gridCol w:w="2367"/>
        <w:gridCol w:w="7065"/>
      </w:tblGrid>
      <w:tr w:rsidR="00EB0D6C" w:rsidRPr="00EB0D6C" w14:paraId="357BE8B5" w14:textId="77777777" w:rsidTr="001868E0">
        <w:trPr>
          <w:trHeight w:val="607"/>
        </w:trPr>
        <w:tc>
          <w:tcPr>
            <w:tcW w:w="2367" w:type="dxa"/>
          </w:tcPr>
          <w:p w14:paraId="6739695D" w14:textId="77777777" w:rsidR="00EB0D6C" w:rsidRPr="00EB0D6C" w:rsidRDefault="00EB0D6C" w:rsidP="00EB0D6C">
            <w:pPr>
              <w:suppressAutoHyphens/>
              <w:spacing w:before="240" w:line="360" w:lineRule="auto"/>
              <w:rPr>
                <w:rFonts w:asciiTheme="majorHAnsi" w:hAnsiTheme="majorHAnsi" w:cs="Calibri Light"/>
                <w:sz w:val="22"/>
                <w:szCs w:val="22"/>
              </w:rPr>
            </w:pPr>
            <w:r w:rsidRPr="00EB0D6C">
              <w:rPr>
                <w:rFonts w:asciiTheme="majorHAnsi" w:hAnsiTheme="majorHAnsi" w:cs="Calibri Light"/>
                <w:sz w:val="22"/>
                <w:szCs w:val="22"/>
              </w:rPr>
              <w:t>Załącznik nr 1</w:t>
            </w:r>
          </w:p>
        </w:tc>
        <w:tc>
          <w:tcPr>
            <w:tcW w:w="7065" w:type="dxa"/>
          </w:tcPr>
          <w:p w14:paraId="208BFD2A" w14:textId="77777777" w:rsidR="00EB0D6C" w:rsidRPr="00EB0D6C" w:rsidRDefault="00EB0D6C" w:rsidP="00EB0D6C">
            <w:pPr>
              <w:suppressAutoHyphens/>
              <w:spacing w:before="240" w:line="360" w:lineRule="auto"/>
              <w:rPr>
                <w:rFonts w:asciiTheme="majorHAnsi" w:hAnsiTheme="majorHAnsi" w:cs="Calibri Light"/>
                <w:sz w:val="22"/>
                <w:szCs w:val="22"/>
              </w:rPr>
            </w:pPr>
            <w:r w:rsidRPr="00EB0D6C">
              <w:rPr>
                <w:rFonts w:asciiTheme="majorHAnsi" w:hAnsiTheme="majorHAnsi" w:cs="Calibri Light"/>
                <w:sz w:val="22"/>
                <w:szCs w:val="22"/>
              </w:rPr>
              <w:t>Formularz Ofertowy</w:t>
            </w:r>
          </w:p>
        </w:tc>
      </w:tr>
      <w:tr w:rsidR="00EB0D6C" w:rsidRPr="00EB0D6C" w14:paraId="2977B50F" w14:textId="77777777" w:rsidTr="001868E0">
        <w:trPr>
          <w:trHeight w:val="768"/>
        </w:trPr>
        <w:tc>
          <w:tcPr>
            <w:tcW w:w="2367" w:type="dxa"/>
          </w:tcPr>
          <w:p w14:paraId="6D9B4749" w14:textId="06025608" w:rsidR="00EB0D6C" w:rsidRPr="00EB0D6C" w:rsidRDefault="00EB0D6C" w:rsidP="00201932">
            <w:pPr>
              <w:suppressAutoHyphens/>
              <w:spacing w:line="360" w:lineRule="auto"/>
              <w:rPr>
                <w:rFonts w:asciiTheme="majorHAnsi" w:hAnsiTheme="majorHAnsi" w:cs="Calibri Light"/>
                <w:sz w:val="22"/>
                <w:szCs w:val="22"/>
              </w:rPr>
            </w:pPr>
            <w:r w:rsidRPr="00EB0D6C">
              <w:rPr>
                <w:rFonts w:asciiTheme="majorHAnsi" w:hAnsiTheme="majorHAnsi" w:cs="Calibri Light"/>
                <w:sz w:val="22"/>
                <w:szCs w:val="22"/>
              </w:rPr>
              <w:t>Załącznik nr 2</w:t>
            </w:r>
            <w:r w:rsidR="00C77BB5">
              <w:rPr>
                <w:rFonts w:asciiTheme="majorHAnsi" w:hAnsiTheme="majorHAnsi" w:cs="Calibri Light"/>
                <w:sz w:val="22"/>
                <w:szCs w:val="22"/>
              </w:rPr>
              <w:t>,2a</w:t>
            </w:r>
          </w:p>
        </w:tc>
        <w:tc>
          <w:tcPr>
            <w:tcW w:w="7065" w:type="dxa"/>
          </w:tcPr>
          <w:p w14:paraId="790AAC0F" w14:textId="77777777" w:rsidR="00EB0D6C" w:rsidRPr="00EB0D6C" w:rsidRDefault="00EB0D6C" w:rsidP="00EB0D6C">
            <w:pPr>
              <w:suppressAutoHyphens/>
              <w:spacing w:line="360" w:lineRule="auto"/>
              <w:rPr>
                <w:rFonts w:asciiTheme="majorHAnsi" w:hAnsiTheme="majorHAnsi" w:cs="Calibri Light"/>
                <w:sz w:val="22"/>
                <w:szCs w:val="22"/>
              </w:rPr>
            </w:pPr>
            <w:r w:rsidRPr="00EB0D6C">
              <w:rPr>
                <w:rFonts w:asciiTheme="majorHAnsi" w:hAnsiTheme="majorHAnsi" w:cs="Calibri Light"/>
                <w:sz w:val="22"/>
                <w:szCs w:val="22"/>
              </w:rPr>
              <w:t>Oświadczenie o braku podstaw do wykluczenia i o spełnianiu warunków udziału w postępowaniu</w:t>
            </w:r>
          </w:p>
        </w:tc>
      </w:tr>
      <w:tr w:rsidR="00770D59" w:rsidRPr="00770D59" w14:paraId="7ACE360E" w14:textId="77777777" w:rsidTr="001868E0">
        <w:trPr>
          <w:trHeight w:val="759"/>
        </w:trPr>
        <w:tc>
          <w:tcPr>
            <w:tcW w:w="2367" w:type="dxa"/>
          </w:tcPr>
          <w:p w14:paraId="7069D2CB" w14:textId="77777777" w:rsidR="00EB0D6C" w:rsidRPr="008B7E63" w:rsidRDefault="00EB0D6C" w:rsidP="00EB0D6C">
            <w:pPr>
              <w:suppressAutoHyphens/>
              <w:spacing w:line="360" w:lineRule="auto"/>
              <w:rPr>
                <w:rFonts w:asciiTheme="majorHAnsi" w:hAnsiTheme="majorHAnsi" w:cs="Calibri Light"/>
                <w:color w:val="000000" w:themeColor="text1"/>
                <w:sz w:val="22"/>
                <w:szCs w:val="22"/>
              </w:rPr>
            </w:pPr>
            <w:r w:rsidRPr="008B7E63">
              <w:rPr>
                <w:rFonts w:asciiTheme="majorHAnsi" w:hAnsiTheme="majorHAnsi" w:cs="Calibri Light"/>
                <w:color w:val="000000" w:themeColor="text1"/>
                <w:sz w:val="22"/>
                <w:szCs w:val="22"/>
              </w:rPr>
              <w:t>Załącznik nr 3</w:t>
            </w:r>
          </w:p>
        </w:tc>
        <w:tc>
          <w:tcPr>
            <w:tcW w:w="7065" w:type="dxa"/>
          </w:tcPr>
          <w:p w14:paraId="26C8A77D" w14:textId="77777777" w:rsidR="00EB0D6C" w:rsidRPr="008B7E63" w:rsidRDefault="00EB0D6C" w:rsidP="00EB0D6C">
            <w:pPr>
              <w:suppressAutoHyphens/>
              <w:spacing w:line="360" w:lineRule="auto"/>
              <w:rPr>
                <w:rFonts w:asciiTheme="majorHAnsi" w:hAnsiTheme="majorHAnsi" w:cs="Calibri Light"/>
                <w:color w:val="000000" w:themeColor="text1"/>
                <w:sz w:val="22"/>
                <w:szCs w:val="22"/>
              </w:rPr>
            </w:pPr>
            <w:r w:rsidRPr="008B7E63">
              <w:rPr>
                <w:rFonts w:asciiTheme="majorHAnsi" w:hAnsiTheme="majorHAnsi" w:cs="Calibri Light"/>
                <w:color w:val="000000" w:themeColor="text1"/>
                <w:sz w:val="22"/>
                <w:szCs w:val="22"/>
              </w:rPr>
              <w:t>Zobowiązanie innego podmiotu do udostępnienia niezbędnych zasobów Wykonawcy</w:t>
            </w:r>
          </w:p>
        </w:tc>
      </w:tr>
      <w:tr w:rsidR="00770D59" w:rsidRPr="00770D59" w14:paraId="12A1A105" w14:textId="77777777" w:rsidTr="001868E0">
        <w:trPr>
          <w:trHeight w:val="768"/>
        </w:trPr>
        <w:tc>
          <w:tcPr>
            <w:tcW w:w="2367" w:type="dxa"/>
          </w:tcPr>
          <w:p w14:paraId="53FCBA82" w14:textId="77777777" w:rsidR="00EB0D6C" w:rsidRPr="008B7E63" w:rsidRDefault="00EB0D6C" w:rsidP="00EB0D6C">
            <w:pPr>
              <w:suppressAutoHyphens/>
              <w:spacing w:line="360" w:lineRule="auto"/>
              <w:rPr>
                <w:rFonts w:asciiTheme="majorHAnsi" w:hAnsiTheme="majorHAnsi" w:cs="Calibri Light"/>
                <w:color w:val="000000" w:themeColor="text1"/>
                <w:sz w:val="22"/>
                <w:szCs w:val="22"/>
              </w:rPr>
            </w:pPr>
            <w:r w:rsidRPr="008B7E63">
              <w:rPr>
                <w:rFonts w:asciiTheme="majorHAnsi" w:hAnsiTheme="majorHAnsi" w:cs="Calibri Light"/>
                <w:color w:val="000000" w:themeColor="text1"/>
                <w:sz w:val="22"/>
                <w:szCs w:val="22"/>
              </w:rPr>
              <w:t>Załącznik nr 4</w:t>
            </w:r>
          </w:p>
        </w:tc>
        <w:tc>
          <w:tcPr>
            <w:tcW w:w="7065" w:type="dxa"/>
          </w:tcPr>
          <w:p w14:paraId="218BFE25" w14:textId="414C4C3F" w:rsidR="00ED2C55" w:rsidRPr="008B7E63" w:rsidRDefault="00EB0D6C" w:rsidP="00ED2C55">
            <w:pPr>
              <w:suppressAutoHyphens/>
              <w:spacing w:line="360" w:lineRule="auto"/>
              <w:rPr>
                <w:rFonts w:asciiTheme="majorHAnsi" w:hAnsiTheme="majorHAnsi" w:cs="Calibri Light"/>
                <w:color w:val="000000" w:themeColor="text1"/>
                <w:sz w:val="22"/>
                <w:szCs w:val="22"/>
              </w:rPr>
            </w:pPr>
            <w:r w:rsidRPr="008B7E63">
              <w:rPr>
                <w:rFonts w:asciiTheme="majorHAnsi" w:hAnsiTheme="majorHAnsi" w:cs="Calibri Light"/>
                <w:color w:val="000000" w:themeColor="text1"/>
                <w:sz w:val="22"/>
                <w:szCs w:val="22"/>
              </w:rPr>
              <w:t>Oświadczenie dotyczące przynależności lub braku przynależności do tej samej grupy kapitałowej</w:t>
            </w:r>
          </w:p>
        </w:tc>
      </w:tr>
      <w:tr w:rsidR="00ED2C55" w:rsidRPr="00EB0D6C" w14:paraId="020978A8" w14:textId="77777777" w:rsidTr="001868E0">
        <w:trPr>
          <w:trHeight w:val="768"/>
        </w:trPr>
        <w:tc>
          <w:tcPr>
            <w:tcW w:w="2367" w:type="dxa"/>
          </w:tcPr>
          <w:p w14:paraId="37FB8FF3" w14:textId="53C13D2D" w:rsidR="00ED2C55" w:rsidRDefault="00ED2C55" w:rsidP="00ED2C55">
            <w:pPr>
              <w:suppressAutoHyphens/>
              <w:spacing w:line="360" w:lineRule="auto"/>
              <w:rPr>
                <w:rFonts w:asciiTheme="majorHAnsi" w:hAnsiTheme="majorHAnsi" w:cs="Calibri Light"/>
                <w:sz w:val="22"/>
                <w:szCs w:val="22"/>
              </w:rPr>
            </w:pPr>
            <w:r w:rsidRPr="00EB0D6C">
              <w:rPr>
                <w:rFonts w:asciiTheme="majorHAnsi" w:hAnsiTheme="majorHAnsi" w:cs="Calibri Light"/>
                <w:sz w:val="22"/>
                <w:szCs w:val="22"/>
              </w:rPr>
              <w:t>Załą</w:t>
            </w:r>
            <w:r>
              <w:rPr>
                <w:rFonts w:asciiTheme="majorHAnsi" w:hAnsiTheme="majorHAnsi" w:cs="Calibri Light"/>
                <w:sz w:val="22"/>
                <w:szCs w:val="22"/>
              </w:rPr>
              <w:t>cznik nr 5</w:t>
            </w:r>
          </w:p>
          <w:p w14:paraId="3754BCFE" w14:textId="2C4BE619" w:rsidR="008B7E63" w:rsidRPr="00EB0D6C" w:rsidRDefault="008B7E63" w:rsidP="00ED2C55">
            <w:pPr>
              <w:suppressAutoHyphens/>
              <w:spacing w:line="360" w:lineRule="auto"/>
              <w:rPr>
                <w:rFonts w:asciiTheme="majorHAnsi" w:hAnsiTheme="majorHAnsi" w:cs="Calibri Light"/>
                <w:sz w:val="22"/>
                <w:szCs w:val="22"/>
              </w:rPr>
            </w:pPr>
            <w:r>
              <w:rPr>
                <w:rFonts w:asciiTheme="majorHAnsi" w:hAnsiTheme="majorHAnsi" w:cs="Calibri Light"/>
                <w:sz w:val="22"/>
                <w:szCs w:val="22"/>
              </w:rPr>
              <w:t>Załącznik nr 6</w:t>
            </w:r>
          </w:p>
          <w:p w14:paraId="04DB1079" w14:textId="77777777" w:rsidR="00ED2C55" w:rsidRPr="00EB0D6C" w:rsidRDefault="00ED2C55" w:rsidP="00EB0D6C">
            <w:pPr>
              <w:suppressAutoHyphens/>
              <w:spacing w:line="360" w:lineRule="auto"/>
              <w:rPr>
                <w:rFonts w:asciiTheme="majorHAnsi" w:hAnsiTheme="majorHAnsi" w:cs="Calibri Light"/>
                <w:sz w:val="22"/>
                <w:szCs w:val="22"/>
              </w:rPr>
            </w:pPr>
          </w:p>
        </w:tc>
        <w:tc>
          <w:tcPr>
            <w:tcW w:w="7065" w:type="dxa"/>
          </w:tcPr>
          <w:p w14:paraId="3C5F91C9" w14:textId="60098293" w:rsidR="008B7E63" w:rsidRDefault="008B7E63" w:rsidP="00EB0D6C">
            <w:pPr>
              <w:suppressAutoHyphens/>
              <w:spacing w:line="360" w:lineRule="auto"/>
              <w:rPr>
                <w:rFonts w:asciiTheme="majorHAnsi" w:hAnsiTheme="majorHAnsi" w:cs="Calibri Light"/>
                <w:sz w:val="22"/>
                <w:szCs w:val="22"/>
              </w:rPr>
            </w:pPr>
            <w:r w:rsidRPr="00ED50B0">
              <w:rPr>
                <w:rFonts w:asciiTheme="majorHAnsi" w:hAnsiTheme="majorHAnsi" w:cs="Calibri Light"/>
                <w:sz w:val="22"/>
                <w:szCs w:val="22"/>
              </w:rPr>
              <w:t>KADRA TECHNICZNA</w:t>
            </w:r>
          </w:p>
          <w:p w14:paraId="63139A0B" w14:textId="18F64FC9" w:rsidR="00ED2C55" w:rsidRPr="00EB0D6C" w:rsidRDefault="008B7E63" w:rsidP="00EB0D6C">
            <w:pPr>
              <w:suppressAutoHyphens/>
              <w:spacing w:line="360" w:lineRule="auto"/>
              <w:rPr>
                <w:rFonts w:asciiTheme="majorHAnsi" w:hAnsiTheme="majorHAnsi" w:cs="Calibri Light"/>
                <w:sz w:val="22"/>
                <w:szCs w:val="22"/>
              </w:rPr>
            </w:pPr>
            <w:r>
              <w:rPr>
                <w:rFonts w:asciiTheme="majorHAnsi" w:hAnsiTheme="majorHAnsi" w:cs="Calibri Light"/>
                <w:sz w:val="22"/>
                <w:szCs w:val="22"/>
              </w:rPr>
              <w:t>Projekt</w:t>
            </w:r>
            <w:r w:rsidR="00ED2C55" w:rsidRPr="00EB0D6C">
              <w:rPr>
                <w:rFonts w:asciiTheme="majorHAnsi" w:hAnsiTheme="majorHAnsi" w:cs="Calibri Light"/>
                <w:sz w:val="22"/>
                <w:szCs w:val="22"/>
              </w:rPr>
              <w:t xml:space="preserve"> umowy</w:t>
            </w:r>
          </w:p>
        </w:tc>
      </w:tr>
      <w:tr w:rsidR="00EB0D6C" w:rsidRPr="00EB0D6C" w14:paraId="65C24CE8" w14:textId="77777777" w:rsidTr="001868E0">
        <w:trPr>
          <w:trHeight w:val="1148"/>
        </w:trPr>
        <w:tc>
          <w:tcPr>
            <w:tcW w:w="2367" w:type="dxa"/>
          </w:tcPr>
          <w:p w14:paraId="0852CBE8" w14:textId="77777777" w:rsidR="00EB0D6C" w:rsidRPr="00EB0D6C" w:rsidRDefault="00EB0D6C" w:rsidP="00EB0D6C">
            <w:pPr>
              <w:suppressAutoHyphens/>
              <w:spacing w:line="360" w:lineRule="auto"/>
              <w:rPr>
                <w:rFonts w:asciiTheme="majorHAnsi" w:hAnsiTheme="majorHAnsi" w:cs="Calibri Light"/>
                <w:sz w:val="22"/>
                <w:szCs w:val="22"/>
              </w:rPr>
            </w:pPr>
          </w:p>
        </w:tc>
        <w:tc>
          <w:tcPr>
            <w:tcW w:w="7065" w:type="dxa"/>
          </w:tcPr>
          <w:p w14:paraId="6B65364E" w14:textId="77777777" w:rsidR="00EB0D6C" w:rsidRPr="00EB0D6C" w:rsidRDefault="00EB0D6C" w:rsidP="00EB0D6C">
            <w:pPr>
              <w:suppressAutoHyphens/>
              <w:spacing w:line="360" w:lineRule="auto"/>
              <w:rPr>
                <w:rFonts w:asciiTheme="majorHAnsi" w:hAnsiTheme="majorHAnsi" w:cs="Calibri Light"/>
                <w:sz w:val="22"/>
                <w:szCs w:val="22"/>
              </w:rPr>
            </w:pPr>
          </w:p>
          <w:p w14:paraId="24E142ED" w14:textId="77777777" w:rsidR="00EB0D6C" w:rsidRPr="00EB0D6C" w:rsidRDefault="00EB0D6C" w:rsidP="00EB0D6C">
            <w:pPr>
              <w:tabs>
                <w:tab w:val="num" w:pos="0"/>
              </w:tabs>
              <w:suppressAutoHyphens/>
              <w:spacing w:after="40" w:line="360" w:lineRule="auto"/>
              <w:jc w:val="right"/>
              <w:rPr>
                <w:rFonts w:ascii="Calibri" w:hAnsi="Calibri" w:cs="Calibri Light"/>
                <w:b/>
                <w:sz w:val="22"/>
                <w:szCs w:val="22"/>
              </w:rPr>
            </w:pPr>
            <w:r w:rsidRPr="00EB0D6C">
              <w:rPr>
                <w:rFonts w:ascii="Calibri" w:hAnsi="Calibri" w:cs="Calibri Light"/>
                <w:b/>
                <w:sz w:val="22"/>
                <w:szCs w:val="22"/>
              </w:rPr>
              <w:t>Zatwierdzam:</w:t>
            </w:r>
          </w:p>
          <w:p w14:paraId="70D149D9" w14:textId="77777777" w:rsidR="00EB0D6C" w:rsidRPr="00EB0D6C" w:rsidRDefault="00EB0D6C" w:rsidP="00EB0D6C">
            <w:pPr>
              <w:tabs>
                <w:tab w:val="num" w:pos="0"/>
              </w:tabs>
              <w:suppressAutoHyphens/>
              <w:spacing w:after="40" w:line="360" w:lineRule="auto"/>
              <w:jc w:val="right"/>
              <w:rPr>
                <w:rFonts w:ascii="Calibri" w:hAnsi="Calibri" w:cs="Calibri Light"/>
                <w:b/>
                <w:sz w:val="22"/>
                <w:szCs w:val="22"/>
              </w:rPr>
            </w:pPr>
            <w:r w:rsidRPr="00EB0D6C">
              <w:rPr>
                <w:rFonts w:ascii="Calibri" w:hAnsi="Calibri" w:cs="Calibri Light"/>
                <w:b/>
                <w:i/>
                <w:sz w:val="22"/>
                <w:szCs w:val="22"/>
              </w:rPr>
              <w:t>(-)</w:t>
            </w:r>
            <w:r w:rsidRPr="00EB0D6C">
              <w:rPr>
                <w:rFonts w:ascii="Calibri" w:hAnsi="Calibri" w:cs="Calibri Light"/>
                <w:b/>
                <w:i/>
                <w:sz w:val="22"/>
                <w:szCs w:val="22"/>
              </w:rPr>
              <w:tab/>
            </w:r>
            <w:r w:rsidRPr="00EB0D6C">
              <w:rPr>
                <w:rFonts w:ascii="Calibri" w:hAnsi="Calibri" w:cs="Calibri Light"/>
                <w:i/>
                <w:sz w:val="22"/>
                <w:szCs w:val="22"/>
                <w:lang w:eastAsia="ar-SA"/>
              </w:rPr>
              <w:t>Kanclerz UKW</w:t>
            </w:r>
          </w:p>
          <w:p w14:paraId="280AFC2D" w14:textId="68BF1078" w:rsidR="00EB0D6C" w:rsidRPr="00EB0D6C" w:rsidRDefault="00EB0D6C" w:rsidP="00EB0D6C">
            <w:pPr>
              <w:suppressAutoHyphens/>
              <w:spacing w:line="276" w:lineRule="auto"/>
              <w:jc w:val="right"/>
              <w:rPr>
                <w:rFonts w:ascii="Calibri" w:hAnsi="Calibri" w:cs="Calibri Light"/>
                <w:i/>
                <w:sz w:val="22"/>
                <w:szCs w:val="22"/>
                <w:lang w:eastAsia="ar-SA"/>
              </w:rPr>
            </w:pPr>
            <w:r w:rsidRPr="00EB0D6C">
              <w:rPr>
                <w:rFonts w:ascii="Calibri" w:hAnsi="Calibri" w:cs="Calibri Light"/>
                <w:i/>
                <w:sz w:val="22"/>
                <w:szCs w:val="22"/>
                <w:lang w:eastAsia="ar-SA"/>
              </w:rPr>
              <w:t xml:space="preserve">                                                                                                                                                             </w:t>
            </w:r>
          </w:p>
          <w:p w14:paraId="48790504" w14:textId="77777777" w:rsidR="00EB0D6C" w:rsidRPr="00EB0D6C" w:rsidRDefault="00EB0D6C" w:rsidP="00EB0D6C">
            <w:pPr>
              <w:suppressAutoHyphens/>
              <w:spacing w:line="360" w:lineRule="auto"/>
              <w:rPr>
                <w:rFonts w:asciiTheme="majorHAnsi" w:hAnsiTheme="majorHAnsi" w:cs="Calibri Light"/>
                <w:sz w:val="22"/>
                <w:szCs w:val="22"/>
              </w:rPr>
            </w:pPr>
          </w:p>
        </w:tc>
      </w:tr>
    </w:tbl>
    <w:p w14:paraId="6A0D540B" w14:textId="77777777" w:rsidR="00EB0D6C" w:rsidRPr="00EB0D6C" w:rsidRDefault="00EB0D6C" w:rsidP="00EB0D6C">
      <w:pPr>
        <w:suppressAutoHyphens/>
        <w:spacing w:line="276" w:lineRule="auto"/>
        <w:rPr>
          <w:rFonts w:asciiTheme="majorHAnsi" w:hAnsiTheme="majorHAnsi" w:cs="Calibri Light"/>
          <w:i/>
          <w:sz w:val="22"/>
          <w:szCs w:val="22"/>
          <w:lang w:eastAsia="ar-SA"/>
        </w:rPr>
      </w:pPr>
      <w:r w:rsidRPr="00EB0D6C">
        <w:rPr>
          <w:rFonts w:asciiTheme="majorHAnsi" w:hAnsiTheme="majorHAnsi" w:cs="Calibri Light"/>
          <w:i/>
          <w:sz w:val="22"/>
          <w:szCs w:val="22"/>
          <w:lang w:eastAsia="ar-SA"/>
        </w:rPr>
        <w:t xml:space="preserve">                                                                                                                                             ………………………….........</w:t>
      </w:r>
    </w:p>
    <w:p w14:paraId="1C5E1C30" w14:textId="77777777" w:rsidR="00EB0D6C" w:rsidRPr="00EB0D6C" w:rsidRDefault="00EB0D6C" w:rsidP="00EB0D6C">
      <w:pPr>
        <w:tabs>
          <w:tab w:val="num" w:pos="0"/>
        </w:tabs>
        <w:suppressAutoHyphens/>
        <w:spacing w:after="40" w:line="360" w:lineRule="auto"/>
        <w:jc w:val="right"/>
        <w:rPr>
          <w:rFonts w:asciiTheme="majorHAnsi" w:hAnsiTheme="majorHAnsi" w:cs="Calibri Light"/>
          <w:b/>
          <w:bCs/>
          <w:i/>
          <w:sz w:val="20"/>
          <w:szCs w:val="20"/>
        </w:rPr>
      </w:pPr>
      <w:r w:rsidRPr="00EB0D6C">
        <w:rPr>
          <w:rFonts w:ascii="Arial" w:hAnsi="Arial" w:cs="Arial"/>
          <w:bCs/>
          <w:sz w:val="20"/>
          <w:szCs w:val="20"/>
        </w:rPr>
        <w:t xml:space="preserve"> (</w:t>
      </w:r>
      <w:r w:rsidRPr="00EB0D6C">
        <w:rPr>
          <w:rFonts w:asciiTheme="majorHAnsi" w:hAnsiTheme="majorHAnsi" w:cs="Calibri Light"/>
          <w:b/>
          <w:bCs/>
          <w:i/>
          <w:sz w:val="20"/>
          <w:szCs w:val="20"/>
        </w:rPr>
        <w:t>Kierownik Zamawiającego</w:t>
      </w:r>
    </w:p>
    <w:p w14:paraId="616C3062" w14:textId="77777777" w:rsidR="00EB0D6C" w:rsidRPr="00EB0D6C" w:rsidRDefault="00EB0D6C" w:rsidP="00DA2F6F">
      <w:pPr>
        <w:tabs>
          <w:tab w:val="num" w:pos="0"/>
        </w:tabs>
        <w:suppressAutoHyphens/>
        <w:spacing w:after="40" w:line="360" w:lineRule="auto"/>
        <w:ind w:left="709" w:hanging="709"/>
        <w:rPr>
          <w:rFonts w:asciiTheme="majorHAnsi" w:hAnsiTheme="majorHAnsi" w:cs="Calibri Light"/>
          <w:bCs/>
          <w:sz w:val="20"/>
          <w:szCs w:val="20"/>
        </w:rPr>
      </w:pPr>
    </w:p>
    <w:p w14:paraId="73ED00F0" w14:textId="77777777" w:rsidR="00ED12EA" w:rsidRDefault="00ED12EA" w:rsidP="00EB0D6C">
      <w:pPr>
        <w:tabs>
          <w:tab w:val="num" w:pos="0"/>
        </w:tabs>
        <w:suppressAutoHyphens/>
        <w:spacing w:after="40" w:line="360" w:lineRule="auto"/>
        <w:ind w:left="709" w:hanging="709"/>
        <w:rPr>
          <w:b/>
          <w:sz w:val="22"/>
          <w:szCs w:val="22"/>
        </w:rPr>
      </w:pPr>
    </w:p>
    <w:p w14:paraId="6D5C388F" w14:textId="77777777" w:rsidR="00ED12EA" w:rsidRDefault="00ED12EA" w:rsidP="008B1E6B">
      <w:pPr>
        <w:tabs>
          <w:tab w:val="num" w:pos="0"/>
        </w:tabs>
        <w:suppressAutoHyphens/>
        <w:spacing w:after="40" w:line="360" w:lineRule="auto"/>
        <w:ind w:left="709" w:hanging="709"/>
        <w:jc w:val="right"/>
        <w:rPr>
          <w:b/>
          <w:sz w:val="22"/>
          <w:szCs w:val="22"/>
        </w:rPr>
      </w:pPr>
    </w:p>
    <w:p w14:paraId="566E8F5C" w14:textId="77777777" w:rsidR="00ED12EA" w:rsidRDefault="00ED12EA" w:rsidP="008B1E6B">
      <w:pPr>
        <w:tabs>
          <w:tab w:val="num" w:pos="0"/>
        </w:tabs>
        <w:suppressAutoHyphens/>
        <w:spacing w:after="40" w:line="360" w:lineRule="auto"/>
        <w:ind w:left="709" w:hanging="709"/>
        <w:jc w:val="right"/>
        <w:rPr>
          <w:b/>
          <w:sz w:val="22"/>
          <w:szCs w:val="22"/>
        </w:rPr>
      </w:pPr>
    </w:p>
    <w:p w14:paraId="0D35CF06" w14:textId="2B7C84A1" w:rsidR="003D2D88" w:rsidRPr="003D2D88" w:rsidRDefault="003D2D88" w:rsidP="008B1E6B">
      <w:pPr>
        <w:tabs>
          <w:tab w:val="num" w:pos="0"/>
        </w:tabs>
        <w:suppressAutoHyphens/>
        <w:spacing w:after="40" w:line="360" w:lineRule="auto"/>
        <w:ind w:left="709" w:hanging="709"/>
        <w:jc w:val="right"/>
        <w:rPr>
          <w:b/>
          <w:i/>
          <w:sz w:val="22"/>
          <w:szCs w:val="22"/>
        </w:rPr>
      </w:pPr>
      <w:r w:rsidRPr="003D2D88">
        <w:rPr>
          <w:b/>
          <w:i/>
          <w:sz w:val="22"/>
          <w:szCs w:val="22"/>
        </w:rPr>
        <w:t xml:space="preserve"> </w:t>
      </w:r>
    </w:p>
    <w:sectPr w:rsidR="003D2D88" w:rsidRPr="003D2D88" w:rsidSect="0075798F">
      <w:pgSz w:w="11906" w:h="16838"/>
      <w:pgMar w:top="851" w:right="1134" w:bottom="1134"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B82E9" w14:textId="77777777" w:rsidR="00D548A2" w:rsidRDefault="00D548A2">
      <w:r>
        <w:separator/>
      </w:r>
    </w:p>
  </w:endnote>
  <w:endnote w:type="continuationSeparator" w:id="0">
    <w:p w14:paraId="372A70CA" w14:textId="77777777" w:rsidR="00D548A2" w:rsidRDefault="00D5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Segoe UI">
    <w:altName w:val="Century Gothic"/>
    <w:panose1 w:val="020B0502040204020203"/>
    <w:charset w:val="EE"/>
    <w:family w:val="swiss"/>
    <w:pitch w:val="variable"/>
    <w:sig w:usb0="E10022FF" w:usb1="C000E47F" w:usb2="00000029" w:usb3="00000000" w:csb0="000001DF" w:csb1="00000000"/>
  </w:font>
  <w:font w:name="Verdana">
    <w:altName w:val="Verdana"/>
    <w:panose1 w:val="020B0604030504040204"/>
    <w:charset w:val="EE"/>
    <w:family w:val="swiss"/>
    <w:pitch w:val="variable"/>
    <w:sig w:usb0="A10006FF" w:usb1="4000205B" w:usb2="00000010" w:usb3="00000000" w:csb0="0000019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mbria">
    <w:altName w:val="Palatino Linotype"/>
    <w:panose1 w:val="02040503050406030204"/>
    <w:charset w:val="EE"/>
    <w:family w:val="roman"/>
    <w:pitch w:val="variable"/>
    <w:sig w:usb0="20000287" w:usb1="00000000"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ˇ¦||||||||||||||||||||||||||ˇ"/>
    <w:panose1 w:val="02010600030101010101"/>
    <w:charset w:val="86"/>
    <w:family w:val="auto"/>
    <w:pitch w:val="variable"/>
    <w:sig w:usb0="00000003" w:usb1="288F0000" w:usb2="00000016" w:usb3="00000000" w:csb0="00040001" w:csb1="00000000"/>
  </w:font>
  <w:font w:name="Cambria-Bold">
    <w:altName w:val="Times New Roman"/>
    <w:panose1 w:val="00000000000000000000"/>
    <w:charset w:val="00"/>
    <w:family w:val="roman"/>
    <w:notTrueType/>
    <w:pitch w:val="default"/>
  </w:font>
  <w:font w:name="Roboto">
    <w:altName w:val="Times New Roman"/>
    <w:charset w:val="00"/>
    <w:family w:val="auto"/>
    <w:pitch w:val="default"/>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881DB" w14:textId="4BE56C44" w:rsidR="001868E0" w:rsidRPr="007B17EA" w:rsidRDefault="001868E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6E2DC5">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6E2DC5">
      <w:rPr>
        <w:rFonts w:ascii="Arial" w:hAnsi="Arial" w:cs="Arial"/>
        <w:b/>
        <w:bCs/>
        <w:noProof/>
        <w:sz w:val="16"/>
        <w:szCs w:val="16"/>
      </w:rPr>
      <w:t>20</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0C8C1" w14:textId="77777777" w:rsidR="00D548A2" w:rsidRDefault="00D548A2">
      <w:r>
        <w:separator/>
      </w:r>
    </w:p>
  </w:footnote>
  <w:footnote w:type="continuationSeparator" w:id="0">
    <w:p w14:paraId="4ECBA325" w14:textId="77777777" w:rsidR="00D548A2" w:rsidRDefault="00D548A2">
      <w:r>
        <w:continuationSeparator/>
      </w:r>
    </w:p>
  </w:footnote>
  <w:footnote w:id="1">
    <w:p w14:paraId="394D2CE8" w14:textId="77777777" w:rsidR="006100C2" w:rsidRDefault="006100C2" w:rsidP="006100C2">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Jeżeli przedmiotem zamówienia są roboty budowlane. </w:t>
      </w:r>
    </w:p>
  </w:footnote>
  <w:footnote w:id="2">
    <w:p w14:paraId="2CC459C9" w14:textId="77777777" w:rsidR="001868E0" w:rsidRDefault="001868E0">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03B5301E" w14:textId="77777777" w:rsidR="001868E0" w:rsidRDefault="001868E0">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590395EF" w14:textId="77777777" w:rsidR="001868E0" w:rsidRDefault="001868E0">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5">
    <w:p w14:paraId="799BE403" w14:textId="77777777" w:rsidR="001868E0" w:rsidRDefault="001868E0">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6">
    <w:p w14:paraId="1BBE65E5" w14:textId="77777777" w:rsidR="001868E0" w:rsidRDefault="001868E0"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7">
    <w:p w14:paraId="7257B7C3" w14:textId="77777777" w:rsidR="001868E0" w:rsidRDefault="001868E0"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8">
    <w:p w14:paraId="2A31AF2C" w14:textId="77777777" w:rsidR="001868E0" w:rsidRDefault="001868E0">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B598" w14:textId="1F0A27FE" w:rsidR="001868E0" w:rsidRPr="00A93CE0" w:rsidRDefault="001868E0" w:rsidP="00A93CE0">
    <w:pPr>
      <w:pStyle w:val="Nagwek"/>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5038"/>
        </w:tabs>
        <w:ind w:left="503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F847C3"/>
    <w:multiLevelType w:val="multilevel"/>
    <w:tmpl w:val="5BE026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9B29BB"/>
    <w:multiLevelType w:val="hybridMultilevel"/>
    <w:tmpl w:val="6AACCDA2"/>
    <w:lvl w:ilvl="0" w:tplc="1464AC50">
      <w:start w:val="1"/>
      <w:numFmt w:val="decimal"/>
      <w:lvlText w:val="%1)"/>
      <w:lvlJc w:val="left"/>
      <w:pPr>
        <w:ind w:left="1287" w:hanging="360"/>
      </w:pPr>
      <w:rPr>
        <w:rFonts w:cs="TimesNewRomanPSMT" w:hint="default"/>
      </w:rPr>
    </w:lvl>
    <w:lvl w:ilvl="1" w:tplc="08090019">
      <w:start w:val="1"/>
      <w:numFmt w:val="lowerLetter"/>
      <w:lvlText w:val="%2."/>
      <w:lvlJc w:val="left"/>
      <w:pPr>
        <w:ind w:left="2007" w:hanging="360"/>
      </w:pPr>
      <w:rPr>
        <w:rFonts w:cs="Times New Roman"/>
      </w:rPr>
    </w:lvl>
    <w:lvl w:ilvl="2" w:tplc="0809001B">
      <w:start w:val="1"/>
      <w:numFmt w:val="lowerRoman"/>
      <w:lvlText w:val="%3."/>
      <w:lvlJc w:val="right"/>
      <w:pPr>
        <w:ind w:left="2727" w:hanging="180"/>
      </w:pPr>
      <w:rPr>
        <w:rFonts w:cs="Times New Roman"/>
      </w:rPr>
    </w:lvl>
    <w:lvl w:ilvl="3" w:tplc="0809000F">
      <w:start w:val="1"/>
      <w:numFmt w:val="decimal"/>
      <w:lvlText w:val="%4."/>
      <w:lvlJc w:val="left"/>
      <w:pPr>
        <w:ind w:left="3447" w:hanging="360"/>
      </w:pPr>
      <w:rPr>
        <w:rFonts w:cs="Times New Roman"/>
      </w:rPr>
    </w:lvl>
    <w:lvl w:ilvl="4" w:tplc="08090019">
      <w:start w:val="1"/>
      <w:numFmt w:val="lowerLetter"/>
      <w:lvlText w:val="%5."/>
      <w:lvlJc w:val="left"/>
      <w:pPr>
        <w:ind w:left="4167" w:hanging="360"/>
      </w:pPr>
      <w:rPr>
        <w:rFonts w:cs="Times New Roman"/>
      </w:rPr>
    </w:lvl>
    <w:lvl w:ilvl="5" w:tplc="0809001B">
      <w:start w:val="1"/>
      <w:numFmt w:val="lowerRoman"/>
      <w:lvlText w:val="%6."/>
      <w:lvlJc w:val="right"/>
      <w:pPr>
        <w:ind w:left="4887" w:hanging="180"/>
      </w:pPr>
      <w:rPr>
        <w:rFonts w:cs="Times New Roman"/>
      </w:rPr>
    </w:lvl>
    <w:lvl w:ilvl="6" w:tplc="0809000F">
      <w:start w:val="1"/>
      <w:numFmt w:val="decimal"/>
      <w:lvlText w:val="%7."/>
      <w:lvlJc w:val="left"/>
      <w:pPr>
        <w:ind w:left="5607" w:hanging="360"/>
      </w:pPr>
      <w:rPr>
        <w:rFonts w:cs="Times New Roman"/>
      </w:rPr>
    </w:lvl>
    <w:lvl w:ilvl="7" w:tplc="08090019">
      <w:start w:val="1"/>
      <w:numFmt w:val="lowerLetter"/>
      <w:lvlText w:val="%8."/>
      <w:lvlJc w:val="left"/>
      <w:pPr>
        <w:ind w:left="6327" w:hanging="360"/>
      </w:pPr>
      <w:rPr>
        <w:rFonts w:cs="Times New Roman"/>
      </w:rPr>
    </w:lvl>
    <w:lvl w:ilvl="8" w:tplc="0809001B">
      <w:start w:val="1"/>
      <w:numFmt w:val="lowerRoman"/>
      <w:lvlText w:val="%9."/>
      <w:lvlJc w:val="right"/>
      <w:pPr>
        <w:ind w:left="7047" w:hanging="180"/>
      </w:pPr>
      <w:rPr>
        <w:rFonts w:cs="Times New Roman"/>
      </w:r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BB26D55"/>
    <w:multiLevelType w:val="hybridMultilevel"/>
    <w:tmpl w:val="F5E017A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9604C4B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E459FC"/>
    <w:multiLevelType w:val="hybridMultilevel"/>
    <w:tmpl w:val="5192A7E2"/>
    <w:lvl w:ilvl="0" w:tplc="0106927C">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545F91"/>
    <w:multiLevelType w:val="multilevel"/>
    <w:tmpl w:val="45D0D0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057008B"/>
    <w:multiLevelType w:val="hybridMultilevel"/>
    <w:tmpl w:val="F078C814"/>
    <w:lvl w:ilvl="0" w:tplc="3FF4C4BE">
      <w:start w:val="1"/>
      <w:numFmt w:val="decimal"/>
      <w:lvlText w:val="%1."/>
      <w:lvlJc w:val="left"/>
      <w:pPr>
        <w:tabs>
          <w:tab w:val="num" w:pos="595"/>
        </w:tabs>
        <w:ind w:left="595" w:hanging="453"/>
      </w:pPr>
      <w:rPr>
        <w:rFonts w:asciiTheme="majorHAnsi" w:hAnsiTheme="majorHAnsi"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225360E"/>
    <w:multiLevelType w:val="hybridMultilevel"/>
    <w:tmpl w:val="DE3412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E43C97FC"/>
    <w:lvl w:ilvl="0" w:tplc="3E628E7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C30FE2"/>
    <w:multiLevelType w:val="hybridMultilevel"/>
    <w:tmpl w:val="9EE4135A"/>
    <w:lvl w:ilvl="0" w:tplc="2472B26E">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40E5DFB"/>
    <w:multiLevelType w:val="hybridMultilevel"/>
    <w:tmpl w:val="2BA47E66"/>
    <w:lvl w:ilvl="0" w:tplc="A43AB16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55318D"/>
    <w:multiLevelType w:val="hybridMultilevel"/>
    <w:tmpl w:val="308E362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E04FEBA">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8916AD"/>
    <w:multiLevelType w:val="hybridMultilevel"/>
    <w:tmpl w:val="36E2DF36"/>
    <w:lvl w:ilvl="0" w:tplc="B330ACF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D0D10B1"/>
    <w:multiLevelType w:val="hybridMultilevel"/>
    <w:tmpl w:val="3642F208"/>
    <w:lvl w:ilvl="0" w:tplc="A63CB63E">
      <w:start w:val="1"/>
      <w:numFmt w:val="decimal"/>
      <w:lvlText w:val="%1."/>
      <w:lvlJc w:val="left"/>
      <w:pPr>
        <w:ind w:left="720" w:hanging="720"/>
      </w:pPr>
      <w:rPr>
        <w:rFonts w:ascii="Times New Roman" w:eastAsia="Times New Roman" w:hAnsi="Times New Roman" w:cs="Times New Roman"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EDB529F"/>
    <w:multiLevelType w:val="hybridMultilevel"/>
    <w:tmpl w:val="F9303E2A"/>
    <w:lvl w:ilvl="0" w:tplc="438252F0">
      <w:start w:val="1"/>
      <w:numFmt w:val="decimal"/>
      <w:lvlText w:val="%1."/>
      <w:lvlJc w:val="left"/>
      <w:pPr>
        <w:ind w:left="1146" w:hanging="360"/>
      </w:pPr>
      <w:rPr>
        <w:rFonts w:ascii="Times New Roman" w:eastAsia="Times New Roman" w:hAnsi="Times New Roman"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2FBE3D3A"/>
    <w:multiLevelType w:val="hybridMultilevel"/>
    <w:tmpl w:val="4F107BEC"/>
    <w:lvl w:ilvl="0" w:tplc="C2CC7FD4">
      <w:start w:val="1"/>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4487C32"/>
    <w:multiLevelType w:val="hybridMultilevel"/>
    <w:tmpl w:val="0FE2C286"/>
    <w:lvl w:ilvl="0" w:tplc="D4FA2042">
      <w:start w:val="1"/>
      <w:numFmt w:val="decimal"/>
      <w:lvlText w:val="%1)"/>
      <w:lvlJc w:val="left"/>
      <w:pPr>
        <w:ind w:left="1800" w:hanging="360"/>
      </w:pPr>
      <w:rPr>
        <w:rFonts w:cs="Times New Roman" w:hint="default"/>
      </w:rPr>
    </w:lvl>
    <w:lvl w:ilvl="1" w:tplc="04150019">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2" w15:restartNumberingAfterBreak="0">
    <w:nsid w:val="353F7F18"/>
    <w:multiLevelType w:val="hybridMultilevel"/>
    <w:tmpl w:val="37C02D3A"/>
    <w:lvl w:ilvl="0" w:tplc="98346F16">
      <w:start w:val="1"/>
      <w:numFmt w:val="decimal"/>
      <w:lvlText w:val="%1."/>
      <w:lvlJc w:val="left"/>
      <w:pPr>
        <w:tabs>
          <w:tab w:val="num" w:pos="8869"/>
        </w:tabs>
        <w:ind w:left="8869" w:hanging="363"/>
      </w:pPr>
      <w:rPr>
        <w:rFonts w:ascii="Times New Roman" w:eastAsia="Times New Roman" w:hAnsi="Times New Roman" w:cs="Times New Roman"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9831FB"/>
    <w:multiLevelType w:val="hybridMultilevel"/>
    <w:tmpl w:val="AD983C8C"/>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3CDB53AB"/>
    <w:multiLevelType w:val="hybridMultilevel"/>
    <w:tmpl w:val="39EC956A"/>
    <w:lvl w:ilvl="0" w:tplc="128CC8A8">
      <w:start w:val="8"/>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261C12"/>
    <w:multiLevelType w:val="hybridMultilevel"/>
    <w:tmpl w:val="1E0E5190"/>
    <w:lvl w:ilvl="0" w:tplc="7BBC638A">
      <w:start w:val="1"/>
      <w:numFmt w:val="decimal"/>
      <w:lvlText w:val="%1)"/>
      <w:lvlJc w:val="left"/>
      <w:pPr>
        <w:ind w:left="1800" w:hanging="360"/>
      </w:pPr>
      <w:rPr>
        <w:rFonts w:cs="Times New Roman" w:hint="default"/>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6" w15:restartNumberingAfterBreak="0">
    <w:nsid w:val="3E5331D9"/>
    <w:multiLevelType w:val="hybridMultilevel"/>
    <w:tmpl w:val="312CF1A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2D51BFB"/>
    <w:multiLevelType w:val="multilevel"/>
    <w:tmpl w:val="333038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3847236"/>
    <w:multiLevelType w:val="hybridMultilevel"/>
    <w:tmpl w:val="35BE2A42"/>
    <w:lvl w:ilvl="0" w:tplc="8F7C10A4">
      <w:start w:val="1"/>
      <w:numFmt w:val="decimal"/>
      <w:lvlText w:val="%1."/>
      <w:lvlJc w:val="left"/>
      <w:pPr>
        <w:ind w:left="1004" w:hanging="360"/>
      </w:pPr>
      <w:rPr>
        <w:rFonts w:cs="Times New Roman"/>
        <w:b w:val="0"/>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9F346A2"/>
    <w:multiLevelType w:val="hybridMultilevel"/>
    <w:tmpl w:val="FEC8DE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525E30A5"/>
    <w:multiLevelType w:val="hybridMultilevel"/>
    <w:tmpl w:val="E62A6E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45D3670"/>
    <w:multiLevelType w:val="hybridMultilevel"/>
    <w:tmpl w:val="569286D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6"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60EA3EDB"/>
    <w:multiLevelType w:val="multilevel"/>
    <w:tmpl w:val="3EF49EFA"/>
    <w:lvl w:ilvl="0">
      <w:start w:val="1"/>
      <w:numFmt w:val="decimal"/>
      <w:lvlText w:val="%1."/>
      <w:lvlJc w:val="left"/>
      <w:pPr>
        <w:tabs>
          <w:tab w:val="num" w:pos="1706"/>
        </w:tabs>
        <w:ind w:left="697"/>
      </w:pPr>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rPr>
    </w:lvl>
    <w:lvl w:ilvl="8">
      <w:numFmt w:val="decimal"/>
      <w:lvlText w:val=""/>
      <w:lvlJc w:val="left"/>
      <w:pPr>
        <w:ind w:left="697"/>
      </w:pPr>
      <w:rPr>
        <w:rFonts w:cs="Times New Roman" w:hint="default"/>
      </w:r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2" w15:restartNumberingAfterBreak="0">
    <w:nsid w:val="67D2374C"/>
    <w:multiLevelType w:val="hybridMultilevel"/>
    <w:tmpl w:val="A00A30A8"/>
    <w:lvl w:ilvl="0" w:tplc="0B5055E0">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3" w15:restartNumberingAfterBreak="0">
    <w:nsid w:val="6830488A"/>
    <w:multiLevelType w:val="hybridMultilevel"/>
    <w:tmpl w:val="56B01F7E"/>
    <w:lvl w:ilvl="0" w:tplc="86B2BDF8">
      <w:start w:val="1"/>
      <w:numFmt w:val="bullet"/>
      <w:lvlText w:val=""/>
      <w:lvlJc w:val="left"/>
      <w:pPr>
        <w:ind w:left="720" w:hanging="360"/>
      </w:pPr>
      <w:rPr>
        <w:rFonts w:ascii="Symbol" w:hAnsi="Symbol" w:hint="default"/>
      </w:rPr>
    </w:lvl>
    <w:lvl w:ilvl="1" w:tplc="682E421C">
      <w:start w:val="1"/>
      <w:numFmt w:val="bullet"/>
      <w:lvlText w:val="o"/>
      <w:lvlJc w:val="left"/>
      <w:pPr>
        <w:ind w:left="1440" w:hanging="360"/>
      </w:pPr>
      <w:rPr>
        <w:rFonts w:ascii="Courier New" w:hAnsi="Courier New" w:hint="default"/>
      </w:rPr>
    </w:lvl>
    <w:lvl w:ilvl="2" w:tplc="7AAC74CC">
      <w:start w:val="1"/>
      <w:numFmt w:val="bullet"/>
      <w:lvlText w:val=""/>
      <w:lvlJc w:val="left"/>
      <w:pPr>
        <w:ind w:left="2160" w:hanging="360"/>
      </w:pPr>
      <w:rPr>
        <w:rFonts w:ascii="Wingdings" w:hAnsi="Wingdings" w:hint="default"/>
      </w:rPr>
    </w:lvl>
    <w:lvl w:ilvl="3" w:tplc="2370D4A8">
      <w:start w:val="1"/>
      <w:numFmt w:val="bullet"/>
      <w:lvlText w:val=""/>
      <w:lvlJc w:val="left"/>
      <w:pPr>
        <w:ind w:left="2880" w:hanging="360"/>
      </w:pPr>
      <w:rPr>
        <w:rFonts w:ascii="Symbol" w:hAnsi="Symbol" w:hint="default"/>
      </w:rPr>
    </w:lvl>
    <w:lvl w:ilvl="4" w:tplc="A8EAB6B6">
      <w:start w:val="1"/>
      <w:numFmt w:val="bullet"/>
      <w:lvlText w:val="o"/>
      <w:lvlJc w:val="left"/>
      <w:pPr>
        <w:ind w:left="3600" w:hanging="360"/>
      </w:pPr>
      <w:rPr>
        <w:rFonts w:ascii="Courier New" w:hAnsi="Courier New" w:hint="default"/>
      </w:rPr>
    </w:lvl>
    <w:lvl w:ilvl="5" w:tplc="F2902D5C">
      <w:start w:val="1"/>
      <w:numFmt w:val="bullet"/>
      <w:lvlText w:val=""/>
      <w:lvlJc w:val="left"/>
      <w:pPr>
        <w:ind w:left="4320" w:hanging="360"/>
      </w:pPr>
      <w:rPr>
        <w:rFonts w:ascii="Wingdings" w:hAnsi="Wingdings" w:hint="default"/>
      </w:rPr>
    </w:lvl>
    <w:lvl w:ilvl="6" w:tplc="98BCF36A">
      <w:start w:val="1"/>
      <w:numFmt w:val="bullet"/>
      <w:lvlText w:val=""/>
      <w:lvlJc w:val="left"/>
      <w:pPr>
        <w:ind w:left="5040" w:hanging="360"/>
      </w:pPr>
      <w:rPr>
        <w:rFonts w:ascii="Symbol" w:hAnsi="Symbol" w:hint="default"/>
      </w:rPr>
    </w:lvl>
    <w:lvl w:ilvl="7" w:tplc="DE8E8E6E">
      <w:start w:val="1"/>
      <w:numFmt w:val="bullet"/>
      <w:lvlText w:val="o"/>
      <w:lvlJc w:val="left"/>
      <w:pPr>
        <w:ind w:left="5760" w:hanging="360"/>
      </w:pPr>
      <w:rPr>
        <w:rFonts w:ascii="Courier New" w:hAnsi="Courier New" w:hint="default"/>
      </w:rPr>
    </w:lvl>
    <w:lvl w:ilvl="8" w:tplc="A906ED48">
      <w:start w:val="1"/>
      <w:numFmt w:val="bullet"/>
      <w:lvlText w:val=""/>
      <w:lvlJc w:val="left"/>
      <w:pPr>
        <w:ind w:left="6480" w:hanging="360"/>
      </w:pPr>
      <w:rPr>
        <w:rFonts w:ascii="Wingdings" w:hAnsi="Wingdings" w:hint="default"/>
      </w:rPr>
    </w:lvl>
  </w:abstractNum>
  <w:abstractNum w:abstractNumId="54" w15:restartNumberingAfterBreak="0">
    <w:nsid w:val="69F07173"/>
    <w:multiLevelType w:val="hybridMultilevel"/>
    <w:tmpl w:val="22A225A2"/>
    <w:lvl w:ilvl="0" w:tplc="103C0B06">
      <w:start w:val="1"/>
      <w:numFmt w:val="decimal"/>
      <w:lvlText w:val="%1."/>
      <w:lvlJc w:val="left"/>
      <w:pPr>
        <w:ind w:left="360"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5" w15:restartNumberingAfterBreak="0">
    <w:nsid w:val="6AC00E94"/>
    <w:multiLevelType w:val="hybridMultilevel"/>
    <w:tmpl w:val="ECA8AB2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1" w15:restartNumberingAfterBreak="0">
    <w:nsid w:val="76877DA0"/>
    <w:multiLevelType w:val="hybridMultilevel"/>
    <w:tmpl w:val="7C24F226"/>
    <w:lvl w:ilvl="0" w:tplc="04150001">
      <w:start w:val="1"/>
      <w:numFmt w:val="bullet"/>
      <w:lvlText w:val=""/>
      <w:lvlJc w:val="left"/>
      <w:pPr>
        <w:ind w:left="1254" w:hanging="360"/>
      </w:pPr>
      <w:rPr>
        <w:rFonts w:ascii="Symbol" w:hAnsi="Symbol" w:hint="default"/>
      </w:rPr>
    </w:lvl>
    <w:lvl w:ilvl="1" w:tplc="04150003" w:tentative="1">
      <w:start w:val="1"/>
      <w:numFmt w:val="bullet"/>
      <w:lvlText w:val="o"/>
      <w:lvlJc w:val="left"/>
      <w:pPr>
        <w:ind w:left="1974" w:hanging="360"/>
      </w:pPr>
      <w:rPr>
        <w:rFonts w:ascii="Courier New" w:hAnsi="Courier New" w:cs="Courier New" w:hint="default"/>
      </w:rPr>
    </w:lvl>
    <w:lvl w:ilvl="2" w:tplc="04150005" w:tentative="1">
      <w:start w:val="1"/>
      <w:numFmt w:val="bullet"/>
      <w:lvlText w:val=""/>
      <w:lvlJc w:val="left"/>
      <w:pPr>
        <w:ind w:left="2694" w:hanging="360"/>
      </w:pPr>
      <w:rPr>
        <w:rFonts w:ascii="Wingdings" w:hAnsi="Wingdings" w:hint="default"/>
      </w:rPr>
    </w:lvl>
    <w:lvl w:ilvl="3" w:tplc="04150001" w:tentative="1">
      <w:start w:val="1"/>
      <w:numFmt w:val="bullet"/>
      <w:lvlText w:val=""/>
      <w:lvlJc w:val="left"/>
      <w:pPr>
        <w:ind w:left="3414" w:hanging="360"/>
      </w:pPr>
      <w:rPr>
        <w:rFonts w:ascii="Symbol" w:hAnsi="Symbol" w:hint="default"/>
      </w:rPr>
    </w:lvl>
    <w:lvl w:ilvl="4" w:tplc="04150003" w:tentative="1">
      <w:start w:val="1"/>
      <w:numFmt w:val="bullet"/>
      <w:lvlText w:val="o"/>
      <w:lvlJc w:val="left"/>
      <w:pPr>
        <w:ind w:left="4134" w:hanging="360"/>
      </w:pPr>
      <w:rPr>
        <w:rFonts w:ascii="Courier New" w:hAnsi="Courier New" w:cs="Courier New" w:hint="default"/>
      </w:rPr>
    </w:lvl>
    <w:lvl w:ilvl="5" w:tplc="04150005" w:tentative="1">
      <w:start w:val="1"/>
      <w:numFmt w:val="bullet"/>
      <w:lvlText w:val=""/>
      <w:lvlJc w:val="left"/>
      <w:pPr>
        <w:ind w:left="4854" w:hanging="360"/>
      </w:pPr>
      <w:rPr>
        <w:rFonts w:ascii="Wingdings" w:hAnsi="Wingdings" w:hint="default"/>
      </w:rPr>
    </w:lvl>
    <w:lvl w:ilvl="6" w:tplc="04150001" w:tentative="1">
      <w:start w:val="1"/>
      <w:numFmt w:val="bullet"/>
      <w:lvlText w:val=""/>
      <w:lvlJc w:val="left"/>
      <w:pPr>
        <w:ind w:left="5574" w:hanging="360"/>
      </w:pPr>
      <w:rPr>
        <w:rFonts w:ascii="Symbol" w:hAnsi="Symbol" w:hint="default"/>
      </w:rPr>
    </w:lvl>
    <w:lvl w:ilvl="7" w:tplc="04150003" w:tentative="1">
      <w:start w:val="1"/>
      <w:numFmt w:val="bullet"/>
      <w:lvlText w:val="o"/>
      <w:lvlJc w:val="left"/>
      <w:pPr>
        <w:ind w:left="6294" w:hanging="360"/>
      </w:pPr>
      <w:rPr>
        <w:rFonts w:ascii="Courier New" w:hAnsi="Courier New" w:cs="Courier New" w:hint="default"/>
      </w:rPr>
    </w:lvl>
    <w:lvl w:ilvl="8" w:tplc="04150005" w:tentative="1">
      <w:start w:val="1"/>
      <w:numFmt w:val="bullet"/>
      <w:lvlText w:val=""/>
      <w:lvlJc w:val="left"/>
      <w:pPr>
        <w:ind w:left="7014" w:hanging="360"/>
      </w:pPr>
      <w:rPr>
        <w:rFonts w:ascii="Wingdings" w:hAnsi="Wingdings" w:hint="default"/>
      </w:rPr>
    </w:lvl>
  </w:abstractNum>
  <w:abstractNum w:abstractNumId="62" w15:restartNumberingAfterBreak="0">
    <w:nsid w:val="773500F6"/>
    <w:multiLevelType w:val="hybridMultilevel"/>
    <w:tmpl w:val="440831DA"/>
    <w:lvl w:ilvl="0" w:tplc="D2547DEE">
      <w:start w:val="1"/>
      <w:numFmt w:val="ordinal"/>
      <w:lvlText w:val="%1"/>
      <w:lvlJc w:val="left"/>
      <w:pPr>
        <w:tabs>
          <w:tab w:val="num" w:pos="1009"/>
        </w:tabs>
        <w:ind w:left="1009" w:hanging="453"/>
      </w:pPr>
      <w:rPr>
        <w:rFonts w:ascii="Times New Roman" w:hAnsi="Times New Roman"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8"/>
  </w:num>
  <w:num w:numId="5">
    <w:abstractNumId w:val="40"/>
  </w:num>
  <w:num w:numId="6">
    <w:abstractNumId w:val="56"/>
  </w:num>
  <w:num w:numId="7">
    <w:abstractNumId w:val="11"/>
  </w:num>
  <w:num w:numId="8">
    <w:abstractNumId w:val="24"/>
  </w:num>
  <w:num w:numId="9">
    <w:abstractNumId w:val="18"/>
  </w:num>
  <w:num w:numId="10">
    <w:abstractNumId w:val="26"/>
  </w:num>
  <w:num w:numId="11">
    <w:abstractNumId w:val="12"/>
  </w:num>
  <w:num w:numId="12">
    <w:abstractNumId w:val="52"/>
  </w:num>
  <w:num w:numId="13">
    <w:abstractNumId w:val="50"/>
  </w:num>
  <w:num w:numId="14">
    <w:abstractNumId w:val="48"/>
    <w:lvlOverride w:ilvl="0">
      <w:startOverride w:val="1"/>
    </w:lvlOverride>
  </w:num>
  <w:num w:numId="15">
    <w:abstractNumId w:val="37"/>
    <w:lvlOverride w:ilvl="0">
      <w:startOverride w:val="1"/>
    </w:lvlOverride>
  </w:num>
  <w:num w:numId="16">
    <w:abstractNumId w:val="23"/>
  </w:num>
  <w:num w:numId="17">
    <w:abstractNumId w:val="13"/>
  </w:num>
  <w:num w:numId="18">
    <w:abstractNumId w:val="49"/>
  </w:num>
  <w:num w:numId="19">
    <w:abstractNumId w:val="30"/>
  </w:num>
  <w:num w:numId="20">
    <w:abstractNumId w:val="14"/>
  </w:num>
  <w:num w:numId="21">
    <w:abstractNumId w:val="25"/>
  </w:num>
  <w:num w:numId="22">
    <w:abstractNumId w:val="60"/>
  </w:num>
  <w:num w:numId="23">
    <w:abstractNumId w:val="62"/>
  </w:num>
  <w:num w:numId="24">
    <w:abstractNumId w:val="28"/>
  </w:num>
  <w:num w:numId="25">
    <w:abstractNumId w:val="32"/>
  </w:num>
  <w:num w:numId="26">
    <w:abstractNumId w:val="29"/>
  </w:num>
  <w:num w:numId="27">
    <w:abstractNumId w:val="20"/>
  </w:num>
  <w:num w:numId="28">
    <w:abstractNumId w:val="22"/>
  </w:num>
  <w:num w:numId="29">
    <w:abstractNumId w:val="59"/>
  </w:num>
  <w:num w:numId="30">
    <w:abstractNumId w:val="54"/>
  </w:num>
  <w:num w:numId="31">
    <w:abstractNumId w:val="33"/>
  </w:num>
  <w:num w:numId="32">
    <w:abstractNumId w:val="43"/>
  </w:num>
  <w:num w:numId="33">
    <w:abstractNumId w:val="39"/>
  </w:num>
  <w:num w:numId="34">
    <w:abstractNumId w:val="19"/>
  </w:num>
  <w:num w:numId="35">
    <w:abstractNumId w:val="31"/>
  </w:num>
  <w:num w:numId="36">
    <w:abstractNumId w:val="35"/>
  </w:num>
  <w:num w:numId="37">
    <w:abstractNumId w:val="4"/>
  </w:num>
  <w:num w:numId="38">
    <w:abstractNumId w:val="34"/>
  </w:num>
  <w:num w:numId="39">
    <w:abstractNumId w:val="17"/>
  </w:num>
  <w:num w:numId="40">
    <w:abstractNumId w:val="27"/>
  </w:num>
  <w:num w:numId="41">
    <w:abstractNumId w:val="51"/>
  </w:num>
  <w:num w:numId="42">
    <w:abstractNumId w:val="8"/>
  </w:num>
  <w:num w:numId="43">
    <w:abstractNumId w:val="41"/>
  </w:num>
  <w:num w:numId="44">
    <w:abstractNumId w:val="57"/>
  </w:num>
  <w:num w:numId="45">
    <w:abstractNumId w:val="47"/>
  </w:num>
  <w:num w:numId="46">
    <w:abstractNumId w:val="21"/>
  </w:num>
  <w:num w:numId="47">
    <w:abstractNumId w:val="9"/>
  </w:num>
  <w:num w:numId="48">
    <w:abstractNumId w:val="16"/>
  </w:num>
  <w:num w:numId="49">
    <w:abstractNumId w:val="45"/>
  </w:num>
  <w:num w:numId="50">
    <w:abstractNumId w:val="36"/>
  </w:num>
  <w:num w:numId="51">
    <w:abstractNumId w:val="55"/>
  </w:num>
  <w:num w:numId="52">
    <w:abstractNumId w:val="61"/>
  </w:num>
  <w:num w:numId="53">
    <w:abstractNumId w:val="42"/>
  </w:num>
  <w:num w:numId="54">
    <w:abstractNumId w:val="44"/>
  </w:num>
  <w:num w:numId="55">
    <w:abstractNumId w:val="53"/>
  </w:num>
  <w:num w:numId="56">
    <w:abstractNumId w:val="38"/>
  </w:num>
  <w:num w:numId="57">
    <w:abstractNumId w:val="15"/>
  </w:num>
  <w:num w:numId="58">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C82"/>
    <w:rsid w:val="00026EA2"/>
    <w:rsid w:val="00027DDB"/>
    <w:rsid w:val="00030A96"/>
    <w:rsid w:val="00031A67"/>
    <w:rsid w:val="00031ED9"/>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520"/>
    <w:rsid w:val="00045981"/>
    <w:rsid w:val="00045E04"/>
    <w:rsid w:val="00046425"/>
    <w:rsid w:val="000511FC"/>
    <w:rsid w:val="000514C4"/>
    <w:rsid w:val="0005155B"/>
    <w:rsid w:val="00052E07"/>
    <w:rsid w:val="0005369C"/>
    <w:rsid w:val="00054255"/>
    <w:rsid w:val="00055167"/>
    <w:rsid w:val="00055CF1"/>
    <w:rsid w:val="000561DE"/>
    <w:rsid w:val="00056EE8"/>
    <w:rsid w:val="00060E1E"/>
    <w:rsid w:val="000611DC"/>
    <w:rsid w:val="00061581"/>
    <w:rsid w:val="00061611"/>
    <w:rsid w:val="00061E94"/>
    <w:rsid w:val="00063AF1"/>
    <w:rsid w:val="00063CB9"/>
    <w:rsid w:val="00063E22"/>
    <w:rsid w:val="00064343"/>
    <w:rsid w:val="000645C5"/>
    <w:rsid w:val="000645D9"/>
    <w:rsid w:val="00065A6B"/>
    <w:rsid w:val="0006614B"/>
    <w:rsid w:val="00070A7B"/>
    <w:rsid w:val="00071642"/>
    <w:rsid w:val="000731B6"/>
    <w:rsid w:val="000732E6"/>
    <w:rsid w:val="00073323"/>
    <w:rsid w:val="000737F1"/>
    <w:rsid w:val="00073C72"/>
    <w:rsid w:val="00073F20"/>
    <w:rsid w:val="00073FEA"/>
    <w:rsid w:val="00074549"/>
    <w:rsid w:val="0007527C"/>
    <w:rsid w:val="00077E4D"/>
    <w:rsid w:val="00080477"/>
    <w:rsid w:val="00080702"/>
    <w:rsid w:val="00080D46"/>
    <w:rsid w:val="000814B4"/>
    <w:rsid w:val="00082D65"/>
    <w:rsid w:val="00084848"/>
    <w:rsid w:val="00085C65"/>
    <w:rsid w:val="000861F8"/>
    <w:rsid w:val="000866B4"/>
    <w:rsid w:val="00086AD4"/>
    <w:rsid w:val="00090D43"/>
    <w:rsid w:val="00090FBB"/>
    <w:rsid w:val="00091027"/>
    <w:rsid w:val="000927F2"/>
    <w:rsid w:val="00096149"/>
    <w:rsid w:val="000A09F6"/>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313"/>
    <w:rsid w:val="000F4917"/>
    <w:rsid w:val="000F4B7D"/>
    <w:rsid w:val="000F4F5C"/>
    <w:rsid w:val="000F4FCF"/>
    <w:rsid w:val="000F5272"/>
    <w:rsid w:val="000F5E4D"/>
    <w:rsid w:val="001021B2"/>
    <w:rsid w:val="001040E5"/>
    <w:rsid w:val="001043B3"/>
    <w:rsid w:val="00104F3B"/>
    <w:rsid w:val="00105873"/>
    <w:rsid w:val="00106ABF"/>
    <w:rsid w:val="00106CE1"/>
    <w:rsid w:val="00107519"/>
    <w:rsid w:val="001127D3"/>
    <w:rsid w:val="0011438A"/>
    <w:rsid w:val="00115F5C"/>
    <w:rsid w:val="00115F80"/>
    <w:rsid w:val="0011769F"/>
    <w:rsid w:val="00117D6A"/>
    <w:rsid w:val="00117D93"/>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19A9"/>
    <w:rsid w:val="001321DA"/>
    <w:rsid w:val="00137624"/>
    <w:rsid w:val="00137AC5"/>
    <w:rsid w:val="00140DB0"/>
    <w:rsid w:val="00141D3A"/>
    <w:rsid w:val="00141FCB"/>
    <w:rsid w:val="00142D70"/>
    <w:rsid w:val="001444FF"/>
    <w:rsid w:val="00144904"/>
    <w:rsid w:val="00145A35"/>
    <w:rsid w:val="00145B0C"/>
    <w:rsid w:val="00146B9B"/>
    <w:rsid w:val="00146CFB"/>
    <w:rsid w:val="0014757B"/>
    <w:rsid w:val="0014758A"/>
    <w:rsid w:val="0015002F"/>
    <w:rsid w:val="001505D1"/>
    <w:rsid w:val="00152B93"/>
    <w:rsid w:val="00153325"/>
    <w:rsid w:val="001555D4"/>
    <w:rsid w:val="001560B9"/>
    <w:rsid w:val="001570F1"/>
    <w:rsid w:val="00161C6B"/>
    <w:rsid w:val="0016235D"/>
    <w:rsid w:val="0016416A"/>
    <w:rsid w:val="00164E83"/>
    <w:rsid w:val="00165A5D"/>
    <w:rsid w:val="00166665"/>
    <w:rsid w:val="001666F7"/>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8534C"/>
    <w:rsid w:val="001868E0"/>
    <w:rsid w:val="00187045"/>
    <w:rsid w:val="0018755F"/>
    <w:rsid w:val="00192705"/>
    <w:rsid w:val="00193D80"/>
    <w:rsid w:val="00197611"/>
    <w:rsid w:val="00197AE7"/>
    <w:rsid w:val="00197CAD"/>
    <w:rsid w:val="001A0C4A"/>
    <w:rsid w:val="001A1386"/>
    <w:rsid w:val="001A1ADA"/>
    <w:rsid w:val="001A1E23"/>
    <w:rsid w:val="001A2B2F"/>
    <w:rsid w:val="001A2C61"/>
    <w:rsid w:val="001A3B29"/>
    <w:rsid w:val="001A41AA"/>
    <w:rsid w:val="001A4607"/>
    <w:rsid w:val="001A6643"/>
    <w:rsid w:val="001A6701"/>
    <w:rsid w:val="001A6D3D"/>
    <w:rsid w:val="001B0634"/>
    <w:rsid w:val="001B1028"/>
    <w:rsid w:val="001B121C"/>
    <w:rsid w:val="001B2E05"/>
    <w:rsid w:val="001B30F8"/>
    <w:rsid w:val="001B3AA4"/>
    <w:rsid w:val="001B49D6"/>
    <w:rsid w:val="001B49EC"/>
    <w:rsid w:val="001B4C60"/>
    <w:rsid w:val="001B4E7B"/>
    <w:rsid w:val="001B505C"/>
    <w:rsid w:val="001B57AE"/>
    <w:rsid w:val="001B5E3D"/>
    <w:rsid w:val="001B602E"/>
    <w:rsid w:val="001B7766"/>
    <w:rsid w:val="001C10CD"/>
    <w:rsid w:val="001C1213"/>
    <w:rsid w:val="001C127E"/>
    <w:rsid w:val="001C17FA"/>
    <w:rsid w:val="001C37CD"/>
    <w:rsid w:val="001C51E6"/>
    <w:rsid w:val="001D1107"/>
    <w:rsid w:val="001D1310"/>
    <w:rsid w:val="001D1713"/>
    <w:rsid w:val="001D28CC"/>
    <w:rsid w:val="001D28F0"/>
    <w:rsid w:val="001D2B2E"/>
    <w:rsid w:val="001D2B44"/>
    <w:rsid w:val="001D3387"/>
    <w:rsid w:val="001D3BE5"/>
    <w:rsid w:val="001D4776"/>
    <w:rsid w:val="001E117E"/>
    <w:rsid w:val="001E1653"/>
    <w:rsid w:val="001E29ED"/>
    <w:rsid w:val="001E3F17"/>
    <w:rsid w:val="001E46DF"/>
    <w:rsid w:val="001E5246"/>
    <w:rsid w:val="001E6206"/>
    <w:rsid w:val="001E6C7C"/>
    <w:rsid w:val="001E7574"/>
    <w:rsid w:val="001E79A9"/>
    <w:rsid w:val="001F0E9D"/>
    <w:rsid w:val="001F15CF"/>
    <w:rsid w:val="001F2392"/>
    <w:rsid w:val="001F2991"/>
    <w:rsid w:val="001F2C7B"/>
    <w:rsid w:val="001F31AF"/>
    <w:rsid w:val="001F36C0"/>
    <w:rsid w:val="001F429F"/>
    <w:rsid w:val="001F4C33"/>
    <w:rsid w:val="001F4D46"/>
    <w:rsid w:val="002005B9"/>
    <w:rsid w:val="00201637"/>
    <w:rsid w:val="00201932"/>
    <w:rsid w:val="00203A53"/>
    <w:rsid w:val="002054F7"/>
    <w:rsid w:val="00205D79"/>
    <w:rsid w:val="0020757B"/>
    <w:rsid w:val="002122D1"/>
    <w:rsid w:val="00213EB8"/>
    <w:rsid w:val="00215D36"/>
    <w:rsid w:val="00216540"/>
    <w:rsid w:val="00217753"/>
    <w:rsid w:val="00217DE2"/>
    <w:rsid w:val="00220C43"/>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70D0"/>
    <w:rsid w:val="0024081B"/>
    <w:rsid w:val="0024154A"/>
    <w:rsid w:val="00243517"/>
    <w:rsid w:val="0024411C"/>
    <w:rsid w:val="0024495A"/>
    <w:rsid w:val="0024596B"/>
    <w:rsid w:val="00245A99"/>
    <w:rsid w:val="00246039"/>
    <w:rsid w:val="00246692"/>
    <w:rsid w:val="00246C40"/>
    <w:rsid w:val="002477EC"/>
    <w:rsid w:val="002514F3"/>
    <w:rsid w:val="00251BA5"/>
    <w:rsid w:val="002535F8"/>
    <w:rsid w:val="0025395C"/>
    <w:rsid w:val="0025493A"/>
    <w:rsid w:val="00255489"/>
    <w:rsid w:val="00255CB2"/>
    <w:rsid w:val="00257D98"/>
    <w:rsid w:val="00260474"/>
    <w:rsid w:val="00262D0D"/>
    <w:rsid w:val="002636C4"/>
    <w:rsid w:val="00263AF9"/>
    <w:rsid w:val="0026735F"/>
    <w:rsid w:val="00270106"/>
    <w:rsid w:val="0027260C"/>
    <w:rsid w:val="00273440"/>
    <w:rsid w:val="00276478"/>
    <w:rsid w:val="00276E9A"/>
    <w:rsid w:val="0028068E"/>
    <w:rsid w:val="002806B6"/>
    <w:rsid w:val="00280AFD"/>
    <w:rsid w:val="00283291"/>
    <w:rsid w:val="00283E89"/>
    <w:rsid w:val="00284A48"/>
    <w:rsid w:val="00286D1D"/>
    <w:rsid w:val="002872C3"/>
    <w:rsid w:val="0028779A"/>
    <w:rsid w:val="0029090D"/>
    <w:rsid w:val="00290AE2"/>
    <w:rsid w:val="00291857"/>
    <w:rsid w:val="00291C20"/>
    <w:rsid w:val="00292068"/>
    <w:rsid w:val="00292291"/>
    <w:rsid w:val="002932F2"/>
    <w:rsid w:val="00294FEF"/>
    <w:rsid w:val="0029506F"/>
    <w:rsid w:val="0029658D"/>
    <w:rsid w:val="002967F6"/>
    <w:rsid w:val="002A08B0"/>
    <w:rsid w:val="002A2D22"/>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380A"/>
    <w:rsid w:val="002C53AE"/>
    <w:rsid w:val="002C6170"/>
    <w:rsid w:val="002C6F05"/>
    <w:rsid w:val="002C7FBB"/>
    <w:rsid w:val="002D03B8"/>
    <w:rsid w:val="002D0FB7"/>
    <w:rsid w:val="002D106D"/>
    <w:rsid w:val="002D145B"/>
    <w:rsid w:val="002D34DA"/>
    <w:rsid w:val="002D49A3"/>
    <w:rsid w:val="002D4D8B"/>
    <w:rsid w:val="002D4F05"/>
    <w:rsid w:val="002D537D"/>
    <w:rsid w:val="002D7399"/>
    <w:rsid w:val="002E2191"/>
    <w:rsid w:val="002E24EC"/>
    <w:rsid w:val="002E30EE"/>
    <w:rsid w:val="002E6F91"/>
    <w:rsid w:val="002E70CB"/>
    <w:rsid w:val="002E7885"/>
    <w:rsid w:val="002E7DE7"/>
    <w:rsid w:val="002F0441"/>
    <w:rsid w:val="002F04A5"/>
    <w:rsid w:val="002F070A"/>
    <w:rsid w:val="002F3C08"/>
    <w:rsid w:val="002F3C99"/>
    <w:rsid w:val="002F4A9B"/>
    <w:rsid w:val="002F509E"/>
    <w:rsid w:val="002F58D9"/>
    <w:rsid w:val="002F671D"/>
    <w:rsid w:val="002F7211"/>
    <w:rsid w:val="0030054D"/>
    <w:rsid w:val="00302547"/>
    <w:rsid w:val="00304741"/>
    <w:rsid w:val="00305057"/>
    <w:rsid w:val="00305158"/>
    <w:rsid w:val="0030539D"/>
    <w:rsid w:val="0030561E"/>
    <w:rsid w:val="00310297"/>
    <w:rsid w:val="00310357"/>
    <w:rsid w:val="00311B0E"/>
    <w:rsid w:val="00312428"/>
    <w:rsid w:val="00313014"/>
    <w:rsid w:val="003147EA"/>
    <w:rsid w:val="00314C57"/>
    <w:rsid w:val="00315D55"/>
    <w:rsid w:val="003162EB"/>
    <w:rsid w:val="00317510"/>
    <w:rsid w:val="00322343"/>
    <w:rsid w:val="00323C54"/>
    <w:rsid w:val="0032520E"/>
    <w:rsid w:val="00327889"/>
    <w:rsid w:val="00330F23"/>
    <w:rsid w:val="00332E6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64B"/>
    <w:rsid w:val="00347D9F"/>
    <w:rsid w:val="00347DD0"/>
    <w:rsid w:val="0035029F"/>
    <w:rsid w:val="003528D4"/>
    <w:rsid w:val="003529D7"/>
    <w:rsid w:val="00354081"/>
    <w:rsid w:val="003544E7"/>
    <w:rsid w:val="00354A0D"/>
    <w:rsid w:val="00354D3A"/>
    <w:rsid w:val="00355166"/>
    <w:rsid w:val="0035697B"/>
    <w:rsid w:val="00356BDC"/>
    <w:rsid w:val="00356CFB"/>
    <w:rsid w:val="00361400"/>
    <w:rsid w:val="003655FE"/>
    <w:rsid w:val="00365785"/>
    <w:rsid w:val="00365896"/>
    <w:rsid w:val="00365979"/>
    <w:rsid w:val="00366450"/>
    <w:rsid w:val="003665E4"/>
    <w:rsid w:val="00366B59"/>
    <w:rsid w:val="003716A7"/>
    <w:rsid w:val="003718DC"/>
    <w:rsid w:val="00371F60"/>
    <w:rsid w:val="00374094"/>
    <w:rsid w:val="00374AA4"/>
    <w:rsid w:val="00374B1F"/>
    <w:rsid w:val="00376448"/>
    <w:rsid w:val="00376E75"/>
    <w:rsid w:val="003772FC"/>
    <w:rsid w:val="00377B13"/>
    <w:rsid w:val="00380596"/>
    <w:rsid w:val="0038060F"/>
    <w:rsid w:val="00385A3F"/>
    <w:rsid w:val="00385B9F"/>
    <w:rsid w:val="00390F10"/>
    <w:rsid w:val="0039221F"/>
    <w:rsid w:val="00392558"/>
    <w:rsid w:val="00392E0E"/>
    <w:rsid w:val="003931DC"/>
    <w:rsid w:val="00393648"/>
    <w:rsid w:val="00394189"/>
    <w:rsid w:val="003957F7"/>
    <w:rsid w:val="00395B19"/>
    <w:rsid w:val="003962A9"/>
    <w:rsid w:val="003A016E"/>
    <w:rsid w:val="003A1142"/>
    <w:rsid w:val="003A14B8"/>
    <w:rsid w:val="003A279E"/>
    <w:rsid w:val="003A2B58"/>
    <w:rsid w:val="003A3096"/>
    <w:rsid w:val="003A45C0"/>
    <w:rsid w:val="003A4917"/>
    <w:rsid w:val="003A4948"/>
    <w:rsid w:val="003A6962"/>
    <w:rsid w:val="003A7A29"/>
    <w:rsid w:val="003B07CA"/>
    <w:rsid w:val="003B1E9D"/>
    <w:rsid w:val="003B24DF"/>
    <w:rsid w:val="003B34FC"/>
    <w:rsid w:val="003B377F"/>
    <w:rsid w:val="003B3DD8"/>
    <w:rsid w:val="003B52CE"/>
    <w:rsid w:val="003B6C52"/>
    <w:rsid w:val="003C0209"/>
    <w:rsid w:val="003C1E6B"/>
    <w:rsid w:val="003C25DC"/>
    <w:rsid w:val="003C4BD5"/>
    <w:rsid w:val="003C542C"/>
    <w:rsid w:val="003C734B"/>
    <w:rsid w:val="003C7684"/>
    <w:rsid w:val="003D0EEF"/>
    <w:rsid w:val="003D115C"/>
    <w:rsid w:val="003D14EF"/>
    <w:rsid w:val="003D15F1"/>
    <w:rsid w:val="003D1EA9"/>
    <w:rsid w:val="003D2D88"/>
    <w:rsid w:val="003D35CE"/>
    <w:rsid w:val="003D3F74"/>
    <w:rsid w:val="003D52C8"/>
    <w:rsid w:val="003D63BD"/>
    <w:rsid w:val="003D6AA5"/>
    <w:rsid w:val="003D6C33"/>
    <w:rsid w:val="003D6DFA"/>
    <w:rsid w:val="003E05B3"/>
    <w:rsid w:val="003E0FE8"/>
    <w:rsid w:val="003E169B"/>
    <w:rsid w:val="003E279C"/>
    <w:rsid w:val="003E2B13"/>
    <w:rsid w:val="003E37C8"/>
    <w:rsid w:val="003E42FE"/>
    <w:rsid w:val="003E4436"/>
    <w:rsid w:val="003E6D02"/>
    <w:rsid w:val="003E722D"/>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4728"/>
    <w:rsid w:val="0041512D"/>
    <w:rsid w:val="00415C7E"/>
    <w:rsid w:val="00415F17"/>
    <w:rsid w:val="00416134"/>
    <w:rsid w:val="00416138"/>
    <w:rsid w:val="00416330"/>
    <w:rsid w:val="004214EF"/>
    <w:rsid w:val="00423D42"/>
    <w:rsid w:val="00425098"/>
    <w:rsid w:val="00425589"/>
    <w:rsid w:val="0042601D"/>
    <w:rsid w:val="00426081"/>
    <w:rsid w:val="00427453"/>
    <w:rsid w:val="00430844"/>
    <w:rsid w:val="0043268A"/>
    <w:rsid w:val="004333CB"/>
    <w:rsid w:val="00433485"/>
    <w:rsid w:val="004355EF"/>
    <w:rsid w:val="00435FDE"/>
    <w:rsid w:val="00436690"/>
    <w:rsid w:val="0043712B"/>
    <w:rsid w:val="00441B46"/>
    <w:rsid w:val="00441D40"/>
    <w:rsid w:val="00442705"/>
    <w:rsid w:val="004437E2"/>
    <w:rsid w:val="00443802"/>
    <w:rsid w:val="00443BF6"/>
    <w:rsid w:val="0044403F"/>
    <w:rsid w:val="00444056"/>
    <w:rsid w:val="00444161"/>
    <w:rsid w:val="00444643"/>
    <w:rsid w:val="00444CC3"/>
    <w:rsid w:val="004463BC"/>
    <w:rsid w:val="00446780"/>
    <w:rsid w:val="0045085B"/>
    <w:rsid w:val="00451615"/>
    <w:rsid w:val="00452BFA"/>
    <w:rsid w:val="0045589E"/>
    <w:rsid w:val="00457068"/>
    <w:rsid w:val="00460A0B"/>
    <w:rsid w:val="004639ED"/>
    <w:rsid w:val="00464F9F"/>
    <w:rsid w:val="004659A9"/>
    <w:rsid w:val="00465C8C"/>
    <w:rsid w:val="00466589"/>
    <w:rsid w:val="004671FF"/>
    <w:rsid w:val="00467B7A"/>
    <w:rsid w:val="00470B96"/>
    <w:rsid w:val="0047234C"/>
    <w:rsid w:val="0047236E"/>
    <w:rsid w:val="0047496E"/>
    <w:rsid w:val="00475359"/>
    <w:rsid w:val="004755B2"/>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0FD"/>
    <w:rsid w:val="00494D6F"/>
    <w:rsid w:val="00495585"/>
    <w:rsid w:val="00495911"/>
    <w:rsid w:val="00495C6B"/>
    <w:rsid w:val="00496B7A"/>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4C1C"/>
    <w:rsid w:val="004C5FBE"/>
    <w:rsid w:val="004C6EDC"/>
    <w:rsid w:val="004C7EE0"/>
    <w:rsid w:val="004D0219"/>
    <w:rsid w:val="004D03E8"/>
    <w:rsid w:val="004D179C"/>
    <w:rsid w:val="004D1E27"/>
    <w:rsid w:val="004D34CE"/>
    <w:rsid w:val="004D42B2"/>
    <w:rsid w:val="004D6053"/>
    <w:rsid w:val="004D6190"/>
    <w:rsid w:val="004D78C2"/>
    <w:rsid w:val="004D7E91"/>
    <w:rsid w:val="004E1305"/>
    <w:rsid w:val="004E2961"/>
    <w:rsid w:val="004E392C"/>
    <w:rsid w:val="004E499A"/>
    <w:rsid w:val="004E4E52"/>
    <w:rsid w:val="004E5602"/>
    <w:rsid w:val="004E58CD"/>
    <w:rsid w:val="004E6183"/>
    <w:rsid w:val="004E7D15"/>
    <w:rsid w:val="004F04FD"/>
    <w:rsid w:val="004F0D42"/>
    <w:rsid w:val="004F14B9"/>
    <w:rsid w:val="004F14E5"/>
    <w:rsid w:val="004F1E8D"/>
    <w:rsid w:val="004F25A6"/>
    <w:rsid w:val="004F2AD6"/>
    <w:rsid w:val="004F2F40"/>
    <w:rsid w:val="004F3F23"/>
    <w:rsid w:val="004F4AD4"/>
    <w:rsid w:val="004F4F21"/>
    <w:rsid w:val="004F590A"/>
    <w:rsid w:val="004F68F7"/>
    <w:rsid w:val="004F78DD"/>
    <w:rsid w:val="004F7A24"/>
    <w:rsid w:val="004F7C18"/>
    <w:rsid w:val="004F7CEE"/>
    <w:rsid w:val="00502400"/>
    <w:rsid w:val="005029F9"/>
    <w:rsid w:val="00502A24"/>
    <w:rsid w:val="00503CCA"/>
    <w:rsid w:val="00505F53"/>
    <w:rsid w:val="00507370"/>
    <w:rsid w:val="00507771"/>
    <w:rsid w:val="00511A09"/>
    <w:rsid w:val="005121FE"/>
    <w:rsid w:val="00512276"/>
    <w:rsid w:val="00512561"/>
    <w:rsid w:val="00512AA4"/>
    <w:rsid w:val="00513E9D"/>
    <w:rsid w:val="0051537A"/>
    <w:rsid w:val="005168B1"/>
    <w:rsid w:val="005200F1"/>
    <w:rsid w:val="00522604"/>
    <w:rsid w:val="00523540"/>
    <w:rsid w:val="00523A86"/>
    <w:rsid w:val="00523D08"/>
    <w:rsid w:val="00527521"/>
    <w:rsid w:val="00527C53"/>
    <w:rsid w:val="00530903"/>
    <w:rsid w:val="0053121E"/>
    <w:rsid w:val="00532278"/>
    <w:rsid w:val="00532400"/>
    <w:rsid w:val="005328EC"/>
    <w:rsid w:val="00533D47"/>
    <w:rsid w:val="00533E48"/>
    <w:rsid w:val="00533ED7"/>
    <w:rsid w:val="00535000"/>
    <w:rsid w:val="005356AD"/>
    <w:rsid w:val="005373FE"/>
    <w:rsid w:val="0054168E"/>
    <w:rsid w:val="00541DD9"/>
    <w:rsid w:val="00542B4C"/>
    <w:rsid w:val="00542F71"/>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37F6"/>
    <w:rsid w:val="005648FA"/>
    <w:rsid w:val="005668D7"/>
    <w:rsid w:val="00570081"/>
    <w:rsid w:val="00570559"/>
    <w:rsid w:val="00570717"/>
    <w:rsid w:val="00570E7D"/>
    <w:rsid w:val="00573E5B"/>
    <w:rsid w:val="00574042"/>
    <w:rsid w:val="0057488A"/>
    <w:rsid w:val="005762D9"/>
    <w:rsid w:val="00576AEC"/>
    <w:rsid w:val="00581E46"/>
    <w:rsid w:val="00582C38"/>
    <w:rsid w:val="0058369C"/>
    <w:rsid w:val="00583BC6"/>
    <w:rsid w:val="00584B7F"/>
    <w:rsid w:val="00584C1F"/>
    <w:rsid w:val="00584D8B"/>
    <w:rsid w:val="005851F8"/>
    <w:rsid w:val="00590C70"/>
    <w:rsid w:val="00591927"/>
    <w:rsid w:val="005919F8"/>
    <w:rsid w:val="00592248"/>
    <w:rsid w:val="00594719"/>
    <w:rsid w:val="00594C62"/>
    <w:rsid w:val="00596EBC"/>
    <w:rsid w:val="00597264"/>
    <w:rsid w:val="005A025A"/>
    <w:rsid w:val="005A2197"/>
    <w:rsid w:val="005A3582"/>
    <w:rsid w:val="005A37BF"/>
    <w:rsid w:val="005A3AD2"/>
    <w:rsid w:val="005A3E8C"/>
    <w:rsid w:val="005A4F14"/>
    <w:rsid w:val="005A73F6"/>
    <w:rsid w:val="005A7D38"/>
    <w:rsid w:val="005B1A5A"/>
    <w:rsid w:val="005B220B"/>
    <w:rsid w:val="005B230A"/>
    <w:rsid w:val="005B2854"/>
    <w:rsid w:val="005B2B74"/>
    <w:rsid w:val="005B2C58"/>
    <w:rsid w:val="005B472B"/>
    <w:rsid w:val="005B5095"/>
    <w:rsid w:val="005B53F9"/>
    <w:rsid w:val="005B6663"/>
    <w:rsid w:val="005B759D"/>
    <w:rsid w:val="005B7AD0"/>
    <w:rsid w:val="005C0ADD"/>
    <w:rsid w:val="005C1197"/>
    <w:rsid w:val="005C2A6C"/>
    <w:rsid w:val="005C3D82"/>
    <w:rsid w:val="005C428E"/>
    <w:rsid w:val="005C478C"/>
    <w:rsid w:val="005C51E8"/>
    <w:rsid w:val="005C5ED8"/>
    <w:rsid w:val="005C6758"/>
    <w:rsid w:val="005C6ACC"/>
    <w:rsid w:val="005C6C06"/>
    <w:rsid w:val="005C74BE"/>
    <w:rsid w:val="005D59F6"/>
    <w:rsid w:val="005D5C6D"/>
    <w:rsid w:val="005D6E3A"/>
    <w:rsid w:val="005D76C8"/>
    <w:rsid w:val="005D77C8"/>
    <w:rsid w:val="005D7A5F"/>
    <w:rsid w:val="005E2FE6"/>
    <w:rsid w:val="005E3059"/>
    <w:rsid w:val="005E38F1"/>
    <w:rsid w:val="005E576F"/>
    <w:rsid w:val="005E5FE3"/>
    <w:rsid w:val="005E7DA7"/>
    <w:rsid w:val="005E7E59"/>
    <w:rsid w:val="005F08A7"/>
    <w:rsid w:val="005F1143"/>
    <w:rsid w:val="005F2AF5"/>
    <w:rsid w:val="005F44C8"/>
    <w:rsid w:val="005F4FCA"/>
    <w:rsid w:val="005F5384"/>
    <w:rsid w:val="005F6136"/>
    <w:rsid w:val="005F6BC2"/>
    <w:rsid w:val="005F7330"/>
    <w:rsid w:val="005F758C"/>
    <w:rsid w:val="005F7CF9"/>
    <w:rsid w:val="005F7DC2"/>
    <w:rsid w:val="00600373"/>
    <w:rsid w:val="00600BA2"/>
    <w:rsid w:val="00601FBC"/>
    <w:rsid w:val="00602324"/>
    <w:rsid w:val="00602DAA"/>
    <w:rsid w:val="0060346E"/>
    <w:rsid w:val="00604628"/>
    <w:rsid w:val="0060556B"/>
    <w:rsid w:val="006057A5"/>
    <w:rsid w:val="00605A06"/>
    <w:rsid w:val="006069F7"/>
    <w:rsid w:val="006072E4"/>
    <w:rsid w:val="00607BAC"/>
    <w:rsid w:val="00610078"/>
    <w:rsid w:val="006100C2"/>
    <w:rsid w:val="0061050A"/>
    <w:rsid w:val="006105C3"/>
    <w:rsid w:val="00610CA2"/>
    <w:rsid w:val="0061186A"/>
    <w:rsid w:val="00611F97"/>
    <w:rsid w:val="0061221B"/>
    <w:rsid w:val="006138DF"/>
    <w:rsid w:val="00613977"/>
    <w:rsid w:val="00614013"/>
    <w:rsid w:val="00614485"/>
    <w:rsid w:val="00615686"/>
    <w:rsid w:val="006166F7"/>
    <w:rsid w:val="006166FA"/>
    <w:rsid w:val="006178C6"/>
    <w:rsid w:val="00617A8E"/>
    <w:rsid w:val="00620440"/>
    <w:rsid w:val="006204E8"/>
    <w:rsid w:val="0062247B"/>
    <w:rsid w:val="0062394B"/>
    <w:rsid w:val="006263BF"/>
    <w:rsid w:val="00626C2A"/>
    <w:rsid w:val="00627978"/>
    <w:rsid w:val="00627C39"/>
    <w:rsid w:val="00627E16"/>
    <w:rsid w:val="00630E68"/>
    <w:rsid w:val="006314B6"/>
    <w:rsid w:val="00631CB2"/>
    <w:rsid w:val="00632DF3"/>
    <w:rsid w:val="00633E3F"/>
    <w:rsid w:val="00633F84"/>
    <w:rsid w:val="00634EF2"/>
    <w:rsid w:val="0063637B"/>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9D4"/>
    <w:rsid w:val="00662EA9"/>
    <w:rsid w:val="006632B4"/>
    <w:rsid w:val="00663C50"/>
    <w:rsid w:val="00663EDF"/>
    <w:rsid w:val="00664705"/>
    <w:rsid w:val="00664F0A"/>
    <w:rsid w:val="0066522E"/>
    <w:rsid w:val="00665FD1"/>
    <w:rsid w:val="00666EF9"/>
    <w:rsid w:val="00670277"/>
    <w:rsid w:val="0067037F"/>
    <w:rsid w:val="00670B57"/>
    <w:rsid w:val="00672733"/>
    <w:rsid w:val="006727A2"/>
    <w:rsid w:val="0067327A"/>
    <w:rsid w:val="00673C92"/>
    <w:rsid w:val="006761C1"/>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9715C"/>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1AA3"/>
    <w:rsid w:val="006C2470"/>
    <w:rsid w:val="006C45B7"/>
    <w:rsid w:val="006C502A"/>
    <w:rsid w:val="006C67C3"/>
    <w:rsid w:val="006D054B"/>
    <w:rsid w:val="006D06D5"/>
    <w:rsid w:val="006D2C3E"/>
    <w:rsid w:val="006D3AD6"/>
    <w:rsid w:val="006D5000"/>
    <w:rsid w:val="006D5177"/>
    <w:rsid w:val="006D57BA"/>
    <w:rsid w:val="006D692C"/>
    <w:rsid w:val="006D6ABA"/>
    <w:rsid w:val="006D6FB6"/>
    <w:rsid w:val="006D76C8"/>
    <w:rsid w:val="006D7C4A"/>
    <w:rsid w:val="006E2DC5"/>
    <w:rsid w:val="006E3494"/>
    <w:rsid w:val="006E5BCE"/>
    <w:rsid w:val="006E6745"/>
    <w:rsid w:val="006E7879"/>
    <w:rsid w:val="006E7DCD"/>
    <w:rsid w:val="006F03FE"/>
    <w:rsid w:val="006F1582"/>
    <w:rsid w:val="006F28D6"/>
    <w:rsid w:val="006F346A"/>
    <w:rsid w:val="006F41B1"/>
    <w:rsid w:val="006F442D"/>
    <w:rsid w:val="006F4C4C"/>
    <w:rsid w:val="006F62DF"/>
    <w:rsid w:val="006F6862"/>
    <w:rsid w:val="006F6CB3"/>
    <w:rsid w:val="007009D2"/>
    <w:rsid w:val="007010F1"/>
    <w:rsid w:val="00701C68"/>
    <w:rsid w:val="00702504"/>
    <w:rsid w:val="0070345D"/>
    <w:rsid w:val="00704176"/>
    <w:rsid w:val="0070502E"/>
    <w:rsid w:val="00705C6B"/>
    <w:rsid w:val="0070746D"/>
    <w:rsid w:val="00710865"/>
    <w:rsid w:val="00711310"/>
    <w:rsid w:val="007159BF"/>
    <w:rsid w:val="00715A71"/>
    <w:rsid w:val="007163F2"/>
    <w:rsid w:val="00716A40"/>
    <w:rsid w:val="00717649"/>
    <w:rsid w:val="0072113D"/>
    <w:rsid w:val="007225D0"/>
    <w:rsid w:val="007259C0"/>
    <w:rsid w:val="00726AA2"/>
    <w:rsid w:val="007272ED"/>
    <w:rsid w:val="007301A0"/>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8AF"/>
    <w:rsid w:val="0075798F"/>
    <w:rsid w:val="00760056"/>
    <w:rsid w:val="00760AAB"/>
    <w:rsid w:val="00761760"/>
    <w:rsid w:val="00761BA8"/>
    <w:rsid w:val="00763F14"/>
    <w:rsid w:val="007645FF"/>
    <w:rsid w:val="00764A50"/>
    <w:rsid w:val="00764D43"/>
    <w:rsid w:val="00764D94"/>
    <w:rsid w:val="007660F9"/>
    <w:rsid w:val="00766986"/>
    <w:rsid w:val="00767666"/>
    <w:rsid w:val="00767673"/>
    <w:rsid w:val="00767DBB"/>
    <w:rsid w:val="00767E21"/>
    <w:rsid w:val="00770AE1"/>
    <w:rsid w:val="00770D59"/>
    <w:rsid w:val="0077102A"/>
    <w:rsid w:val="0077256E"/>
    <w:rsid w:val="00772851"/>
    <w:rsid w:val="00774B93"/>
    <w:rsid w:val="007753CE"/>
    <w:rsid w:val="00775B0B"/>
    <w:rsid w:val="00775CB4"/>
    <w:rsid w:val="00777321"/>
    <w:rsid w:val="00777DC2"/>
    <w:rsid w:val="00780B28"/>
    <w:rsid w:val="00781999"/>
    <w:rsid w:val="00781B75"/>
    <w:rsid w:val="00784495"/>
    <w:rsid w:val="00785A83"/>
    <w:rsid w:val="00786A21"/>
    <w:rsid w:val="00786A55"/>
    <w:rsid w:val="00786FEB"/>
    <w:rsid w:val="00790653"/>
    <w:rsid w:val="00794EED"/>
    <w:rsid w:val="0079771E"/>
    <w:rsid w:val="00797CEA"/>
    <w:rsid w:val="007A1641"/>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3D04"/>
    <w:rsid w:val="007F751D"/>
    <w:rsid w:val="007F79BD"/>
    <w:rsid w:val="007F7AF7"/>
    <w:rsid w:val="00800EFF"/>
    <w:rsid w:val="0080134D"/>
    <w:rsid w:val="00801B57"/>
    <w:rsid w:val="00801FBF"/>
    <w:rsid w:val="008026F7"/>
    <w:rsid w:val="00804695"/>
    <w:rsid w:val="00804A12"/>
    <w:rsid w:val="0080692E"/>
    <w:rsid w:val="00807141"/>
    <w:rsid w:val="0081005E"/>
    <w:rsid w:val="00810956"/>
    <w:rsid w:val="00812443"/>
    <w:rsid w:val="008128A5"/>
    <w:rsid w:val="00815B5E"/>
    <w:rsid w:val="00822799"/>
    <w:rsid w:val="008228F7"/>
    <w:rsid w:val="008239BD"/>
    <w:rsid w:val="008252B2"/>
    <w:rsid w:val="008256C4"/>
    <w:rsid w:val="00825AB2"/>
    <w:rsid w:val="008264CE"/>
    <w:rsid w:val="0082726D"/>
    <w:rsid w:val="00830C4F"/>
    <w:rsid w:val="00831776"/>
    <w:rsid w:val="00832858"/>
    <w:rsid w:val="00834D6A"/>
    <w:rsid w:val="00835260"/>
    <w:rsid w:val="00836909"/>
    <w:rsid w:val="008376F5"/>
    <w:rsid w:val="008403FF"/>
    <w:rsid w:val="00841485"/>
    <w:rsid w:val="0084403A"/>
    <w:rsid w:val="00846775"/>
    <w:rsid w:val="00847898"/>
    <w:rsid w:val="0085061D"/>
    <w:rsid w:val="008516D9"/>
    <w:rsid w:val="00852291"/>
    <w:rsid w:val="008539CF"/>
    <w:rsid w:val="00856175"/>
    <w:rsid w:val="008561CD"/>
    <w:rsid w:val="00856F45"/>
    <w:rsid w:val="00857C5C"/>
    <w:rsid w:val="00860281"/>
    <w:rsid w:val="0086085B"/>
    <w:rsid w:val="00860C69"/>
    <w:rsid w:val="008616A7"/>
    <w:rsid w:val="0086286D"/>
    <w:rsid w:val="00862DB9"/>
    <w:rsid w:val="00864A1D"/>
    <w:rsid w:val="00864B41"/>
    <w:rsid w:val="00865E81"/>
    <w:rsid w:val="00866950"/>
    <w:rsid w:val="0086710A"/>
    <w:rsid w:val="008671C3"/>
    <w:rsid w:val="00867C33"/>
    <w:rsid w:val="0087091C"/>
    <w:rsid w:val="008721DE"/>
    <w:rsid w:val="00872AB5"/>
    <w:rsid w:val="008731C1"/>
    <w:rsid w:val="00873937"/>
    <w:rsid w:val="0087429D"/>
    <w:rsid w:val="00875114"/>
    <w:rsid w:val="008756CA"/>
    <w:rsid w:val="00876BEA"/>
    <w:rsid w:val="0087701F"/>
    <w:rsid w:val="00877C35"/>
    <w:rsid w:val="008804AF"/>
    <w:rsid w:val="008818CA"/>
    <w:rsid w:val="00881CE8"/>
    <w:rsid w:val="00883AC4"/>
    <w:rsid w:val="00883BF5"/>
    <w:rsid w:val="008846A9"/>
    <w:rsid w:val="00884C8E"/>
    <w:rsid w:val="008854A7"/>
    <w:rsid w:val="00890390"/>
    <w:rsid w:val="008909A9"/>
    <w:rsid w:val="00892C4D"/>
    <w:rsid w:val="0089511D"/>
    <w:rsid w:val="008975A8"/>
    <w:rsid w:val="008A00A1"/>
    <w:rsid w:val="008A1362"/>
    <w:rsid w:val="008A35E2"/>
    <w:rsid w:val="008A3A90"/>
    <w:rsid w:val="008A5DE3"/>
    <w:rsid w:val="008A6007"/>
    <w:rsid w:val="008A6314"/>
    <w:rsid w:val="008A6BA0"/>
    <w:rsid w:val="008A7507"/>
    <w:rsid w:val="008A755B"/>
    <w:rsid w:val="008B1B61"/>
    <w:rsid w:val="008B1E6B"/>
    <w:rsid w:val="008B2178"/>
    <w:rsid w:val="008B2A03"/>
    <w:rsid w:val="008B2DB6"/>
    <w:rsid w:val="008B671E"/>
    <w:rsid w:val="008B698C"/>
    <w:rsid w:val="008B7862"/>
    <w:rsid w:val="008B7E63"/>
    <w:rsid w:val="008C0377"/>
    <w:rsid w:val="008C1A49"/>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7B11"/>
    <w:rsid w:val="008E0267"/>
    <w:rsid w:val="008E0432"/>
    <w:rsid w:val="008E0A42"/>
    <w:rsid w:val="008E19F4"/>
    <w:rsid w:val="008E1A17"/>
    <w:rsid w:val="008E316C"/>
    <w:rsid w:val="008E393C"/>
    <w:rsid w:val="008E59D7"/>
    <w:rsid w:val="008E63FD"/>
    <w:rsid w:val="008E7F58"/>
    <w:rsid w:val="008F0365"/>
    <w:rsid w:val="008F1282"/>
    <w:rsid w:val="008F18F5"/>
    <w:rsid w:val="008F3E4D"/>
    <w:rsid w:val="008F5AD2"/>
    <w:rsid w:val="008F62E3"/>
    <w:rsid w:val="008F76BA"/>
    <w:rsid w:val="009008F0"/>
    <w:rsid w:val="00900D3D"/>
    <w:rsid w:val="0090208B"/>
    <w:rsid w:val="009025BB"/>
    <w:rsid w:val="00902C51"/>
    <w:rsid w:val="00903031"/>
    <w:rsid w:val="009030A7"/>
    <w:rsid w:val="00904A26"/>
    <w:rsid w:val="009051D6"/>
    <w:rsid w:val="0090565C"/>
    <w:rsid w:val="00907881"/>
    <w:rsid w:val="00907AE7"/>
    <w:rsid w:val="00910282"/>
    <w:rsid w:val="00910AD9"/>
    <w:rsid w:val="00910E98"/>
    <w:rsid w:val="00913890"/>
    <w:rsid w:val="00913AF1"/>
    <w:rsid w:val="00914A63"/>
    <w:rsid w:val="00914AEB"/>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2FE"/>
    <w:rsid w:val="00931E87"/>
    <w:rsid w:val="00932F29"/>
    <w:rsid w:val="00933EC0"/>
    <w:rsid w:val="00935B11"/>
    <w:rsid w:val="0094103C"/>
    <w:rsid w:val="00941972"/>
    <w:rsid w:val="00942B7E"/>
    <w:rsid w:val="00944163"/>
    <w:rsid w:val="009451AA"/>
    <w:rsid w:val="0094542A"/>
    <w:rsid w:val="00946A3B"/>
    <w:rsid w:val="009479A1"/>
    <w:rsid w:val="00947BA8"/>
    <w:rsid w:val="00950A03"/>
    <w:rsid w:val="00951550"/>
    <w:rsid w:val="00952895"/>
    <w:rsid w:val="00953811"/>
    <w:rsid w:val="009538F6"/>
    <w:rsid w:val="00955A1D"/>
    <w:rsid w:val="00960828"/>
    <w:rsid w:val="00961722"/>
    <w:rsid w:val="009621BE"/>
    <w:rsid w:val="00964A09"/>
    <w:rsid w:val="00965083"/>
    <w:rsid w:val="009667BB"/>
    <w:rsid w:val="0097023C"/>
    <w:rsid w:val="0097047C"/>
    <w:rsid w:val="0097185B"/>
    <w:rsid w:val="00971C34"/>
    <w:rsid w:val="00972413"/>
    <w:rsid w:val="009739CD"/>
    <w:rsid w:val="00974EE8"/>
    <w:rsid w:val="00975BB4"/>
    <w:rsid w:val="00975C8D"/>
    <w:rsid w:val="00975CBE"/>
    <w:rsid w:val="009766C2"/>
    <w:rsid w:val="00977ABA"/>
    <w:rsid w:val="00980049"/>
    <w:rsid w:val="00980077"/>
    <w:rsid w:val="009809D9"/>
    <w:rsid w:val="009819B7"/>
    <w:rsid w:val="009823E4"/>
    <w:rsid w:val="00982C62"/>
    <w:rsid w:val="00983932"/>
    <w:rsid w:val="009846F3"/>
    <w:rsid w:val="00984F39"/>
    <w:rsid w:val="009852EB"/>
    <w:rsid w:val="009869C4"/>
    <w:rsid w:val="00986DC3"/>
    <w:rsid w:val="00987549"/>
    <w:rsid w:val="009916D6"/>
    <w:rsid w:val="00991AE8"/>
    <w:rsid w:val="00992D88"/>
    <w:rsid w:val="00993281"/>
    <w:rsid w:val="00994827"/>
    <w:rsid w:val="00994D3A"/>
    <w:rsid w:val="009956E0"/>
    <w:rsid w:val="0099575E"/>
    <w:rsid w:val="009958FC"/>
    <w:rsid w:val="00996649"/>
    <w:rsid w:val="009A0266"/>
    <w:rsid w:val="009A06F4"/>
    <w:rsid w:val="009A07B8"/>
    <w:rsid w:val="009A0E46"/>
    <w:rsid w:val="009A1DE8"/>
    <w:rsid w:val="009A4712"/>
    <w:rsid w:val="009A4DE1"/>
    <w:rsid w:val="009A7AC1"/>
    <w:rsid w:val="009A7B32"/>
    <w:rsid w:val="009B2BE1"/>
    <w:rsid w:val="009B31B1"/>
    <w:rsid w:val="009B48E2"/>
    <w:rsid w:val="009B5DCB"/>
    <w:rsid w:val="009B61F1"/>
    <w:rsid w:val="009B6F33"/>
    <w:rsid w:val="009B7B93"/>
    <w:rsid w:val="009C0E0C"/>
    <w:rsid w:val="009C163D"/>
    <w:rsid w:val="009C3984"/>
    <w:rsid w:val="009C403F"/>
    <w:rsid w:val="009C428F"/>
    <w:rsid w:val="009C4B57"/>
    <w:rsid w:val="009C699F"/>
    <w:rsid w:val="009C71D6"/>
    <w:rsid w:val="009C7B93"/>
    <w:rsid w:val="009D091E"/>
    <w:rsid w:val="009D0941"/>
    <w:rsid w:val="009D15DD"/>
    <w:rsid w:val="009D43FA"/>
    <w:rsid w:val="009D5879"/>
    <w:rsid w:val="009D688B"/>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1272"/>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58F"/>
    <w:rsid w:val="00A14CEA"/>
    <w:rsid w:val="00A156E9"/>
    <w:rsid w:val="00A1696E"/>
    <w:rsid w:val="00A16ADB"/>
    <w:rsid w:val="00A17007"/>
    <w:rsid w:val="00A179EB"/>
    <w:rsid w:val="00A209DE"/>
    <w:rsid w:val="00A222FF"/>
    <w:rsid w:val="00A23336"/>
    <w:rsid w:val="00A23CD1"/>
    <w:rsid w:val="00A244A1"/>
    <w:rsid w:val="00A2564D"/>
    <w:rsid w:val="00A2795F"/>
    <w:rsid w:val="00A27C98"/>
    <w:rsid w:val="00A3063C"/>
    <w:rsid w:val="00A3139A"/>
    <w:rsid w:val="00A33E3E"/>
    <w:rsid w:val="00A34889"/>
    <w:rsid w:val="00A35ACC"/>
    <w:rsid w:val="00A37F72"/>
    <w:rsid w:val="00A40145"/>
    <w:rsid w:val="00A403FC"/>
    <w:rsid w:val="00A405DE"/>
    <w:rsid w:val="00A40C98"/>
    <w:rsid w:val="00A4268A"/>
    <w:rsid w:val="00A43606"/>
    <w:rsid w:val="00A43FF9"/>
    <w:rsid w:val="00A45F4C"/>
    <w:rsid w:val="00A461DF"/>
    <w:rsid w:val="00A46A80"/>
    <w:rsid w:val="00A47B6A"/>
    <w:rsid w:val="00A47DFF"/>
    <w:rsid w:val="00A507A0"/>
    <w:rsid w:val="00A50979"/>
    <w:rsid w:val="00A510AC"/>
    <w:rsid w:val="00A51902"/>
    <w:rsid w:val="00A524F7"/>
    <w:rsid w:val="00A525AB"/>
    <w:rsid w:val="00A52640"/>
    <w:rsid w:val="00A52DBF"/>
    <w:rsid w:val="00A52ED6"/>
    <w:rsid w:val="00A5463B"/>
    <w:rsid w:val="00A57172"/>
    <w:rsid w:val="00A57B2F"/>
    <w:rsid w:val="00A6053F"/>
    <w:rsid w:val="00A6089F"/>
    <w:rsid w:val="00A611A1"/>
    <w:rsid w:val="00A617FB"/>
    <w:rsid w:val="00A61A2B"/>
    <w:rsid w:val="00A61DE0"/>
    <w:rsid w:val="00A62794"/>
    <w:rsid w:val="00A64B49"/>
    <w:rsid w:val="00A65E36"/>
    <w:rsid w:val="00A70612"/>
    <w:rsid w:val="00A70D7C"/>
    <w:rsid w:val="00A710F9"/>
    <w:rsid w:val="00A71AAC"/>
    <w:rsid w:val="00A74747"/>
    <w:rsid w:val="00A752C2"/>
    <w:rsid w:val="00A75A99"/>
    <w:rsid w:val="00A768FB"/>
    <w:rsid w:val="00A76ADE"/>
    <w:rsid w:val="00A7734C"/>
    <w:rsid w:val="00A804CC"/>
    <w:rsid w:val="00A80D8B"/>
    <w:rsid w:val="00A816A6"/>
    <w:rsid w:val="00A81A75"/>
    <w:rsid w:val="00A839AD"/>
    <w:rsid w:val="00A867D5"/>
    <w:rsid w:val="00A86A13"/>
    <w:rsid w:val="00A877AA"/>
    <w:rsid w:val="00A934E5"/>
    <w:rsid w:val="00A93CE0"/>
    <w:rsid w:val="00A94A99"/>
    <w:rsid w:val="00A95718"/>
    <w:rsid w:val="00A959A7"/>
    <w:rsid w:val="00A96F49"/>
    <w:rsid w:val="00AA1630"/>
    <w:rsid w:val="00AA273F"/>
    <w:rsid w:val="00AA2C42"/>
    <w:rsid w:val="00AA58E3"/>
    <w:rsid w:val="00AA63CB"/>
    <w:rsid w:val="00AA680A"/>
    <w:rsid w:val="00AA7709"/>
    <w:rsid w:val="00AB0065"/>
    <w:rsid w:val="00AB090C"/>
    <w:rsid w:val="00AB1F5D"/>
    <w:rsid w:val="00AB2950"/>
    <w:rsid w:val="00AB50DE"/>
    <w:rsid w:val="00AB5CD2"/>
    <w:rsid w:val="00AB5D33"/>
    <w:rsid w:val="00AB5E8C"/>
    <w:rsid w:val="00AB6C2A"/>
    <w:rsid w:val="00AB72C2"/>
    <w:rsid w:val="00AB7B2C"/>
    <w:rsid w:val="00AC077F"/>
    <w:rsid w:val="00AC0892"/>
    <w:rsid w:val="00AC0FB1"/>
    <w:rsid w:val="00AC2B33"/>
    <w:rsid w:val="00AC4EF0"/>
    <w:rsid w:val="00AC60F1"/>
    <w:rsid w:val="00AC6864"/>
    <w:rsid w:val="00AC686F"/>
    <w:rsid w:val="00AC68AC"/>
    <w:rsid w:val="00AC74AE"/>
    <w:rsid w:val="00AC7B56"/>
    <w:rsid w:val="00AD017A"/>
    <w:rsid w:val="00AD0EA2"/>
    <w:rsid w:val="00AD228A"/>
    <w:rsid w:val="00AD2E0C"/>
    <w:rsid w:val="00AD3F26"/>
    <w:rsid w:val="00AD4F6C"/>
    <w:rsid w:val="00AD6E06"/>
    <w:rsid w:val="00AD7AEF"/>
    <w:rsid w:val="00AE2048"/>
    <w:rsid w:val="00AE2F6A"/>
    <w:rsid w:val="00AE31F0"/>
    <w:rsid w:val="00AE32A0"/>
    <w:rsid w:val="00AE39B0"/>
    <w:rsid w:val="00AE3A66"/>
    <w:rsid w:val="00AE453A"/>
    <w:rsid w:val="00AE48EC"/>
    <w:rsid w:val="00AE4AD2"/>
    <w:rsid w:val="00AE5C60"/>
    <w:rsid w:val="00AE5EEB"/>
    <w:rsid w:val="00AE6FDB"/>
    <w:rsid w:val="00AF0B54"/>
    <w:rsid w:val="00AF1A2F"/>
    <w:rsid w:val="00AF42F7"/>
    <w:rsid w:val="00AF6C79"/>
    <w:rsid w:val="00AF7093"/>
    <w:rsid w:val="00B00D39"/>
    <w:rsid w:val="00B010B2"/>
    <w:rsid w:val="00B011C3"/>
    <w:rsid w:val="00B0229A"/>
    <w:rsid w:val="00B02C6B"/>
    <w:rsid w:val="00B04572"/>
    <w:rsid w:val="00B07FC3"/>
    <w:rsid w:val="00B10046"/>
    <w:rsid w:val="00B10D21"/>
    <w:rsid w:val="00B11876"/>
    <w:rsid w:val="00B11FD6"/>
    <w:rsid w:val="00B13A57"/>
    <w:rsid w:val="00B1605F"/>
    <w:rsid w:val="00B17223"/>
    <w:rsid w:val="00B175D7"/>
    <w:rsid w:val="00B17620"/>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3337"/>
    <w:rsid w:val="00B54B3C"/>
    <w:rsid w:val="00B56CB1"/>
    <w:rsid w:val="00B57090"/>
    <w:rsid w:val="00B574EB"/>
    <w:rsid w:val="00B60894"/>
    <w:rsid w:val="00B61655"/>
    <w:rsid w:val="00B626A6"/>
    <w:rsid w:val="00B7046B"/>
    <w:rsid w:val="00B70B68"/>
    <w:rsid w:val="00B716F6"/>
    <w:rsid w:val="00B72548"/>
    <w:rsid w:val="00B73CDA"/>
    <w:rsid w:val="00B73D01"/>
    <w:rsid w:val="00B7503C"/>
    <w:rsid w:val="00B75F4C"/>
    <w:rsid w:val="00B761AD"/>
    <w:rsid w:val="00B76352"/>
    <w:rsid w:val="00B80C89"/>
    <w:rsid w:val="00B813CB"/>
    <w:rsid w:val="00B81BF1"/>
    <w:rsid w:val="00B82DB0"/>
    <w:rsid w:val="00B8358E"/>
    <w:rsid w:val="00B83E5E"/>
    <w:rsid w:val="00B868D3"/>
    <w:rsid w:val="00B87F1B"/>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3C0"/>
    <w:rsid w:val="00BA56CA"/>
    <w:rsid w:val="00BA67ED"/>
    <w:rsid w:val="00BA73FC"/>
    <w:rsid w:val="00BB0249"/>
    <w:rsid w:val="00BB0D99"/>
    <w:rsid w:val="00BB20B5"/>
    <w:rsid w:val="00BB226D"/>
    <w:rsid w:val="00BB22C0"/>
    <w:rsid w:val="00BB2FD0"/>
    <w:rsid w:val="00BB35DF"/>
    <w:rsid w:val="00BB41E6"/>
    <w:rsid w:val="00BB42C1"/>
    <w:rsid w:val="00BB44DD"/>
    <w:rsid w:val="00BB4FC7"/>
    <w:rsid w:val="00BB699B"/>
    <w:rsid w:val="00BB6AF7"/>
    <w:rsid w:val="00BC138F"/>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927"/>
    <w:rsid w:val="00BE2AA2"/>
    <w:rsid w:val="00BE32AD"/>
    <w:rsid w:val="00BE386C"/>
    <w:rsid w:val="00BE3FBE"/>
    <w:rsid w:val="00BE553A"/>
    <w:rsid w:val="00BE56B0"/>
    <w:rsid w:val="00BE75CB"/>
    <w:rsid w:val="00BE784F"/>
    <w:rsid w:val="00BF0883"/>
    <w:rsid w:val="00BF093D"/>
    <w:rsid w:val="00BF14F1"/>
    <w:rsid w:val="00BF21BC"/>
    <w:rsid w:val="00BF31F3"/>
    <w:rsid w:val="00BF5849"/>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4206A"/>
    <w:rsid w:val="00C42D24"/>
    <w:rsid w:val="00C42E9B"/>
    <w:rsid w:val="00C4373F"/>
    <w:rsid w:val="00C43B58"/>
    <w:rsid w:val="00C44124"/>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0B79"/>
    <w:rsid w:val="00C72AF8"/>
    <w:rsid w:val="00C739A4"/>
    <w:rsid w:val="00C76864"/>
    <w:rsid w:val="00C76CF2"/>
    <w:rsid w:val="00C76D87"/>
    <w:rsid w:val="00C77BB5"/>
    <w:rsid w:val="00C80F47"/>
    <w:rsid w:val="00C83BC8"/>
    <w:rsid w:val="00C84485"/>
    <w:rsid w:val="00C8724A"/>
    <w:rsid w:val="00C91119"/>
    <w:rsid w:val="00C91D13"/>
    <w:rsid w:val="00C92765"/>
    <w:rsid w:val="00C92942"/>
    <w:rsid w:val="00C92CEB"/>
    <w:rsid w:val="00C93546"/>
    <w:rsid w:val="00C954B6"/>
    <w:rsid w:val="00C95BE3"/>
    <w:rsid w:val="00C972A5"/>
    <w:rsid w:val="00C97B43"/>
    <w:rsid w:val="00C97D8D"/>
    <w:rsid w:val="00CA02DD"/>
    <w:rsid w:val="00CA0556"/>
    <w:rsid w:val="00CA06FA"/>
    <w:rsid w:val="00CA2795"/>
    <w:rsid w:val="00CA30AD"/>
    <w:rsid w:val="00CA4289"/>
    <w:rsid w:val="00CA57FD"/>
    <w:rsid w:val="00CB06F2"/>
    <w:rsid w:val="00CB1333"/>
    <w:rsid w:val="00CB250E"/>
    <w:rsid w:val="00CB28E0"/>
    <w:rsid w:val="00CB2A26"/>
    <w:rsid w:val="00CB2C20"/>
    <w:rsid w:val="00CB2C57"/>
    <w:rsid w:val="00CB4679"/>
    <w:rsid w:val="00CB46A5"/>
    <w:rsid w:val="00CB4A37"/>
    <w:rsid w:val="00CB6F08"/>
    <w:rsid w:val="00CC047F"/>
    <w:rsid w:val="00CC174F"/>
    <w:rsid w:val="00CC19FB"/>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590B"/>
    <w:rsid w:val="00CE7B02"/>
    <w:rsid w:val="00CF0BA5"/>
    <w:rsid w:val="00CF1026"/>
    <w:rsid w:val="00CF13B1"/>
    <w:rsid w:val="00CF2213"/>
    <w:rsid w:val="00CF3309"/>
    <w:rsid w:val="00CF47BD"/>
    <w:rsid w:val="00CF547A"/>
    <w:rsid w:val="00CF68A3"/>
    <w:rsid w:val="00CF6AE5"/>
    <w:rsid w:val="00D0033D"/>
    <w:rsid w:val="00D00AA9"/>
    <w:rsid w:val="00D026A6"/>
    <w:rsid w:val="00D028AC"/>
    <w:rsid w:val="00D0299E"/>
    <w:rsid w:val="00D02E57"/>
    <w:rsid w:val="00D0522A"/>
    <w:rsid w:val="00D05F80"/>
    <w:rsid w:val="00D07418"/>
    <w:rsid w:val="00D1038F"/>
    <w:rsid w:val="00D109E0"/>
    <w:rsid w:val="00D109F9"/>
    <w:rsid w:val="00D10E4D"/>
    <w:rsid w:val="00D1131D"/>
    <w:rsid w:val="00D11C34"/>
    <w:rsid w:val="00D120F3"/>
    <w:rsid w:val="00D13075"/>
    <w:rsid w:val="00D136F8"/>
    <w:rsid w:val="00D16134"/>
    <w:rsid w:val="00D17107"/>
    <w:rsid w:val="00D1796A"/>
    <w:rsid w:val="00D17ED1"/>
    <w:rsid w:val="00D20295"/>
    <w:rsid w:val="00D20301"/>
    <w:rsid w:val="00D20EDA"/>
    <w:rsid w:val="00D2279B"/>
    <w:rsid w:val="00D22ABF"/>
    <w:rsid w:val="00D242FA"/>
    <w:rsid w:val="00D31A98"/>
    <w:rsid w:val="00D32541"/>
    <w:rsid w:val="00D33C9D"/>
    <w:rsid w:val="00D35BB2"/>
    <w:rsid w:val="00D36A2C"/>
    <w:rsid w:val="00D36AE2"/>
    <w:rsid w:val="00D3796B"/>
    <w:rsid w:val="00D43A22"/>
    <w:rsid w:val="00D46648"/>
    <w:rsid w:val="00D50783"/>
    <w:rsid w:val="00D51548"/>
    <w:rsid w:val="00D52F06"/>
    <w:rsid w:val="00D536B4"/>
    <w:rsid w:val="00D5449A"/>
    <w:rsid w:val="00D5468D"/>
    <w:rsid w:val="00D548A2"/>
    <w:rsid w:val="00D54CB9"/>
    <w:rsid w:val="00D554F8"/>
    <w:rsid w:val="00D55929"/>
    <w:rsid w:val="00D55F66"/>
    <w:rsid w:val="00D56368"/>
    <w:rsid w:val="00D57B8D"/>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77B4F"/>
    <w:rsid w:val="00D8122E"/>
    <w:rsid w:val="00D8176F"/>
    <w:rsid w:val="00D81BFF"/>
    <w:rsid w:val="00D83EE2"/>
    <w:rsid w:val="00D85570"/>
    <w:rsid w:val="00D86011"/>
    <w:rsid w:val="00D8710C"/>
    <w:rsid w:val="00D91D06"/>
    <w:rsid w:val="00D94DF6"/>
    <w:rsid w:val="00D9570E"/>
    <w:rsid w:val="00D95B71"/>
    <w:rsid w:val="00D966C1"/>
    <w:rsid w:val="00D96BDB"/>
    <w:rsid w:val="00DA0D4D"/>
    <w:rsid w:val="00DA1905"/>
    <w:rsid w:val="00DA22E2"/>
    <w:rsid w:val="00DA258E"/>
    <w:rsid w:val="00DA29EC"/>
    <w:rsid w:val="00DA2F6F"/>
    <w:rsid w:val="00DA3001"/>
    <w:rsid w:val="00DA4DA3"/>
    <w:rsid w:val="00DA61F0"/>
    <w:rsid w:val="00DA6769"/>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44EF"/>
    <w:rsid w:val="00DC5A7B"/>
    <w:rsid w:val="00DC5C9C"/>
    <w:rsid w:val="00DC6287"/>
    <w:rsid w:val="00DC707E"/>
    <w:rsid w:val="00DC7D5E"/>
    <w:rsid w:val="00DD0C45"/>
    <w:rsid w:val="00DD47BA"/>
    <w:rsid w:val="00DD50ED"/>
    <w:rsid w:val="00DD5C3A"/>
    <w:rsid w:val="00DD68E5"/>
    <w:rsid w:val="00DD6B0F"/>
    <w:rsid w:val="00DD6DEE"/>
    <w:rsid w:val="00DE005C"/>
    <w:rsid w:val="00DE0782"/>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6150"/>
    <w:rsid w:val="00DF7BB6"/>
    <w:rsid w:val="00E0054E"/>
    <w:rsid w:val="00E011C2"/>
    <w:rsid w:val="00E04A0C"/>
    <w:rsid w:val="00E0527F"/>
    <w:rsid w:val="00E055AC"/>
    <w:rsid w:val="00E058E8"/>
    <w:rsid w:val="00E070A9"/>
    <w:rsid w:val="00E1029A"/>
    <w:rsid w:val="00E11A44"/>
    <w:rsid w:val="00E1416E"/>
    <w:rsid w:val="00E14A75"/>
    <w:rsid w:val="00E14C83"/>
    <w:rsid w:val="00E1700E"/>
    <w:rsid w:val="00E17096"/>
    <w:rsid w:val="00E17E3C"/>
    <w:rsid w:val="00E20460"/>
    <w:rsid w:val="00E21296"/>
    <w:rsid w:val="00E21A53"/>
    <w:rsid w:val="00E21ABB"/>
    <w:rsid w:val="00E21F92"/>
    <w:rsid w:val="00E23D63"/>
    <w:rsid w:val="00E2480E"/>
    <w:rsid w:val="00E248BB"/>
    <w:rsid w:val="00E249D4"/>
    <w:rsid w:val="00E24BFC"/>
    <w:rsid w:val="00E24FC7"/>
    <w:rsid w:val="00E2502C"/>
    <w:rsid w:val="00E26154"/>
    <w:rsid w:val="00E3032A"/>
    <w:rsid w:val="00E30FC2"/>
    <w:rsid w:val="00E31F3B"/>
    <w:rsid w:val="00E332AE"/>
    <w:rsid w:val="00E35F27"/>
    <w:rsid w:val="00E35F6C"/>
    <w:rsid w:val="00E36DB6"/>
    <w:rsid w:val="00E36FAB"/>
    <w:rsid w:val="00E3703E"/>
    <w:rsid w:val="00E379DE"/>
    <w:rsid w:val="00E37F70"/>
    <w:rsid w:val="00E41510"/>
    <w:rsid w:val="00E41D30"/>
    <w:rsid w:val="00E428F1"/>
    <w:rsid w:val="00E4361D"/>
    <w:rsid w:val="00E43B4F"/>
    <w:rsid w:val="00E4430D"/>
    <w:rsid w:val="00E45005"/>
    <w:rsid w:val="00E45B40"/>
    <w:rsid w:val="00E45D2F"/>
    <w:rsid w:val="00E46EA4"/>
    <w:rsid w:val="00E47B02"/>
    <w:rsid w:val="00E5257C"/>
    <w:rsid w:val="00E52BAD"/>
    <w:rsid w:val="00E52C3B"/>
    <w:rsid w:val="00E5433E"/>
    <w:rsid w:val="00E5482A"/>
    <w:rsid w:val="00E563D7"/>
    <w:rsid w:val="00E60549"/>
    <w:rsid w:val="00E62721"/>
    <w:rsid w:val="00E62CBB"/>
    <w:rsid w:val="00E643F1"/>
    <w:rsid w:val="00E64B87"/>
    <w:rsid w:val="00E64C76"/>
    <w:rsid w:val="00E65294"/>
    <w:rsid w:val="00E67150"/>
    <w:rsid w:val="00E67330"/>
    <w:rsid w:val="00E67D27"/>
    <w:rsid w:val="00E70FF8"/>
    <w:rsid w:val="00E714C4"/>
    <w:rsid w:val="00E71DA8"/>
    <w:rsid w:val="00E731AF"/>
    <w:rsid w:val="00E73250"/>
    <w:rsid w:val="00E7495C"/>
    <w:rsid w:val="00E75928"/>
    <w:rsid w:val="00E75D1B"/>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42BD"/>
    <w:rsid w:val="00E95D90"/>
    <w:rsid w:val="00EA0BD5"/>
    <w:rsid w:val="00EA0C2A"/>
    <w:rsid w:val="00EA172A"/>
    <w:rsid w:val="00EA19CD"/>
    <w:rsid w:val="00EA1A05"/>
    <w:rsid w:val="00EA33B9"/>
    <w:rsid w:val="00EA3642"/>
    <w:rsid w:val="00EA5959"/>
    <w:rsid w:val="00EA6260"/>
    <w:rsid w:val="00EB0D6C"/>
    <w:rsid w:val="00EB0F44"/>
    <w:rsid w:val="00EB1474"/>
    <w:rsid w:val="00EB14A8"/>
    <w:rsid w:val="00EB1AA5"/>
    <w:rsid w:val="00EB2044"/>
    <w:rsid w:val="00EB3CD5"/>
    <w:rsid w:val="00EB4361"/>
    <w:rsid w:val="00EB4E75"/>
    <w:rsid w:val="00EB57DA"/>
    <w:rsid w:val="00EB58D6"/>
    <w:rsid w:val="00EB7F03"/>
    <w:rsid w:val="00EC0285"/>
    <w:rsid w:val="00EC103D"/>
    <w:rsid w:val="00EC2888"/>
    <w:rsid w:val="00EC3982"/>
    <w:rsid w:val="00EC51AD"/>
    <w:rsid w:val="00EC6200"/>
    <w:rsid w:val="00EC736A"/>
    <w:rsid w:val="00EC7472"/>
    <w:rsid w:val="00ED12EA"/>
    <w:rsid w:val="00ED1AE0"/>
    <w:rsid w:val="00ED2247"/>
    <w:rsid w:val="00ED2C55"/>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332F"/>
    <w:rsid w:val="00EF47B2"/>
    <w:rsid w:val="00EF4D9B"/>
    <w:rsid w:val="00EF5E2F"/>
    <w:rsid w:val="00EF64C4"/>
    <w:rsid w:val="00F00C08"/>
    <w:rsid w:val="00F01DCB"/>
    <w:rsid w:val="00F02F57"/>
    <w:rsid w:val="00F03E7A"/>
    <w:rsid w:val="00F0432C"/>
    <w:rsid w:val="00F04C80"/>
    <w:rsid w:val="00F056EC"/>
    <w:rsid w:val="00F06ADB"/>
    <w:rsid w:val="00F0746A"/>
    <w:rsid w:val="00F10817"/>
    <w:rsid w:val="00F11717"/>
    <w:rsid w:val="00F1295D"/>
    <w:rsid w:val="00F14D99"/>
    <w:rsid w:val="00F14ECE"/>
    <w:rsid w:val="00F17125"/>
    <w:rsid w:val="00F171C1"/>
    <w:rsid w:val="00F175AA"/>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3D75"/>
    <w:rsid w:val="00F44E8E"/>
    <w:rsid w:val="00F45751"/>
    <w:rsid w:val="00F46741"/>
    <w:rsid w:val="00F51546"/>
    <w:rsid w:val="00F52153"/>
    <w:rsid w:val="00F5314F"/>
    <w:rsid w:val="00F55714"/>
    <w:rsid w:val="00F56513"/>
    <w:rsid w:val="00F60276"/>
    <w:rsid w:val="00F630B3"/>
    <w:rsid w:val="00F639B0"/>
    <w:rsid w:val="00F645AB"/>
    <w:rsid w:val="00F64E52"/>
    <w:rsid w:val="00F65CE5"/>
    <w:rsid w:val="00F66D00"/>
    <w:rsid w:val="00F66D30"/>
    <w:rsid w:val="00F70501"/>
    <w:rsid w:val="00F7123F"/>
    <w:rsid w:val="00F71EBE"/>
    <w:rsid w:val="00F72EFC"/>
    <w:rsid w:val="00F74F25"/>
    <w:rsid w:val="00F757A9"/>
    <w:rsid w:val="00F75E58"/>
    <w:rsid w:val="00F7689B"/>
    <w:rsid w:val="00F8117E"/>
    <w:rsid w:val="00F82107"/>
    <w:rsid w:val="00F83806"/>
    <w:rsid w:val="00F86F50"/>
    <w:rsid w:val="00F87442"/>
    <w:rsid w:val="00F90558"/>
    <w:rsid w:val="00F90BE8"/>
    <w:rsid w:val="00F9267A"/>
    <w:rsid w:val="00F92ED9"/>
    <w:rsid w:val="00F93F84"/>
    <w:rsid w:val="00F95510"/>
    <w:rsid w:val="00F95F3C"/>
    <w:rsid w:val="00F96229"/>
    <w:rsid w:val="00F9702A"/>
    <w:rsid w:val="00FA2E83"/>
    <w:rsid w:val="00FA3063"/>
    <w:rsid w:val="00FA3840"/>
    <w:rsid w:val="00FA45F8"/>
    <w:rsid w:val="00FA47A4"/>
    <w:rsid w:val="00FA4AE8"/>
    <w:rsid w:val="00FA520A"/>
    <w:rsid w:val="00FA6505"/>
    <w:rsid w:val="00FA6B63"/>
    <w:rsid w:val="00FA7F11"/>
    <w:rsid w:val="00FB05DF"/>
    <w:rsid w:val="00FB0A07"/>
    <w:rsid w:val="00FB10E3"/>
    <w:rsid w:val="00FB176C"/>
    <w:rsid w:val="00FB1B96"/>
    <w:rsid w:val="00FB1F78"/>
    <w:rsid w:val="00FB2513"/>
    <w:rsid w:val="00FB2BFB"/>
    <w:rsid w:val="00FB3200"/>
    <w:rsid w:val="00FB4332"/>
    <w:rsid w:val="00FB48DC"/>
    <w:rsid w:val="00FB4DF7"/>
    <w:rsid w:val="00FB5045"/>
    <w:rsid w:val="00FB7037"/>
    <w:rsid w:val="00FC087C"/>
    <w:rsid w:val="00FC1B7F"/>
    <w:rsid w:val="00FC4655"/>
    <w:rsid w:val="00FC4D05"/>
    <w:rsid w:val="00FC4F5C"/>
    <w:rsid w:val="00FC5DA2"/>
    <w:rsid w:val="00FC62C6"/>
    <w:rsid w:val="00FC7112"/>
    <w:rsid w:val="00FC7CC5"/>
    <w:rsid w:val="00FC7DB9"/>
    <w:rsid w:val="00FD0E1C"/>
    <w:rsid w:val="00FD2CCD"/>
    <w:rsid w:val="00FD3E07"/>
    <w:rsid w:val="00FD4A38"/>
    <w:rsid w:val="00FD4D9C"/>
    <w:rsid w:val="00FD5586"/>
    <w:rsid w:val="00FD5C82"/>
    <w:rsid w:val="00FD6092"/>
    <w:rsid w:val="00FD61F2"/>
    <w:rsid w:val="00FD781A"/>
    <w:rsid w:val="00FD7D78"/>
    <w:rsid w:val="00FE00B3"/>
    <w:rsid w:val="00FE3553"/>
    <w:rsid w:val="00FE4554"/>
    <w:rsid w:val="00FF1677"/>
    <w:rsid w:val="00FF2A22"/>
    <w:rsid w:val="00FF2C63"/>
    <w:rsid w:val="00FF32E4"/>
    <w:rsid w:val="00FF334D"/>
    <w:rsid w:val="00FF3B8A"/>
    <w:rsid w:val="00FF4B98"/>
    <w:rsid w:val="00FF4D1F"/>
    <w:rsid w:val="00FF5CC4"/>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EBE5288F-9F97-44F3-9CFB-68C8214E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227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link w:val="NormalnyWebZnak"/>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7"/>
      </w:numPr>
      <w:suppressAutoHyphens/>
      <w:spacing w:line="360" w:lineRule="auto"/>
      <w:jc w:val="both"/>
      <w:outlineLvl w:val="2"/>
    </w:pPr>
    <w:rPr>
      <w:kern w:val="1"/>
      <w:sz w:val="22"/>
      <w:szCs w:val="20"/>
      <w:lang w:eastAsia="ar-SA"/>
    </w:rPr>
  </w:style>
  <w:style w:type="character" w:customStyle="1" w:styleId="NormalnyWebZnak">
    <w:name w:val="Normalny (Web) Znak"/>
    <w:link w:val="NormalnyWeb"/>
    <w:rsid w:val="003B52CE"/>
    <w:rPr>
      <w:rFonts w:ascii="Times New Roman" w:hAnsi="Times New Roman" w:cs="Times New Roman"/>
    </w:rPr>
  </w:style>
  <w:style w:type="character" w:customStyle="1" w:styleId="tekstdokbold">
    <w:name w:val="tekst dok. bold"/>
    <w:rsid w:val="00BE56B0"/>
    <w:rPr>
      <w:b/>
    </w:rPr>
  </w:style>
  <w:style w:type="character" w:customStyle="1" w:styleId="fontstyle01">
    <w:name w:val="fontstyle01"/>
    <w:basedOn w:val="Domylnaczcionkaakapitu"/>
    <w:rsid w:val="00B72548"/>
    <w:rPr>
      <w:rFonts w:ascii="Cambria" w:hAnsi="Cambria" w:hint="default"/>
      <w:b w:val="0"/>
      <w:bCs w:val="0"/>
      <w:i w:val="0"/>
      <w:iCs w:val="0"/>
      <w:color w:val="000000"/>
      <w:sz w:val="24"/>
      <w:szCs w:val="24"/>
    </w:rPr>
  </w:style>
  <w:style w:type="character" w:customStyle="1" w:styleId="fontstyle21">
    <w:name w:val="fontstyle21"/>
    <w:basedOn w:val="Domylnaczcionkaakapitu"/>
    <w:rsid w:val="00A37F72"/>
    <w:rPr>
      <w:rFonts w:ascii="Cambria-Bold" w:hAnsi="Cambria-Bold" w:hint="default"/>
      <w:b/>
      <w:bCs/>
      <w:i w:val="0"/>
      <w:iCs w:val="0"/>
      <w:color w:val="000000"/>
      <w:sz w:val="24"/>
      <w:szCs w:val="24"/>
    </w:rPr>
  </w:style>
  <w:style w:type="character" w:styleId="Pogrubienie">
    <w:name w:val="Strong"/>
    <w:basedOn w:val="Domylnaczcionkaakapitu"/>
    <w:uiPriority w:val="22"/>
    <w:qFormat/>
    <w:rsid w:val="00496B7A"/>
    <w:rPr>
      <w:rFonts w:cs="Times New Roman"/>
      <w:b/>
    </w:rPr>
  </w:style>
  <w:style w:type="character" w:customStyle="1" w:styleId="ListParagraphChar">
    <w:name w:val="List Paragraph Char"/>
    <w:link w:val="Akapitzlist1"/>
    <w:locked/>
    <w:rsid w:val="00614485"/>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091567">
      <w:bodyDiv w:val="1"/>
      <w:marLeft w:val="0"/>
      <w:marRight w:val="0"/>
      <w:marTop w:val="0"/>
      <w:marBottom w:val="0"/>
      <w:divBdr>
        <w:top w:val="none" w:sz="0" w:space="0" w:color="auto"/>
        <w:left w:val="none" w:sz="0" w:space="0" w:color="auto"/>
        <w:bottom w:val="none" w:sz="0" w:space="0" w:color="auto"/>
        <w:right w:val="none" w:sz="0" w:space="0" w:color="auto"/>
      </w:divBdr>
      <w:divsChild>
        <w:div w:id="2004121355">
          <w:marLeft w:val="0"/>
          <w:marRight w:val="0"/>
          <w:marTop w:val="0"/>
          <w:marBottom w:val="0"/>
          <w:divBdr>
            <w:top w:val="none" w:sz="0" w:space="0" w:color="auto"/>
            <w:left w:val="none" w:sz="0" w:space="0" w:color="auto"/>
            <w:bottom w:val="none" w:sz="0" w:space="0" w:color="auto"/>
            <w:right w:val="none" w:sz="0" w:space="0" w:color="auto"/>
          </w:divBdr>
        </w:div>
        <w:div w:id="37508490">
          <w:marLeft w:val="0"/>
          <w:marRight w:val="0"/>
          <w:marTop w:val="0"/>
          <w:marBottom w:val="0"/>
          <w:divBdr>
            <w:top w:val="none" w:sz="0" w:space="0" w:color="auto"/>
            <w:left w:val="none" w:sz="0" w:space="0" w:color="auto"/>
            <w:bottom w:val="none" w:sz="0" w:space="0" w:color="auto"/>
            <w:right w:val="none" w:sz="0" w:space="0" w:color="auto"/>
          </w:divBdr>
        </w:div>
        <w:div w:id="717700542">
          <w:marLeft w:val="0"/>
          <w:marRight w:val="0"/>
          <w:marTop w:val="0"/>
          <w:marBottom w:val="0"/>
          <w:divBdr>
            <w:top w:val="none" w:sz="0" w:space="0" w:color="auto"/>
            <w:left w:val="none" w:sz="0" w:space="0" w:color="auto"/>
            <w:bottom w:val="none" w:sz="0" w:space="0" w:color="auto"/>
            <w:right w:val="none" w:sz="0" w:space="0" w:color="auto"/>
          </w:divBdr>
        </w:div>
      </w:divsChild>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10" Type="http://schemas.openxmlformats.org/officeDocument/2006/relationships/footer" Target="footer1.xm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5175D-CE30-4580-B445-9955076CB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20</Pages>
  <Words>6869</Words>
  <Characters>41215</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oem</cp:lastModifiedBy>
  <cp:revision>3</cp:revision>
  <cp:lastPrinted>2021-11-26T10:05:00Z</cp:lastPrinted>
  <dcterms:created xsi:type="dcterms:W3CDTF">2021-11-26T08:31:00Z</dcterms:created>
  <dcterms:modified xsi:type="dcterms:W3CDTF">2021-11-26T11:54:00Z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