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C1" w:rsidRPr="00FE64B7" w:rsidRDefault="001445C1" w:rsidP="001445C1">
      <w:pPr>
        <w:spacing w:after="0" w:line="259" w:lineRule="auto"/>
        <w:ind w:left="0" w:right="4" w:firstLine="0"/>
        <w:jc w:val="right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6 </w:t>
      </w:r>
      <w:r w:rsidRPr="00FE64B7">
        <w:rPr>
          <w:rFonts w:ascii="Arial" w:hAnsi="Arial" w:cs="Arial"/>
          <w:b/>
        </w:rPr>
        <w:t>do SWZ</w:t>
      </w: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10" w:right="7" w:hanging="10"/>
        <w:jc w:val="center"/>
        <w:rPr>
          <w:rFonts w:ascii="Arial" w:hAnsi="Arial" w:cs="Arial"/>
        </w:rPr>
      </w:pPr>
      <w:r w:rsidRPr="00FE64B7">
        <w:rPr>
          <w:rFonts w:ascii="Arial" w:hAnsi="Arial" w:cs="Arial"/>
          <w:b/>
          <w:sz w:val="28"/>
        </w:rPr>
        <w:t xml:space="preserve">OPIS TECHNICZNY („OT”)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45"/>
        <w:ind w:left="0" w:firstLine="0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Nazwa zamówienia: </w:t>
      </w:r>
    </w:p>
    <w:p w:rsidR="001445C1" w:rsidRDefault="001445C1" w:rsidP="001445C1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8"/>
        </w:rPr>
      </w:pPr>
    </w:p>
    <w:p w:rsidR="001445C1" w:rsidRPr="00FE64B7" w:rsidRDefault="001445C1" w:rsidP="001445C1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„</w:t>
      </w:r>
      <w:r w:rsidRPr="00FE64B7">
        <w:rPr>
          <w:rFonts w:ascii="Arial" w:hAnsi="Arial" w:cs="Arial"/>
          <w:b/>
          <w:sz w:val="28"/>
        </w:rPr>
        <w:t xml:space="preserve">Bieżące utrzymanie dróg leśnych </w:t>
      </w:r>
      <w:r>
        <w:rPr>
          <w:rFonts w:ascii="Arial" w:hAnsi="Arial" w:cs="Arial"/>
          <w:b/>
          <w:sz w:val="28"/>
        </w:rPr>
        <w:br/>
        <w:t>w Nadleśnictwie Stare Jabłonki w 2022 roku”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  <w:u w:val="single" w:color="000000"/>
        </w:rPr>
        <w:t>CPV:</w:t>
      </w:r>
      <w:r w:rsidRPr="00FE64B7">
        <w:rPr>
          <w:rFonts w:ascii="Arial" w:hAnsi="Arial" w:cs="Arial"/>
        </w:rPr>
        <w:t xml:space="preserve"> </w:t>
      </w:r>
    </w:p>
    <w:tbl>
      <w:tblPr>
        <w:tblStyle w:val="TableGrid"/>
        <w:tblW w:w="8670" w:type="dxa"/>
        <w:tblInd w:w="401" w:type="dxa"/>
        <w:tblCellMar>
          <w:top w:w="4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407"/>
        <w:gridCol w:w="5360"/>
      </w:tblGrid>
      <w:tr w:rsidR="001445C1" w:rsidRPr="00FE64B7" w:rsidTr="009F6C07">
        <w:trPr>
          <w:trHeight w:val="816"/>
        </w:trPr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106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Grupa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45200000-9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1445C1" w:rsidRPr="00FE64B7" w:rsidTr="009F6C07">
        <w:trPr>
          <w:trHeight w:val="814"/>
        </w:trPr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106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Klasa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45230000-8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Roboty budowlane w zakresie budowy rurociągów, linii komunikacyjnych i elektroenergetycznych, autostrad, dróg, lotnisk i kolei; wyrównywanie terenu </w:t>
            </w:r>
          </w:p>
        </w:tc>
      </w:tr>
      <w:tr w:rsidR="001445C1" w:rsidRPr="00FE64B7" w:rsidTr="009F6C07">
        <w:trPr>
          <w:trHeight w:val="547"/>
        </w:trPr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106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Kategoria robót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45233000-9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Roboty w zakresie konstruowania, fundamentowania oraz wykonywania nawierzchni autostrad, dróg </w:t>
            </w:r>
          </w:p>
        </w:tc>
      </w:tr>
      <w:tr w:rsidR="001445C1" w:rsidRPr="00FE64B7" w:rsidTr="009F6C07">
        <w:trPr>
          <w:trHeight w:val="278"/>
        </w:trPr>
        <w:tc>
          <w:tcPr>
            <w:tcW w:w="1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106" w:right="78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>Pozycje w ramach kategorii robót</w:t>
            </w:r>
            <w:r w:rsidRPr="00FE64B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>45233220-7</w:t>
            </w:r>
            <w:r w:rsidRPr="00FE64B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>Roboty w zakresie nawierzchni dróg</w:t>
            </w:r>
            <w:r w:rsidRPr="00FE64B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45C1" w:rsidRPr="00FE64B7" w:rsidTr="009F6C07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45C1" w:rsidRPr="00FE64B7" w:rsidRDefault="001445C1" w:rsidP="009F6C07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>45233142-6</w:t>
            </w:r>
            <w:r w:rsidRPr="00FE64B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>Roboty w zakresie naprawy dróg</w:t>
            </w:r>
            <w:r w:rsidRPr="00FE64B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45C1" w:rsidRPr="00FE64B7" w:rsidTr="009F6C07">
        <w:trPr>
          <w:trHeight w:val="3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45C1" w:rsidRPr="00FE64B7" w:rsidRDefault="001445C1" w:rsidP="009F6C07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45233141-9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Roboty w zakresie konserwacji dróg </w:t>
            </w:r>
          </w:p>
        </w:tc>
      </w:tr>
      <w:tr w:rsidR="001445C1" w:rsidRPr="00FE64B7" w:rsidTr="009F6C07">
        <w:trPr>
          <w:trHeight w:val="33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45C1" w:rsidRPr="00FE64B7" w:rsidRDefault="001445C1" w:rsidP="009F6C07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45233123-7 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45C1" w:rsidRPr="00FE64B7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</w:rPr>
              <w:t xml:space="preserve">Roboty budowlane w zakresie dróg podrzędnych </w:t>
            </w:r>
          </w:p>
        </w:tc>
      </w:tr>
    </w:tbl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</w:tblGrid>
      <w:tr w:rsidR="001445C1" w:rsidTr="009F6C07">
        <w:tc>
          <w:tcPr>
            <w:tcW w:w="1696" w:type="dxa"/>
          </w:tcPr>
          <w:p w:rsidR="001445C1" w:rsidRDefault="001445C1" w:rsidP="009F6C0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3828" w:type="dxa"/>
          </w:tcPr>
          <w:p w:rsidR="001445C1" w:rsidRPr="00FE64B7" w:rsidRDefault="001445C1" w:rsidP="009F6C07">
            <w:pPr>
              <w:spacing w:after="0"/>
              <w:ind w:left="316" w:right="29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Nadleśnictwo Stare Jabłonki</w:t>
            </w:r>
          </w:p>
          <w:p w:rsidR="001445C1" w:rsidRPr="00FE64B7" w:rsidRDefault="001445C1" w:rsidP="009F6C07">
            <w:pPr>
              <w:spacing w:after="0"/>
              <w:ind w:left="316" w:firstLine="0"/>
              <w:rPr>
                <w:rFonts w:ascii="Arial" w:hAnsi="Arial" w:cs="Arial"/>
              </w:rPr>
            </w:pPr>
            <w:r w:rsidRPr="00FE64B7">
              <w:rPr>
                <w:rFonts w:ascii="Arial" w:hAnsi="Arial" w:cs="Arial"/>
                <w:b/>
              </w:rPr>
              <w:t xml:space="preserve">ul. </w:t>
            </w:r>
            <w:r>
              <w:rPr>
                <w:rFonts w:ascii="Arial" w:hAnsi="Arial" w:cs="Arial"/>
                <w:b/>
              </w:rPr>
              <w:t>Olsztyńska 2</w:t>
            </w:r>
            <w:r w:rsidRPr="00FE64B7">
              <w:rPr>
                <w:rFonts w:ascii="Arial" w:hAnsi="Arial" w:cs="Arial"/>
                <w:b/>
              </w:rPr>
              <w:t xml:space="preserve"> </w:t>
            </w:r>
          </w:p>
          <w:p w:rsidR="001445C1" w:rsidRPr="00FE64B7" w:rsidRDefault="001445C1" w:rsidP="009F6C07">
            <w:pPr>
              <w:spacing w:after="5" w:line="249" w:lineRule="auto"/>
              <w:ind w:left="31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14-133</w:t>
            </w:r>
            <w:r w:rsidRPr="00FE64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Stare Jabłonki</w:t>
            </w:r>
          </w:p>
          <w:p w:rsidR="001445C1" w:rsidRDefault="001445C1" w:rsidP="009F6C07">
            <w:pPr>
              <w:spacing w:after="0" w:line="259" w:lineRule="auto"/>
              <w:ind w:left="316" w:firstLine="0"/>
              <w:jc w:val="left"/>
              <w:rPr>
                <w:rFonts w:ascii="Arial" w:hAnsi="Arial" w:cs="Arial"/>
              </w:rPr>
            </w:pPr>
          </w:p>
        </w:tc>
      </w:tr>
    </w:tbl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</w:p>
    <w:p w:rsidR="001445C1" w:rsidRPr="00FE64B7" w:rsidRDefault="001445C1" w:rsidP="001445C1">
      <w:pPr>
        <w:spacing w:after="5" w:line="249" w:lineRule="auto"/>
        <w:ind w:left="0" w:firstLine="0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Autor opracowania: </w:t>
      </w:r>
      <w:r w:rsidR="00AB553E">
        <w:rPr>
          <w:rFonts w:ascii="Arial" w:hAnsi="Arial" w:cs="Arial"/>
        </w:rPr>
        <w:t>Michalina Więckiewicz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445C1" w:rsidRDefault="001445C1" w:rsidP="001445C1">
      <w:pPr>
        <w:spacing w:after="5" w:line="249" w:lineRule="auto"/>
        <w:ind w:left="3061" w:firstLine="0"/>
        <w:rPr>
          <w:rFonts w:ascii="Arial" w:hAnsi="Arial" w:cs="Arial"/>
        </w:rPr>
      </w:pPr>
      <w:r>
        <w:rPr>
          <w:rFonts w:ascii="Arial" w:hAnsi="Arial" w:cs="Arial"/>
        </w:rPr>
        <w:t>Stare Jabłonki</w:t>
      </w:r>
      <w:r w:rsidRPr="00FE64B7">
        <w:rPr>
          <w:rFonts w:ascii="Arial" w:hAnsi="Arial" w:cs="Arial"/>
        </w:rPr>
        <w:t xml:space="preserve"> </w:t>
      </w:r>
      <w:r w:rsidR="00D354C5">
        <w:rPr>
          <w:rFonts w:ascii="Arial" w:hAnsi="Arial" w:cs="Arial"/>
        </w:rPr>
        <w:t>13.09.</w:t>
      </w:r>
      <w:r w:rsidRPr="00FE64B7">
        <w:rPr>
          <w:rFonts w:ascii="Arial" w:hAnsi="Arial" w:cs="Arial"/>
        </w:rPr>
        <w:t xml:space="preserve">2022 r. </w:t>
      </w:r>
    </w:p>
    <w:p w:rsidR="001445C1" w:rsidRPr="00FE64B7" w:rsidRDefault="001445C1" w:rsidP="001445C1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lastRenderedPageBreak/>
        <w:t xml:space="preserve">Cel robót konserwacyjnych. </w:t>
      </w:r>
    </w:p>
    <w:p w:rsidR="001445C1" w:rsidRPr="00FE64B7" w:rsidRDefault="001445C1" w:rsidP="001445C1">
      <w:pPr>
        <w:spacing w:after="0" w:line="259" w:lineRule="auto"/>
        <w:ind w:left="36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ind w:left="567" w:firstLine="0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Przedmiotem opracowania jest opis rodzaju i zakresu robót budowlanych drogowych oraz uwarunkowań ich realizacji, dotyczący zamówienia pn. „Bieżące utrzymanie dróg leśnych w Nadleśnictwie </w:t>
      </w:r>
      <w:r>
        <w:rPr>
          <w:rFonts w:ascii="Arial" w:hAnsi="Arial" w:cs="Arial"/>
        </w:rPr>
        <w:t>Stare Jabłonki</w:t>
      </w:r>
      <w:r w:rsidRPr="00FE64B7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roku </w:t>
      </w:r>
      <w:r w:rsidRPr="00FE64B7">
        <w:rPr>
          <w:rFonts w:ascii="Arial" w:hAnsi="Arial" w:cs="Arial"/>
        </w:rPr>
        <w:t xml:space="preserve">2022”. </w:t>
      </w:r>
    </w:p>
    <w:p w:rsidR="001445C1" w:rsidRPr="00FE64B7" w:rsidRDefault="001445C1" w:rsidP="001445C1">
      <w:pPr>
        <w:spacing w:after="0" w:line="259" w:lineRule="auto"/>
        <w:ind w:left="567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ind w:left="567" w:firstLine="0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Roboty konserwacyjne na drogach leśnych określane są zestawem zabiegów (czynności), które wykonane kompleksowo we właściwej kolejności technologicznej mają zapewnić przywrócenie dobrego stanu technicznego nawierzchni dróg. </w:t>
      </w:r>
    </w:p>
    <w:p w:rsidR="001445C1" w:rsidRPr="00FE64B7" w:rsidRDefault="001445C1" w:rsidP="001445C1">
      <w:pPr>
        <w:spacing w:after="0" w:line="259" w:lineRule="auto"/>
        <w:ind w:left="567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 </w:t>
      </w:r>
    </w:p>
    <w:p w:rsidR="001445C1" w:rsidRPr="00FE64B7" w:rsidRDefault="001445C1" w:rsidP="001445C1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Zakres zamówienia. </w:t>
      </w:r>
    </w:p>
    <w:p w:rsidR="001445C1" w:rsidRPr="00FE64B7" w:rsidRDefault="001445C1" w:rsidP="001445C1">
      <w:pPr>
        <w:spacing w:after="0" w:line="259" w:lineRule="auto"/>
        <w:ind w:left="36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ind w:left="567" w:firstLine="0"/>
        <w:rPr>
          <w:rFonts w:ascii="Arial" w:hAnsi="Arial" w:cs="Arial"/>
          <w:strike/>
        </w:rPr>
      </w:pPr>
      <w:r w:rsidRPr="00FE64B7">
        <w:rPr>
          <w:rFonts w:ascii="Arial" w:hAnsi="Arial" w:cs="Arial"/>
        </w:rPr>
        <w:t>Zakres zamówienia</w:t>
      </w:r>
      <w:r>
        <w:rPr>
          <w:rFonts w:ascii="Arial" w:hAnsi="Arial" w:cs="Arial"/>
        </w:rPr>
        <w:t>:</w:t>
      </w:r>
      <w:r w:rsidRPr="00FE64B7">
        <w:rPr>
          <w:rFonts w:ascii="Arial" w:hAnsi="Arial" w:cs="Arial"/>
        </w:rPr>
        <w:t xml:space="preserve"> </w:t>
      </w:r>
    </w:p>
    <w:p w:rsidR="001445C1" w:rsidRDefault="001445C1" w:rsidP="001445C1">
      <w:pPr>
        <w:numPr>
          <w:ilvl w:val="2"/>
          <w:numId w:val="2"/>
        </w:numPr>
        <w:spacing w:after="5" w:line="249" w:lineRule="auto"/>
        <w:ind w:left="993" w:hanging="426"/>
        <w:rPr>
          <w:rFonts w:ascii="Arial" w:hAnsi="Arial" w:cs="Arial"/>
        </w:rPr>
      </w:pPr>
      <w:r w:rsidRPr="00FE64B7">
        <w:rPr>
          <w:rFonts w:ascii="Arial" w:hAnsi="Arial" w:cs="Arial"/>
        </w:rPr>
        <w:t>Roboty konserwacyjne specjalistyczne, obejmujące recykling nawierzchni dróg leśnych gruntowych wzmocnionych kruszywami, wykonywane maszynami do rec</w:t>
      </w:r>
      <w:r>
        <w:rPr>
          <w:rFonts w:ascii="Arial" w:hAnsi="Arial" w:cs="Arial"/>
        </w:rPr>
        <w:t>yklingu i renowacji nawierzchni, oraz walcem samojezdnym.</w:t>
      </w:r>
    </w:p>
    <w:p w:rsidR="001445C1" w:rsidRPr="00421F11" w:rsidRDefault="001445C1" w:rsidP="001445C1">
      <w:pPr>
        <w:spacing w:after="5" w:line="249" w:lineRule="auto"/>
        <w:rPr>
          <w:rFonts w:ascii="Arial" w:hAnsi="Arial" w:cs="Arial"/>
        </w:rPr>
      </w:pPr>
    </w:p>
    <w:p w:rsidR="001445C1" w:rsidRPr="00303B15" w:rsidRDefault="001445C1" w:rsidP="001445C1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Opis technologii wykonania robót.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445C1" w:rsidRPr="00FE64B7" w:rsidRDefault="001445C1" w:rsidP="001445C1">
      <w:pPr>
        <w:numPr>
          <w:ilvl w:val="1"/>
          <w:numId w:val="1"/>
        </w:numPr>
        <w:spacing w:after="5" w:line="249" w:lineRule="auto"/>
        <w:ind w:left="1134" w:hanging="638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Roboty konserwacyjne specjalistyczne – wykonywane maszynami do recyklingu i renowacji nawierzchni oraz walcem samojezdnym.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303B15" w:rsidRDefault="001445C1" w:rsidP="001445C1">
      <w:pPr>
        <w:numPr>
          <w:ilvl w:val="2"/>
          <w:numId w:val="1"/>
        </w:numPr>
        <w:spacing w:after="0"/>
        <w:ind w:left="1701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Roboty wykonywane frezarką wgłębną do recyklingu dróg </w:t>
      </w:r>
      <w:r>
        <w:rPr>
          <w:rFonts w:ascii="Arial" w:hAnsi="Arial" w:cs="Arial"/>
          <w:b/>
        </w:rPr>
        <w:br/>
      </w:r>
      <w:r w:rsidRPr="00FE64B7">
        <w:rPr>
          <w:rFonts w:ascii="Arial" w:hAnsi="Arial" w:cs="Arial"/>
          <w:b/>
        </w:rPr>
        <w:t xml:space="preserve">o nawierzchni z kruszywa kamiennego, destruktu betonowego lub bitumicznej – frezowanie z kruszeniem materiału nawierzchni, grub. warstwy do recyklingu – do 15 cm: </w:t>
      </w:r>
    </w:p>
    <w:p w:rsidR="001445C1" w:rsidRPr="005C0225" w:rsidRDefault="001445C1" w:rsidP="001445C1">
      <w:pPr>
        <w:pStyle w:val="Akapitzlist"/>
        <w:numPr>
          <w:ilvl w:val="0"/>
          <w:numId w:val="3"/>
        </w:numPr>
        <w:ind w:left="1701" w:hanging="283"/>
        <w:rPr>
          <w:rFonts w:ascii="Arial" w:hAnsi="Arial" w:cs="Arial"/>
        </w:rPr>
      </w:pPr>
      <w:r w:rsidRPr="005C0225">
        <w:rPr>
          <w:rFonts w:ascii="Arial" w:hAnsi="Arial" w:cs="Arial"/>
        </w:rPr>
        <w:t xml:space="preserve">Roboty należy wykonywać frezarką wgłębną np. typu </w:t>
      </w:r>
      <w:r>
        <w:rPr>
          <w:rFonts w:ascii="Arial" w:hAnsi="Arial" w:cs="Arial"/>
          <w:b/>
        </w:rPr>
        <w:t>HEN model RBM-150</w:t>
      </w:r>
      <w:r w:rsidRPr="005C0225">
        <w:rPr>
          <w:rFonts w:ascii="Arial" w:hAnsi="Arial" w:cs="Arial"/>
          <w:b/>
        </w:rPr>
        <w:t xml:space="preserve"> lub inną o równoważnych własnościach technicznych</w:t>
      </w:r>
      <w:r w:rsidRPr="005C0225">
        <w:rPr>
          <w:rFonts w:ascii="Arial" w:hAnsi="Arial" w:cs="Arial"/>
        </w:rPr>
        <w:t xml:space="preserve">, sprzężoną z ciągnikiem o mocy odpowiedniej do zastosowanego urządzenia, zgodnie </w:t>
      </w:r>
      <w:r>
        <w:rPr>
          <w:rFonts w:ascii="Arial" w:hAnsi="Arial" w:cs="Arial"/>
        </w:rPr>
        <w:br/>
      </w:r>
      <w:r w:rsidRPr="005C0225">
        <w:rPr>
          <w:rFonts w:ascii="Arial" w:hAnsi="Arial" w:cs="Arial"/>
        </w:rPr>
        <w:t xml:space="preserve">z zaleceniami producenta; </w:t>
      </w:r>
    </w:p>
    <w:p w:rsidR="001445C1" w:rsidRPr="005C0225" w:rsidRDefault="001445C1" w:rsidP="001445C1">
      <w:pPr>
        <w:pStyle w:val="Akapitzlist"/>
        <w:numPr>
          <w:ilvl w:val="0"/>
          <w:numId w:val="3"/>
        </w:numPr>
        <w:ind w:left="1701" w:hanging="283"/>
        <w:rPr>
          <w:rFonts w:ascii="Arial" w:hAnsi="Arial" w:cs="Arial"/>
        </w:rPr>
      </w:pPr>
      <w:r w:rsidRPr="005C0225">
        <w:rPr>
          <w:rFonts w:ascii="Arial" w:hAnsi="Arial" w:cs="Arial"/>
        </w:rPr>
        <w:t xml:space="preserve">Zastosowane urządzenie techniczne musi być przeznaczone do ciężkich robót frezarskich i zapewnić sprawne frezowanie nawierzchni wykonanej </w:t>
      </w:r>
      <w:r>
        <w:rPr>
          <w:rFonts w:ascii="Arial" w:hAnsi="Arial" w:cs="Arial"/>
        </w:rPr>
        <w:br/>
      </w:r>
      <w:r w:rsidRPr="005C0225">
        <w:rPr>
          <w:rFonts w:ascii="Arial" w:hAnsi="Arial" w:cs="Arial"/>
        </w:rPr>
        <w:t xml:space="preserve">z kruszywa kamiennego, destruktu betonowego lub nawierzchni bitumicznej, o głębokości frezowania co najmniej 15 cm wraz z kruszeniem urobku </w:t>
      </w:r>
      <w:r>
        <w:rPr>
          <w:rFonts w:ascii="Arial" w:hAnsi="Arial" w:cs="Arial"/>
        </w:rPr>
        <w:br/>
      </w:r>
      <w:r w:rsidRPr="005C0225">
        <w:rPr>
          <w:rFonts w:ascii="Arial" w:hAnsi="Arial" w:cs="Arial"/>
        </w:rPr>
        <w:t xml:space="preserve">z nawierzchni, także z zawartością dużych kamieni lub elementów betonowych (kostka brukowa, fragmenty płyt chodnikowych, itp.); </w:t>
      </w:r>
    </w:p>
    <w:p w:rsidR="001445C1" w:rsidRPr="005C0225" w:rsidRDefault="001445C1" w:rsidP="001445C1">
      <w:pPr>
        <w:pStyle w:val="Akapitzlist"/>
        <w:numPr>
          <w:ilvl w:val="0"/>
          <w:numId w:val="3"/>
        </w:numPr>
        <w:ind w:left="1701" w:hanging="283"/>
        <w:rPr>
          <w:rFonts w:ascii="Arial" w:hAnsi="Arial" w:cs="Arial"/>
        </w:rPr>
      </w:pPr>
      <w:r w:rsidRPr="005C0225">
        <w:rPr>
          <w:rFonts w:ascii="Arial" w:hAnsi="Arial" w:cs="Arial"/>
        </w:rPr>
        <w:t>Roboty frezarką wgłębną do recyklingu nawierzchni będą wykonywane na drogach leśnych posiadających nawierzchnię z kruszyw naturalnych (kamiennych) i sztucznych (betonowych) o grubych frakcjach (0-</w:t>
      </w:r>
      <w:r>
        <w:rPr>
          <w:rFonts w:ascii="Arial" w:hAnsi="Arial" w:cs="Arial"/>
        </w:rPr>
        <w:t xml:space="preserve">63 </w:t>
      </w:r>
      <w:r w:rsidRPr="005C0225">
        <w:rPr>
          <w:rFonts w:ascii="Arial" w:hAnsi="Arial" w:cs="Arial"/>
        </w:rPr>
        <w:t xml:space="preserve">mm) </w:t>
      </w:r>
      <w:r>
        <w:rPr>
          <w:rFonts w:ascii="Arial" w:hAnsi="Arial" w:cs="Arial"/>
        </w:rPr>
        <w:br/>
      </w:r>
      <w:r w:rsidRPr="005C0225">
        <w:rPr>
          <w:rFonts w:ascii="Arial" w:hAnsi="Arial" w:cs="Arial"/>
        </w:rPr>
        <w:t xml:space="preserve">z licznymi wtrąceniami frakcji ponadnormatywnych, dla których zastosowanie lżejszej frezarki do renowacji, o której mowa w pkt. </w:t>
      </w:r>
      <w:r>
        <w:rPr>
          <w:rFonts w:ascii="Arial" w:hAnsi="Arial" w:cs="Arial"/>
        </w:rPr>
        <w:t>3.1.</w:t>
      </w:r>
      <w:r w:rsidRPr="005C022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5C0225">
        <w:rPr>
          <w:rFonts w:ascii="Arial" w:hAnsi="Arial" w:cs="Arial"/>
        </w:rPr>
        <w:t xml:space="preserve"> jest niewystarczające; </w:t>
      </w:r>
    </w:p>
    <w:p w:rsidR="001445C1" w:rsidRPr="005C0225" w:rsidRDefault="001445C1" w:rsidP="001445C1">
      <w:pPr>
        <w:pStyle w:val="Akapitzlist"/>
        <w:numPr>
          <w:ilvl w:val="0"/>
          <w:numId w:val="3"/>
        </w:numPr>
        <w:ind w:left="1701" w:hanging="283"/>
        <w:rPr>
          <w:rFonts w:ascii="Arial" w:hAnsi="Arial" w:cs="Arial"/>
        </w:rPr>
      </w:pPr>
      <w:r w:rsidRPr="005C0225">
        <w:rPr>
          <w:rFonts w:ascii="Arial" w:hAnsi="Arial" w:cs="Arial"/>
        </w:rPr>
        <w:t>Zabieg wykonywany frezarką wgłębną będzie stanowił pierwszy etap kompleksowego zabiegu konserwacyjnego nawierzchni drogi, po którym nastąpi zabieg wykonywany lżejszą fr</w:t>
      </w:r>
      <w:r>
        <w:rPr>
          <w:rFonts w:ascii="Arial" w:hAnsi="Arial" w:cs="Arial"/>
        </w:rPr>
        <w:t xml:space="preserve">ezarką do renowacji, opisany w </w:t>
      </w:r>
      <w:r w:rsidRPr="005C0225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>3.1.2.</w:t>
      </w:r>
      <w:r w:rsidRPr="005C0225">
        <w:rPr>
          <w:rFonts w:ascii="Arial" w:hAnsi="Arial" w:cs="Arial"/>
        </w:rPr>
        <w:t xml:space="preserve">; </w:t>
      </w:r>
    </w:p>
    <w:p w:rsidR="001445C1" w:rsidRPr="005C0225" w:rsidRDefault="001445C1" w:rsidP="001445C1">
      <w:pPr>
        <w:pStyle w:val="Akapitzlist"/>
        <w:numPr>
          <w:ilvl w:val="0"/>
          <w:numId w:val="3"/>
        </w:numPr>
        <w:ind w:left="1701" w:hanging="283"/>
        <w:rPr>
          <w:rFonts w:ascii="Arial" w:hAnsi="Arial" w:cs="Arial"/>
        </w:rPr>
      </w:pPr>
      <w:r w:rsidRPr="005C0225">
        <w:rPr>
          <w:rFonts w:ascii="Arial" w:hAnsi="Arial" w:cs="Arial"/>
        </w:rPr>
        <w:t xml:space="preserve">Jednostką miary jest 1 </w:t>
      </w:r>
      <w:r>
        <w:rPr>
          <w:rFonts w:ascii="Arial" w:hAnsi="Arial" w:cs="Arial"/>
        </w:rPr>
        <w:t>km</w:t>
      </w:r>
      <w:r w:rsidRPr="005C0225">
        <w:rPr>
          <w:rFonts w:ascii="Arial" w:hAnsi="Arial" w:cs="Arial"/>
        </w:rPr>
        <w:t xml:space="preserve"> nawierzchni drogi poddanej recykling</w:t>
      </w:r>
      <w:r>
        <w:rPr>
          <w:rFonts w:ascii="Arial" w:hAnsi="Arial" w:cs="Arial"/>
        </w:rPr>
        <w:t>owi; przy wycenie tego zabiegu w</w:t>
      </w:r>
      <w:r w:rsidRPr="005C0225">
        <w:rPr>
          <w:rFonts w:ascii="Arial" w:hAnsi="Arial" w:cs="Arial"/>
        </w:rPr>
        <w:t xml:space="preserve">ykonawca może przyjąć założenie, że zakres typowego zabiegu konserwacyjnego będzie obejmował szerokość drogi </w:t>
      </w:r>
      <w:r>
        <w:rPr>
          <w:rFonts w:ascii="Arial" w:hAnsi="Arial" w:cs="Arial"/>
        </w:rPr>
        <w:t xml:space="preserve">do </w:t>
      </w:r>
      <w:r w:rsidRPr="005C0225">
        <w:rPr>
          <w:rFonts w:ascii="Arial" w:hAnsi="Arial" w:cs="Arial"/>
        </w:rPr>
        <w:t xml:space="preserve">4,0 m (dwukrotność szerokości roboczej </w:t>
      </w:r>
      <w:proofErr w:type="spellStart"/>
      <w:r w:rsidRPr="005C0225">
        <w:rPr>
          <w:rFonts w:ascii="Arial" w:hAnsi="Arial" w:cs="Arial"/>
        </w:rPr>
        <w:t>recyklera</w:t>
      </w:r>
      <w:proofErr w:type="spellEnd"/>
      <w:r w:rsidRPr="005C0225">
        <w:rPr>
          <w:rFonts w:ascii="Arial" w:hAnsi="Arial" w:cs="Arial"/>
        </w:rPr>
        <w:t xml:space="preserve"> w wersji 2000 mm); </w:t>
      </w:r>
      <w:r w:rsidRPr="005C0225">
        <w:rPr>
          <w:rFonts w:ascii="Arial" w:hAnsi="Arial" w:cs="Arial"/>
        </w:rPr>
        <w:lastRenderedPageBreak/>
        <w:t xml:space="preserve">szerokość 4,0 m wynika z założenia, że zabieg wykonywany jest przejazdem „tam i z powrotem”. </w:t>
      </w:r>
    </w:p>
    <w:p w:rsidR="001445C1" w:rsidRPr="00FE64B7" w:rsidRDefault="001445C1" w:rsidP="001445C1">
      <w:pPr>
        <w:spacing w:after="0" w:line="259" w:lineRule="auto"/>
        <w:ind w:left="36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numPr>
          <w:ilvl w:val="2"/>
          <w:numId w:val="1"/>
        </w:numPr>
        <w:spacing w:after="0"/>
        <w:ind w:left="1701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Roboty wykonywane frezarką do renowacji dróg o nawierzchni </w:t>
      </w:r>
      <w:r>
        <w:rPr>
          <w:rFonts w:ascii="Arial" w:hAnsi="Arial" w:cs="Arial"/>
          <w:b/>
        </w:rPr>
        <w:br/>
      </w:r>
      <w:r w:rsidRPr="00FE64B7">
        <w:rPr>
          <w:rFonts w:ascii="Arial" w:hAnsi="Arial" w:cs="Arial"/>
          <w:b/>
        </w:rPr>
        <w:t xml:space="preserve">z kruszywa kamiennego, destruktu betonowego lub bitumicznego </w:t>
      </w:r>
      <w:r>
        <w:rPr>
          <w:rFonts w:ascii="Arial" w:hAnsi="Arial" w:cs="Arial"/>
          <w:b/>
        </w:rPr>
        <w:br/>
      </w:r>
      <w:r w:rsidRPr="00FE64B7">
        <w:rPr>
          <w:rFonts w:ascii="Arial" w:hAnsi="Arial" w:cs="Arial"/>
          <w:b/>
        </w:rPr>
        <w:t xml:space="preserve">o frakcji 0/31,5mm – frezowanie bez kruszenia materiału nawierzchni, </w:t>
      </w:r>
      <w:r>
        <w:rPr>
          <w:rFonts w:ascii="Arial" w:hAnsi="Arial" w:cs="Arial"/>
          <w:b/>
        </w:rPr>
        <w:br/>
      </w:r>
      <w:r w:rsidRPr="00FE64B7">
        <w:rPr>
          <w:rFonts w:ascii="Arial" w:hAnsi="Arial" w:cs="Arial"/>
          <w:b/>
        </w:rPr>
        <w:t xml:space="preserve">z równomiernym rozmieszczeniem materiału na szerokości roboczej urządzenia i wstępnym zagęszczeniem, grubość warstwy do renowacji – do 10 cm: </w:t>
      </w:r>
    </w:p>
    <w:p w:rsidR="001445C1" w:rsidRPr="00FE64B7" w:rsidRDefault="001445C1" w:rsidP="001445C1">
      <w:pPr>
        <w:spacing w:after="0" w:line="259" w:lineRule="auto"/>
        <w:ind w:left="36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DB6E42" w:rsidRDefault="001445C1" w:rsidP="001445C1">
      <w:pPr>
        <w:pStyle w:val="Akapitzlist"/>
        <w:numPr>
          <w:ilvl w:val="0"/>
          <w:numId w:val="4"/>
        </w:numPr>
        <w:ind w:left="1701" w:hanging="283"/>
        <w:rPr>
          <w:rFonts w:ascii="Arial" w:hAnsi="Arial" w:cs="Arial"/>
        </w:rPr>
      </w:pPr>
      <w:r w:rsidRPr="00DB6E42">
        <w:rPr>
          <w:rFonts w:ascii="Arial" w:hAnsi="Arial" w:cs="Arial"/>
        </w:rPr>
        <w:t xml:space="preserve">Roboty należy wykonywać frezarką np. </w:t>
      </w:r>
      <w:r w:rsidRPr="00DB6E42">
        <w:rPr>
          <w:rFonts w:ascii="Arial" w:hAnsi="Arial" w:cs="Arial"/>
          <w:b/>
        </w:rPr>
        <w:t>typu HEN model WPF-200 lub inną o równoważnych własnościach technicznych</w:t>
      </w:r>
      <w:r w:rsidRPr="00DB6E42">
        <w:rPr>
          <w:rFonts w:ascii="Arial" w:hAnsi="Arial" w:cs="Arial"/>
        </w:rPr>
        <w:t xml:space="preserve">, sprzężoną z ciągnikiem </w:t>
      </w:r>
      <w:r>
        <w:rPr>
          <w:rFonts w:ascii="Arial" w:hAnsi="Arial" w:cs="Arial"/>
        </w:rPr>
        <w:br/>
      </w:r>
      <w:r w:rsidRPr="00DB6E42">
        <w:rPr>
          <w:rFonts w:ascii="Arial" w:hAnsi="Arial" w:cs="Arial"/>
        </w:rPr>
        <w:t xml:space="preserve">o mocy odpowiedniej do zastosowanego urządzenia, zgodnie z zaleceniami producenta; </w:t>
      </w:r>
    </w:p>
    <w:p w:rsidR="001445C1" w:rsidRPr="00DB6E42" w:rsidRDefault="001445C1" w:rsidP="001445C1">
      <w:pPr>
        <w:pStyle w:val="Akapitzlist"/>
        <w:numPr>
          <w:ilvl w:val="0"/>
          <w:numId w:val="4"/>
        </w:numPr>
        <w:spacing w:after="5" w:line="249" w:lineRule="auto"/>
        <w:ind w:left="1701" w:hanging="283"/>
        <w:rPr>
          <w:rFonts w:ascii="Arial" w:hAnsi="Arial" w:cs="Arial"/>
        </w:rPr>
      </w:pPr>
      <w:r w:rsidRPr="00DB6E42">
        <w:rPr>
          <w:rFonts w:ascii="Arial" w:hAnsi="Arial" w:cs="Arial"/>
        </w:rPr>
        <w:t xml:space="preserve">Zastosowane urządzenie techniczne musi być przeznaczone do renowacji dróg o nawierzchni z kruszywa kamiennego, destruktu betonowego lub bitumicznego o frakcji 0/31,5mm i zapewniać sprawne frezowanie nawierzchni; </w:t>
      </w:r>
    </w:p>
    <w:p w:rsidR="001445C1" w:rsidRPr="00DB6E42" w:rsidRDefault="001445C1" w:rsidP="001445C1">
      <w:pPr>
        <w:pStyle w:val="Akapitzlist"/>
        <w:numPr>
          <w:ilvl w:val="0"/>
          <w:numId w:val="4"/>
        </w:numPr>
        <w:ind w:left="1701" w:hanging="283"/>
        <w:rPr>
          <w:rFonts w:ascii="Arial" w:hAnsi="Arial" w:cs="Arial"/>
        </w:rPr>
      </w:pPr>
      <w:r w:rsidRPr="00DB6E42">
        <w:rPr>
          <w:rFonts w:ascii="Arial" w:hAnsi="Arial" w:cs="Arial"/>
        </w:rPr>
        <w:t xml:space="preserve">Roboty frezarką do renowacji nawierzchni będą wykonywane na drogach leśnych posiadających nawierzchnię z kruszyw naturalnych (kamiennych) </w:t>
      </w:r>
      <w:r>
        <w:rPr>
          <w:rFonts w:ascii="Arial" w:hAnsi="Arial" w:cs="Arial"/>
        </w:rPr>
        <w:br/>
      </w:r>
      <w:r w:rsidRPr="00DB6E42">
        <w:rPr>
          <w:rFonts w:ascii="Arial" w:hAnsi="Arial" w:cs="Arial"/>
        </w:rPr>
        <w:t xml:space="preserve">i sztucznych (betonowych) o znormalizowanych frakcjach (0-31,5 mm) </w:t>
      </w:r>
      <w:r>
        <w:rPr>
          <w:rFonts w:ascii="Arial" w:hAnsi="Arial" w:cs="Arial"/>
        </w:rPr>
        <w:br/>
      </w:r>
      <w:r w:rsidRPr="00DB6E42">
        <w:rPr>
          <w:rFonts w:ascii="Arial" w:hAnsi="Arial" w:cs="Arial"/>
        </w:rPr>
        <w:t>z nielicznymi wtrąceniami frakcji większych (do 63 mm), w tym jako drugi etap kompleksowego zabiegu konserwacyjnego nawierzchni drogi, po uprzednim recyklingu nawierzchni fre</w:t>
      </w:r>
      <w:r>
        <w:rPr>
          <w:rFonts w:ascii="Arial" w:hAnsi="Arial" w:cs="Arial"/>
        </w:rPr>
        <w:t xml:space="preserve">zarką wgłębną, o której mowa w </w:t>
      </w:r>
      <w:r w:rsidRPr="00DB6E42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>3.1.1.</w:t>
      </w:r>
      <w:r w:rsidRPr="00DB6E42">
        <w:rPr>
          <w:rFonts w:ascii="Arial" w:hAnsi="Arial" w:cs="Arial"/>
        </w:rPr>
        <w:t xml:space="preserve">; </w:t>
      </w:r>
    </w:p>
    <w:p w:rsidR="001445C1" w:rsidRPr="00DB6E42" w:rsidRDefault="001445C1" w:rsidP="001445C1">
      <w:pPr>
        <w:pStyle w:val="Akapitzlist"/>
        <w:numPr>
          <w:ilvl w:val="0"/>
          <w:numId w:val="4"/>
        </w:numPr>
        <w:ind w:left="1701" w:hanging="283"/>
        <w:rPr>
          <w:rFonts w:ascii="Arial" w:hAnsi="Arial" w:cs="Arial"/>
        </w:rPr>
      </w:pPr>
      <w:r w:rsidRPr="00DB6E42">
        <w:rPr>
          <w:rFonts w:ascii="Arial" w:hAnsi="Arial" w:cs="Arial"/>
        </w:rPr>
        <w:t xml:space="preserve">Przyjęta jednostka miary to 1 </w:t>
      </w:r>
      <w:r>
        <w:rPr>
          <w:rFonts w:ascii="Arial" w:hAnsi="Arial" w:cs="Arial"/>
        </w:rPr>
        <w:t>km</w:t>
      </w:r>
      <w:r w:rsidRPr="00DB6E42">
        <w:rPr>
          <w:rFonts w:ascii="Arial" w:hAnsi="Arial" w:cs="Arial"/>
        </w:rPr>
        <w:t xml:space="preserve"> nawierzchni drogi poddanej recykling</w:t>
      </w:r>
      <w:r>
        <w:rPr>
          <w:rFonts w:ascii="Arial" w:hAnsi="Arial" w:cs="Arial"/>
        </w:rPr>
        <w:t>owi; przy wycenie tego zabiegu w</w:t>
      </w:r>
      <w:r w:rsidRPr="00DB6E42">
        <w:rPr>
          <w:rFonts w:ascii="Arial" w:hAnsi="Arial" w:cs="Arial"/>
        </w:rPr>
        <w:t xml:space="preserve">ykonawca może przyjąć założenie, że zakres typowego zabiegu konserwacyjnego będzie obejmował szerokość drogi 4,0 m (dwukrotność szerokości roboczej </w:t>
      </w:r>
      <w:proofErr w:type="spellStart"/>
      <w:r w:rsidRPr="00DB6E42">
        <w:rPr>
          <w:rFonts w:ascii="Arial" w:hAnsi="Arial" w:cs="Arial"/>
        </w:rPr>
        <w:t>recyklera</w:t>
      </w:r>
      <w:proofErr w:type="spellEnd"/>
      <w:r w:rsidRPr="00DB6E42">
        <w:rPr>
          <w:rFonts w:ascii="Arial" w:hAnsi="Arial" w:cs="Arial"/>
        </w:rPr>
        <w:t xml:space="preserve"> w wersji 2000 mm); </w:t>
      </w:r>
    </w:p>
    <w:p w:rsidR="001445C1" w:rsidRPr="00DB6E42" w:rsidRDefault="001445C1" w:rsidP="001445C1">
      <w:pPr>
        <w:pStyle w:val="Akapitzlist"/>
        <w:numPr>
          <w:ilvl w:val="0"/>
          <w:numId w:val="4"/>
        </w:numPr>
        <w:ind w:left="1701" w:hanging="283"/>
        <w:rPr>
          <w:rFonts w:ascii="Arial" w:hAnsi="Arial" w:cs="Arial"/>
        </w:rPr>
      </w:pPr>
      <w:r w:rsidRPr="00DB6E42">
        <w:rPr>
          <w:rFonts w:ascii="Arial" w:hAnsi="Arial" w:cs="Arial"/>
        </w:rPr>
        <w:t xml:space="preserve">W typowym cyklu technologicznym, zabieg wykonywany frezarką do renowacji nawierzchni jest poprzedzony zabiegiem wykonywanym frezarką wgłębną, o którym mowa w </w:t>
      </w:r>
      <w:r>
        <w:rPr>
          <w:rFonts w:ascii="Arial" w:hAnsi="Arial" w:cs="Arial"/>
        </w:rPr>
        <w:t>pkt. 3.1.</w:t>
      </w:r>
      <w:r w:rsidRPr="00DB6E42">
        <w:rPr>
          <w:rFonts w:ascii="Arial" w:hAnsi="Arial" w:cs="Arial"/>
        </w:rPr>
        <w:t xml:space="preserve">1. </w:t>
      </w:r>
    </w:p>
    <w:p w:rsidR="001445C1" w:rsidRPr="00FE64B7" w:rsidRDefault="001445C1" w:rsidP="001445C1">
      <w:pPr>
        <w:spacing w:after="0" w:line="259" w:lineRule="auto"/>
        <w:ind w:left="36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numPr>
          <w:ilvl w:val="2"/>
          <w:numId w:val="1"/>
        </w:numPr>
        <w:spacing w:after="5" w:line="249" w:lineRule="auto"/>
        <w:ind w:left="1701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t xml:space="preserve">Roboty wykonywane walcem drogowym samojezdnym wykonywane wraz z robotami wykonywane frezarkami, o których mowa w pkt. </w:t>
      </w:r>
      <w:r>
        <w:rPr>
          <w:rFonts w:ascii="Arial" w:hAnsi="Arial" w:cs="Arial"/>
          <w:b/>
        </w:rPr>
        <w:t>3.1.</w:t>
      </w:r>
      <w:r w:rsidRPr="00FE64B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br/>
      </w:r>
      <w:r w:rsidRPr="00FE64B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3.1.</w:t>
      </w:r>
      <w:r w:rsidRPr="00FE6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FE64B7">
        <w:rPr>
          <w:rFonts w:ascii="Arial" w:hAnsi="Arial" w:cs="Arial"/>
          <w:b/>
        </w:rPr>
        <w:t xml:space="preserve"> – zagęszczanie nawierzchni drogi leśnej (jezdni i/lub poboczy):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1D6650" w:rsidRDefault="001445C1" w:rsidP="001445C1">
      <w:pPr>
        <w:pStyle w:val="Akapitzlist"/>
        <w:numPr>
          <w:ilvl w:val="0"/>
          <w:numId w:val="5"/>
        </w:numPr>
        <w:ind w:left="1985" w:hanging="284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Roboty należy wykonywać walcem samojezdnym ogumionym, gładkim i/lub kombinowanym (w zależności od rodzaju podłoża </w:t>
      </w:r>
      <w:r w:rsidRPr="001D6650">
        <w:rPr>
          <w:rFonts w:ascii="Arial" w:hAnsi="Arial" w:cs="Arial"/>
        </w:rPr>
        <w:br/>
        <w:t xml:space="preserve">i wykonywanego zabiegu – do ustalenia w trakcie robót) o masie min. 7 t; </w:t>
      </w:r>
    </w:p>
    <w:p w:rsidR="001445C1" w:rsidRPr="001D6650" w:rsidRDefault="001445C1" w:rsidP="001445C1">
      <w:pPr>
        <w:pStyle w:val="Akapitzlist"/>
        <w:numPr>
          <w:ilvl w:val="0"/>
          <w:numId w:val="5"/>
        </w:numPr>
        <w:ind w:left="1985" w:hanging="284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Zabieg wykonywany walcem samojezdnym będzie polegał na zagęszczeniu nawierzchni drogi po zabiegu recyklingu wgłębnego, </w:t>
      </w:r>
      <w:r w:rsidRPr="001D6650">
        <w:rPr>
          <w:rFonts w:ascii="Arial" w:hAnsi="Arial" w:cs="Arial"/>
        </w:rPr>
        <w:br/>
        <w:t xml:space="preserve">o którym mowa w pkt. </w:t>
      </w:r>
      <w:r>
        <w:rPr>
          <w:rFonts w:ascii="Arial" w:hAnsi="Arial" w:cs="Arial"/>
        </w:rPr>
        <w:t>3.1</w:t>
      </w:r>
      <w:r w:rsidRPr="001D6650">
        <w:rPr>
          <w:rFonts w:ascii="Arial" w:hAnsi="Arial" w:cs="Arial"/>
        </w:rPr>
        <w:t xml:space="preserve">.1. oraz recyklingu renowacyjnego, o którym mowa w pkt. </w:t>
      </w:r>
      <w:r>
        <w:rPr>
          <w:rFonts w:ascii="Arial" w:hAnsi="Arial" w:cs="Arial"/>
        </w:rPr>
        <w:t>3.1.</w:t>
      </w:r>
      <w:r w:rsidRPr="001D6650">
        <w:rPr>
          <w:rFonts w:ascii="Arial" w:hAnsi="Arial" w:cs="Arial"/>
        </w:rPr>
        <w:t xml:space="preserve">2.; </w:t>
      </w:r>
    </w:p>
    <w:p w:rsidR="001445C1" w:rsidRPr="001D6650" w:rsidRDefault="001445C1" w:rsidP="001445C1">
      <w:pPr>
        <w:pStyle w:val="Akapitzlist"/>
        <w:numPr>
          <w:ilvl w:val="0"/>
          <w:numId w:val="5"/>
        </w:numPr>
        <w:spacing w:after="5" w:line="249" w:lineRule="auto"/>
        <w:ind w:left="1985" w:hanging="284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Przyjęta jednostka miary to 1 km nawierzchni poddanej recyklingowi, </w:t>
      </w:r>
      <w:r w:rsidRPr="001D6650">
        <w:rPr>
          <w:rFonts w:ascii="Arial" w:hAnsi="Arial" w:cs="Arial"/>
        </w:rPr>
        <w:br/>
        <w:t xml:space="preserve">o którym mowa w pkt. </w:t>
      </w:r>
      <w:r>
        <w:rPr>
          <w:rFonts w:ascii="Arial" w:hAnsi="Arial" w:cs="Arial"/>
        </w:rPr>
        <w:t>3.1</w:t>
      </w:r>
      <w:r w:rsidRPr="001D6650">
        <w:rPr>
          <w:rFonts w:ascii="Arial" w:hAnsi="Arial" w:cs="Arial"/>
        </w:rPr>
        <w:t xml:space="preserve">.1. i </w:t>
      </w:r>
      <w:r>
        <w:rPr>
          <w:rFonts w:ascii="Arial" w:hAnsi="Arial" w:cs="Arial"/>
        </w:rPr>
        <w:t>3.1</w:t>
      </w:r>
      <w:r w:rsidRPr="001D6650">
        <w:rPr>
          <w:rFonts w:ascii="Arial" w:hAnsi="Arial" w:cs="Arial"/>
        </w:rPr>
        <w:t xml:space="preserve">.2.; </w:t>
      </w:r>
    </w:p>
    <w:p w:rsidR="001445C1" w:rsidRPr="001D6650" w:rsidRDefault="001445C1" w:rsidP="001445C1">
      <w:pPr>
        <w:pStyle w:val="Akapitzlist"/>
        <w:numPr>
          <w:ilvl w:val="0"/>
          <w:numId w:val="5"/>
        </w:numPr>
        <w:ind w:left="1985" w:hanging="284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Zabiegi wykonywane walcem samojezdnym rozliczane są w ramach pozycji kosztorysowych dotyczących zabiegów, o których mowa </w:t>
      </w:r>
      <w:r w:rsidRPr="001D6650">
        <w:rPr>
          <w:rFonts w:ascii="Arial" w:hAnsi="Arial" w:cs="Arial"/>
        </w:rPr>
        <w:br/>
        <w:t>w pkt. 3.</w:t>
      </w:r>
      <w:r>
        <w:rPr>
          <w:rFonts w:ascii="Arial" w:hAnsi="Arial" w:cs="Arial"/>
        </w:rPr>
        <w:t>1</w:t>
      </w:r>
      <w:r w:rsidRPr="001D6650">
        <w:rPr>
          <w:rFonts w:ascii="Arial" w:hAnsi="Arial" w:cs="Arial"/>
        </w:rPr>
        <w:t>.1. i 3.</w:t>
      </w:r>
      <w:r>
        <w:rPr>
          <w:rFonts w:ascii="Arial" w:hAnsi="Arial" w:cs="Arial"/>
        </w:rPr>
        <w:t>1</w:t>
      </w:r>
      <w:r w:rsidRPr="001D6650">
        <w:rPr>
          <w:rFonts w:ascii="Arial" w:hAnsi="Arial" w:cs="Arial"/>
        </w:rPr>
        <w:t xml:space="preserve">.2. </w:t>
      </w:r>
    </w:p>
    <w:p w:rsidR="001445C1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445C1" w:rsidRPr="00FE64B7" w:rsidRDefault="001445C1" w:rsidP="001445C1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FE64B7">
        <w:rPr>
          <w:rFonts w:ascii="Arial" w:hAnsi="Arial" w:cs="Arial"/>
          <w:b/>
        </w:rPr>
        <w:lastRenderedPageBreak/>
        <w:t xml:space="preserve">Uwagi ogólne. </w:t>
      </w:r>
    </w:p>
    <w:p w:rsidR="001445C1" w:rsidRPr="00FE64B7" w:rsidRDefault="001445C1" w:rsidP="001445C1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FE64B7">
        <w:rPr>
          <w:rFonts w:ascii="Arial" w:hAnsi="Arial" w:cs="Arial"/>
        </w:rPr>
        <w:t xml:space="preserve"> </w:t>
      </w:r>
    </w:p>
    <w:p w:rsidR="001445C1" w:rsidRPr="001D6650" w:rsidRDefault="001445C1" w:rsidP="001445C1">
      <w:pPr>
        <w:pStyle w:val="Akapitzlist"/>
        <w:numPr>
          <w:ilvl w:val="0"/>
          <w:numId w:val="6"/>
        </w:numPr>
        <w:rPr>
          <w:rFonts w:ascii="Arial" w:hAnsi="Arial" w:cs="Arial"/>
          <w:vanish/>
        </w:rPr>
      </w:pPr>
    </w:p>
    <w:p w:rsidR="001445C1" w:rsidRPr="001D6650" w:rsidRDefault="001445C1" w:rsidP="001445C1">
      <w:pPr>
        <w:pStyle w:val="Akapitzlist"/>
        <w:numPr>
          <w:ilvl w:val="0"/>
          <w:numId w:val="6"/>
        </w:numPr>
        <w:rPr>
          <w:rFonts w:ascii="Arial" w:hAnsi="Arial" w:cs="Arial"/>
          <w:vanish/>
        </w:rPr>
      </w:pPr>
    </w:p>
    <w:p w:rsidR="001445C1" w:rsidRPr="001D6650" w:rsidRDefault="001445C1" w:rsidP="001445C1">
      <w:pPr>
        <w:pStyle w:val="Akapitzlist"/>
        <w:numPr>
          <w:ilvl w:val="0"/>
          <w:numId w:val="6"/>
        </w:numPr>
        <w:rPr>
          <w:rFonts w:ascii="Arial" w:hAnsi="Arial" w:cs="Arial"/>
          <w:vanish/>
        </w:rPr>
      </w:pPr>
    </w:p>
    <w:p w:rsidR="001445C1" w:rsidRPr="001D6650" w:rsidRDefault="001445C1" w:rsidP="001445C1">
      <w:pPr>
        <w:pStyle w:val="Akapitzlist"/>
        <w:numPr>
          <w:ilvl w:val="0"/>
          <w:numId w:val="6"/>
        </w:numPr>
        <w:rPr>
          <w:rFonts w:ascii="Arial" w:hAnsi="Arial" w:cs="Arial"/>
          <w:vanish/>
        </w:rPr>
      </w:pP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>Wykonawca robót jest odpowiedzialny, za jakość ich wykonania oraz za ich zgodność z opisem</w:t>
      </w:r>
      <w:r>
        <w:rPr>
          <w:rFonts w:ascii="Arial" w:hAnsi="Arial" w:cs="Arial"/>
        </w:rPr>
        <w:t>.</w:t>
      </w:r>
      <w:r w:rsidRPr="001D6650">
        <w:rPr>
          <w:rFonts w:ascii="Arial" w:hAnsi="Arial" w:cs="Arial"/>
        </w:rPr>
        <w:t xml:space="preserve"> 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ma obowiązek znać i stosować w czasie prowadzenia robót wszelkie przepisy dotyczące ochrony środowiska naturalnego.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będzie przestrzegać przepisy ochrony przeciwpożarowej. Wykonawca będzie utrzymywać, wymagany na podstawie odpowiednich przepisów sprawny sprzęt przeciwpożarowy, na terenie robót oraz w maszynach </w:t>
      </w:r>
      <w:r w:rsidRPr="001D6650">
        <w:rPr>
          <w:rFonts w:ascii="Arial" w:hAnsi="Arial" w:cs="Arial"/>
        </w:rPr>
        <w:br/>
        <w:t xml:space="preserve">i pojazdach.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będzie odpowiedzialny za wszelkie straty spowodowane pożarem </w:t>
      </w:r>
      <w:r w:rsidRPr="001D6650">
        <w:rPr>
          <w:rFonts w:ascii="Arial" w:hAnsi="Arial" w:cs="Arial"/>
        </w:rPr>
        <w:br/>
        <w:t xml:space="preserve">i innymi działaniami wywołanymi jako rezultat realizacji robót albo przez personel wykonawcy.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zapewni i będzie utrzymywał wszelkie urządzenia zabezpieczające, socjalne oraz sprzęt i odpowiednią odzież dla ochrony życia i zdrowia osób zatrudnionych dla zapewnienia bezpieczeństwa publicznego.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Uznaje się, że wszelkie koszty związane z wypełnieniem wymagań określonych powyżej nie podlegają odrębnej zapłacie i są uwzględnione w cenie ofertowej.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zobowiązany jest znać wszystkie zarządzenia wydane przez władze centralne i miejscowe oraz inne przepisy, regulaminy i wytyczne, które są </w:t>
      </w:r>
      <w:r w:rsidRPr="001D6650">
        <w:rPr>
          <w:rFonts w:ascii="Arial" w:hAnsi="Arial" w:cs="Arial"/>
        </w:rPr>
        <w:br/>
        <w:t xml:space="preserve">w jakikolwiek sposób związane z wykonywanymi robotami i będzie w pełni odpowiedzialny za przestrzeganie tych postanowień podczas prowadzenia robót.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B15C01">
        <w:rPr>
          <w:rFonts w:ascii="Arial" w:hAnsi="Arial" w:cs="Arial"/>
        </w:rPr>
        <w:t>Wykonawca jest zobowiązany do używania jedynie takiego sprzętu, który nie spowoduje niekorzystnego wpływu na jakość wykonywanych robót.</w:t>
      </w:r>
      <w:r w:rsidRPr="001D6650">
        <w:rPr>
          <w:rFonts w:ascii="Arial" w:hAnsi="Arial" w:cs="Arial"/>
        </w:rPr>
        <w:t xml:space="preserve"> Sprzęt używany do robót powinien być zgodny z ofertą wykonawcy i powinien odpowiadać pod względem typów i ilości wskazaniom zawartym w dokumentach postępowania o udzielenie zamówienia, zaakceptowanym przez </w:t>
      </w:r>
      <w:r>
        <w:rPr>
          <w:rFonts w:ascii="Arial" w:hAnsi="Arial" w:cs="Arial"/>
        </w:rPr>
        <w:t>zamawiającego.</w:t>
      </w:r>
      <w:r w:rsidRPr="001D6650">
        <w:rPr>
          <w:rFonts w:ascii="Arial" w:hAnsi="Arial" w:cs="Arial"/>
        </w:rPr>
        <w:t xml:space="preserve">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Liczba i wydajność sprzętu powinny gwarantować przeprowadzenie robót </w:t>
      </w:r>
      <w:r w:rsidRPr="001D6650">
        <w:rPr>
          <w:rFonts w:ascii="Arial" w:hAnsi="Arial" w:cs="Arial"/>
        </w:rPr>
        <w:br/>
        <w:t xml:space="preserve">w ustalonych terminach, zgodnie z zasadami określonymi w dokumentach postępowania o udzielenie zamówienia i wskazaniach </w:t>
      </w:r>
      <w:r>
        <w:rPr>
          <w:rFonts w:ascii="Arial" w:hAnsi="Arial" w:cs="Arial"/>
        </w:rPr>
        <w:t>zamawiającego</w:t>
      </w:r>
      <w:r w:rsidRPr="001D6650">
        <w:rPr>
          <w:rFonts w:ascii="Arial" w:hAnsi="Arial" w:cs="Arial"/>
        </w:rPr>
        <w:t xml:space="preserve">, utrzymywany w dobrym stanie i gotowości do pracy. Powinien być zgodny </w:t>
      </w:r>
      <w:r>
        <w:rPr>
          <w:rFonts w:ascii="Arial" w:hAnsi="Arial" w:cs="Arial"/>
        </w:rPr>
        <w:br/>
      </w:r>
      <w:r w:rsidRPr="001D6650">
        <w:rPr>
          <w:rFonts w:ascii="Arial" w:hAnsi="Arial" w:cs="Arial"/>
        </w:rPr>
        <w:t xml:space="preserve">z normami ochrony środowiska i przepisami dotyczącymi jego użytkowania.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Jakikolwiek sprzęt, maszyny, urządzenia i narzędzia nie gwarantujące zachowania warunków umowy, zostaną przez </w:t>
      </w:r>
      <w:r>
        <w:rPr>
          <w:rFonts w:ascii="Arial" w:hAnsi="Arial" w:cs="Arial"/>
        </w:rPr>
        <w:t xml:space="preserve">zamawiającego </w:t>
      </w:r>
      <w:r w:rsidRPr="001D6650">
        <w:rPr>
          <w:rFonts w:ascii="Arial" w:hAnsi="Arial" w:cs="Arial"/>
        </w:rPr>
        <w:t xml:space="preserve">zdyskwalifikowane i nie dopuszczone do robót.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Przy ruchu na drogach publicznych pojazdy będą spełniać wymagania dotyczące przepisów ruchu drogowego w odniesieniu do dopuszczalnych nacisków na oś </w:t>
      </w:r>
      <w:r w:rsidRPr="001D6650">
        <w:rPr>
          <w:rFonts w:ascii="Arial" w:hAnsi="Arial" w:cs="Arial"/>
        </w:rPr>
        <w:br/>
        <w:t xml:space="preserve">i innych parametrów technicznych. 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Wykonawca będzie usuwać na bieżąco, na własny koszt, wszelkie zanieczyszczenia, uszkodzenia spowodowane jego pojazdami na drogach publicznych oraz dojazdach do terenu budowy.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Po wykonaniu robót zostanie dokonany ich obmiar powykonawczy. Obmiar robót będzie określać faktyczny zakres wykonywanych robót zgodnie z zamówieniem, </w:t>
      </w:r>
      <w:r w:rsidRPr="001D6650">
        <w:rPr>
          <w:rFonts w:ascii="Arial" w:hAnsi="Arial" w:cs="Arial"/>
        </w:rPr>
        <w:br/>
        <w:t xml:space="preserve">w jednostkach ustalonych w kosztorysie.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Wyniki obmiaru będą wpisane do formularza obmiarów.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Wszystkie urządzenia i sprzęt pomiarowy, stosowany w czasie obmiaru robót będą zaakceptowane przez </w:t>
      </w:r>
      <w:r w:rsidRPr="0075248C">
        <w:rPr>
          <w:rFonts w:ascii="Arial" w:hAnsi="Arial" w:cs="Arial"/>
        </w:rPr>
        <w:t>zamawiającego.</w:t>
      </w:r>
      <w:r w:rsidRPr="001D6650">
        <w:rPr>
          <w:rFonts w:ascii="Arial" w:hAnsi="Arial" w:cs="Arial"/>
        </w:rPr>
        <w:t xml:space="preserve"> </w:t>
      </w:r>
    </w:p>
    <w:p w:rsidR="001445C1" w:rsidRPr="00303B15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303B15">
        <w:rPr>
          <w:rFonts w:ascii="Arial" w:hAnsi="Arial" w:cs="Arial"/>
        </w:rPr>
        <w:lastRenderedPageBreak/>
        <w:t xml:space="preserve">W zależności od ustaleń umownych, roboty podlegają następującym etapom odbioru: </w:t>
      </w:r>
    </w:p>
    <w:p w:rsidR="001445C1" w:rsidRPr="00303B15" w:rsidRDefault="001445C1" w:rsidP="001445C1">
      <w:pPr>
        <w:pStyle w:val="Akapitzlist"/>
        <w:numPr>
          <w:ilvl w:val="2"/>
          <w:numId w:val="6"/>
        </w:numPr>
        <w:tabs>
          <w:tab w:val="left" w:pos="1843"/>
        </w:tabs>
        <w:spacing w:after="5" w:line="249" w:lineRule="auto"/>
        <w:ind w:left="1418" w:hanging="284"/>
        <w:rPr>
          <w:rFonts w:ascii="Arial" w:hAnsi="Arial" w:cs="Arial"/>
        </w:rPr>
      </w:pPr>
      <w:r w:rsidRPr="00303B15">
        <w:rPr>
          <w:rFonts w:ascii="Arial" w:hAnsi="Arial" w:cs="Arial"/>
        </w:rPr>
        <w:t xml:space="preserve">odbiorowi robót zanikających i ulegających zakryciu, </w:t>
      </w:r>
    </w:p>
    <w:p w:rsidR="001445C1" w:rsidRPr="00303B15" w:rsidRDefault="001445C1" w:rsidP="001445C1">
      <w:pPr>
        <w:pStyle w:val="Akapitzlist"/>
        <w:numPr>
          <w:ilvl w:val="2"/>
          <w:numId w:val="6"/>
        </w:numPr>
        <w:ind w:left="1843" w:hanging="709"/>
        <w:rPr>
          <w:rFonts w:ascii="Arial" w:hAnsi="Arial" w:cs="Arial"/>
        </w:rPr>
      </w:pPr>
      <w:r w:rsidRPr="00303B15">
        <w:rPr>
          <w:rFonts w:ascii="Arial" w:hAnsi="Arial" w:cs="Arial"/>
        </w:rPr>
        <w:t xml:space="preserve">odbiorowi częściowemu wykonanych robót w zakresie poszczególnych dróg. </w:t>
      </w:r>
    </w:p>
    <w:p w:rsidR="001445C1" w:rsidRPr="0075248C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75248C">
        <w:rPr>
          <w:rFonts w:ascii="Arial" w:hAnsi="Arial" w:cs="Arial"/>
        </w:rPr>
        <w:t xml:space="preserve">W okresie gwarancji możliwe są także przeglądy </w:t>
      </w:r>
      <w:r>
        <w:rPr>
          <w:rFonts w:ascii="Arial" w:hAnsi="Arial" w:cs="Arial"/>
        </w:rPr>
        <w:t>gwarancyjne, w których w</w:t>
      </w:r>
      <w:r w:rsidRPr="0075248C">
        <w:rPr>
          <w:rFonts w:ascii="Arial" w:hAnsi="Arial" w:cs="Arial"/>
        </w:rPr>
        <w:t xml:space="preserve">ykonawca jest zobowiązany uczestniczyć na żądanie </w:t>
      </w:r>
      <w:r>
        <w:rPr>
          <w:rFonts w:ascii="Arial" w:hAnsi="Arial" w:cs="Arial"/>
        </w:rPr>
        <w:t>z</w:t>
      </w:r>
      <w:r w:rsidRPr="0075248C">
        <w:rPr>
          <w:rFonts w:ascii="Arial" w:hAnsi="Arial" w:cs="Arial"/>
        </w:rPr>
        <w:t>amawiającego; ustalenia z przegląd</w:t>
      </w:r>
      <w:r>
        <w:rPr>
          <w:rFonts w:ascii="Arial" w:hAnsi="Arial" w:cs="Arial"/>
        </w:rPr>
        <w:t>u gwarancyjnego są wiążące dla w</w:t>
      </w:r>
      <w:r w:rsidRPr="0075248C">
        <w:rPr>
          <w:rFonts w:ascii="Arial" w:hAnsi="Arial" w:cs="Arial"/>
        </w:rPr>
        <w:t xml:space="preserve">ykonawcy.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Odbiór robót zanikających i ulegających zakryciu polega na finalnej ocenie ilości </w:t>
      </w:r>
      <w:r w:rsidRPr="001D6650">
        <w:rPr>
          <w:rFonts w:ascii="Arial" w:hAnsi="Arial" w:cs="Arial"/>
        </w:rPr>
        <w:br/>
        <w:t xml:space="preserve">i jakości wykonywanych robót, które w dalszym procesie realizacji ulegną zakryciu.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Odbiór robót zanikających i ulegających zakryciu będzie dokonany w czasie umożliwiającym wykonanie ewentualnych korekt i poprawek bez </w:t>
      </w:r>
      <w:r>
        <w:rPr>
          <w:rFonts w:ascii="Arial" w:hAnsi="Arial" w:cs="Arial"/>
        </w:rPr>
        <w:t xml:space="preserve">wstrzymywania </w:t>
      </w:r>
      <w:r w:rsidRPr="001D6650">
        <w:rPr>
          <w:rFonts w:ascii="Arial" w:hAnsi="Arial" w:cs="Arial"/>
        </w:rPr>
        <w:t xml:space="preserve">ogólnego postępu robót.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Odbioru robót zanikających i ulegających zakryciu dokonuje </w:t>
      </w:r>
      <w:r>
        <w:rPr>
          <w:rFonts w:ascii="Arial" w:hAnsi="Arial" w:cs="Arial"/>
        </w:rPr>
        <w:t>przedstawiciel zamawiającego</w:t>
      </w:r>
      <w:r w:rsidRPr="001D6650">
        <w:rPr>
          <w:rFonts w:ascii="Arial" w:hAnsi="Arial" w:cs="Arial"/>
        </w:rPr>
        <w:t xml:space="preserve">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Odbioru częściowego wykonanych robót w zakresie poszczególnych dróg dokonuje komisja </w:t>
      </w:r>
      <w:r>
        <w:rPr>
          <w:rFonts w:ascii="Arial" w:hAnsi="Arial" w:cs="Arial"/>
        </w:rPr>
        <w:t>powołana przez z</w:t>
      </w:r>
      <w:r w:rsidRPr="001D6650">
        <w:rPr>
          <w:rFonts w:ascii="Arial" w:hAnsi="Arial" w:cs="Arial"/>
        </w:rPr>
        <w:t>amawiająceg</w:t>
      </w:r>
      <w:r w:rsidRPr="003E1886">
        <w:rPr>
          <w:rFonts w:ascii="Arial" w:hAnsi="Arial" w:cs="Arial"/>
        </w:rPr>
        <w:t>o.</w:t>
      </w:r>
      <w:r w:rsidRPr="001D6650">
        <w:rPr>
          <w:rFonts w:ascii="Arial" w:hAnsi="Arial" w:cs="Arial"/>
        </w:rPr>
        <w:t xml:space="preserve">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Podstawowym dokumentem do dokonania odbioru robót jest protokół odbioru sporządzony wg wzoru ustalonego przez zamawiającego. </w:t>
      </w:r>
    </w:p>
    <w:p w:rsidR="001445C1" w:rsidRPr="001D6650" w:rsidRDefault="001445C1" w:rsidP="001445C1">
      <w:pPr>
        <w:pStyle w:val="Akapitzlist"/>
        <w:numPr>
          <w:ilvl w:val="1"/>
          <w:numId w:val="6"/>
        </w:numPr>
        <w:spacing w:after="5" w:line="249" w:lineRule="auto"/>
        <w:ind w:left="1134" w:hanging="567"/>
        <w:rPr>
          <w:rFonts w:ascii="Arial" w:hAnsi="Arial" w:cs="Arial"/>
        </w:rPr>
      </w:pPr>
      <w:r w:rsidRPr="001D6650">
        <w:rPr>
          <w:rFonts w:ascii="Arial" w:hAnsi="Arial" w:cs="Arial"/>
        </w:rPr>
        <w:t xml:space="preserve">Do odbioru robót wykonawca jest zobowiązany przygotować kosztorys powykonawczy, sporządzony na podstawie obmiarów wykonanych robót. </w:t>
      </w:r>
    </w:p>
    <w:p w:rsidR="00224C6D" w:rsidRDefault="00224C6D"/>
    <w:sectPr w:rsidR="0022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2" w:right="1410" w:bottom="1432" w:left="1419" w:header="7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B8" w:rsidRDefault="00EC7CB8" w:rsidP="001445C1">
      <w:pPr>
        <w:spacing w:after="0" w:line="240" w:lineRule="auto"/>
      </w:pPr>
      <w:r>
        <w:separator/>
      </w:r>
    </w:p>
  </w:endnote>
  <w:endnote w:type="continuationSeparator" w:id="0">
    <w:p w:rsidR="00EC7CB8" w:rsidRDefault="00EC7CB8" w:rsidP="0014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A67D5F">
    <w:pPr>
      <w:tabs>
        <w:tab w:val="right" w:pos="9077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5615DF" wp14:editId="0891E9D3">
              <wp:simplePos x="0" y="0"/>
              <wp:positionH relativeFrom="page">
                <wp:posOffset>882701</wp:posOffset>
              </wp:positionH>
              <wp:positionV relativeFrom="page">
                <wp:posOffset>10019995</wp:posOffset>
              </wp:positionV>
              <wp:extent cx="5796661" cy="56388"/>
              <wp:effectExtent l="0" t="0" r="0" b="0"/>
              <wp:wrapSquare wrapText="bothSides"/>
              <wp:docPr id="16521" name="Group 16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56388"/>
                        <a:chOff x="0" y="0"/>
                        <a:chExt cx="5796661" cy="56388"/>
                      </a:xfrm>
                    </wpg:grpSpPr>
                    <wps:wsp>
                      <wps:cNvPr id="16799" name="Shape 16799"/>
                      <wps:cNvSpPr/>
                      <wps:spPr>
                        <a:xfrm>
                          <a:off x="0" y="0"/>
                          <a:ext cx="57966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38100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0" name="Shape 16800"/>
                      <wps:cNvSpPr/>
                      <wps:spPr>
                        <a:xfrm>
                          <a:off x="0" y="47244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BD69B6" id="Group 16521" o:spid="_x0000_s1026" style="position:absolute;margin-left:69.5pt;margin-top:789pt;width:456.45pt;height:4.45pt;z-index:251662336;mso-position-horizontal-relative:page;mso-position-vertical-relative:page" coordsize="5796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">
              <v:shape id="Shape 16799" o:spid="_x0000_s1027" style="position:absolute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" path="m,l5796661,r,38100l,38100,,e" fillcolor="#622423" stroked="f" strokeweight="0">
                <v:stroke miterlimit="83231f" joinstyle="miter"/>
                <v:path arrowok="t" textboxrect="0,0,5796661,38100"/>
              </v:shape>
              <v:shape id="Shape 16800" o:spid="_x0000_s1028" style="position:absolute;top:472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" path="m,l5796661,r,9144l,9144,,e" fillcolor="#622423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Opis techniczny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EC7CB8">
    <w:pPr>
      <w:tabs>
        <w:tab w:val="right" w:pos="9077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A67D5F">
    <w:pPr>
      <w:tabs>
        <w:tab w:val="right" w:pos="9077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91B1DF" wp14:editId="2A6162B9">
              <wp:simplePos x="0" y="0"/>
              <wp:positionH relativeFrom="page">
                <wp:posOffset>882701</wp:posOffset>
              </wp:positionH>
              <wp:positionV relativeFrom="page">
                <wp:posOffset>10019995</wp:posOffset>
              </wp:positionV>
              <wp:extent cx="5796661" cy="56388"/>
              <wp:effectExtent l="0" t="0" r="0" b="0"/>
              <wp:wrapSquare wrapText="bothSides"/>
              <wp:docPr id="16425" name="Group 16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56388"/>
                        <a:chOff x="0" y="0"/>
                        <a:chExt cx="5796661" cy="56388"/>
                      </a:xfrm>
                    </wpg:grpSpPr>
                    <wps:wsp>
                      <wps:cNvPr id="16791" name="Shape 16791"/>
                      <wps:cNvSpPr/>
                      <wps:spPr>
                        <a:xfrm>
                          <a:off x="0" y="0"/>
                          <a:ext cx="57966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38100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2" name="Shape 16792"/>
                      <wps:cNvSpPr/>
                      <wps:spPr>
                        <a:xfrm>
                          <a:off x="0" y="47244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F48A16" id="Group 16425" o:spid="_x0000_s1026" style="position:absolute;margin-left:69.5pt;margin-top:789pt;width:456.45pt;height:4.45pt;z-index:251664384;mso-position-horizontal-relative:page;mso-position-vertical-relative:page" coordsize="5796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">
              <v:shape id="Shape 16791" o:spid="_x0000_s1027" style="position:absolute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" path="m,l5796661,r,38100l,38100,,e" fillcolor="#622423" stroked="f" strokeweight="0">
                <v:stroke miterlimit="83231f" joinstyle="miter"/>
                <v:path arrowok="t" textboxrect="0,0,5796661,38100"/>
              </v:shape>
              <v:shape id="Shape 16792" o:spid="_x0000_s1028" style="position:absolute;top:472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" path="m,l5796661,r,9144l,9144,,e" fillcolor="#622423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Opis techniczny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B8" w:rsidRDefault="00EC7CB8" w:rsidP="001445C1">
      <w:pPr>
        <w:spacing w:after="0" w:line="240" w:lineRule="auto"/>
      </w:pPr>
      <w:r>
        <w:separator/>
      </w:r>
    </w:p>
  </w:footnote>
  <w:footnote w:type="continuationSeparator" w:id="0">
    <w:p w:rsidR="00EC7CB8" w:rsidRDefault="00EC7CB8" w:rsidP="0014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A67D5F">
    <w:pPr>
      <w:spacing w:after="147" w:line="240" w:lineRule="auto"/>
      <w:ind w:left="0" w:right="74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EA53A" wp14:editId="25859264">
              <wp:simplePos x="0" y="0"/>
              <wp:positionH relativeFrom="page">
                <wp:posOffset>882701</wp:posOffset>
              </wp:positionH>
              <wp:positionV relativeFrom="page">
                <wp:posOffset>740664</wp:posOffset>
              </wp:positionV>
              <wp:extent cx="5796661" cy="56388"/>
              <wp:effectExtent l="0" t="0" r="0" b="0"/>
              <wp:wrapSquare wrapText="bothSides"/>
              <wp:docPr id="16504" name="Group 16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56388"/>
                        <a:chOff x="0" y="0"/>
                        <a:chExt cx="5796661" cy="56388"/>
                      </a:xfrm>
                    </wpg:grpSpPr>
                    <wps:wsp>
                      <wps:cNvPr id="16787" name="Shape 16787"/>
                      <wps:cNvSpPr/>
                      <wps:spPr>
                        <a:xfrm>
                          <a:off x="0" y="18288"/>
                          <a:ext cx="57966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38100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8" name="Shape 16788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C5982" id="Group 16504" o:spid="_x0000_s1026" style="position:absolute;margin-left:69.5pt;margin-top:58.3pt;width:456.45pt;height:4.45pt;z-index:251659264;mso-position-horizontal-relative:page;mso-position-vertical-relative:page" coordsize="5796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">
              <v:shape id="Shape 16787" o:spid="_x0000_s1027" style="position:absolute;top:182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" path="m,l5796661,r,38100l,38100,,e" fillcolor="#622423" stroked="f" strokeweight="0">
                <v:stroke miterlimit="83231f" joinstyle="miter"/>
                <v:path arrowok="t" textboxrect="0,0,5796661,38100"/>
              </v:shape>
              <v:shape id="Shape 16788" o:spid="_x0000_s1028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" path="m,l5796661,r,9144l,9144,,e" fillcolor="#622423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i/>
        <w:sz w:val="18"/>
      </w:rPr>
      <w:t>Opis techniczny -  „</w:t>
    </w:r>
    <w:r>
      <w:rPr>
        <w:i/>
        <w:sz w:val="18"/>
      </w:rPr>
      <w:t xml:space="preserve">Roboty konserwacyjne na drogach leśnych na terenie Nadleśnictwa Strzebielino w roku 2022” – znak postępowania: </w:t>
    </w:r>
    <w:bookmarkStart w:id="0" w:name="_GoBack"/>
    <w:r>
      <w:rPr>
        <w:i/>
        <w:sz w:val="18"/>
      </w:rPr>
      <w:t>SA.</w:t>
    </w:r>
    <w:bookmarkEnd w:id="0"/>
    <w:r>
      <w:rPr>
        <w:i/>
        <w:sz w:val="18"/>
      </w:rPr>
      <w:t xml:space="preserve">270.10.2022 </w:t>
    </w:r>
  </w:p>
  <w:p w:rsidR="00BF7F40" w:rsidRDefault="00A67D5F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EC7CB8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40" w:rsidRDefault="00A67D5F">
    <w:pPr>
      <w:spacing w:after="147" w:line="240" w:lineRule="auto"/>
      <w:ind w:left="0" w:right="74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13A39B" wp14:editId="4A78423B">
              <wp:simplePos x="0" y="0"/>
              <wp:positionH relativeFrom="page">
                <wp:posOffset>882701</wp:posOffset>
              </wp:positionH>
              <wp:positionV relativeFrom="page">
                <wp:posOffset>740664</wp:posOffset>
              </wp:positionV>
              <wp:extent cx="5796661" cy="56388"/>
              <wp:effectExtent l="0" t="0" r="0" b="0"/>
              <wp:wrapSquare wrapText="bothSides"/>
              <wp:docPr id="16408" name="Group 16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56388"/>
                        <a:chOff x="0" y="0"/>
                        <a:chExt cx="5796661" cy="56388"/>
                      </a:xfrm>
                    </wpg:grpSpPr>
                    <wps:wsp>
                      <wps:cNvPr id="16779" name="Shape 16779"/>
                      <wps:cNvSpPr/>
                      <wps:spPr>
                        <a:xfrm>
                          <a:off x="0" y="18288"/>
                          <a:ext cx="57966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38100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0" name="Shape 16780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F6515" id="Group 16408" o:spid="_x0000_s1026" style="position:absolute;margin-left:69.5pt;margin-top:58.3pt;width:456.45pt;height:4.45pt;z-index:251661312;mso-position-horizontal-relative:page;mso-position-vertical-relative:page" coordsize="5796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">
              <v:shape id="Shape 16779" o:spid="_x0000_s1027" style="position:absolute;top:182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" path="m,l5796661,r,38100l,38100,,e" fillcolor="#622423" stroked="f" strokeweight="0">
                <v:stroke miterlimit="83231f" joinstyle="miter"/>
                <v:path arrowok="t" textboxrect="0,0,5796661,38100"/>
              </v:shape>
              <v:shape id="Shape 16780" o:spid="_x0000_s1028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" path="m,l5796661,r,9144l,9144,,e" fillcolor="#622423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i/>
        <w:sz w:val="18"/>
      </w:rPr>
      <w:t>Opis techniczny -  „</w:t>
    </w:r>
    <w:r>
      <w:rPr>
        <w:i/>
        <w:sz w:val="18"/>
      </w:rPr>
      <w:t xml:space="preserve">Roboty konserwacyjne na drogach leśnych na terenie Nadleśnictwa Strzebielino w roku 2022” – znak postępowania: SA.270.10.2022 </w:t>
    </w:r>
  </w:p>
  <w:p w:rsidR="00BF7F40" w:rsidRDefault="00A67D5F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DB8"/>
    <w:multiLevelType w:val="hybridMultilevel"/>
    <w:tmpl w:val="F824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239"/>
    <w:multiLevelType w:val="hybridMultilevel"/>
    <w:tmpl w:val="DEAAC1B4"/>
    <w:lvl w:ilvl="0" w:tplc="5CC09A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85F8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8B6CC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EC9B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CDD0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C2D0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02E8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2965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C1FA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A0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D30A56"/>
    <w:multiLevelType w:val="hybridMultilevel"/>
    <w:tmpl w:val="85F6B082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680839F0"/>
    <w:multiLevelType w:val="hybridMultilevel"/>
    <w:tmpl w:val="E3CC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6F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1"/>
    <w:rsid w:val="001445C1"/>
    <w:rsid w:val="00224C6D"/>
    <w:rsid w:val="00A67D5F"/>
    <w:rsid w:val="00AB553E"/>
    <w:rsid w:val="00D354C5"/>
    <w:rsid w:val="00EC7CB8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6D1B"/>
  <w15:chartTrackingRefBased/>
  <w15:docId w15:val="{69031EFE-4953-4794-B70F-CF2D237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5C1"/>
    <w:pPr>
      <w:spacing w:after="2" w:line="248" w:lineRule="auto"/>
      <w:ind w:left="370" w:hanging="37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45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445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N.Stare Jabłonki Michalina Więckiewicz</dc:creator>
  <cp:keywords/>
  <dc:description/>
  <cp:lastModifiedBy>N.Stare Jabłonki Michalina Więckiewicz</cp:lastModifiedBy>
  <cp:revision>3</cp:revision>
  <dcterms:created xsi:type="dcterms:W3CDTF">2022-08-22T10:06:00Z</dcterms:created>
  <dcterms:modified xsi:type="dcterms:W3CDTF">2022-09-13T06:57:00Z</dcterms:modified>
</cp:coreProperties>
</file>