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7D65D8C7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5.2.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64DA4BC0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OŚWIADCZENIE*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259900D5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AKTUALNOŚCI INFORMACJI ZAWARTYCH W JEDZ</w:t>
      </w:r>
    </w:p>
    <w:p w14:paraId="188CD478" w14:textId="4A1E0EAB" w:rsidR="00267BD5" w:rsidRPr="00813938" w:rsidRDefault="00267BD5" w:rsidP="00320365">
      <w:pPr>
        <w:spacing w:before="240" w:after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Pr="00267BD5">
        <w:rPr>
          <w:rFonts w:ascii="Arial" w:hAnsi="Arial" w:cs="Arial"/>
          <w:b/>
          <w:i/>
          <w:sz w:val="20"/>
          <w:szCs w:val="20"/>
        </w:rPr>
        <w:t>„</w:t>
      </w:r>
      <w:r w:rsidR="00593207" w:rsidRPr="00593207">
        <w:rPr>
          <w:rFonts w:ascii="Arial" w:hAnsi="Arial" w:cs="Arial"/>
          <w:b/>
          <w:i/>
          <w:sz w:val="20"/>
          <w:szCs w:val="20"/>
        </w:rPr>
        <w:t>Dostawa wyrobów medycznych</w:t>
      </w:r>
      <w:r w:rsidR="00504D21">
        <w:rPr>
          <w:rFonts w:ascii="Arial" w:hAnsi="Arial" w:cs="Arial"/>
          <w:b/>
          <w:i/>
          <w:sz w:val="20"/>
          <w:szCs w:val="20"/>
        </w:rPr>
        <w:t>dla potrzeb Bloku Operacyjnego i Bloku Neurochirurgii</w:t>
      </w:r>
      <w:r w:rsidRPr="00267BD5">
        <w:rPr>
          <w:rFonts w:ascii="Arial" w:hAnsi="Arial" w:cs="Arial"/>
          <w:b/>
          <w:i/>
          <w:sz w:val="20"/>
          <w:szCs w:val="20"/>
        </w:rPr>
        <w:t>”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393791">
        <w:rPr>
          <w:rFonts w:ascii="Arial" w:hAnsi="Arial" w:cs="Arial"/>
          <w:b/>
          <w:i/>
          <w:sz w:val="20"/>
          <w:szCs w:val="20"/>
        </w:rPr>
        <w:t xml:space="preserve"> numer referencyjny: </w:t>
      </w:r>
      <w:r w:rsidR="00593207" w:rsidRPr="00593207">
        <w:rPr>
          <w:rFonts w:ascii="Arial" w:hAnsi="Arial" w:cs="Arial"/>
          <w:b/>
          <w:i/>
          <w:sz w:val="20"/>
          <w:szCs w:val="20"/>
        </w:rPr>
        <w:t>ZP/PN/</w:t>
      </w:r>
      <w:r w:rsidR="00504D21">
        <w:rPr>
          <w:rFonts w:ascii="Arial" w:hAnsi="Arial" w:cs="Arial"/>
          <w:b/>
          <w:i/>
          <w:sz w:val="20"/>
          <w:szCs w:val="20"/>
        </w:rPr>
        <w:t>02</w:t>
      </w:r>
      <w:r w:rsidR="00593207" w:rsidRPr="00593207">
        <w:rPr>
          <w:rFonts w:ascii="Arial" w:hAnsi="Arial" w:cs="Arial"/>
          <w:b/>
          <w:i/>
          <w:sz w:val="20"/>
          <w:szCs w:val="20"/>
        </w:rPr>
        <w:t>/</w:t>
      </w:r>
      <w:r w:rsidR="00504D21">
        <w:rPr>
          <w:rFonts w:ascii="Arial" w:hAnsi="Arial" w:cs="Arial"/>
          <w:b/>
          <w:i/>
          <w:sz w:val="20"/>
          <w:szCs w:val="20"/>
        </w:rPr>
        <w:t>01</w:t>
      </w:r>
      <w:r w:rsidR="00593207" w:rsidRPr="00593207">
        <w:rPr>
          <w:rFonts w:ascii="Arial" w:hAnsi="Arial" w:cs="Arial"/>
          <w:b/>
          <w:i/>
          <w:sz w:val="20"/>
          <w:szCs w:val="20"/>
        </w:rPr>
        <w:t>/202</w:t>
      </w:r>
      <w:r w:rsidR="00504D21">
        <w:rPr>
          <w:rFonts w:ascii="Arial" w:hAnsi="Arial" w:cs="Arial"/>
          <w:b/>
          <w:i/>
          <w:sz w:val="20"/>
          <w:szCs w:val="20"/>
        </w:rPr>
        <w:t>2</w:t>
      </w:r>
      <w:r w:rsidRPr="00DF2F29">
        <w:rPr>
          <w:rFonts w:ascii="Arial" w:hAnsi="Arial" w:cs="Arial"/>
          <w:sz w:val="20"/>
          <w:szCs w:val="20"/>
        </w:rPr>
        <w:t>, 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 xml:space="preserve">września 2019 r. Prawo zamówień publicznych </w:t>
      </w:r>
      <w:r>
        <w:rPr>
          <w:rFonts w:ascii="Arial" w:hAnsi="Arial" w:cs="Arial"/>
          <w:sz w:val="20"/>
          <w:szCs w:val="20"/>
        </w:rPr>
        <w:br/>
      </w:r>
      <w:r w:rsidRPr="00DF2F29">
        <w:rPr>
          <w:rFonts w:ascii="Arial" w:hAnsi="Arial" w:cs="Arial"/>
          <w:sz w:val="20"/>
          <w:szCs w:val="20"/>
        </w:rPr>
        <w:t>(Dz. U. z 20</w:t>
      </w:r>
      <w:r w:rsidR="00593207">
        <w:rPr>
          <w:rFonts w:ascii="Arial" w:hAnsi="Arial" w:cs="Arial"/>
          <w:sz w:val="20"/>
          <w:szCs w:val="20"/>
        </w:rPr>
        <w:t>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593207">
        <w:rPr>
          <w:rFonts w:ascii="Arial" w:hAnsi="Arial" w:cs="Arial"/>
          <w:sz w:val="20"/>
          <w:szCs w:val="20"/>
        </w:rPr>
        <w:t>1163</w:t>
      </w:r>
      <w:r w:rsidRPr="00DF2F29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późn.</w:t>
      </w:r>
      <w:r w:rsidRPr="00DF2F29">
        <w:rPr>
          <w:rFonts w:ascii="Arial" w:hAnsi="Arial" w:cs="Arial"/>
          <w:sz w:val="20"/>
          <w:szCs w:val="20"/>
        </w:rPr>
        <w:t xml:space="preserve"> zm.)</w:t>
      </w:r>
      <w:r w:rsidRPr="003937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zwanej dalej</w:t>
      </w:r>
      <w:r w:rsidR="00DE747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E747C">
        <w:rPr>
          <w:rFonts w:ascii="Arial" w:hAnsi="Arial" w:cs="Arial"/>
          <w:sz w:val="20"/>
          <w:szCs w:val="20"/>
        </w:rPr>
        <w:t>„U</w:t>
      </w:r>
      <w:r>
        <w:rPr>
          <w:rFonts w:ascii="Arial" w:hAnsi="Arial" w:cs="Arial"/>
          <w:sz w:val="20"/>
          <w:szCs w:val="20"/>
        </w:rPr>
        <w:t>stawą</w:t>
      </w:r>
      <w:r w:rsidR="00DE747C">
        <w:rPr>
          <w:rFonts w:ascii="Arial" w:hAnsi="Arial" w:cs="Arial"/>
          <w:sz w:val="20"/>
          <w:szCs w:val="20"/>
        </w:rPr>
        <w:t xml:space="preserve"> Pzp”,</w:t>
      </w:r>
      <w:r>
        <w:rPr>
          <w:rFonts w:ascii="Arial" w:hAnsi="Arial" w:cs="Arial"/>
          <w:sz w:val="20"/>
          <w:szCs w:val="20"/>
        </w:rPr>
        <w:t xml:space="preserve"> oświadczam, że informacje zawarte </w:t>
      </w:r>
      <w:r w:rsidRPr="0081393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Jednolitym Europejskim Dokumencie Zamówienia (JEDZ)</w:t>
      </w:r>
      <w:r w:rsidRPr="00813938">
        <w:rPr>
          <w:rFonts w:ascii="Arial" w:hAnsi="Arial" w:cs="Arial"/>
          <w:sz w:val="20"/>
          <w:szCs w:val="20"/>
        </w:rPr>
        <w:t>, o którym m</w:t>
      </w:r>
      <w:r>
        <w:rPr>
          <w:rFonts w:ascii="Arial" w:hAnsi="Arial" w:cs="Arial"/>
          <w:sz w:val="20"/>
          <w:szCs w:val="20"/>
        </w:rPr>
        <w:t>owa w art. 125 ust. 1 ustawy, w </w:t>
      </w:r>
      <w:r w:rsidRPr="00813938">
        <w:rPr>
          <w:rFonts w:ascii="Arial" w:hAnsi="Arial" w:cs="Arial"/>
          <w:sz w:val="20"/>
          <w:szCs w:val="20"/>
        </w:rPr>
        <w:t>zakresie podstaw wykluczenia z postępowania</w:t>
      </w:r>
      <w:r w:rsidR="00482C32">
        <w:rPr>
          <w:rFonts w:ascii="Arial" w:hAnsi="Arial" w:cs="Arial"/>
          <w:sz w:val="20"/>
          <w:szCs w:val="20"/>
        </w:rPr>
        <w:t>,</w:t>
      </w:r>
      <w:r w:rsidRPr="00813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</w:t>
      </w:r>
      <w:r w:rsidRPr="00813938">
        <w:rPr>
          <w:rFonts w:ascii="Arial" w:hAnsi="Arial" w:cs="Arial"/>
          <w:sz w:val="20"/>
          <w:szCs w:val="20"/>
        </w:rPr>
        <w:t>których mowa w:</w:t>
      </w:r>
    </w:p>
    <w:p w14:paraId="6DBFB95C" w14:textId="55A96FC1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3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58DAA9E8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4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orzeczenia zakazu ubiegania się o zamówienie publiczne tytułem środka zapobiegawczego,</w:t>
      </w:r>
    </w:p>
    <w:p w14:paraId="2C152EF9" w14:textId="1350F315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5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14:paraId="43B7DBCD" w14:textId="6DC58111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6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3DFEF31B" w14:textId="02F801AF" w:rsidR="00267BD5" w:rsidRPr="00AE3588" w:rsidRDefault="00267BD5" w:rsidP="00350A93">
      <w:pPr>
        <w:spacing w:before="24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AE3588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/ są nieaktualne.</w:t>
      </w:r>
      <w:r w:rsidRPr="00AE3588">
        <w:rPr>
          <w:rFonts w:ascii="Arial" w:hAnsi="Arial" w:cs="Arial"/>
          <w:b/>
          <w:sz w:val="20"/>
          <w:szCs w:val="20"/>
        </w:rPr>
        <w:t>**</w:t>
      </w:r>
      <w:r w:rsidRPr="00AE3588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2"/>
      </w:r>
    </w:p>
    <w:p w14:paraId="4D4526DE" w14:textId="624FC53A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307C121" w14:textId="3B95D1F4" w:rsidR="00AC4995" w:rsidRPr="00267BD5" w:rsidRDefault="00116B2A" w:rsidP="00350A93">
      <w:pPr>
        <w:snapToGrid w:val="0"/>
        <w:spacing w:after="0" w:line="240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AC4995" w:rsidRPr="00267BD5" w:rsidSect="00320365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1E07" w14:textId="77777777" w:rsidR="00D75DEA" w:rsidRDefault="00D75DEA" w:rsidP="00A32657">
      <w:pPr>
        <w:spacing w:after="0" w:line="240" w:lineRule="auto"/>
      </w:pPr>
      <w:r>
        <w:separator/>
      </w:r>
    </w:p>
  </w:endnote>
  <w:endnote w:type="continuationSeparator" w:id="0">
    <w:p w14:paraId="1058A061" w14:textId="77777777" w:rsidR="00D75DEA" w:rsidRDefault="00D75DE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E1C" w14:textId="77777777" w:rsidR="00D75DEA" w:rsidRDefault="00D75DEA" w:rsidP="00A32657">
      <w:pPr>
        <w:spacing w:after="0" w:line="240" w:lineRule="auto"/>
      </w:pPr>
      <w:r>
        <w:separator/>
      </w:r>
    </w:p>
  </w:footnote>
  <w:footnote w:type="continuationSeparator" w:id="0">
    <w:p w14:paraId="4322F2F0" w14:textId="77777777" w:rsidR="00D75DEA" w:rsidRDefault="00D75DEA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Default="00267BD5" w:rsidP="00267BD5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>
        <w:t>.</w:t>
      </w:r>
    </w:p>
  </w:footnote>
  <w:footnote w:id="2">
    <w:p w14:paraId="6731579F" w14:textId="77777777" w:rsidR="00267BD5" w:rsidRDefault="00267BD5" w:rsidP="00267BD5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F08B0"/>
    <w:rsid w:val="00116B2A"/>
    <w:rsid w:val="00132E55"/>
    <w:rsid w:val="00267BD5"/>
    <w:rsid w:val="00320365"/>
    <w:rsid w:val="0034007F"/>
    <w:rsid w:val="00350A93"/>
    <w:rsid w:val="0039633B"/>
    <w:rsid w:val="00436B74"/>
    <w:rsid w:val="00482C32"/>
    <w:rsid w:val="004D55D6"/>
    <w:rsid w:val="00504D21"/>
    <w:rsid w:val="00507DE7"/>
    <w:rsid w:val="0053055E"/>
    <w:rsid w:val="005714B3"/>
    <w:rsid w:val="00593207"/>
    <w:rsid w:val="005B0DE8"/>
    <w:rsid w:val="005F076C"/>
    <w:rsid w:val="006D4221"/>
    <w:rsid w:val="00713E53"/>
    <w:rsid w:val="00832559"/>
    <w:rsid w:val="0091753F"/>
    <w:rsid w:val="0094251E"/>
    <w:rsid w:val="009930E8"/>
    <w:rsid w:val="00997EEB"/>
    <w:rsid w:val="009E6310"/>
    <w:rsid w:val="00A1208B"/>
    <w:rsid w:val="00A32657"/>
    <w:rsid w:val="00AC4995"/>
    <w:rsid w:val="00AF1375"/>
    <w:rsid w:val="00B4145A"/>
    <w:rsid w:val="00C2129C"/>
    <w:rsid w:val="00C3038C"/>
    <w:rsid w:val="00C3142F"/>
    <w:rsid w:val="00C47818"/>
    <w:rsid w:val="00C82CE9"/>
    <w:rsid w:val="00D4044E"/>
    <w:rsid w:val="00D75DEA"/>
    <w:rsid w:val="00D8562E"/>
    <w:rsid w:val="00DC5CEB"/>
    <w:rsid w:val="00DD2BF7"/>
    <w:rsid w:val="00DE21DE"/>
    <w:rsid w:val="00DE747C"/>
    <w:rsid w:val="00E36E48"/>
    <w:rsid w:val="00E410B4"/>
    <w:rsid w:val="00E56D0E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89D4-F274-4C97-A3F5-4ED0DEB4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6</cp:revision>
  <cp:lastPrinted>2021-06-29T07:12:00Z</cp:lastPrinted>
  <dcterms:created xsi:type="dcterms:W3CDTF">2021-02-04T10:40:00Z</dcterms:created>
  <dcterms:modified xsi:type="dcterms:W3CDTF">2022-01-25T10:33:00Z</dcterms:modified>
</cp:coreProperties>
</file>