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3CAEB" w14:textId="46C5EEF8" w:rsidR="00DF4B50" w:rsidRPr="00C61D9D" w:rsidRDefault="0022753C" w:rsidP="00DF4B50">
      <w:pPr>
        <w:spacing w:before="74" w:line="275" w:lineRule="exact"/>
        <w:ind w:right="106"/>
        <w:jc w:val="right"/>
        <w:rPr>
          <w:sz w:val="24"/>
          <w:lang w:val="pl-PL"/>
        </w:rPr>
      </w:pPr>
      <w:r>
        <w:rPr>
          <w:sz w:val="24"/>
          <w:lang w:val="pl-PL"/>
        </w:rPr>
        <w:t xml:space="preserve">Załącznik Nr </w:t>
      </w:r>
      <w:r w:rsidR="00315BFB">
        <w:rPr>
          <w:sz w:val="24"/>
          <w:lang w:val="pl-PL"/>
        </w:rPr>
        <w:t>10</w:t>
      </w:r>
      <w:r w:rsidR="001B4808">
        <w:rPr>
          <w:sz w:val="24"/>
          <w:lang w:val="pl-PL"/>
        </w:rPr>
        <w:t xml:space="preserve"> </w:t>
      </w:r>
      <w:r w:rsidR="00DF4B50" w:rsidRPr="00C61D9D">
        <w:rPr>
          <w:sz w:val="24"/>
          <w:lang w:val="pl-PL"/>
        </w:rPr>
        <w:t>do SWZ</w:t>
      </w:r>
    </w:p>
    <w:p w14:paraId="7FEC6592" w14:textId="77777777" w:rsidR="00DF4B50" w:rsidRPr="00C61D9D" w:rsidRDefault="00DF4B50" w:rsidP="00DF4B50">
      <w:pPr>
        <w:spacing w:line="252" w:lineRule="exact"/>
        <w:ind w:left="119"/>
        <w:jc w:val="right"/>
        <w:rPr>
          <w:b/>
          <w:lang w:val="pl-PL"/>
        </w:rPr>
      </w:pPr>
    </w:p>
    <w:p w14:paraId="2B0187D4" w14:textId="77777777" w:rsidR="00DF4B50" w:rsidRPr="00C61D9D" w:rsidRDefault="00DF4B50" w:rsidP="00DF4B50">
      <w:pPr>
        <w:spacing w:line="252" w:lineRule="exact"/>
        <w:ind w:left="119"/>
        <w:jc w:val="right"/>
        <w:rPr>
          <w:b/>
          <w:lang w:val="pl-PL"/>
        </w:rPr>
      </w:pPr>
      <w:bookmarkStart w:id="0" w:name="_GoBack"/>
      <w:bookmarkEnd w:id="0"/>
    </w:p>
    <w:p w14:paraId="74C4982B" w14:textId="77777777" w:rsidR="00DF4B50" w:rsidRPr="00C61D9D" w:rsidRDefault="00DF4B50" w:rsidP="00DF4B50">
      <w:pPr>
        <w:spacing w:before="89"/>
        <w:ind w:left="2597" w:right="2588"/>
        <w:jc w:val="both"/>
        <w:rPr>
          <w:b/>
          <w:sz w:val="28"/>
          <w:u w:val="thick"/>
          <w:lang w:val="pl-PL"/>
        </w:rPr>
      </w:pPr>
      <w:r w:rsidRPr="00C61D9D">
        <w:rPr>
          <w:b/>
          <w:sz w:val="28"/>
          <w:u w:val="thick"/>
          <w:lang w:val="pl-PL"/>
        </w:rPr>
        <w:t>OPIS  PRZEDMIOTU</w:t>
      </w:r>
      <w:r w:rsidRPr="00C61D9D">
        <w:rPr>
          <w:b/>
          <w:spacing w:val="61"/>
          <w:sz w:val="28"/>
          <w:u w:val="thick"/>
          <w:lang w:val="pl-PL"/>
        </w:rPr>
        <w:t xml:space="preserve"> </w:t>
      </w:r>
      <w:r w:rsidRPr="00C61D9D">
        <w:rPr>
          <w:b/>
          <w:sz w:val="28"/>
          <w:u w:val="thick"/>
          <w:lang w:val="pl-PL"/>
        </w:rPr>
        <w:t>ZAMÓWIENIA</w:t>
      </w:r>
    </w:p>
    <w:p w14:paraId="350EA6C1" w14:textId="1B9B5D3A" w:rsidR="00DF4B50" w:rsidRPr="00C61D9D" w:rsidRDefault="00DF4B50" w:rsidP="00DF4B50">
      <w:pPr>
        <w:pStyle w:val="Nagwek1"/>
        <w:spacing w:before="118"/>
        <w:ind w:left="914"/>
        <w:jc w:val="both"/>
        <w:rPr>
          <w:b w:val="0"/>
          <w:lang w:val="pl-PL"/>
        </w:rPr>
      </w:pPr>
      <w:r w:rsidRPr="00C61D9D">
        <w:rPr>
          <w:lang w:val="pl-PL"/>
        </w:rPr>
        <w:t>dla zamówienia pod nazwą „Świadczenie powszechnych usług pocztowych w obrocie krajowym i zagranicznym w 202</w:t>
      </w:r>
      <w:r w:rsidR="009A21DE">
        <w:rPr>
          <w:lang w:val="pl-PL"/>
        </w:rPr>
        <w:t>5</w:t>
      </w:r>
      <w:r w:rsidRPr="00C61D9D">
        <w:rPr>
          <w:lang w:val="pl-PL"/>
        </w:rPr>
        <w:t xml:space="preserve"> roku dla Urzędu Gminy Kołbaskowo”</w:t>
      </w:r>
    </w:p>
    <w:p w14:paraId="0E1FFAC8" w14:textId="77777777" w:rsidR="00DF4B50" w:rsidRPr="00C61D9D" w:rsidRDefault="00DF4B50" w:rsidP="00DF4B50">
      <w:pPr>
        <w:ind w:left="544"/>
        <w:jc w:val="both"/>
        <w:rPr>
          <w:b/>
          <w:sz w:val="24"/>
          <w:lang w:val="pl-PL"/>
        </w:rPr>
      </w:pPr>
    </w:p>
    <w:p w14:paraId="7BE474C3" w14:textId="62EB3F73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93"/>
        <w:ind w:right="104" w:hanging="357"/>
        <w:rPr>
          <w:lang w:val="pl-PL"/>
        </w:rPr>
      </w:pPr>
      <w:r w:rsidRPr="00C61D9D">
        <w:rPr>
          <w:lang w:val="pl-PL"/>
        </w:rPr>
        <w:t>Przedmiotem zamówienia są usługi pocztowe świadczone w obrocie krajowym i zagranicznym, w zakresie przyjmowania, przemieszczania i doręczania przesyłek pocztowych (przesyłki listowe i paczki pocztowe) oraz ich ewentualnych zwrotów, które będą realizowane według potrzeb Zamawiającego na zasadach określonych powszechnie obowiązującymi przepisami prawa, w szczególności przepisami ustawy z dnia 23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listopada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2012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r.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Prawo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pocztowe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(tekst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jedn.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Dz.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U.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z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202</w:t>
      </w:r>
      <w:r w:rsidR="00EF73DD">
        <w:rPr>
          <w:lang w:val="pl-PL"/>
        </w:rPr>
        <w:t>3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r.,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poz.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1</w:t>
      </w:r>
      <w:r w:rsidR="00EF73DD">
        <w:rPr>
          <w:lang w:val="pl-PL"/>
        </w:rPr>
        <w:t>640</w:t>
      </w:r>
      <w:r w:rsidRPr="00C61D9D">
        <w:rPr>
          <w:lang w:val="pl-PL"/>
        </w:rPr>
        <w:t>),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przez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okres</w:t>
      </w:r>
      <w:r w:rsidRPr="00C61D9D">
        <w:rPr>
          <w:spacing w:val="-10"/>
          <w:lang w:val="pl-PL"/>
        </w:rPr>
        <w:t xml:space="preserve"> </w:t>
      </w:r>
      <w:r w:rsidRPr="00C61D9D">
        <w:rPr>
          <w:b/>
          <w:lang w:val="pl-PL"/>
        </w:rPr>
        <w:t>12</w:t>
      </w:r>
      <w:r w:rsidRPr="00C61D9D">
        <w:rPr>
          <w:b/>
          <w:spacing w:val="-11"/>
          <w:lang w:val="pl-PL"/>
        </w:rPr>
        <w:t xml:space="preserve"> </w:t>
      </w:r>
      <w:r w:rsidRPr="00C61D9D">
        <w:rPr>
          <w:b/>
          <w:lang w:val="pl-PL"/>
        </w:rPr>
        <w:t>miesięcy</w:t>
      </w:r>
      <w:r w:rsidRPr="00C61D9D">
        <w:rPr>
          <w:b/>
          <w:spacing w:val="-11"/>
          <w:lang w:val="pl-PL"/>
        </w:rPr>
        <w:t xml:space="preserve"> </w:t>
      </w:r>
      <w:r w:rsidRPr="00C61D9D">
        <w:rPr>
          <w:lang w:val="pl-PL"/>
        </w:rPr>
        <w:t xml:space="preserve">licząc od dnia wskazanego w umowie (planowany termin rozpoczęcia  to  </w:t>
      </w:r>
      <w:r w:rsidRPr="00C61D9D">
        <w:rPr>
          <w:b/>
          <w:lang w:val="pl-PL"/>
        </w:rPr>
        <w:t>01.01.202</w:t>
      </w:r>
      <w:r w:rsidR="009A21DE">
        <w:rPr>
          <w:b/>
          <w:lang w:val="pl-PL"/>
        </w:rPr>
        <w:t>5</w:t>
      </w:r>
      <w:r w:rsidRPr="00C61D9D">
        <w:rPr>
          <w:b/>
          <w:lang w:val="pl-PL"/>
        </w:rPr>
        <w:t xml:space="preserve"> r.)</w:t>
      </w:r>
    </w:p>
    <w:p w14:paraId="06606031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hanging="357"/>
        <w:rPr>
          <w:lang w:val="pl-PL"/>
        </w:rPr>
      </w:pPr>
      <w:r w:rsidRPr="00C61D9D">
        <w:rPr>
          <w:lang w:val="pl-PL"/>
        </w:rPr>
        <w:t>Usługi stanowiące przedmiot zamówienia swoim zakresem</w:t>
      </w:r>
      <w:r w:rsidRPr="00C61D9D">
        <w:rPr>
          <w:spacing w:val="-17"/>
          <w:lang w:val="pl-PL"/>
        </w:rPr>
        <w:t xml:space="preserve"> </w:t>
      </w:r>
      <w:r w:rsidRPr="00C61D9D">
        <w:rPr>
          <w:lang w:val="pl-PL"/>
        </w:rPr>
        <w:t>obejmują:</w:t>
      </w:r>
    </w:p>
    <w:p w14:paraId="3A56FB50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  <w:rPr>
          <w:lang w:val="pl-PL"/>
        </w:rPr>
      </w:pPr>
      <w:r w:rsidRPr="00C61D9D">
        <w:rPr>
          <w:lang w:val="pl-PL"/>
        </w:rPr>
        <w:t>usługi pocztowe w obrocie krajowym i zagranicznym dotyczące listów, w zakresie ich przyjmowania, sortowania, przemieszczania i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doręczania;</w:t>
      </w:r>
    </w:p>
    <w:p w14:paraId="35F3F8CA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0"/>
        <w:ind w:right="109" w:hanging="355"/>
        <w:rPr>
          <w:lang w:val="pl-PL"/>
        </w:rPr>
      </w:pPr>
      <w:r w:rsidRPr="00C61D9D">
        <w:rPr>
          <w:lang w:val="pl-PL"/>
        </w:rPr>
        <w:t>usługi pocztowe w obrocie krajowym i zagranicznym dotyczące paczek, w zakresie ich przyjmowania, sortowania, przemieszczania i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doręczania;</w:t>
      </w:r>
    </w:p>
    <w:p w14:paraId="6B9C3738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0"/>
        <w:ind w:right="109" w:hanging="355"/>
        <w:rPr>
          <w:lang w:val="pl-PL"/>
        </w:rPr>
      </w:pPr>
      <w:r w:rsidRPr="00C61D9D">
        <w:rPr>
          <w:lang w:val="pl-PL"/>
        </w:rPr>
        <w:t>doręczenia Zamawiającemu zwrotów potwierdzeń odbioru oraz nie doręczonych przesyłek (przesyłki listowe i paczki pocztowe), po wyczerpaniu wszystkich możliwości ich doręczenia lub wydania adresatowi /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odbiorcy.</w:t>
      </w:r>
    </w:p>
    <w:p w14:paraId="62FF5761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hanging="357"/>
        <w:rPr>
          <w:lang w:val="pl-PL"/>
        </w:rPr>
      </w:pPr>
      <w:r w:rsidRPr="00C61D9D">
        <w:rPr>
          <w:lang w:val="pl-PL"/>
        </w:rPr>
        <w:t>Przez przesyłki pocztowe należy</w:t>
      </w:r>
      <w:r w:rsidRPr="00C61D9D">
        <w:rPr>
          <w:spacing w:val="-15"/>
          <w:lang w:val="pl-PL"/>
        </w:rPr>
        <w:t xml:space="preserve"> </w:t>
      </w:r>
      <w:r w:rsidRPr="00C61D9D">
        <w:rPr>
          <w:lang w:val="pl-PL"/>
        </w:rPr>
        <w:t>rozumieć:</w:t>
      </w:r>
    </w:p>
    <w:p w14:paraId="78C7FDC6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hanging="355"/>
        <w:rPr>
          <w:lang w:val="pl-PL"/>
        </w:rPr>
      </w:pPr>
      <w:r w:rsidRPr="00C61D9D">
        <w:rPr>
          <w:lang w:val="pl-PL"/>
        </w:rPr>
        <w:t>przesyłki listowe o wadze do 2000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g:</w:t>
      </w:r>
    </w:p>
    <w:p w14:paraId="2B5F9775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zwykłe ekonomiczne – przesyłka nierejestrowana nie będąca przesyłką najszybszej</w:t>
      </w:r>
      <w:r w:rsidRPr="00C61D9D">
        <w:rPr>
          <w:spacing w:val="-26"/>
          <w:lang w:val="pl-PL"/>
        </w:rPr>
        <w:t xml:space="preserve"> </w:t>
      </w:r>
      <w:r w:rsidRPr="00C61D9D">
        <w:rPr>
          <w:lang w:val="pl-PL"/>
        </w:rPr>
        <w:t>kategorii,</w:t>
      </w:r>
    </w:p>
    <w:p w14:paraId="0D42272B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zwykłe priorytetowe/ekspresowe – przesyłka nierejestrowana najszybszej</w:t>
      </w:r>
      <w:r w:rsidRPr="00C61D9D">
        <w:rPr>
          <w:spacing w:val="-25"/>
          <w:lang w:val="pl-PL"/>
        </w:rPr>
        <w:t xml:space="preserve"> </w:t>
      </w:r>
      <w:r w:rsidRPr="00C61D9D">
        <w:rPr>
          <w:lang w:val="pl-PL"/>
        </w:rPr>
        <w:t>kategorii,</w:t>
      </w:r>
    </w:p>
    <w:p w14:paraId="3DE550EC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6" w:hanging="357"/>
        <w:rPr>
          <w:lang w:val="pl-PL"/>
        </w:rPr>
      </w:pPr>
      <w:r w:rsidRPr="00C61D9D">
        <w:rPr>
          <w:lang w:val="pl-PL"/>
        </w:rPr>
        <w:t>polecone ekonomiczne – przesyłka rejestrowana nie będąca przesyłką najszybszej kategorii, przemieszczana i doręczana w sposób zabezpieczający ją przed utratą, ubytkiem zawartości lub uszkodzeniem,</w:t>
      </w:r>
    </w:p>
    <w:p w14:paraId="215E3F55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10" w:hanging="357"/>
        <w:rPr>
          <w:lang w:val="pl-PL"/>
        </w:rPr>
      </w:pPr>
      <w:r w:rsidRPr="00C61D9D">
        <w:rPr>
          <w:lang w:val="pl-PL"/>
        </w:rPr>
        <w:t>polecone priorytetowe/ekspresowe – przesyłka rejestrowana najszybszej kategorii, przemieszczana i doręczana w sposób zabezpieczający ją przed utratą, ubytkiem zawartości lub</w:t>
      </w:r>
      <w:r w:rsidRPr="00C61D9D">
        <w:rPr>
          <w:spacing w:val="-26"/>
          <w:lang w:val="pl-PL"/>
        </w:rPr>
        <w:t xml:space="preserve"> </w:t>
      </w:r>
      <w:r w:rsidRPr="00C61D9D">
        <w:rPr>
          <w:lang w:val="pl-PL"/>
        </w:rPr>
        <w:t>uszkodzeniem,</w:t>
      </w:r>
    </w:p>
    <w:p w14:paraId="37B0724D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3" w:hanging="357"/>
        <w:rPr>
          <w:lang w:val="pl-PL"/>
        </w:rPr>
      </w:pPr>
      <w:r w:rsidRPr="00C61D9D">
        <w:rPr>
          <w:lang w:val="pl-PL"/>
        </w:rPr>
        <w:t xml:space="preserve">polecone ekonomiczne ze zwrotnym potwierdzeniem odbioru (ZPO) – przesyłka nie będąca </w:t>
      </w:r>
      <w:r w:rsidRPr="00C61D9D">
        <w:rPr>
          <w:spacing w:val="-3"/>
          <w:lang w:val="pl-PL"/>
        </w:rPr>
        <w:t xml:space="preserve">przesyłką najszybszej kategorii, przyjęta za potwierdzeniem nadania </w:t>
      </w:r>
      <w:r w:rsidRPr="00C61D9D">
        <w:rPr>
          <w:lang w:val="pl-PL"/>
        </w:rPr>
        <w:t xml:space="preserve">i </w:t>
      </w:r>
      <w:r w:rsidRPr="00C61D9D">
        <w:rPr>
          <w:spacing w:val="-3"/>
          <w:lang w:val="pl-PL"/>
        </w:rPr>
        <w:t xml:space="preserve">doręczona </w:t>
      </w:r>
      <w:r w:rsidRPr="00C61D9D">
        <w:rPr>
          <w:lang w:val="pl-PL"/>
        </w:rPr>
        <w:t xml:space="preserve">za </w:t>
      </w:r>
      <w:r w:rsidRPr="00C61D9D">
        <w:rPr>
          <w:spacing w:val="-3"/>
          <w:lang w:val="pl-PL"/>
        </w:rPr>
        <w:t xml:space="preserve">pokwitowaniem </w:t>
      </w:r>
      <w:r w:rsidRPr="00C61D9D">
        <w:rPr>
          <w:lang w:val="pl-PL"/>
        </w:rPr>
        <w:t>odbioru,</w:t>
      </w:r>
    </w:p>
    <w:p w14:paraId="071DC653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9" w:hanging="357"/>
        <w:rPr>
          <w:lang w:val="pl-PL"/>
        </w:rPr>
      </w:pPr>
      <w:r w:rsidRPr="00C61D9D">
        <w:rPr>
          <w:lang w:val="pl-PL"/>
        </w:rPr>
        <w:t>polecone priorytetowe/ekspresowe ze zwrotnym potwierdzeniem odbioru (ZPO) – przesyłka najszybszej kategorii przyjęta za potwierdzeniem nadania i doręczona za pokwitowaniem</w:t>
      </w:r>
      <w:r w:rsidRPr="00C61D9D">
        <w:rPr>
          <w:spacing w:val="-21"/>
          <w:lang w:val="pl-PL"/>
        </w:rPr>
        <w:t xml:space="preserve"> </w:t>
      </w:r>
      <w:r w:rsidRPr="00C61D9D">
        <w:rPr>
          <w:lang w:val="pl-PL"/>
        </w:rPr>
        <w:t>odbioru,</w:t>
      </w:r>
    </w:p>
    <w:p w14:paraId="1C4E032B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4" w:hanging="357"/>
        <w:rPr>
          <w:lang w:val="pl-PL"/>
        </w:rPr>
      </w:pPr>
      <w:r w:rsidRPr="00C61D9D">
        <w:rPr>
          <w:lang w:val="pl-PL"/>
        </w:rPr>
        <w:t>przesyłki listowe z zadeklarowaną wartością – przesyłka rejestrowana, za której utratę, ubytek zawartości lub uszkodzenie operator ponosi odpowiedzialność do wysokości wartości przesyłki podanej przez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nadawcę;</w:t>
      </w:r>
    </w:p>
    <w:p w14:paraId="77DC581E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t>przesyłka listowa w obrocie krajowym to przesyłka w formacie S, M lub L, o wymiarach i</w:t>
      </w:r>
      <w:r w:rsidRPr="00C61D9D">
        <w:rPr>
          <w:spacing w:val="-27"/>
          <w:lang w:val="pl-PL"/>
        </w:rPr>
        <w:t xml:space="preserve"> </w:t>
      </w:r>
      <w:r w:rsidRPr="00C61D9D">
        <w:rPr>
          <w:lang w:val="pl-PL"/>
        </w:rPr>
        <w:t>wadze:</w:t>
      </w:r>
    </w:p>
    <w:p w14:paraId="5B2D6C62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b/>
          <w:lang w:val="pl-PL"/>
        </w:rPr>
        <w:t xml:space="preserve">S </w:t>
      </w:r>
      <w:r w:rsidRPr="00C61D9D">
        <w:rPr>
          <w:lang w:val="pl-PL"/>
        </w:rPr>
        <w:t>– maksymalny wymiar koperty C5 (160 × 230 x 20 mm), waga do 500</w:t>
      </w:r>
      <w:r w:rsidRPr="00C61D9D">
        <w:rPr>
          <w:spacing w:val="-19"/>
          <w:lang w:val="pl-PL"/>
        </w:rPr>
        <w:t xml:space="preserve"> </w:t>
      </w:r>
      <w:r w:rsidRPr="00C61D9D">
        <w:rPr>
          <w:lang w:val="pl-PL"/>
        </w:rPr>
        <w:t>g,</w:t>
      </w:r>
    </w:p>
    <w:p w14:paraId="78A3E49C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b/>
          <w:lang w:val="pl-PL"/>
        </w:rPr>
        <w:t xml:space="preserve">M </w:t>
      </w:r>
      <w:r w:rsidRPr="00C61D9D">
        <w:rPr>
          <w:lang w:val="pl-PL"/>
        </w:rPr>
        <w:t>– maksymalny wymiar koperty C4 (230 × 325 x 20 mm), waga do 1000</w:t>
      </w:r>
      <w:r w:rsidRPr="00C61D9D">
        <w:rPr>
          <w:spacing w:val="-20"/>
          <w:lang w:val="pl-PL"/>
        </w:rPr>
        <w:t xml:space="preserve"> </w:t>
      </w:r>
      <w:r w:rsidRPr="00C61D9D">
        <w:rPr>
          <w:lang w:val="pl-PL"/>
        </w:rPr>
        <w:t>g”.</w:t>
      </w:r>
    </w:p>
    <w:p w14:paraId="42861BEC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7" w:hanging="357"/>
        <w:rPr>
          <w:lang w:val="pl-PL"/>
        </w:rPr>
      </w:pPr>
      <w:r w:rsidRPr="00C61D9D">
        <w:rPr>
          <w:b/>
          <w:lang w:val="pl-PL"/>
        </w:rPr>
        <w:t>L</w:t>
      </w:r>
      <w:r w:rsidRPr="00C61D9D">
        <w:rPr>
          <w:b/>
          <w:spacing w:val="-10"/>
          <w:lang w:val="pl-PL"/>
        </w:rPr>
        <w:t xml:space="preserve"> </w:t>
      </w:r>
      <w:r w:rsidRPr="00C61D9D">
        <w:rPr>
          <w:lang w:val="pl-PL"/>
        </w:rPr>
        <w:t>–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ponad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wymiar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koperty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C4,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(suma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wymiarów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nie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może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przekroczyć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900</w:t>
      </w:r>
      <w:r w:rsidRPr="00C61D9D">
        <w:rPr>
          <w:spacing w:val="-9"/>
          <w:lang w:val="pl-PL"/>
        </w:rPr>
        <w:t xml:space="preserve"> </w:t>
      </w:r>
      <w:r w:rsidRPr="00C61D9D">
        <w:rPr>
          <w:spacing w:val="-2"/>
          <w:lang w:val="pl-PL"/>
        </w:rPr>
        <w:t>mm,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przy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czym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długość nie może być, większa niż 600 mm), waga do 2000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g;</w:t>
      </w:r>
    </w:p>
    <w:p w14:paraId="2DEA1243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t>paczki pocztowe o wadze do 10 000 g (gabaryt A i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B):</w:t>
      </w:r>
    </w:p>
    <w:p w14:paraId="07CB72E7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ekonomiczne – paczki rejestrowane nie będące paczkami najszybszej</w:t>
      </w:r>
      <w:r w:rsidRPr="00C61D9D">
        <w:rPr>
          <w:spacing w:val="-19"/>
          <w:lang w:val="pl-PL"/>
        </w:rPr>
        <w:t xml:space="preserve"> </w:t>
      </w:r>
      <w:r w:rsidRPr="00C61D9D">
        <w:rPr>
          <w:lang w:val="pl-PL"/>
        </w:rPr>
        <w:t>kategorii,</w:t>
      </w:r>
    </w:p>
    <w:p w14:paraId="2303C43D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priorytetowe/ekspresowe – paczki rejestrowane najszybszej</w:t>
      </w:r>
      <w:r w:rsidRPr="00C61D9D">
        <w:rPr>
          <w:spacing w:val="-22"/>
          <w:lang w:val="pl-PL"/>
        </w:rPr>
        <w:t xml:space="preserve"> </w:t>
      </w:r>
      <w:r w:rsidRPr="00C61D9D">
        <w:rPr>
          <w:lang w:val="pl-PL"/>
        </w:rPr>
        <w:t>kategorii,</w:t>
      </w:r>
    </w:p>
    <w:p w14:paraId="628C141A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8" w:hanging="357"/>
        <w:rPr>
          <w:lang w:val="pl-PL"/>
        </w:rPr>
      </w:pPr>
      <w:r w:rsidRPr="00C61D9D">
        <w:rPr>
          <w:lang w:val="pl-PL"/>
        </w:rPr>
        <w:t>paczki pocztowe z zadeklarowaną wartością – przesyłki rejestrowane nie będące przesyłkami najszybszej kategorii z zadeklarowaną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wartością,</w:t>
      </w:r>
    </w:p>
    <w:p w14:paraId="32EC0F46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8" w:hanging="357"/>
        <w:rPr>
          <w:lang w:val="pl-PL"/>
        </w:rPr>
      </w:pPr>
      <w:r w:rsidRPr="00C61D9D">
        <w:rPr>
          <w:lang w:val="pl-PL"/>
        </w:rPr>
        <w:t>ze zwrotnym potwierdzeniem odbioru (ZPO) – paczki rejestrowane ekonomiczne i priorytetowe / ekspresowe przyjęte za potwierdzeniem nadania i doręczone za pokwitowaniem</w:t>
      </w:r>
      <w:r w:rsidRPr="00C61D9D">
        <w:rPr>
          <w:spacing w:val="-21"/>
          <w:lang w:val="pl-PL"/>
        </w:rPr>
        <w:t xml:space="preserve"> </w:t>
      </w:r>
      <w:r w:rsidRPr="00C61D9D">
        <w:rPr>
          <w:lang w:val="pl-PL"/>
        </w:rPr>
        <w:t>odbioru;</w:t>
      </w:r>
    </w:p>
    <w:p w14:paraId="2512C480" w14:textId="77777777" w:rsidR="00DF4B50" w:rsidRPr="00C61D9D" w:rsidRDefault="00DF4B50" w:rsidP="00DF4B50">
      <w:pPr>
        <w:jc w:val="both"/>
        <w:rPr>
          <w:lang w:val="pl-PL"/>
        </w:rPr>
        <w:sectPr w:rsidR="00DF4B50" w:rsidRPr="00C61D9D" w:rsidSect="00DF4B50">
          <w:headerReference w:type="default" r:id="rId7"/>
          <w:footerReference w:type="default" r:id="rId8"/>
          <w:pgSz w:w="11900" w:h="16840"/>
          <w:pgMar w:top="709" w:right="960" w:bottom="280" w:left="900" w:header="708" w:footer="708" w:gutter="0"/>
          <w:cols w:space="708"/>
        </w:sectPr>
      </w:pPr>
    </w:p>
    <w:p w14:paraId="5C0934B2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71"/>
        <w:ind w:hanging="355"/>
        <w:rPr>
          <w:lang w:val="pl-PL"/>
        </w:rPr>
      </w:pPr>
      <w:r w:rsidRPr="00C61D9D">
        <w:rPr>
          <w:lang w:val="pl-PL"/>
        </w:rPr>
        <w:lastRenderedPageBreak/>
        <w:t>paczki pocztowe Gabaryt A to przesyłka o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wymiarach:</w:t>
      </w:r>
    </w:p>
    <w:p w14:paraId="68377477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hanging="357"/>
        <w:rPr>
          <w:lang w:val="pl-PL"/>
        </w:rPr>
      </w:pPr>
      <w:r w:rsidRPr="00C61D9D">
        <w:rPr>
          <w:lang w:val="pl-PL"/>
        </w:rPr>
        <w:t>minimum – wymiary strony adresowej nie mogą być mniejsze niż 90 x 140</w:t>
      </w:r>
      <w:r w:rsidRPr="00C61D9D">
        <w:rPr>
          <w:spacing w:val="-17"/>
          <w:lang w:val="pl-PL"/>
        </w:rPr>
        <w:t xml:space="preserve"> </w:t>
      </w:r>
      <w:r w:rsidRPr="00C61D9D">
        <w:rPr>
          <w:spacing w:val="-2"/>
          <w:lang w:val="pl-PL"/>
        </w:rPr>
        <w:t>mm,</w:t>
      </w:r>
    </w:p>
    <w:p w14:paraId="327BF756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111" w:hanging="357"/>
        <w:rPr>
          <w:lang w:val="pl-PL"/>
        </w:rPr>
      </w:pPr>
      <w:r w:rsidRPr="00C61D9D">
        <w:rPr>
          <w:lang w:val="pl-PL"/>
        </w:rPr>
        <w:t xml:space="preserve">maksimum – żaden z wymiarów nie może przekroczyć długości 600 </w:t>
      </w:r>
      <w:r w:rsidRPr="00C61D9D">
        <w:rPr>
          <w:spacing w:val="-2"/>
          <w:lang w:val="pl-PL"/>
        </w:rPr>
        <w:t xml:space="preserve">mm, </w:t>
      </w:r>
      <w:r w:rsidRPr="00C61D9D">
        <w:rPr>
          <w:lang w:val="pl-PL"/>
        </w:rPr>
        <w:t xml:space="preserve">szerokość 500 </w:t>
      </w:r>
      <w:r w:rsidRPr="00C61D9D">
        <w:rPr>
          <w:spacing w:val="-3"/>
          <w:lang w:val="pl-PL"/>
        </w:rPr>
        <w:t xml:space="preserve">mm, </w:t>
      </w:r>
      <w:r w:rsidRPr="00C61D9D">
        <w:rPr>
          <w:lang w:val="pl-PL"/>
        </w:rPr>
        <w:t>wysokość 300</w:t>
      </w:r>
      <w:r w:rsidRPr="00C61D9D">
        <w:rPr>
          <w:spacing w:val="-3"/>
          <w:lang w:val="pl-PL"/>
        </w:rPr>
        <w:t xml:space="preserve"> </w:t>
      </w:r>
      <w:r w:rsidRPr="00C61D9D">
        <w:rPr>
          <w:spacing w:val="-2"/>
          <w:lang w:val="pl-PL"/>
        </w:rPr>
        <w:t>mm;</w:t>
      </w:r>
    </w:p>
    <w:p w14:paraId="58CC6C9E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t>paczki pocztowe Gabaryt B to przesyłka o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wymiarach:</w:t>
      </w:r>
    </w:p>
    <w:p w14:paraId="356FC317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9" w:hanging="357"/>
        <w:rPr>
          <w:lang w:val="pl-PL"/>
        </w:rPr>
      </w:pPr>
      <w:r w:rsidRPr="00C61D9D">
        <w:rPr>
          <w:lang w:val="pl-PL"/>
        </w:rPr>
        <w:t>minimum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–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jeśli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choć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jeden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z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wymiarów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przekracza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długość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600</w:t>
      </w:r>
      <w:r w:rsidRPr="00C61D9D">
        <w:rPr>
          <w:spacing w:val="-11"/>
          <w:lang w:val="pl-PL"/>
        </w:rPr>
        <w:t xml:space="preserve"> </w:t>
      </w:r>
      <w:r w:rsidRPr="00C61D9D">
        <w:rPr>
          <w:spacing w:val="-2"/>
          <w:lang w:val="pl-PL"/>
        </w:rPr>
        <w:t>mm,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szerokość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500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mm,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wysokość 300</w:t>
      </w:r>
      <w:r w:rsidRPr="00C61D9D">
        <w:rPr>
          <w:spacing w:val="2"/>
          <w:lang w:val="pl-PL"/>
        </w:rPr>
        <w:t xml:space="preserve"> </w:t>
      </w:r>
      <w:r w:rsidRPr="00C61D9D">
        <w:rPr>
          <w:spacing w:val="-2"/>
          <w:lang w:val="pl-PL"/>
        </w:rPr>
        <w:t>mm,</w:t>
      </w:r>
    </w:p>
    <w:p w14:paraId="1B9C0D18" w14:textId="2D1F29A3" w:rsidR="00DF4B50" w:rsidRPr="00855DA7" w:rsidRDefault="00855DA7" w:rsidP="00855DA7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7" w:hanging="357"/>
        <w:rPr>
          <w:rFonts w:ascii="Cambria" w:hAnsi="Cambria"/>
          <w:sz w:val="21"/>
          <w:szCs w:val="21"/>
          <w:lang w:val="pl-PL"/>
        </w:rPr>
      </w:pPr>
      <w:r>
        <w:rPr>
          <w:lang w:val="pl-PL"/>
        </w:rPr>
        <w:t xml:space="preserve">maksimum – </w:t>
      </w:r>
      <w:proofErr w:type="spellStart"/>
      <w:r w:rsidRPr="00855DA7">
        <w:rPr>
          <w:rFonts w:ascii="Cambria" w:hAnsi="Cambria" w:cs="Arial"/>
          <w:sz w:val="21"/>
          <w:szCs w:val="21"/>
        </w:rPr>
        <w:t>suma</w:t>
      </w:r>
      <w:proofErr w:type="spellEnd"/>
      <w:r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855DA7">
        <w:rPr>
          <w:rFonts w:ascii="Cambria" w:hAnsi="Cambria" w:cs="Arial"/>
          <w:sz w:val="21"/>
          <w:szCs w:val="21"/>
        </w:rPr>
        <w:t>wymiarów</w:t>
      </w:r>
      <w:proofErr w:type="spellEnd"/>
      <w:r w:rsidRPr="00855DA7">
        <w:rPr>
          <w:rFonts w:ascii="Cambria" w:hAnsi="Cambria" w:cs="Arial"/>
          <w:sz w:val="21"/>
          <w:szCs w:val="21"/>
        </w:rPr>
        <w:t xml:space="preserve"> (</w:t>
      </w:r>
      <w:proofErr w:type="spellStart"/>
      <w:r w:rsidRPr="00855DA7">
        <w:rPr>
          <w:rFonts w:ascii="Cambria" w:hAnsi="Cambria" w:cs="Arial"/>
          <w:sz w:val="21"/>
          <w:szCs w:val="21"/>
        </w:rPr>
        <w:t>długość</w:t>
      </w:r>
      <w:proofErr w:type="spellEnd"/>
      <w:r w:rsidRPr="00855DA7">
        <w:rPr>
          <w:rFonts w:ascii="Cambria" w:hAnsi="Cambria" w:cs="Arial"/>
          <w:sz w:val="21"/>
          <w:szCs w:val="21"/>
        </w:rPr>
        <w:t xml:space="preserve">, </w:t>
      </w:r>
      <w:proofErr w:type="spellStart"/>
      <w:r w:rsidRPr="00855DA7">
        <w:rPr>
          <w:rFonts w:ascii="Cambria" w:hAnsi="Cambria" w:cs="Arial"/>
          <w:sz w:val="21"/>
          <w:szCs w:val="21"/>
        </w:rPr>
        <w:t>szerokość</w:t>
      </w:r>
      <w:proofErr w:type="spellEnd"/>
      <w:r w:rsidRPr="00855DA7">
        <w:rPr>
          <w:rFonts w:ascii="Cambria" w:hAnsi="Cambria" w:cs="Arial"/>
          <w:sz w:val="21"/>
          <w:szCs w:val="21"/>
        </w:rPr>
        <w:t xml:space="preserve">, </w:t>
      </w:r>
      <w:proofErr w:type="spellStart"/>
      <w:r w:rsidRPr="00855DA7">
        <w:rPr>
          <w:rFonts w:ascii="Cambria" w:hAnsi="Cambria" w:cs="Arial"/>
          <w:sz w:val="21"/>
          <w:szCs w:val="21"/>
        </w:rPr>
        <w:t>wysokość</w:t>
      </w:r>
      <w:proofErr w:type="spellEnd"/>
      <w:r w:rsidRPr="00855DA7">
        <w:rPr>
          <w:rFonts w:ascii="Cambria" w:hAnsi="Cambria" w:cs="Arial"/>
          <w:sz w:val="21"/>
          <w:szCs w:val="21"/>
        </w:rPr>
        <w:t xml:space="preserve">) </w:t>
      </w:r>
      <w:proofErr w:type="spellStart"/>
      <w:r w:rsidRPr="00855DA7">
        <w:rPr>
          <w:rFonts w:ascii="Cambria" w:hAnsi="Cambria" w:cs="Arial"/>
          <w:sz w:val="21"/>
          <w:szCs w:val="21"/>
        </w:rPr>
        <w:t>nieprz</w:t>
      </w:r>
      <w:r>
        <w:rPr>
          <w:rFonts w:ascii="Cambria" w:hAnsi="Cambria" w:cs="Arial"/>
          <w:sz w:val="21"/>
          <w:szCs w:val="21"/>
        </w:rPr>
        <w:t>ekraczająca</w:t>
      </w:r>
      <w:proofErr w:type="spellEnd"/>
      <w:r>
        <w:rPr>
          <w:rFonts w:ascii="Cambria" w:hAnsi="Cambria" w:cs="Arial"/>
          <w:sz w:val="21"/>
          <w:szCs w:val="21"/>
        </w:rPr>
        <w:t xml:space="preserve"> 3000 mm, </w:t>
      </w:r>
      <w:proofErr w:type="spellStart"/>
      <w:r>
        <w:rPr>
          <w:rFonts w:ascii="Cambria" w:hAnsi="Cambria" w:cs="Arial"/>
          <w:sz w:val="21"/>
          <w:szCs w:val="21"/>
        </w:rPr>
        <w:t>przy</w:t>
      </w:r>
      <w:proofErr w:type="spellEnd"/>
      <w:r>
        <w:rPr>
          <w:rFonts w:ascii="Cambria" w:hAnsi="Cambria" w:cs="Arial"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sz w:val="21"/>
          <w:szCs w:val="21"/>
        </w:rPr>
        <w:t>czym</w:t>
      </w:r>
      <w:proofErr w:type="spellEnd"/>
      <w:r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855DA7">
        <w:rPr>
          <w:rFonts w:ascii="Cambria" w:hAnsi="Cambria" w:cs="Arial"/>
          <w:sz w:val="21"/>
          <w:szCs w:val="21"/>
        </w:rPr>
        <w:t>najdłuższy</w:t>
      </w:r>
      <w:proofErr w:type="spellEnd"/>
      <w:r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855DA7">
        <w:rPr>
          <w:rFonts w:ascii="Cambria" w:hAnsi="Cambria" w:cs="Arial"/>
          <w:sz w:val="21"/>
          <w:szCs w:val="21"/>
        </w:rPr>
        <w:t>wymiar</w:t>
      </w:r>
      <w:proofErr w:type="spellEnd"/>
      <w:r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855DA7">
        <w:rPr>
          <w:rFonts w:ascii="Cambria" w:hAnsi="Cambria" w:cs="Arial"/>
          <w:sz w:val="21"/>
          <w:szCs w:val="21"/>
        </w:rPr>
        <w:t>nie</w:t>
      </w:r>
      <w:proofErr w:type="spellEnd"/>
      <w:r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855DA7">
        <w:rPr>
          <w:rFonts w:ascii="Cambria" w:hAnsi="Cambria" w:cs="Arial"/>
          <w:sz w:val="21"/>
          <w:szCs w:val="21"/>
        </w:rPr>
        <w:t>przekracza</w:t>
      </w:r>
      <w:proofErr w:type="spellEnd"/>
      <w:r w:rsidRPr="00855DA7">
        <w:rPr>
          <w:rFonts w:ascii="Cambria" w:hAnsi="Cambria" w:cs="Arial"/>
          <w:sz w:val="21"/>
          <w:szCs w:val="21"/>
        </w:rPr>
        <w:t xml:space="preserve"> 1500mm</w:t>
      </w:r>
      <w:r w:rsidR="00DF4B50" w:rsidRPr="00855DA7">
        <w:rPr>
          <w:rFonts w:ascii="Cambria" w:hAnsi="Cambria"/>
          <w:spacing w:val="-2"/>
          <w:sz w:val="21"/>
          <w:szCs w:val="21"/>
          <w:lang w:val="pl-PL"/>
        </w:rPr>
        <w:t>.</w:t>
      </w:r>
    </w:p>
    <w:p w14:paraId="4CAF0CFD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5" w:hanging="357"/>
        <w:rPr>
          <w:lang w:val="pl-PL"/>
        </w:rPr>
      </w:pPr>
      <w:r w:rsidRPr="00C61D9D">
        <w:rPr>
          <w:lang w:val="pl-PL"/>
        </w:rPr>
        <w:t>Świadczone przez Wykonawcę usługi pocztowe w obrocie zagranicznym muszą obejmować swoim zasięgiem cały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 xml:space="preserve">świat, tzn., że wykonawca dostarcza korespondencję do każdego miejsca w kraju oraz do każdego miejsca za granicą objętego Porozumieniem ze Światowym Związkiem Pocztowym. </w:t>
      </w:r>
    </w:p>
    <w:p w14:paraId="72921362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6" w:hanging="357"/>
        <w:rPr>
          <w:lang w:val="pl-PL"/>
        </w:rPr>
      </w:pPr>
      <w:r w:rsidRPr="00C61D9D">
        <w:rPr>
          <w:lang w:val="pl-PL"/>
        </w:rPr>
        <w:t>Przedmiot zamówienia winien być realizowany na zasadach określonych w powszechnie obowiązujących przepisach prawa, a w szczególności zgodnie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z:</w:t>
      </w:r>
    </w:p>
    <w:p w14:paraId="68FE8FC2" w14:textId="3EEEAD2D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t>ustawą z dnia 23 listopada 2012 r. Prawo pocztowe (tekst jedn. Dz. U. z 202</w:t>
      </w:r>
      <w:r w:rsidR="00EF73DD">
        <w:rPr>
          <w:lang w:val="pl-PL"/>
        </w:rPr>
        <w:t>3</w:t>
      </w:r>
      <w:r w:rsidRPr="00C61D9D">
        <w:rPr>
          <w:lang w:val="pl-PL"/>
        </w:rPr>
        <w:t xml:space="preserve"> r., poz.</w:t>
      </w:r>
      <w:r w:rsidRPr="00C61D9D">
        <w:rPr>
          <w:spacing w:val="-19"/>
          <w:lang w:val="pl-PL"/>
        </w:rPr>
        <w:t xml:space="preserve"> </w:t>
      </w:r>
      <w:r w:rsidR="00EF73DD">
        <w:rPr>
          <w:lang w:val="pl-PL"/>
        </w:rPr>
        <w:t>1640</w:t>
      </w:r>
      <w:r w:rsidRPr="00C61D9D">
        <w:rPr>
          <w:lang w:val="pl-PL"/>
        </w:rPr>
        <w:t>);</w:t>
      </w:r>
    </w:p>
    <w:p w14:paraId="08DDFABE" w14:textId="0C6B09E8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t>ustawą z dnia 29 sierpnia 1997 r. Ordynacja podatkowa (</w:t>
      </w:r>
      <w:proofErr w:type="spellStart"/>
      <w:r w:rsidRPr="00C61D9D">
        <w:rPr>
          <w:lang w:val="pl-PL"/>
        </w:rPr>
        <w:t>t.j</w:t>
      </w:r>
      <w:proofErr w:type="spellEnd"/>
      <w:r w:rsidRPr="00C61D9D">
        <w:rPr>
          <w:lang w:val="pl-PL"/>
        </w:rPr>
        <w:t>. Dz. U. z 202</w:t>
      </w:r>
      <w:r w:rsidR="00EF73DD">
        <w:rPr>
          <w:lang w:val="pl-PL"/>
        </w:rPr>
        <w:t>3</w:t>
      </w:r>
      <w:r w:rsidRPr="00C61D9D">
        <w:rPr>
          <w:lang w:val="pl-PL"/>
        </w:rPr>
        <w:t xml:space="preserve"> r., poz. </w:t>
      </w:r>
      <w:r w:rsidR="00EF73DD">
        <w:rPr>
          <w:lang w:val="pl-PL"/>
        </w:rPr>
        <w:t>2383</w:t>
      </w:r>
      <w:r w:rsidRPr="00C61D9D">
        <w:rPr>
          <w:lang w:val="pl-PL"/>
        </w:rPr>
        <w:t xml:space="preserve"> z </w:t>
      </w:r>
      <w:proofErr w:type="spellStart"/>
      <w:r w:rsidRPr="00C61D9D">
        <w:rPr>
          <w:lang w:val="pl-PL"/>
        </w:rPr>
        <w:t>późn</w:t>
      </w:r>
      <w:proofErr w:type="spellEnd"/>
      <w:r w:rsidRPr="00C61D9D">
        <w:rPr>
          <w:lang w:val="pl-PL"/>
        </w:rPr>
        <w:t>. zm.).</w:t>
      </w:r>
    </w:p>
    <w:p w14:paraId="46E908C4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8" w:hanging="355"/>
        <w:rPr>
          <w:lang w:val="pl-PL"/>
        </w:rPr>
      </w:pPr>
      <w:r w:rsidRPr="00C61D9D">
        <w:rPr>
          <w:lang w:val="pl-PL"/>
        </w:rPr>
        <w:t xml:space="preserve">rozporządzeniem Ministra Administracji i Cyfryzacji z dnia 29 kwietnia 2013 r. w sprawie warunków </w:t>
      </w:r>
      <w:r w:rsidRPr="00C61D9D">
        <w:rPr>
          <w:spacing w:val="-3"/>
          <w:lang w:val="pl-PL"/>
        </w:rPr>
        <w:t xml:space="preserve">wykonywania </w:t>
      </w:r>
      <w:r w:rsidRPr="00C61D9D">
        <w:rPr>
          <w:lang w:val="pl-PL"/>
        </w:rPr>
        <w:t xml:space="preserve">usług </w:t>
      </w:r>
      <w:r w:rsidRPr="00C61D9D">
        <w:rPr>
          <w:spacing w:val="-3"/>
          <w:lang w:val="pl-PL"/>
        </w:rPr>
        <w:t xml:space="preserve">powszechnych </w:t>
      </w:r>
      <w:r w:rsidRPr="00C61D9D">
        <w:rPr>
          <w:lang w:val="pl-PL"/>
        </w:rPr>
        <w:t xml:space="preserve">przez </w:t>
      </w:r>
      <w:r w:rsidRPr="00C61D9D">
        <w:rPr>
          <w:spacing w:val="-3"/>
          <w:lang w:val="pl-PL"/>
        </w:rPr>
        <w:t xml:space="preserve">operatora wyznaczonego (tekst </w:t>
      </w:r>
      <w:r w:rsidRPr="00C61D9D">
        <w:rPr>
          <w:lang w:val="pl-PL"/>
        </w:rPr>
        <w:t xml:space="preserve">jedn. </w:t>
      </w:r>
      <w:r w:rsidRPr="00C61D9D">
        <w:rPr>
          <w:spacing w:val="-3"/>
          <w:lang w:val="pl-PL"/>
        </w:rPr>
        <w:t xml:space="preserve">Dz. </w:t>
      </w:r>
      <w:r w:rsidRPr="00C61D9D">
        <w:rPr>
          <w:lang w:val="pl-PL"/>
        </w:rPr>
        <w:t xml:space="preserve">U. </w:t>
      </w:r>
      <w:r w:rsidRPr="00C61D9D">
        <w:rPr>
          <w:spacing w:val="-3"/>
          <w:lang w:val="pl-PL"/>
        </w:rPr>
        <w:t xml:space="preserve">2020 </w:t>
      </w:r>
      <w:r w:rsidRPr="00C61D9D">
        <w:rPr>
          <w:lang w:val="pl-PL"/>
        </w:rPr>
        <w:t xml:space="preserve">r., poz. </w:t>
      </w:r>
      <w:r w:rsidRPr="00C61D9D">
        <w:rPr>
          <w:spacing w:val="-3"/>
          <w:lang w:val="pl-PL"/>
        </w:rPr>
        <w:t xml:space="preserve">1026) </w:t>
      </w:r>
      <w:r w:rsidRPr="00C61D9D">
        <w:rPr>
          <w:lang w:val="pl-PL"/>
        </w:rPr>
        <w:t>odpowiednio w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zakresie:</w:t>
      </w:r>
    </w:p>
    <w:p w14:paraId="75021474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7"/>
        <w:ind w:right="111" w:hanging="357"/>
        <w:rPr>
          <w:lang w:val="pl-PL"/>
        </w:rPr>
      </w:pPr>
      <w:r w:rsidRPr="00C61D9D">
        <w:rPr>
          <w:lang w:val="pl-PL"/>
        </w:rPr>
        <w:t>wymagań   w    zakresie   czasu    przebiegu    przesyłek   pocztowych    w    obrocie    krajowym,  z uwzględnieniem wskaźników terminowości określonych w Załączniku Nr 1 do ww. rozporządzenia,</w:t>
      </w:r>
    </w:p>
    <w:p w14:paraId="6BD78A64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wymagań w zakresie przyjmowania i doręczania przesyłek</w:t>
      </w:r>
      <w:r w:rsidRPr="00C61D9D">
        <w:rPr>
          <w:spacing w:val="-20"/>
          <w:lang w:val="pl-PL"/>
        </w:rPr>
        <w:t xml:space="preserve"> </w:t>
      </w:r>
      <w:r w:rsidRPr="00C61D9D">
        <w:rPr>
          <w:lang w:val="pl-PL"/>
        </w:rPr>
        <w:t>pocztowych,</w:t>
      </w:r>
    </w:p>
    <w:p w14:paraId="46E52007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sposób rozmieszczenia i funkcjonowania placówek pocztowych Wykonawcy</w:t>
      </w:r>
      <w:r w:rsidRPr="00C61D9D">
        <w:rPr>
          <w:spacing w:val="-28"/>
          <w:lang w:val="pl-PL"/>
        </w:rPr>
        <w:t xml:space="preserve"> </w:t>
      </w:r>
      <w:r w:rsidRPr="00C61D9D">
        <w:rPr>
          <w:lang w:val="pl-PL"/>
        </w:rPr>
        <w:t>(operatora),</w:t>
      </w:r>
    </w:p>
    <w:p w14:paraId="5F0A9691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7"/>
        <w:ind w:hanging="357"/>
        <w:rPr>
          <w:lang w:val="pl-PL"/>
        </w:rPr>
      </w:pPr>
      <w:r w:rsidRPr="00C61D9D">
        <w:rPr>
          <w:lang w:val="pl-PL"/>
        </w:rPr>
        <w:t>sposobu i zasad świadczenia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usług;</w:t>
      </w:r>
    </w:p>
    <w:p w14:paraId="343F1357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8" w:hanging="355"/>
        <w:rPr>
          <w:lang w:val="pl-PL"/>
        </w:rPr>
      </w:pPr>
      <w:r w:rsidRPr="00C61D9D">
        <w:rPr>
          <w:lang w:val="pl-PL"/>
        </w:rPr>
        <w:t>rozporządzeniem Ministra Administracji i Cyfryzacji z dnia 26 listopada 2013 r. w sprawie reklamacji usługi pocztowej (tekst jedn. Dz. U. z 2019 r., poz.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474);</w:t>
      </w:r>
    </w:p>
    <w:p w14:paraId="72D5C233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7" w:hanging="355"/>
        <w:rPr>
          <w:lang w:val="pl-PL"/>
        </w:rPr>
      </w:pPr>
      <w:r w:rsidRPr="00C61D9D">
        <w:rPr>
          <w:lang w:val="pl-PL"/>
        </w:rPr>
        <w:t>Regulaminem Generalnego Światowego Związku Pocztowego wraz z załącznikiem - Regulaminem wewnętrznym Kongresów, Światowa Konwencja Pocztowa wraz z Protokołem końcowym, Porozumienie dotyczące pocztowych usług płatniczych, sporządzone w Dausze dnia 11 października 2012 r. (Dz. U. z 2015 r., poz.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1522);</w:t>
      </w:r>
    </w:p>
    <w:p w14:paraId="0D881751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6" w:hanging="355"/>
        <w:rPr>
          <w:lang w:val="pl-PL"/>
        </w:rPr>
      </w:pPr>
      <w:r w:rsidRPr="00C61D9D">
        <w:rPr>
          <w:lang w:val="pl-PL"/>
        </w:rPr>
        <w:t>Regulaminem Poczty Listowej, Światowy Związek Pocztowy, sporządzonym w Brnie dnia 28 stycznia 2005 r. „Regulamin Poczty Listowej – Protokół Końcowy Berno 2005” (Dz. U. z 2007 r. Nr 108, poz.744);</w:t>
      </w:r>
    </w:p>
    <w:p w14:paraId="38F32A69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  <w:rPr>
          <w:lang w:val="pl-PL"/>
        </w:rPr>
      </w:pPr>
      <w:r w:rsidRPr="00C61D9D">
        <w:rPr>
          <w:lang w:val="pl-PL"/>
        </w:rPr>
        <w:t>Regulaminem dotyczącym Paczek pocztowych, Światowy Związek Pocztowy sporządzony w Bernie dnia 28 stycznia 2005 r. (Dz. U. z 2007 r. Nr 108, poz.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745);</w:t>
      </w:r>
    </w:p>
    <w:p w14:paraId="63AEC985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  <w:rPr>
          <w:lang w:val="pl-PL"/>
        </w:rPr>
      </w:pPr>
      <w:r w:rsidRPr="00C61D9D">
        <w:rPr>
          <w:lang w:val="pl-PL"/>
        </w:rPr>
        <w:t xml:space="preserve">przepisami dotyczącymi doręczania przesyłek na zasadach określonych w ustawie z dnia 14 czerwca 1960 r. Kodeks postępowania administracyjnego (tekst jedn. Dz. U. z 2020 r., poz. 256, z </w:t>
      </w:r>
      <w:proofErr w:type="spellStart"/>
      <w:r w:rsidRPr="00C61D9D">
        <w:rPr>
          <w:lang w:val="pl-PL"/>
        </w:rPr>
        <w:t>późn</w:t>
      </w:r>
      <w:proofErr w:type="spellEnd"/>
      <w:r w:rsidRPr="00C61D9D">
        <w:rPr>
          <w:lang w:val="pl-PL"/>
        </w:rPr>
        <w:t>. zm.) - regulującymi tryb doręczania pism nadawanych w postępowaniu</w:t>
      </w:r>
      <w:r w:rsidRPr="00C61D9D">
        <w:rPr>
          <w:spacing w:val="-26"/>
          <w:lang w:val="pl-PL"/>
        </w:rPr>
        <w:t xml:space="preserve"> </w:t>
      </w:r>
      <w:r w:rsidRPr="00C61D9D">
        <w:rPr>
          <w:lang w:val="pl-PL"/>
        </w:rPr>
        <w:t>administracyjnym.</w:t>
      </w:r>
    </w:p>
    <w:p w14:paraId="650D6956" w14:textId="0370524A" w:rsidR="0004687A" w:rsidRDefault="00DF4B50" w:rsidP="004C7BE7">
      <w:pPr>
        <w:pStyle w:val="Akapitzlist"/>
        <w:numPr>
          <w:ilvl w:val="0"/>
          <w:numId w:val="1"/>
        </w:numPr>
        <w:tabs>
          <w:tab w:val="left" w:pos="478"/>
        </w:tabs>
        <w:ind w:right="112" w:hanging="357"/>
        <w:rPr>
          <w:lang w:val="pl-PL"/>
        </w:rPr>
      </w:pPr>
      <w:r w:rsidRPr="00C61D9D">
        <w:rPr>
          <w:lang w:val="pl-PL"/>
        </w:rPr>
        <w:t>Usługa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doręczenia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powinna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być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wykonana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jak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najkrótszym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czasie,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zgodnie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ze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wskazaniami</w:t>
      </w:r>
      <w:r w:rsidRPr="00C61D9D">
        <w:rPr>
          <w:spacing w:val="-2"/>
          <w:lang w:val="pl-PL"/>
        </w:rPr>
        <w:t xml:space="preserve"> </w:t>
      </w:r>
      <w:r w:rsidRPr="00C61D9D">
        <w:rPr>
          <w:lang w:val="pl-PL"/>
        </w:rPr>
        <w:t>określonymi w ustawie Prawo pocztowe i wydanymi na jej podstawie aktami</w:t>
      </w:r>
      <w:r w:rsidRPr="00C61D9D">
        <w:rPr>
          <w:spacing w:val="-19"/>
          <w:lang w:val="pl-PL"/>
        </w:rPr>
        <w:t xml:space="preserve"> </w:t>
      </w:r>
      <w:r w:rsidRPr="00C61D9D">
        <w:rPr>
          <w:lang w:val="pl-PL"/>
        </w:rPr>
        <w:t>wykonawczymi.</w:t>
      </w:r>
    </w:p>
    <w:p w14:paraId="74AF85EE" w14:textId="77777777" w:rsidR="004C7BE7" w:rsidRPr="004C7BE7" w:rsidRDefault="004C7BE7" w:rsidP="004C7BE7">
      <w:pPr>
        <w:pStyle w:val="Akapitzlist"/>
        <w:numPr>
          <w:ilvl w:val="0"/>
          <w:numId w:val="1"/>
        </w:numPr>
        <w:tabs>
          <w:tab w:val="left" w:pos="478"/>
        </w:tabs>
        <w:ind w:right="112" w:hanging="357"/>
        <w:rPr>
          <w:lang w:val="pl-PL"/>
        </w:rPr>
      </w:pPr>
      <w:proofErr w:type="spellStart"/>
      <w:r w:rsidRPr="006B508B">
        <w:t>Wymagane</w:t>
      </w:r>
      <w:proofErr w:type="spellEnd"/>
      <w:r w:rsidRPr="006B508B">
        <w:t xml:space="preserve"> </w:t>
      </w:r>
      <w:proofErr w:type="spellStart"/>
      <w:r w:rsidRPr="006B508B">
        <w:t>terminy</w:t>
      </w:r>
      <w:proofErr w:type="spellEnd"/>
      <w:r w:rsidRPr="006B508B">
        <w:t xml:space="preserve"> </w:t>
      </w:r>
      <w:proofErr w:type="spellStart"/>
      <w:r w:rsidRPr="006B508B">
        <w:t>doręczania</w:t>
      </w:r>
      <w:proofErr w:type="spellEnd"/>
      <w:r w:rsidRPr="006B508B">
        <w:t xml:space="preserve"> </w:t>
      </w:r>
      <w:proofErr w:type="spellStart"/>
      <w:r w:rsidRPr="006B508B">
        <w:t>przesyłek</w:t>
      </w:r>
      <w:proofErr w:type="spellEnd"/>
      <w:r w:rsidRPr="006B508B">
        <w:t xml:space="preserve">, </w:t>
      </w:r>
      <w:proofErr w:type="spellStart"/>
      <w:r w:rsidRPr="006B508B">
        <w:t>zgodnie</w:t>
      </w:r>
      <w:proofErr w:type="spellEnd"/>
      <w:r w:rsidRPr="006B508B">
        <w:t xml:space="preserve"> z </w:t>
      </w:r>
      <w:proofErr w:type="spellStart"/>
      <w:r w:rsidRPr="006B508B">
        <w:t>rozporządzeniem</w:t>
      </w:r>
      <w:proofErr w:type="spellEnd"/>
      <w:r w:rsidRPr="006B508B">
        <w:t xml:space="preserve">, o </w:t>
      </w:r>
      <w:proofErr w:type="spellStart"/>
      <w:r w:rsidRPr="006B508B">
        <w:t>którym</w:t>
      </w:r>
      <w:proofErr w:type="spellEnd"/>
      <w:r w:rsidRPr="006B508B">
        <w:t xml:space="preserve"> </w:t>
      </w:r>
      <w:proofErr w:type="spellStart"/>
      <w:r w:rsidRPr="006B508B">
        <w:t>mowa</w:t>
      </w:r>
      <w:proofErr w:type="spellEnd"/>
      <w:r w:rsidRPr="006B508B">
        <w:t xml:space="preserve"> w </w:t>
      </w:r>
      <w:proofErr w:type="spellStart"/>
      <w:r w:rsidRPr="004C7BE7">
        <w:rPr>
          <w:b/>
        </w:rPr>
        <w:t>ust</w:t>
      </w:r>
      <w:proofErr w:type="spellEnd"/>
      <w:r w:rsidRPr="004C7BE7">
        <w:rPr>
          <w:b/>
        </w:rPr>
        <w:t>. 5 pkt</w:t>
      </w:r>
      <w:r w:rsidRPr="004C7BE7">
        <w:rPr>
          <w:b/>
          <w:spacing w:val="-24"/>
        </w:rPr>
        <w:t xml:space="preserve"> </w:t>
      </w:r>
      <w:r w:rsidRPr="004C7BE7">
        <w:rPr>
          <w:b/>
        </w:rPr>
        <w:t>3</w:t>
      </w:r>
      <w:r w:rsidRPr="006B508B">
        <w:t>:</w:t>
      </w:r>
    </w:p>
    <w:p w14:paraId="0CB1EB68" w14:textId="77777777" w:rsidR="004C7BE7" w:rsidRDefault="004C7BE7" w:rsidP="004C7BE7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hanging="355"/>
      </w:pPr>
      <w:proofErr w:type="spellStart"/>
      <w:r>
        <w:t>przesyłki</w:t>
      </w:r>
      <w:proofErr w:type="spellEnd"/>
      <w:r>
        <w:t xml:space="preserve"> </w:t>
      </w:r>
      <w:proofErr w:type="spellStart"/>
      <w:r>
        <w:t>listowe</w:t>
      </w:r>
      <w:proofErr w:type="spellEnd"/>
      <w:r>
        <w:t xml:space="preserve"> o </w:t>
      </w:r>
      <w:proofErr w:type="spellStart"/>
      <w:r>
        <w:t>wadze</w:t>
      </w:r>
      <w:proofErr w:type="spellEnd"/>
      <w:r>
        <w:t xml:space="preserve"> do 2000 g (format: S, M, L) w </w:t>
      </w:r>
      <w:proofErr w:type="spellStart"/>
      <w:r>
        <w:t>obrocie</w:t>
      </w:r>
      <w:proofErr w:type="spellEnd"/>
      <w:r>
        <w:rPr>
          <w:spacing w:val="-23"/>
        </w:rPr>
        <w:t xml:space="preserve"> </w:t>
      </w:r>
      <w:proofErr w:type="spellStart"/>
      <w:r>
        <w:t>krajowym</w:t>
      </w:r>
      <w:proofErr w:type="spellEnd"/>
      <w:r>
        <w:t>:</w:t>
      </w:r>
    </w:p>
    <w:p w14:paraId="20A0B6A5" w14:textId="77777777" w:rsidR="004C7BE7" w:rsidRDefault="004C7BE7" w:rsidP="004C7BE7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7" w:hanging="357"/>
      </w:pPr>
      <w:proofErr w:type="spellStart"/>
      <w:r>
        <w:t>przesyłki</w:t>
      </w:r>
      <w:proofErr w:type="spellEnd"/>
      <w:r>
        <w:t xml:space="preserve"> </w:t>
      </w:r>
      <w:proofErr w:type="spellStart"/>
      <w:r>
        <w:t>priorytetowe</w:t>
      </w:r>
      <w:proofErr w:type="spellEnd"/>
      <w:r>
        <w:t>/</w:t>
      </w:r>
      <w:proofErr w:type="spellStart"/>
      <w:r>
        <w:t>ekspresowe</w:t>
      </w:r>
      <w:proofErr w:type="spellEnd"/>
      <w:r>
        <w:t xml:space="preserve"> (</w:t>
      </w:r>
      <w:proofErr w:type="spellStart"/>
      <w:r>
        <w:t>przesyłki</w:t>
      </w:r>
      <w:proofErr w:type="spellEnd"/>
      <w:r>
        <w:t xml:space="preserve"> </w:t>
      </w:r>
      <w:proofErr w:type="spellStart"/>
      <w:r>
        <w:t>najszybszej</w:t>
      </w:r>
      <w:proofErr w:type="spellEnd"/>
      <w:r>
        <w:t xml:space="preserve"> </w:t>
      </w:r>
      <w:proofErr w:type="spellStart"/>
      <w:r>
        <w:t>kategorii</w:t>
      </w:r>
      <w:proofErr w:type="spellEnd"/>
      <w:r>
        <w:t>) – D+1 (</w:t>
      </w:r>
      <w:proofErr w:type="spellStart"/>
      <w:r>
        <w:t>przesyłki</w:t>
      </w:r>
      <w:proofErr w:type="spellEnd"/>
      <w:r>
        <w:t xml:space="preserve"> </w:t>
      </w:r>
      <w:proofErr w:type="spellStart"/>
      <w:r>
        <w:t>doręczane</w:t>
      </w:r>
      <w:proofErr w:type="spellEnd"/>
      <w:r>
        <w:t xml:space="preserve">   w </w:t>
      </w:r>
      <w:proofErr w:type="spellStart"/>
      <w:r>
        <w:t>następnym</w:t>
      </w:r>
      <w:proofErr w:type="spellEnd"/>
      <w:r>
        <w:t xml:space="preserve">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roboczym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dniu</w:t>
      </w:r>
      <w:proofErr w:type="spellEnd"/>
      <w:r>
        <w:rPr>
          <w:spacing w:val="-10"/>
        </w:rPr>
        <w:t xml:space="preserve"> </w:t>
      </w:r>
      <w:proofErr w:type="spellStart"/>
      <w:r>
        <w:t>nadania</w:t>
      </w:r>
      <w:proofErr w:type="spellEnd"/>
      <w:r>
        <w:t>),</w:t>
      </w:r>
    </w:p>
    <w:p w14:paraId="508BA4D1" w14:textId="77777777" w:rsidR="004C7BE7" w:rsidRPr="006D7FE1" w:rsidRDefault="004C7BE7" w:rsidP="004C7BE7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107" w:hanging="357"/>
      </w:pPr>
      <w:proofErr w:type="spellStart"/>
      <w:r w:rsidRPr="006D7FE1">
        <w:t>przesyłki</w:t>
      </w:r>
      <w:proofErr w:type="spellEnd"/>
      <w:r w:rsidRPr="006D7FE1">
        <w:t xml:space="preserve"> </w:t>
      </w:r>
      <w:proofErr w:type="spellStart"/>
      <w:r w:rsidRPr="006D7FE1">
        <w:t>ekonomiczne</w:t>
      </w:r>
      <w:proofErr w:type="spellEnd"/>
      <w:r w:rsidRPr="006D7FE1">
        <w:t xml:space="preserve"> (</w:t>
      </w:r>
      <w:proofErr w:type="spellStart"/>
      <w:r w:rsidRPr="006D7FE1">
        <w:t>nie</w:t>
      </w:r>
      <w:proofErr w:type="spellEnd"/>
      <w:r w:rsidRPr="006D7FE1">
        <w:t xml:space="preserve"> </w:t>
      </w:r>
      <w:proofErr w:type="spellStart"/>
      <w:r w:rsidRPr="006D7FE1">
        <w:t>będące</w:t>
      </w:r>
      <w:proofErr w:type="spellEnd"/>
      <w:r w:rsidRPr="006D7FE1">
        <w:t xml:space="preserve"> </w:t>
      </w:r>
      <w:proofErr w:type="spellStart"/>
      <w:r w:rsidRPr="006D7FE1">
        <w:t>przesyłkami</w:t>
      </w:r>
      <w:proofErr w:type="spellEnd"/>
      <w:r w:rsidRPr="006D7FE1">
        <w:t xml:space="preserve"> </w:t>
      </w:r>
      <w:proofErr w:type="spellStart"/>
      <w:r w:rsidRPr="006D7FE1">
        <w:t>najszybszej</w:t>
      </w:r>
      <w:proofErr w:type="spellEnd"/>
      <w:r w:rsidRPr="006D7FE1">
        <w:t xml:space="preserve"> </w:t>
      </w:r>
      <w:proofErr w:type="spellStart"/>
      <w:r w:rsidRPr="006D7FE1">
        <w:t>kategorii</w:t>
      </w:r>
      <w:proofErr w:type="spellEnd"/>
      <w:r w:rsidRPr="006D7FE1">
        <w:t>) – D+3 (</w:t>
      </w:r>
      <w:proofErr w:type="spellStart"/>
      <w:r w:rsidRPr="006D7FE1">
        <w:t>przesyłki</w:t>
      </w:r>
      <w:proofErr w:type="spellEnd"/>
      <w:r w:rsidRPr="006D7FE1">
        <w:t xml:space="preserve"> </w:t>
      </w:r>
      <w:proofErr w:type="spellStart"/>
      <w:r w:rsidRPr="006D7FE1">
        <w:lastRenderedPageBreak/>
        <w:t>doręczane</w:t>
      </w:r>
      <w:proofErr w:type="spellEnd"/>
      <w:r w:rsidRPr="006D7FE1">
        <w:t xml:space="preserve"> </w:t>
      </w:r>
      <w:r w:rsidRPr="006D7FE1">
        <w:rPr>
          <w:w w:val="105"/>
        </w:rPr>
        <w:t xml:space="preserve">w  </w:t>
      </w:r>
      <w:proofErr w:type="spellStart"/>
      <w:r w:rsidRPr="006D7FE1">
        <w:rPr>
          <w:w w:val="105"/>
        </w:rPr>
        <w:t>ciągu</w:t>
      </w:r>
      <w:proofErr w:type="spellEnd"/>
      <w:r w:rsidRPr="006D7FE1">
        <w:rPr>
          <w:w w:val="105"/>
        </w:rPr>
        <w:t xml:space="preserve">  </w:t>
      </w:r>
      <w:proofErr w:type="spellStart"/>
      <w:r w:rsidRPr="006D7FE1">
        <w:rPr>
          <w:spacing w:val="-38"/>
          <w:w w:val="120"/>
        </w:rPr>
        <w:t>trzech</w:t>
      </w:r>
      <w:proofErr w:type="spellEnd"/>
      <w:r w:rsidRPr="006D7FE1">
        <w:rPr>
          <w:spacing w:val="-38"/>
          <w:w w:val="120"/>
        </w:rPr>
        <w:t xml:space="preserve">     </w:t>
      </w:r>
      <w:proofErr w:type="spellStart"/>
      <w:r w:rsidRPr="006D7FE1">
        <w:rPr>
          <w:spacing w:val="-21"/>
          <w:w w:val="105"/>
        </w:rPr>
        <w:t>dni</w:t>
      </w:r>
      <w:proofErr w:type="spellEnd"/>
      <w:r w:rsidRPr="006D7FE1">
        <w:rPr>
          <w:spacing w:val="-21"/>
          <w:w w:val="105"/>
        </w:rPr>
        <w:t xml:space="preserve">   </w:t>
      </w:r>
      <w:proofErr w:type="spellStart"/>
      <w:r w:rsidRPr="006D7FE1">
        <w:rPr>
          <w:spacing w:val="-26"/>
          <w:w w:val="105"/>
        </w:rPr>
        <w:t>roboczych</w:t>
      </w:r>
      <w:proofErr w:type="spellEnd"/>
      <w:r w:rsidRPr="006D7FE1">
        <w:rPr>
          <w:spacing w:val="-26"/>
          <w:w w:val="105"/>
        </w:rPr>
        <w:t xml:space="preserve">    </w:t>
      </w:r>
      <w:proofErr w:type="spellStart"/>
      <w:r w:rsidRPr="006D7FE1">
        <w:rPr>
          <w:w w:val="105"/>
        </w:rPr>
        <w:t>po</w:t>
      </w:r>
      <w:proofErr w:type="spellEnd"/>
      <w:r w:rsidRPr="006D7FE1">
        <w:rPr>
          <w:w w:val="105"/>
        </w:rPr>
        <w:t xml:space="preserve">  </w:t>
      </w:r>
      <w:proofErr w:type="spellStart"/>
      <w:r w:rsidRPr="006D7FE1">
        <w:rPr>
          <w:spacing w:val="-16"/>
          <w:w w:val="105"/>
        </w:rPr>
        <w:t>dniu</w:t>
      </w:r>
      <w:proofErr w:type="spellEnd"/>
      <w:r w:rsidRPr="006D7FE1">
        <w:rPr>
          <w:spacing w:val="-16"/>
          <w:w w:val="105"/>
        </w:rPr>
        <w:t xml:space="preserve">  </w:t>
      </w:r>
      <w:proofErr w:type="spellStart"/>
      <w:r w:rsidRPr="006D7FE1">
        <w:rPr>
          <w:spacing w:val="-16"/>
          <w:w w:val="105"/>
        </w:rPr>
        <w:t>nadania</w:t>
      </w:r>
      <w:proofErr w:type="spellEnd"/>
      <w:r w:rsidRPr="006D7FE1">
        <w:rPr>
          <w:spacing w:val="-39"/>
          <w:w w:val="120"/>
        </w:rPr>
        <w:t>);</w:t>
      </w:r>
    </w:p>
    <w:p w14:paraId="183ECDB4" w14:textId="77777777" w:rsidR="004C7BE7" w:rsidRPr="006D7FE1" w:rsidRDefault="004C7BE7" w:rsidP="004C7BE7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</w:pPr>
      <w:r w:rsidRPr="006D7FE1">
        <w:t xml:space="preserve">paczki </w:t>
      </w:r>
      <w:proofErr w:type="spellStart"/>
      <w:r w:rsidRPr="006D7FE1">
        <w:t>pocztowe</w:t>
      </w:r>
      <w:proofErr w:type="spellEnd"/>
      <w:r w:rsidRPr="006D7FE1">
        <w:rPr>
          <w:spacing w:val="-1"/>
        </w:rPr>
        <w:t xml:space="preserve"> </w:t>
      </w:r>
      <w:r w:rsidRPr="006D7FE1">
        <w:t>o</w:t>
      </w:r>
      <w:r w:rsidRPr="006D7FE1">
        <w:rPr>
          <w:spacing w:val="-1"/>
        </w:rPr>
        <w:t xml:space="preserve"> </w:t>
      </w:r>
      <w:proofErr w:type="spellStart"/>
      <w:r w:rsidRPr="006D7FE1">
        <w:t>wadze</w:t>
      </w:r>
      <w:proofErr w:type="spellEnd"/>
      <w:r w:rsidRPr="006D7FE1">
        <w:rPr>
          <w:spacing w:val="-1"/>
        </w:rPr>
        <w:t xml:space="preserve"> </w:t>
      </w:r>
      <w:r w:rsidRPr="006D7FE1">
        <w:t>do</w:t>
      </w:r>
      <w:r w:rsidRPr="006D7FE1">
        <w:rPr>
          <w:spacing w:val="-1"/>
        </w:rPr>
        <w:t xml:space="preserve"> </w:t>
      </w:r>
      <w:r w:rsidRPr="006D7FE1">
        <w:t>10</w:t>
      </w:r>
      <w:r w:rsidRPr="006D7FE1">
        <w:rPr>
          <w:spacing w:val="-4"/>
        </w:rPr>
        <w:t xml:space="preserve"> </w:t>
      </w:r>
      <w:r w:rsidRPr="006D7FE1">
        <w:t>000</w:t>
      </w:r>
      <w:r w:rsidRPr="006D7FE1">
        <w:rPr>
          <w:spacing w:val="-1"/>
        </w:rPr>
        <w:t xml:space="preserve"> </w:t>
      </w:r>
      <w:r w:rsidRPr="006D7FE1">
        <w:t>g</w:t>
      </w:r>
      <w:r w:rsidRPr="006D7FE1">
        <w:rPr>
          <w:spacing w:val="-4"/>
        </w:rPr>
        <w:t xml:space="preserve"> </w:t>
      </w:r>
      <w:r w:rsidRPr="006D7FE1">
        <w:t>(</w:t>
      </w:r>
      <w:proofErr w:type="spellStart"/>
      <w:r w:rsidRPr="006D7FE1">
        <w:t>gabaryt</w:t>
      </w:r>
      <w:proofErr w:type="spellEnd"/>
      <w:r w:rsidRPr="006D7FE1">
        <w:rPr>
          <w:spacing w:val="-12"/>
        </w:rPr>
        <w:t xml:space="preserve"> </w:t>
      </w:r>
      <w:r w:rsidRPr="006D7FE1">
        <w:t>A</w:t>
      </w:r>
      <w:r w:rsidRPr="006D7FE1">
        <w:rPr>
          <w:spacing w:val="-14"/>
        </w:rPr>
        <w:t xml:space="preserve"> </w:t>
      </w:r>
      <w:proofErr w:type="spellStart"/>
      <w:r w:rsidRPr="006D7FE1">
        <w:t>i</w:t>
      </w:r>
      <w:proofErr w:type="spellEnd"/>
      <w:r w:rsidRPr="006D7FE1">
        <w:t xml:space="preserve"> B)</w:t>
      </w:r>
      <w:r w:rsidRPr="006D7FE1">
        <w:rPr>
          <w:spacing w:val="-2"/>
        </w:rPr>
        <w:t xml:space="preserve"> </w:t>
      </w:r>
      <w:r w:rsidRPr="006D7FE1">
        <w:t>w</w:t>
      </w:r>
      <w:r w:rsidRPr="006D7FE1">
        <w:rPr>
          <w:spacing w:val="-2"/>
        </w:rPr>
        <w:t xml:space="preserve"> </w:t>
      </w:r>
      <w:proofErr w:type="spellStart"/>
      <w:r w:rsidRPr="006D7FE1">
        <w:t>obrocie</w:t>
      </w:r>
      <w:proofErr w:type="spellEnd"/>
      <w:r w:rsidRPr="006D7FE1">
        <w:rPr>
          <w:spacing w:val="-1"/>
        </w:rPr>
        <w:t xml:space="preserve"> </w:t>
      </w:r>
      <w:proofErr w:type="spellStart"/>
      <w:r w:rsidRPr="006D7FE1">
        <w:t>krajowym</w:t>
      </w:r>
      <w:proofErr w:type="spellEnd"/>
      <w:r w:rsidRPr="006D7FE1">
        <w:t>:</w:t>
      </w:r>
    </w:p>
    <w:p w14:paraId="3C663BD2" w14:textId="77777777" w:rsidR="004C7BE7" w:rsidRPr="006D7FE1" w:rsidRDefault="004C7BE7" w:rsidP="004C7BE7">
      <w:pPr>
        <w:pStyle w:val="Akapitzlist"/>
        <w:numPr>
          <w:ilvl w:val="2"/>
          <w:numId w:val="1"/>
        </w:numPr>
        <w:tabs>
          <w:tab w:val="left" w:pos="1198"/>
        </w:tabs>
        <w:spacing w:before="42" w:line="252" w:lineRule="exact"/>
        <w:ind w:hanging="357"/>
      </w:pPr>
      <w:r w:rsidRPr="006D7FE1">
        <w:t>paczki</w:t>
      </w:r>
      <w:r w:rsidRPr="006D7FE1">
        <w:rPr>
          <w:spacing w:val="-11"/>
        </w:rPr>
        <w:t xml:space="preserve"> </w:t>
      </w:r>
      <w:proofErr w:type="spellStart"/>
      <w:r w:rsidRPr="006D7FE1">
        <w:t>priorytetowe</w:t>
      </w:r>
      <w:proofErr w:type="spellEnd"/>
      <w:r w:rsidRPr="006D7FE1">
        <w:t>/</w:t>
      </w:r>
      <w:proofErr w:type="spellStart"/>
      <w:r w:rsidRPr="006D7FE1">
        <w:t>ekspresowe</w:t>
      </w:r>
      <w:proofErr w:type="spellEnd"/>
      <w:r w:rsidRPr="006D7FE1">
        <w:rPr>
          <w:spacing w:val="-11"/>
        </w:rPr>
        <w:t xml:space="preserve"> </w:t>
      </w:r>
      <w:r w:rsidRPr="006D7FE1">
        <w:t>(</w:t>
      </w:r>
      <w:proofErr w:type="spellStart"/>
      <w:r w:rsidRPr="006D7FE1">
        <w:t>najszybszej</w:t>
      </w:r>
      <w:proofErr w:type="spellEnd"/>
      <w:r w:rsidRPr="006D7FE1">
        <w:rPr>
          <w:spacing w:val="-8"/>
        </w:rPr>
        <w:t xml:space="preserve"> </w:t>
      </w:r>
      <w:proofErr w:type="spellStart"/>
      <w:r w:rsidRPr="006D7FE1">
        <w:t>kategorii</w:t>
      </w:r>
      <w:proofErr w:type="spellEnd"/>
      <w:r w:rsidRPr="006D7FE1">
        <w:t>)</w:t>
      </w:r>
      <w:r w:rsidRPr="006D7FE1">
        <w:rPr>
          <w:spacing w:val="-11"/>
        </w:rPr>
        <w:t xml:space="preserve"> </w:t>
      </w:r>
      <w:r w:rsidRPr="006D7FE1">
        <w:t>–</w:t>
      </w:r>
      <w:r w:rsidRPr="006D7FE1">
        <w:rPr>
          <w:spacing w:val="-12"/>
        </w:rPr>
        <w:t xml:space="preserve"> </w:t>
      </w:r>
      <w:r w:rsidRPr="006D7FE1">
        <w:t>D+1</w:t>
      </w:r>
      <w:r w:rsidRPr="006D7FE1">
        <w:rPr>
          <w:spacing w:val="-12"/>
        </w:rPr>
        <w:t xml:space="preserve"> </w:t>
      </w:r>
      <w:r w:rsidRPr="006D7FE1">
        <w:t>(paczki</w:t>
      </w:r>
      <w:r w:rsidRPr="006D7FE1">
        <w:rPr>
          <w:spacing w:val="-11"/>
        </w:rPr>
        <w:t xml:space="preserve"> </w:t>
      </w:r>
      <w:proofErr w:type="spellStart"/>
      <w:r w:rsidRPr="006D7FE1">
        <w:t>doręczane</w:t>
      </w:r>
      <w:proofErr w:type="spellEnd"/>
      <w:r w:rsidRPr="006D7FE1">
        <w:rPr>
          <w:spacing w:val="-14"/>
        </w:rPr>
        <w:t xml:space="preserve"> </w:t>
      </w:r>
      <w:r w:rsidRPr="006D7FE1">
        <w:t>w</w:t>
      </w:r>
      <w:r w:rsidRPr="006D7FE1">
        <w:rPr>
          <w:spacing w:val="-13"/>
        </w:rPr>
        <w:t xml:space="preserve"> </w:t>
      </w:r>
      <w:proofErr w:type="spellStart"/>
      <w:r w:rsidRPr="006D7FE1">
        <w:t>następnym</w:t>
      </w:r>
      <w:proofErr w:type="spellEnd"/>
      <w:r w:rsidRPr="006D7FE1">
        <w:rPr>
          <w:spacing w:val="-16"/>
        </w:rPr>
        <w:t xml:space="preserve"> </w:t>
      </w:r>
      <w:proofErr w:type="spellStart"/>
      <w:r w:rsidRPr="006D7FE1">
        <w:t>dniu</w:t>
      </w:r>
      <w:proofErr w:type="spellEnd"/>
    </w:p>
    <w:p w14:paraId="3911C16E" w14:textId="77777777" w:rsidR="004C7BE7" w:rsidRPr="006D7FE1" w:rsidRDefault="004C7BE7" w:rsidP="004C7BE7">
      <w:pPr>
        <w:pStyle w:val="Tekstpodstawowy"/>
        <w:spacing w:before="0" w:line="252" w:lineRule="exact"/>
        <w:ind w:left="1197" w:firstLine="0"/>
      </w:pPr>
      <w:proofErr w:type="spellStart"/>
      <w:r w:rsidRPr="006D7FE1">
        <w:rPr>
          <w:w w:val="120"/>
        </w:rPr>
        <w:t>roboczym</w:t>
      </w:r>
      <w:proofErr w:type="spellEnd"/>
      <w:r w:rsidRPr="006D7FE1">
        <w:rPr>
          <w:w w:val="120"/>
        </w:rPr>
        <w:t xml:space="preserve">  </w:t>
      </w:r>
      <w:proofErr w:type="spellStart"/>
      <w:r w:rsidRPr="006D7FE1">
        <w:rPr>
          <w:w w:val="120"/>
        </w:rPr>
        <w:t>po</w:t>
      </w:r>
      <w:proofErr w:type="spellEnd"/>
      <w:r w:rsidRPr="006D7FE1">
        <w:rPr>
          <w:w w:val="120"/>
        </w:rPr>
        <w:t xml:space="preserve"> </w:t>
      </w:r>
      <w:proofErr w:type="spellStart"/>
      <w:r w:rsidRPr="006D7FE1">
        <w:rPr>
          <w:w w:val="120"/>
        </w:rPr>
        <w:t>dniu</w:t>
      </w:r>
      <w:proofErr w:type="spellEnd"/>
      <w:r w:rsidRPr="006D7FE1">
        <w:rPr>
          <w:w w:val="120"/>
        </w:rPr>
        <w:t xml:space="preserve">  </w:t>
      </w:r>
      <w:proofErr w:type="spellStart"/>
      <w:r w:rsidRPr="006D7FE1">
        <w:rPr>
          <w:w w:val="120"/>
        </w:rPr>
        <w:t>nadania</w:t>
      </w:r>
      <w:proofErr w:type="spellEnd"/>
      <w:r w:rsidRPr="006D7FE1">
        <w:rPr>
          <w:w w:val="120"/>
        </w:rPr>
        <w:t>);</w:t>
      </w:r>
    </w:p>
    <w:p w14:paraId="6AA5C626" w14:textId="22F21F82" w:rsidR="004C7BE7" w:rsidRPr="000E43E4" w:rsidRDefault="004C7BE7" w:rsidP="000E43E4">
      <w:pPr>
        <w:pStyle w:val="Akapitzlist"/>
        <w:numPr>
          <w:ilvl w:val="2"/>
          <w:numId w:val="1"/>
        </w:numPr>
        <w:tabs>
          <w:tab w:val="left" w:pos="1198"/>
        </w:tabs>
        <w:spacing w:before="0"/>
        <w:ind w:right="107" w:hanging="357"/>
      </w:pPr>
      <w:proofErr w:type="spellStart"/>
      <w:r w:rsidRPr="006D7FE1">
        <w:t>przesyłki</w:t>
      </w:r>
      <w:proofErr w:type="spellEnd"/>
      <w:r w:rsidRPr="006D7FE1">
        <w:t xml:space="preserve"> </w:t>
      </w:r>
      <w:proofErr w:type="spellStart"/>
      <w:r w:rsidRPr="006D7FE1">
        <w:t>ekonomiczne</w:t>
      </w:r>
      <w:proofErr w:type="spellEnd"/>
      <w:r w:rsidRPr="006D7FE1">
        <w:t xml:space="preserve"> (</w:t>
      </w:r>
      <w:proofErr w:type="spellStart"/>
      <w:r w:rsidRPr="006D7FE1">
        <w:t>nie</w:t>
      </w:r>
      <w:proofErr w:type="spellEnd"/>
      <w:r w:rsidRPr="006D7FE1">
        <w:t xml:space="preserve"> </w:t>
      </w:r>
      <w:proofErr w:type="spellStart"/>
      <w:r w:rsidRPr="006D7FE1">
        <w:t>będące</w:t>
      </w:r>
      <w:proofErr w:type="spellEnd"/>
      <w:r w:rsidRPr="006D7FE1">
        <w:t xml:space="preserve"> </w:t>
      </w:r>
      <w:proofErr w:type="spellStart"/>
      <w:r w:rsidRPr="006D7FE1">
        <w:t>paczkami</w:t>
      </w:r>
      <w:proofErr w:type="spellEnd"/>
      <w:r w:rsidRPr="006D7FE1">
        <w:t xml:space="preserve"> </w:t>
      </w:r>
      <w:proofErr w:type="spellStart"/>
      <w:r w:rsidRPr="006D7FE1">
        <w:t>najszybszej</w:t>
      </w:r>
      <w:proofErr w:type="spellEnd"/>
      <w:r w:rsidRPr="006D7FE1">
        <w:t xml:space="preserve">  </w:t>
      </w:r>
      <w:proofErr w:type="spellStart"/>
      <w:r w:rsidRPr="006D7FE1">
        <w:t>kategorii</w:t>
      </w:r>
      <w:proofErr w:type="spellEnd"/>
      <w:r w:rsidRPr="006D7FE1">
        <w:t xml:space="preserve">) – D+3 (paczki </w:t>
      </w:r>
      <w:proofErr w:type="spellStart"/>
      <w:r w:rsidRPr="006D7FE1">
        <w:t>doręczane</w:t>
      </w:r>
      <w:proofErr w:type="spellEnd"/>
      <w:r w:rsidRPr="006D7FE1">
        <w:t xml:space="preserve">      w </w:t>
      </w:r>
      <w:proofErr w:type="spellStart"/>
      <w:r w:rsidRPr="006D7FE1">
        <w:t>ciągu</w:t>
      </w:r>
      <w:proofErr w:type="spellEnd"/>
      <w:r w:rsidRPr="006D7FE1">
        <w:t xml:space="preserve"> </w:t>
      </w:r>
      <w:proofErr w:type="spellStart"/>
      <w:r w:rsidRPr="006D7FE1">
        <w:t>trzech</w:t>
      </w:r>
      <w:proofErr w:type="spellEnd"/>
      <w:r w:rsidRPr="006D7FE1">
        <w:t xml:space="preserve"> </w:t>
      </w:r>
      <w:proofErr w:type="spellStart"/>
      <w:r w:rsidRPr="006D7FE1">
        <w:t>dni</w:t>
      </w:r>
      <w:proofErr w:type="spellEnd"/>
      <w:r w:rsidRPr="006D7FE1">
        <w:t xml:space="preserve"> </w:t>
      </w:r>
      <w:proofErr w:type="spellStart"/>
      <w:r w:rsidRPr="006D7FE1">
        <w:t>roboczych</w:t>
      </w:r>
      <w:proofErr w:type="spellEnd"/>
      <w:r w:rsidRPr="006D7FE1">
        <w:t xml:space="preserve"> </w:t>
      </w:r>
      <w:proofErr w:type="spellStart"/>
      <w:r w:rsidRPr="006D7FE1">
        <w:t>po</w:t>
      </w:r>
      <w:proofErr w:type="spellEnd"/>
      <w:r w:rsidRPr="006D7FE1">
        <w:t xml:space="preserve"> </w:t>
      </w:r>
      <w:proofErr w:type="spellStart"/>
      <w:r w:rsidRPr="006D7FE1">
        <w:t>dniu</w:t>
      </w:r>
      <w:proofErr w:type="spellEnd"/>
      <w:r w:rsidRPr="006D7FE1">
        <w:rPr>
          <w:spacing w:val="-11"/>
        </w:rPr>
        <w:t xml:space="preserve"> </w:t>
      </w:r>
      <w:proofErr w:type="spellStart"/>
      <w:r w:rsidRPr="006D7FE1">
        <w:t>nadania</w:t>
      </w:r>
      <w:proofErr w:type="spellEnd"/>
      <w:r w:rsidRPr="006D7FE1">
        <w:t>).</w:t>
      </w:r>
    </w:p>
    <w:p w14:paraId="081F59DD" w14:textId="65B17CCB" w:rsidR="00EB3123" w:rsidRPr="00EB3123" w:rsidRDefault="00EB3123" w:rsidP="0004687A">
      <w:pPr>
        <w:pStyle w:val="Akapitzlist"/>
        <w:tabs>
          <w:tab w:val="left" w:pos="478"/>
        </w:tabs>
        <w:spacing w:before="119"/>
        <w:ind w:left="358" w:firstLine="0"/>
        <w:rPr>
          <w:lang w:val="pl-PL"/>
        </w:rPr>
      </w:pPr>
      <w:r w:rsidRPr="00EB3123">
        <w:rPr>
          <w:rFonts w:ascii="Arial" w:hAnsi="Arial" w:cs="Arial"/>
          <w:sz w:val="18"/>
          <w:szCs w:val="18"/>
        </w:rPr>
        <w:t>WSKAŹNIKI CZASU PRZEBIEGU PRZESYŁEK POCZTOWYCH W OBROCIE KRAJOWYM</w:t>
      </w:r>
    </w:p>
    <w:p w14:paraId="35C71C0C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Przesyłki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listowe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najszybszej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kategorii</w:t>
      </w:r>
      <w:proofErr w:type="spellEnd"/>
    </w:p>
    <w:p w14:paraId="328BCB02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D+1 - 82%</w:t>
      </w:r>
    </w:p>
    <w:p w14:paraId="37F7CC9E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D+2 - 90%</w:t>
      </w:r>
    </w:p>
    <w:p w14:paraId="3871886A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D+3 - 94%</w:t>
      </w:r>
    </w:p>
    <w:p w14:paraId="768B1B21" w14:textId="77777777" w:rsidR="00EB3123" w:rsidRP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proofErr w:type="spellStart"/>
      <w:r w:rsidRPr="00EB3123">
        <w:rPr>
          <w:rFonts w:ascii="Arial" w:hAnsi="Arial" w:cs="Arial"/>
          <w:sz w:val="18"/>
          <w:szCs w:val="18"/>
        </w:rPr>
        <w:t>Przesyłki</w:t>
      </w:r>
      <w:proofErr w:type="spellEnd"/>
      <w:r w:rsidRPr="00EB31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3123">
        <w:rPr>
          <w:rFonts w:ascii="Arial" w:hAnsi="Arial" w:cs="Arial"/>
          <w:sz w:val="18"/>
          <w:szCs w:val="18"/>
        </w:rPr>
        <w:t>listowe</w:t>
      </w:r>
      <w:proofErr w:type="spellEnd"/>
      <w:r w:rsidRPr="00EB31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3123">
        <w:rPr>
          <w:rFonts w:ascii="Arial" w:hAnsi="Arial" w:cs="Arial"/>
          <w:sz w:val="18"/>
          <w:szCs w:val="18"/>
        </w:rPr>
        <w:t>niebędące</w:t>
      </w:r>
      <w:proofErr w:type="spellEnd"/>
      <w:r w:rsidRPr="00EB31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3123">
        <w:rPr>
          <w:rFonts w:ascii="Arial" w:hAnsi="Arial" w:cs="Arial"/>
          <w:sz w:val="18"/>
          <w:szCs w:val="18"/>
        </w:rPr>
        <w:t>przesyłkami</w:t>
      </w:r>
      <w:proofErr w:type="spellEnd"/>
      <w:r w:rsidRPr="00EB31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3123">
        <w:rPr>
          <w:rFonts w:ascii="Arial" w:hAnsi="Arial" w:cs="Arial"/>
          <w:sz w:val="18"/>
          <w:szCs w:val="18"/>
        </w:rPr>
        <w:t>listowymi</w:t>
      </w:r>
      <w:proofErr w:type="spellEnd"/>
      <w:r w:rsidRPr="00EB31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3123">
        <w:rPr>
          <w:rFonts w:ascii="Arial" w:hAnsi="Arial" w:cs="Arial"/>
          <w:sz w:val="18"/>
          <w:szCs w:val="18"/>
        </w:rPr>
        <w:t>najszybszej</w:t>
      </w:r>
      <w:proofErr w:type="spellEnd"/>
      <w:r w:rsidRPr="00EB31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3123">
        <w:rPr>
          <w:rFonts w:ascii="Arial" w:hAnsi="Arial" w:cs="Arial"/>
          <w:sz w:val="18"/>
          <w:szCs w:val="18"/>
        </w:rPr>
        <w:t>kategorii</w:t>
      </w:r>
      <w:proofErr w:type="spellEnd"/>
      <w:r w:rsidRPr="00EB3123">
        <w:rPr>
          <w:rFonts w:ascii="Arial" w:hAnsi="Arial" w:cs="Arial"/>
          <w:sz w:val="18"/>
          <w:szCs w:val="18"/>
        </w:rPr>
        <w:t xml:space="preserve"> </w:t>
      </w:r>
    </w:p>
    <w:p w14:paraId="519CABE9" w14:textId="77777777" w:rsidR="00EB3123" w:rsidRP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 w:rsidRPr="00EB3123">
        <w:rPr>
          <w:rFonts w:ascii="Arial" w:hAnsi="Arial" w:cs="Arial"/>
          <w:sz w:val="18"/>
          <w:szCs w:val="18"/>
        </w:rPr>
        <w:t>D+3 - 85%</w:t>
      </w:r>
    </w:p>
    <w:p w14:paraId="027BEB48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D+5 - 97%</w:t>
      </w:r>
    </w:p>
    <w:p w14:paraId="66FDD044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Paczki </w:t>
      </w:r>
      <w:proofErr w:type="spellStart"/>
      <w:r>
        <w:rPr>
          <w:rFonts w:ascii="Arial" w:hAnsi="Arial" w:cs="Arial"/>
          <w:sz w:val="18"/>
          <w:szCs w:val="18"/>
        </w:rPr>
        <w:t>pocztowe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najszybszej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kategorii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322BB9DE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D+1 - 80%</w:t>
      </w:r>
    </w:p>
    <w:p w14:paraId="5286391D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Paczki </w:t>
      </w:r>
      <w:proofErr w:type="spellStart"/>
      <w:r>
        <w:rPr>
          <w:rFonts w:ascii="Arial" w:hAnsi="Arial" w:cs="Arial"/>
          <w:sz w:val="18"/>
          <w:szCs w:val="18"/>
        </w:rPr>
        <w:t>pocztowe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niebędące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paczkami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pocztowymi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najszybszej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kategorii</w:t>
      </w:r>
      <w:proofErr w:type="spellEnd"/>
    </w:p>
    <w:p w14:paraId="334A7A01" w14:textId="4EA9FB80" w:rsidR="00EB3123" w:rsidRPr="000E43E4" w:rsidRDefault="00EB3123" w:rsidP="000E43E4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D+3 - 90%</w:t>
      </w:r>
    </w:p>
    <w:p w14:paraId="10E8D262" w14:textId="77777777" w:rsidR="00DF4B50" w:rsidRPr="00E733C7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107" w:hanging="357"/>
        <w:rPr>
          <w:sz w:val="21"/>
          <w:szCs w:val="21"/>
          <w:lang w:val="pl-PL"/>
        </w:rPr>
      </w:pPr>
      <w:r w:rsidRPr="00C61D9D">
        <w:rPr>
          <w:sz w:val="21"/>
          <w:szCs w:val="21"/>
          <w:lang w:val="pl-PL"/>
        </w:rPr>
        <w:t>Wykonawca ponosi odpowiedzialność za stan oraz kompletność odebranych przesyłek od chwili ich przyjęcia.</w:t>
      </w:r>
    </w:p>
    <w:p w14:paraId="68E43BD7" w14:textId="3547AF67" w:rsidR="00DF4B50" w:rsidRPr="00855DA7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71"/>
        <w:ind w:right="106" w:hanging="357"/>
        <w:rPr>
          <w:rFonts w:ascii="Cambria" w:hAnsi="Cambria"/>
          <w:strike/>
          <w:sz w:val="21"/>
          <w:szCs w:val="21"/>
          <w:lang w:val="pl-PL"/>
        </w:rPr>
      </w:pPr>
      <w:r w:rsidRPr="00C61D9D">
        <w:rPr>
          <w:lang w:val="pl-PL"/>
        </w:rPr>
        <w:t xml:space="preserve">Odebrane od Zamawiającego przesyłki  muszą zostać nadane przez Wykonawcę w dniu ich przyjęcia.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Jednakże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Strony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dopuszczają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możliwość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przesunięcia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nadania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przesyłek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na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dzień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następny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w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przypadku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uzasadnionych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zastrzeżeń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do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odebranych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przesyłek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(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nieprawidłowe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opakowanie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,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niezgodność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wpisów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do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dokumentów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nadawczych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z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wpisami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na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przesyłkach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,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brak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znaków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opłaty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)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i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braku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możliwości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ich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wyjaśnienia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lub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usunięcia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w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dniu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ich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odbioru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.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Nadanie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odebranych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przesyłek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nastąpi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przez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Wykonawcę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w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dniu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następnym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lub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po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całkowitym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usunięciu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nieprawidłowości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przez</w:t>
      </w:r>
      <w:proofErr w:type="spellEnd"/>
      <w:r w:rsidR="00855DA7" w:rsidRPr="00855DA7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55DA7" w:rsidRPr="00855DA7">
        <w:rPr>
          <w:rFonts w:ascii="Cambria" w:hAnsi="Cambria" w:cs="Arial"/>
          <w:sz w:val="21"/>
          <w:szCs w:val="21"/>
        </w:rPr>
        <w:t>Zamawiającego</w:t>
      </w:r>
      <w:proofErr w:type="spellEnd"/>
      <w:r w:rsidR="00855DA7">
        <w:rPr>
          <w:rFonts w:ascii="Cambria" w:hAnsi="Cambria" w:cs="Arial"/>
          <w:sz w:val="21"/>
          <w:szCs w:val="21"/>
        </w:rPr>
        <w:t>.</w:t>
      </w:r>
    </w:p>
    <w:p w14:paraId="16D8A07E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hanging="357"/>
        <w:rPr>
          <w:lang w:val="pl-PL"/>
        </w:rPr>
      </w:pPr>
      <w:r w:rsidRPr="00C61D9D">
        <w:rPr>
          <w:lang w:val="pl-PL"/>
        </w:rPr>
        <w:t>Zamawiający każdorazowo przygotuje wykaz przesyłek przeznaczonych do nadania przez</w:t>
      </w:r>
      <w:r w:rsidRPr="00C61D9D">
        <w:rPr>
          <w:spacing w:val="-29"/>
          <w:lang w:val="pl-PL"/>
        </w:rPr>
        <w:t xml:space="preserve"> </w:t>
      </w:r>
      <w:r w:rsidRPr="00C61D9D">
        <w:rPr>
          <w:lang w:val="pl-PL"/>
        </w:rPr>
        <w:t>Wykonawcę.</w:t>
      </w:r>
    </w:p>
    <w:p w14:paraId="0F91BF25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 w:hanging="357"/>
        <w:rPr>
          <w:lang w:val="pl-PL"/>
        </w:rPr>
      </w:pPr>
      <w:r w:rsidRPr="00C61D9D">
        <w:rPr>
          <w:lang w:val="pl-PL"/>
        </w:rPr>
        <w:t>Wykonawca  dostarczy  bezpłatnie  Zamawiającemu  druki  zwrotnego  potwierdzenia  odbioru  (ZPO),   co  najmniej  w  trybach  ogólnych  (żółte  zwrotki),  oraz  wszelkie  oznaczenia  przesyłek  rejestrowanych i priorytetowych dla przesyłek krajowych i</w:t>
      </w:r>
      <w:r w:rsidRPr="00C61D9D">
        <w:rPr>
          <w:spacing w:val="-18"/>
          <w:lang w:val="pl-PL"/>
        </w:rPr>
        <w:t xml:space="preserve"> </w:t>
      </w:r>
      <w:r w:rsidRPr="00C61D9D">
        <w:rPr>
          <w:lang w:val="pl-PL"/>
        </w:rPr>
        <w:t>zagranicznych.</w:t>
      </w:r>
    </w:p>
    <w:p w14:paraId="655E98D9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4"/>
        <w:rPr>
          <w:lang w:val="pl-PL"/>
        </w:rPr>
      </w:pPr>
      <w:r w:rsidRPr="00C61D9D">
        <w:rPr>
          <w:spacing w:val="-3"/>
          <w:lang w:val="pl-PL"/>
        </w:rPr>
        <w:t xml:space="preserve">Zamawiający zastrzega </w:t>
      </w:r>
      <w:r w:rsidRPr="00C61D9D">
        <w:rPr>
          <w:lang w:val="pl-PL"/>
        </w:rPr>
        <w:t xml:space="preserve">sobie </w:t>
      </w:r>
      <w:r w:rsidRPr="00C61D9D">
        <w:rPr>
          <w:spacing w:val="-3"/>
          <w:lang w:val="pl-PL"/>
        </w:rPr>
        <w:t xml:space="preserve">prawo stosowania druków zwrotnego potwierdzenia odbioru (ZPO) własnego nakładu, sporządzonych zgodnie ze standardami pocztowymi </w:t>
      </w:r>
      <w:r w:rsidRPr="00C61D9D">
        <w:rPr>
          <w:lang w:val="pl-PL"/>
        </w:rPr>
        <w:t xml:space="preserve">i </w:t>
      </w:r>
      <w:r w:rsidRPr="00C61D9D">
        <w:rPr>
          <w:spacing w:val="-3"/>
          <w:lang w:val="pl-PL"/>
        </w:rPr>
        <w:t xml:space="preserve">wzorami druków stosowanych </w:t>
      </w:r>
      <w:r w:rsidRPr="00C61D9D">
        <w:rPr>
          <w:lang w:val="pl-PL"/>
        </w:rPr>
        <w:t xml:space="preserve">przez </w:t>
      </w:r>
      <w:r w:rsidRPr="00C61D9D">
        <w:rPr>
          <w:spacing w:val="-3"/>
          <w:lang w:val="pl-PL"/>
        </w:rPr>
        <w:t>Wykonawcę.</w:t>
      </w:r>
    </w:p>
    <w:p w14:paraId="791AB5B0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7"/>
        <w:rPr>
          <w:lang w:val="pl-PL"/>
        </w:rPr>
      </w:pPr>
      <w:r w:rsidRPr="00C61D9D">
        <w:rPr>
          <w:lang w:val="pl-PL"/>
        </w:rPr>
        <w:t>W przypadku uszkodzenia przesyłki Wykonawca ma obowiązek ją zabezpieczyć oraz nanieść adnotację    z informacją o osobie dokonującej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zabezpieczenia.</w:t>
      </w:r>
    </w:p>
    <w:p w14:paraId="10B9209E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6"/>
        <w:rPr>
          <w:lang w:val="pl-PL"/>
        </w:rPr>
      </w:pPr>
      <w:r w:rsidRPr="00C61D9D">
        <w:rPr>
          <w:lang w:val="pl-PL"/>
        </w:rPr>
        <w:t>Zamawiający wymaga aby potwierdzenie nadania przesyłki rejestrowanej wydane przez Wykonawcę jednoznacznie określało datę przyjęcia przesyłki oraz miejsce/jednostkę organizacyjną Wykonawcy odpowiedzialnej za jej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przyjęcie.</w:t>
      </w:r>
    </w:p>
    <w:p w14:paraId="292514A8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7"/>
        <w:rPr>
          <w:lang w:val="pl-PL"/>
        </w:rPr>
      </w:pPr>
      <w:r w:rsidRPr="00C61D9D">
        <w:rPr>
          <w:lang w:val="pl-PL"/>
        </w:rPr>
        <w:t>Wykonawca będzie prowadził własny rejestr doręczeń przesyłek ewidencjonowanych, na których adresaci kwitować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będą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odbiór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korespondencji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i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który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razie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zaginięcia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przesyłki,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będzie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podstawą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dla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Wykonawcy do udowodnienia Zamawiającemu, iż wykonał on daną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usługę.</w:t>
      </w:r>
    </w:p>
    <w:p w14:paraId="0E9640E8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/>
        <w:rPr>
          <w:lang w:val="pl-PL"/>
        </w:rPr>
      </w:pPr>
      <w:r w:rsidRPr="00C61D9D">
        <w:rPr>
          <w:lang w:val="pl-PL"/>
        </w:rPr>
        <w:t>Przesyłki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nierejestrowane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Wykonawca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doręcza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adresatowi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poprzez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umieszczenie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ich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oddawczej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 xml:space="preserve">skrzynce pocztowej lub w inny wskazany przez adresata sposób dla doręczeń </w:t>
      </w:r>
      <w:r w:rsidRPr="00C61D9D">
        <w:rPr>
          <w:lang w:val="pl-PL"/>
        </w:rPr>
        <w:lastRenderedPageBreak/>
        <w:t>przesyłek nierejestrowanych (np. włożenie w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drzwi).</w:t>
      </w:r>
    </w:p>
    <w:p w14:paraId="3544CFE3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/>
        <w:rPr>
          <w:lang w:val="pl-PL"/>
        </w:rPr>
      </w:pPr>
      <w:r w:rsidRPr="00C61D9D">
        <w:rPr>
          <w:lang w:val="pl-PL"/>
        </w:rPr>
        <w:t>Przesyłki rejestrowane Wykonawca doręcza adresatowi lub osobie przez niego upoważnionej, wpisując odpowiednią adnotację na zwrotnym potwierdzeniu odbioru (ZPO) lub zestawieniu</w:t>
      </w:r>
      <w:r w:rsidRPr="00C61D9D">
        <w:rPr>
          <w:spacing w:val="-20"/>
          <w:lang w:val="pl-PL"/>
        </w:rPr>
        <w:t xml:space="preserve"> </w:t>
      </w:r>
      <w:r w:rsidRPr="00C61D9D">
        <w:rPr>
          <w:lang w:val="pl-PL"/>
        </w:rPr>
        <w:t>zbiorczym.</w:t>
      </w:r>
    </w:p>
    <w:p w14:paraId="2BE7F582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4"/>
        <w:rPr>
          <w:lang w:val="pl-PL"/>
        </w:rPr>
      </w:pPr>
      <w:r w:rsidRPr="00C61D9D">
        <w:rPr>
          <w:lang w:val="pl-PL"/>
        </w:rPr>
        <w:t>W przypadku niedoręczenia przesyłki rejestrowanej za pierwszym razem Wykonawca zobowiązany jest  do zostawienia adresatowi awiza tj. informacji o próbie doręczenia i możliwości jej odebrania w ciągu     14 dni, w oddawczej skrzynce pocztowej lub drzwiach mieszkania adresata. Wykonawca ma obowiązek przetrzymania przesyłki przez 14 dni w punkcie</w:t>
      </w:r>
      <w:r w:rsidRPr="00C61D9D">
        <w:rPr>
          <w:spacing w:val="-20"/>
          <w:lang w:val="pl-PL"/>
        </w:rPr>
        <w:t xml:space="preserve"> </w:t>
      </w:r>
      <w:r w:rsidRPr="00C61D9D">
        <w:rPr>
          <w:lang w:val="pl-PL"/>
        </w:rPr>
        <w:t>awizacyjnym.</w:t>
      </w:r>
    </w:p>
    <w:p w14:paraId="7CC23EFC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7"/>
        <w:rPr>
          <w:lang w:val="pl-PL"/>
        </w:rPr>
      </w:pPr>
      <w:r w:rsidRPr="00C61D9D">
        <w:rPr>
          <w:lang w:val="pl-PL"/>
        </w:rPr>
        <w:t>Jeśli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przesyłka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rejestrowana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nie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zostanie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odebrana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ciągu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pierwszych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7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dni,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Wykonawca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zobowiązany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jest do pozostawienia powtórnego awiza tj. zawiadomienia o możliwości odbioru przesyłki (po 7 dniach od pozostawienia pierwszego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awiza).</w:t>
      </w:r>
    </w:p>
    <w:p w14:paraId="42F743AE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110" w:hanging="357"/>
        <w:rPr>
          <w:lang w:val="pl-PL"/>
        </w:rPr>
      </w:pPr>
      <w:r w:rsidRPr="00C61D9D">
        <w:rPr>
          <w:lang w:val="pl-PL"/>
        </w:rPr>
        <w:t>Informacje o wszystkich powyższych czynnościach, Wykonawca umieszcza na kopercie przesyłki, której one dotyczą oraz wypełnia odpowiednie punkty zwrotnego potwierdzenia odbioru</w:t>
      </w:r>
      <w:r w:rsidRPr="00C61D9D">
        <w:rPr>
          <w:spacing w:val="-18"/>
          <w:lang w:val="pl-PL"/>
        </w:rPr>
        <w:t xml:space="preserve"> </w:t>
      </w:r>
      <w:r w:rsidRPr="00C61D9D">
        <w:rPr>
          <w:lang w:val="pl-PL"/>
        </w:rPr>
        <w:t>(ZPO).</w:t>
      </w:r>
    </w:p>
    <w:p w14:paraId="22EC470D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hanging="357"/>
        <w:rPr>
          <w:lang w:val="pl-PL"/>
        </w:rPr>
      </w:pPr>
      <w:r w:rsidRPr="00C61D9D">
        <w:rPr>
          <w:lang w:val="pl-PL"/>
        </w:rPr>
        <w:t>Zamawiający wymaga, aby punkty awizacyjne</w:t>
      </w:r>
      <w:r w:rsidRPr="00C61D9D">
        <w:rPr>
          <w:spacing w:val="-18"/>
          <w:lang w:val="pl-PL"/>
        </w:rPr>
        <w:t xml:space="preserve"> </w:t>
      </w:r>
      <w:r w:rsidRPr="00C61D9D">
        <w:rPr>
          <w:lang w:val="pl-PL"/>
        </w:rPr>
        <w:t>Wykonawcy:</w:t>
      </w:r>
    </w:p>
    <w:p w14:paraId="5D6E7338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59"/>
        <w:ind w:left="840" w:hanging="360"/>
        <w:rPr>
          <w:lang w:val="pl-PL"/>
        </w:rPr>
      </w:pPr>
      <w:r w:rsidRPr="00C61D9D">
        <w:rPr>
          <w:lang w:val="pl-PL"/>
        </w:rPr>
        <w:t>zlokalizowane były w miejscach odpowiednich do obsługi klienta</w:t>
      </w:r>
      <w:r w:rsidRPr="00C61D9D">
        <w:rPr>
          <w:spacing w:val="-22"/>
          <w:lang w:val="pl-PL"/>
        </w:rPr>
        <w:t xml:space="preserve"> indywidualnego oraz </w:t>
      </w:r>
      <w:r w:rsidRPr="00C61D9D">
        <w:rPr>
          <w:lang w:val="pl-PL"/>
        </w:rPr>
        <w:t>instytucjonalnego;</w:t>
      </w:r>
    </w:p>
    <w:p w14:paraId="71471FB4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61"/>
        <w:ind w:left="840" w:right="107" w:hanging="360"/>
        <w:rPr>
          <w:lang w:val="pl-PL"/>
        </w:rPr>
      </w:pPr>
      <w:r w:rsidRPr="00C61D9D">
        <w:rPr>
          <w:lang w:val="pl-PL"/>
        </w:rPr>
        <w:t>punkty awizacyjne powinny być czynne w dni robocze, z wyjątkiem sobót co najmniej 5 dni w tygodniu, a jeżeli w tygodniu przypada dzień ustawowo wolny od pracy, liczba ta powinna być odpowiednio niższa oraz były wyraźnie i widoczne oznaczone oraz wyposażone w sprzęt umożliwiający prawidłową i godną obsługę</w:t>
      </w:r>
      <w:r w:rsidRPr="00C61D9D">
        <w:rPr>
          <w:spacing w:val="-2"/>
          <w:lang w:val="pl-PL"/>
        </w:rPr>
        <w:t xml:space="preserve"> </w:t>
      </w:r>
      <w:r w:rsidRPr="00C61D9D">
        <w:rPr>
          <w:lang w:val="pl-PL"/>
        </w:rPr>
        <w:t>klienta;</w:t>
      </w:r>
    </w:p>
    <w:p w14:paraId="50983FF7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rPr>
          <w:lang w:val="pl-PL"/>
        </w:rPr>
      </w:pPr>
      <w:r w:rsidRPr="00C61D9D">
        <w:rPr>
          <w:lang w:val="pl-PL"/>
        </w:rPr>
        <w:t>posiadały odpowiednie zabezpieczenia techniczne do przechowywania dokumentacji i korespondencji, a obsługa klienta w punkcie awizacyjnym winna być prowadzona w sposób zapewniający ochronę danych osobowych i informacji przekazywanych w trakcie obsługi przez pracownika punktu i</w:t>
      </w:r>
      <w:r w:rsidRPr="00C61D9D">
        <w:rPr>
          <w:spacing w:val="-27"/>
          <w:lang w:val="pl-PL"/>
        </w:rPr>
        <w:t xml:space="preserve"> </w:t>
      </w:r>
      <w:r w:rsidRPr="00C61D9D">
        <w:rPr>
          <w:lang w:val="pl-PL"/>
        </w:rPr>
        <w:t>klienta;</w:t>
      </w:r>
    </w:p>
    <w:p w14:paraId="7BDABF11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rPr>
          <w:lang w:val="pl-PL"/>
        </w:rPr>
      </w:pPr>
      <w:r w:rsidRPr="00C61D9D">
        <w:rPr>
          <w:lang w:val="pl-PL" w:eastAsia="pl-PL"/>
        </w:rPr>
        <w:t>posiadały ułatwienia dla niepełnosprawnych w rozumieniu art. 62 Prawa pocztowego;</w:t>
      </w:r>
    </w:p>
    <w:p w14:paraId="11E0F54D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rPr>
          <w:lang w:val="pl-PL"/>
        </w:rPr>
      </w:pPr>
      <w:r w:rsidRPr="00C61D9D">
        <w:rPr>
          <w:lang w:val="pl-PL" w:eastAsia="pl-PL"/>
        </w:rPr>
        <w:t>obsługa klienta wewnątrz lokalu,</w:t>
      </w:r>
    </w:p>
    <w:p w14:paraId="7E2F43D7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rPr>
          <w:lang w:val="pl-PL"/>
        </w:rPr>
      </w:pPr>
      <w:r w:rsidRPr="00C61D9D">
        <w:rPr>
          <w:lang w:val="pl-PL" w:eastAsia="pl-PL"/>
        </w:rPr>
        <w:t>gdy znajduje się w lokalu, w którym prowadzona jest inna działalność gospodarcza, musi spełniać wszystkie wymogi wymienione wyżej.</w:t>
      </w:r>
    </w:p>
    <w:p w14:paraId="764A8A22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80"/>
        </w:tabs>
        <w:ind w:left="482" w:right="106"/>
        <w:rPr>
          <w:lang w:val="pl-PL"/>
        </w:rPr>
      </w:pPr>
      <w:r w:rsidRPr="00C61D9D">
        <w:rPr>
          <w:lang w:val="pl-PL"/>
        </w:rPr>
        <w:t>Punkty awizacyjne swoim zasięgiem muszą obejmować obszar całego kraju (Polski), przy czym na terenie każdej gminy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musi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mieć siedzibę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przynajmniej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jedna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placówka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/</w:t>
      </w:r>
      <w:r w:rsidRPr="00C61D9D">
        <w:rPr>
          <w:spacing w:val="-16"/>
          <w:lang w:val="pl-PL"/>
        </w:rPr>
        <w:t xml:space="preserve"> </w:t>
      </w:r>
      <w:r w:rsidRPr="00C61D9D">
        <w:rPr>
          <w:lang w:val="pl-PL"/>
        </w:rPr>
        <w:t>jeden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punkt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 xml:space="preserve">awizacyjny, </w:t>
      </w:r>
    </w:p>
    <w:p w14:paraId="24A24472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80"/>
        </w:tabs>
        <w:ind w:left="482" w:right="107"/>
        <w:rPr>
          <w:lang w:val="pl-PL"/>
        </w:rPr>
      </w:pPr>
      <w:r w:rsidRPr="00C61D9D">
        <w:rPr>
          <w:lang w:val="pl-PL"/>
        </w:rPr>
        <w:t>Na terenie każdej gminy powiatu polickiego oraz Miasta Szczecina musi się znajdować co najmniej jedna placówka / jeden punkt awizacyjny zlokalizowany w miejscowości będącej siedzibą gminy (urzędu gminy). W  przypadku gminy Kołbaskowo, z uwagi na jej położenie, przynajmniej jeden punkt awizacyjny winien być zlokalizowany w miejscowości Kołbaskowo i w miejscowości Przecław oraz być czynny w każdy dzień roboczy przez minimum 6 godzin, w tym co najmniej raz w tygodniu do godziny minimum 18.00.</w:t>
      </w:r>
    </w:p>
    <w:p w14:paraId="00289A44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80"/>
        </w:tabs>
        <w:ind w:left="482" w:right="107"/>
        <w:rPr>
          <w:lang w:val="pl-PL"/>
        </w:rPr>
      </w:pPr>
      <w:r w:rsidRPr="00C61D9D">
        <w:rPr>
          <w:lang w:val="pl-PL"/>
        </w:rPr>
        <w:t>Przed podpisaniem umowy Wykonawca, będzie obowiązany dostarczyć Zamawiającemu, np. w formie</w:t>
      </w:r>
      <w:r w:rsidRPr="00C61D9D">
        <w:rPr>
          <w:spacing w:val="-24"/>
          <w:lang w:val="pl-PL"/>
        </w:rPr>
        <w:t xml:space="preserve"> </w:t>
      </w:r>
      <w:r w:rsidRPr="00C61D9D">
        <w:rPr>
          <w:lang w:val="pl-PL"/>
        </w:rPr>
        <w:t>elektronicznej:</w:t>
      </w:r>
    </w:p>
    <w:p w14:paraId="30B2D5CE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right="107" w:hanging="355"/>
        <w:rPr>
          <w:lang w:val="pl-PL"/>
        </w:rPr>
      </w:pPr>
      <w:r w:rsidRPr="00C61D9D">
        <w:rPr>
          <w:lang w:val="pl-PL"/>
        </w:rPr>
        <w:t>Wykaz punktów awizacyjnych zlokalizowanych na terenie powiatu polickiego i Szczecina z podaniem ich adresów oraz zasięgu terytorialnego ich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działania.</w:t>
      </w:r>
    </w:p>
    <w:p w14:paraId="57C11508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71"/>
        <w:ind w:left="812" w:right="105" w:hanging="355"/>
        <w:rPr>
          <w:lang w:val="pl-PL"/>
        </w:rPr>
      </w:pPr>
      <w:r w:rsidRPr="00C61D9D">
        <w:rPr>
          <w:lang w:val="pl-PL"/>
        </w:rPr>
        <w:t>Wykaz punktów awizacyjnych zlokalizowanych na terenie kraju (Polski) z podaniem ich adresów, godzin otwarcia oraz zasięgu terytorialnego ich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działania.</w:t>
      </w:r>
    </w:p>
    <w:p w14:paraId="2550A9ED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71"/>
        <w:ind w:left="812" w:right="105" w:hanging="355"/>
        <w:rPr>
          <w:lang w:val="pl-PL"/>
        </w:rPr>
      </w:pPr>
      <w:r w:rsidRPr="00C61D9D">
        <w:rPr>
          <w:lang w:val="pl-PL"/>
        </w:rPr>
        <w:t xml:space="preserve">Jeśli wykonawca posiada stronę internetową,  jest możliwość wyszukania placówki i sprawdzenie godziny jej funkcjonowania oraz określenie powiatu i gminy na terenie której funkcjonuje, wystarczy informacja o stronie www.  </w:t>
      </w:r>
    </w:p>
    <w:p w14:paraId="2293B0A8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58"/>
        </w:tabs>
        <w:ind w:left="457" w:right="107" w:hanging="357"/>
        <w:rPr>
          <w:lang w:val="pl-PL"/>
        </w:rPr>
      </w:pPr>
      <w:r w:rsidRPr="00C61D9D">
        <w:rPr>
          <w:lang w:val="pl-PL"/>
        </w:rPr>
        <w:lastRenderedPageBreak/>
        <w:t xml:space="preserve">Wykonawca  zobowiązany  będzie   do   niezwłocznego   informowania   Zamawiającego   o   zmianach   w wykazie, o którym mowa powyżej w ust. 24 pkt 1 </w:t>
      </w:r>
      <w:r w:rsidRPr="00C61D9D">
        <w:rPr>
          <w:b/>
          <w:bCs/>
          <w:lang w:val="pl-PL"/>
        </w:rPr>
        <w:t>w formie udostępnienia na stronie internetowej Wykonawcy aktualnej listy placówek</w:t>
      </w:r>
      <w:r w:rsidRPr="00C61D9D">
        <w:rPr>
          <w:lang w:val="pl-PL"/>
        </w:rPr>
        <w:t xml:space="preserve"> </w:t>
      </w:r>
      <w:r w:rsidRPr="00C61D9D">
        <w:rPr>
          <w:b/>
          <w:bCs/>
          <w:lang w:val="pl-PL"/>
        </w:rPr>
        <w:t>z podaniem ich adresów, godzin otwarcia oraz zasięgu terytorialnego ich działania</w:t>
      </w:r>
      <w:r w:rsidRPr="00C61D9D">
        <w:rPr>
          <w:lang w:val="pl-PL"/>
        </w:rPr>
        <w:t>.</w:t>
      </w:r>
    </w:p>
    <w:p w14:paraId="16ECE26B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58"/>
        </w:tabs>
        <w:spacing w:before="119"/>
        <w:ind w:left="457" w:right="107" w:hanging="357"/>
        <w:rPr>
          <w:lang w:val="pl-PL"/>
        </w:rPr>
      </w:pPr>
      <w:r w:rsidRPr="00C61D9D">
        <w:rPr>
          <w:lang w:val="pl-PL"/>
        </w:rPr>
        <w:t>Przesyłki rejestrowane nie doręczone, Wykonawca zwracać będzie Zamawiającemu po spełnieniu warunków, o których mowa powyżej, na podstawie spisu / wykazu zwróconych przesyłek z podaniem ich numeru rejestrowego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nadania.</w:t>
      </w:r>
    </w:p>
    <w:p w14:paraId="18B6DDFE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58"/>
        </w:tabs>
        <w:ind w:left="457" w:hanging="357"/>
        <w:rPr>
          <w:lang w:val="pl-PL"/>
        </w:rPr>
      </w:pPr>
      <w:r w:rsidRPr="00C61D9D">
        <w:rPr>
          <w:lang w:val="pl-PL"/>
        </w:rPr>
        <w:t>Wykonawca zobowiązany jest każdorazowo określi powód niepodjęcia przez adresata zwracanej</w:t>
      </w:r>
      <w:r w:rsidRPr="00C61D9D">
        <w:rPr>
          <w:spacing w:val="-32"/>
          <w:lang w:val="pl-PL"/>
        </w:rPr>
        <w:t xml:space="preserve"> </w:t>
      </w:r>
      <w:r w:rsidRPr="00C61D9D">
        <w:rPr>
          <w:lang w:val="pl-PL"/>
        </w:rPr>
        <w:t>przesyłki.</w:t>
      </w:r>
    </w:p>
    <w:p w14:paraId="5317BE99" w14:textId="0167B651" w:rsidR="00DF4B50" w:rsidRPr="00F901CC" w:rsidRDefault="00DF4B50" w:rsidP="00F901CC">
      <w:pPr>
        <w:pStyle w:val="Akapitzlist"/>
        <w:tabs>
          <w:tab w:val="left" w:pos="458"/>
        </w:tabs>
        <w:spacing w:before="118" w:line="276" w:lineRule="auto"/>
        <w:ind w:left="457" w:right="104" w:firstLine="0"/>
        <w:rPr>
          <w:lang w:val="pl-PL"/>
        </w:rPr>
      </w:pPr>
      <w:r w:rsidRPr="00C61D9D">
        <w:rPr>
          <w:lang w:val="pl-PL"/>
        </w:rPr>
        <w:t xml:space="preserve">W ramach przedmiotu niniejszego zamówienia (przesyłek rejestrowanych) Zamawiający będzie również nadawał przesyłki rejestrowane, w tym za  zwrotnym potwierdzeniem odbioru w trybie i na podstawie:   art. 12 § 6 pkt 2 Ordynacja podatkowa, art. 57 § 5 pkt 2 Kodeks postępowania administracyjnego, art. </w:t>
      </w:r>
      <w:r w:rsidRPr="00C61D9D">
        <w:rPr>
          <w:spacing w:val="30"/>
          <w:lang w:val="pl-PL"/>
        </w:rPr>
        <w:t xml:space="preserve"> </w:t>
      </w:r>
      <w:r w:rsidRPr="00C61D9D">
        <w:rPr>
          <w:lang w:val="pl-PL"/>
        </w:rPr>
        <w:t>165</w:t>
      </w:r>
      <w:r w:rsidRPr="00F901CC">
        <w:rPr>
          <w:lang w:val="pl-PL"/>
        </w:rPr>
        <w:t>§   2   Kodeks   postępowania   cywilnego   oraz   innych   tego   rodzaju   przepisów   (analogicznych)    np. w postępowaniach karnych i innych tego typu sprawach, tj. pisma w postepowaniach, w których Zamawiający będzie stroną lub uczestnikiem i dla wywołania określonych w tych przepisach skutków prawnych zachowania</w:t>
      </w:r>
      <w:r w:rsidRPr="00F901CC">
        <w:rPr>
          <w:spacing w:val="-12"/>
          <w:lang w:val="pl-PL"/>
        </w:rPr>
        <w:t xml:space="preserve"> </w:t>
      </w:r>
      <w:r w:rsidRPr="00F901CC">
        <w:rPr>
          <w:lang w:val="pl-PL"/>
        </w:rPr>
        <w:t>terminu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do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wniesienia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pisma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w</w:t>
      </w:r>
      <w:r w:rsidRPr="00F901CC">
        <w:rPr>
          <w:spacing w:val="-9"/>
          <w:lang w:val="pl-PL"/>
        </w:rPr>
        <w:t xml:space="preserve"> </w:t>
      </w:r>
      <w:r w:rsidRPr="00F901CC">
        <w:rPr>
          <w:lang w:val="pl-PL"/>
        </w:rPr>
        <w:t>przypadku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nadawania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przesyłki</w:t>
      </w:r>
      <w:r w:rsidRPr="00F901CC">
        <w:rPr>
          <w:spacing w:val="-7"/>
          <w:lang w:val="pl-PL"/>
        </w:rPr>
        <w:t xml:space="preserve"> </w:t>
      </w:r>
      <w:r w:rsidRPr="00F901CC">
        <w:rPr>
          <w:lang w:val="pl-PL"/>
        </w:rPr>
        <w:t>w</w:t>
      </w:r>
      <w:r w:rsidRPr="00F901CC">
        <w:rPr>
          <w:spacing w:val="-9"/>
          <w:lang w:val="pl-PL"/>
        </w:rPr>
        <w:t xml:space="preserve"> </w:t>
      </w:r>
      <w:r w:rsidRPr="00F901CC">
        <w:rPr>
          <w:lang w:val="pl-PL"/>
        </w:rPr>
        <w:t>ostatnim</w:t>
      </w:r>
      <w:r w:rsidRPr="00F901CC">
        <w:rPr>
          <w:spacing w:val="-12"/>
          <w:lang w:val="pl-PL"/>
        </w:rPr>
        <w:t xml:space="preserve"> </w:t>
      </w:r>
      <w:r w:rsidRPr="00F901CC">
        <w:rPr>
          <w:lang w:val="pl-PL"/>
        </w:rPr>
        <w:t>dniu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oznaczonego terminu niezbędne będzie pośrednictwo  operatora  wyznaczonego,  o  którym  mowa  w  ustawie  z  dnia 23 listopada 2012 r. Prawo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pocztowe., zgodnie z niniejszymi standardami:</w:t>
      </w:r>
    </w:p>
    <w:p w14:paraId="50F7E805" w14:textId="77777777" w:rsidR="00DF4B50" w:rsidRPr="00C61D9D" w:rsidRDefault="00DF4B50" w:rsidP="00DF4B50">
      <w:pPr>
        <w:pStyle w:val="Tekstpodstawowy"/>
        <w:spacing w:before="0"/>
        <w:ind w:left="457" w:right="107" w:firstLine="0"/>
        <w:rPr>
          <w:lang w:val="pl-PL"/>
        </w:rPr>
      </w:pPr>
    </w:p>
    <w:p w14:paraId="518CEBFF" w14:textId="78EE9573" w:rsidR="00DF4B50" w:rsidRPr="00C61D9D" w:rsidRDefault="00DF4B50" w:rsidP="00DF4B50">
      <w:pPr>
        <w:pStyle w:val="Tekstpodstawowy"/>
        <w:spacing w:before="0" w:line="276" w:lineRule="auto"/>
        <w:ind w:left="457" w:right="107" w:firstLine="0"/>
        <w:rPr>
          <w:lang w:val="pl-PL"/>
        </w:rPr>
      </w:pPr>
      <w:r w:rsidRPr="00C61D9D">
        <w:rPr>
          <w:lang w:val="pl-PL"/>
        </w:rPr>
        <w:t xml:space="preserve">Obowiązujący </w:t>
      </w:r>
      <w:r w:rsidRPr="00C61D9D">
        <w:rPr>
          <w:b/>
          <w:lang w:val="pl-PL"/>
        </w:rPr>
        <w:t>formularz potwierdzenia odbioru dla przesyłek nadanych w obrocie krajowym</w:t>
      </w:r>
      <w:r w:rsidRPr="00C61D9D">
        <w:rPr>
          <w:lang w:val="pl-PL"/>
        </w:rPr>
        <w:t xml:space="preserve"> przedstawia się następująco: </w:t>
      </w:r>
    </w:p>
    <w:p w14:paraId="264669DC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1)</w:t>
      </w:r>
      <w:r w:rsidRPr="00C61D9D">
        <w:rPr>
          <w:lang w:val="pl-PL"/>
        </w:rPr>
        <w:tab/>
        <w:t>gramatura papieru: papier offsetowy BD 140 – 200 g/m2;</w:t>
      </w:r>
    </w:p>
    <w:p w14:paraId="7657D6B0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2)</w:t>
      </w:r>
      <w:r w:rsidRPr="00C61D9D">
        <w:rPr>
          <w:lang w:val="pl-PL"/>
        </w:rPr>
        <w:tab/>
        <w:t xml:space="preserve">wymiar druku*: </w:t>
      </w:r>
    </w:p>
    <w:p w14:paraId="22D41FDE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•</w:t>
      </w:r>
      <w:r w:rsidRPr="00C61D9D">
        <w:rPr>
          <w:lang w:val="pl-PL"/>
        </w:rPr>
        <w:tab/>
        <w:t xml:space="preserve">minimalne: 90 x 140 mm (część środkowa, bez listew bocznych); </w:t>
      </w:r>
    </w:p>
    <w:p w14:paraId="3ED739ED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•</w:t>
      </w:r>
      <w:r w:rsidRPr="00C61D9D">
        <w:rPr>
          <w:lang w:val="pl-PL"/>
        </w:rPr>
        <w:tab/>
        <w:t>optymalne wymiary:</w:t>
      </w:r>
    </w:p>
    <w:p w14:paraId="61D60E5D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a)</w:t>
      </w:r>
      <w:r w:rsidRPr="00C61D9D">
        <w:rPr>
          <w:lang w:val="pl-PL"/>
        </w:rPr>
        <w:tab/>
        <w:t>część środkowa, bez listew bocznych: 100 x 140 mm,</w:t>
      </w:r>
    </w:p>
    <w:p w14:paraId="6BF1FABF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b)</w:t>
      </w:r>
      <w:r w:rsidRPr="00C61D9D">
        <w:rPr>
          <w:lang w:val="pl-PL"/>
        </w:rPr>
        <w:tab/>
        <w:t>całość druku, tj. część środkowa + listwy boczne: 100 x 160 mm;</w:t>
      </w:r>
    </w:p>
    <w:p w14:paraId="3D2D5FFB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 xml:space="preserve">* wszystkie wymiary przyjmuje się z tolerancją 2 mm </w:t>
      </w:r>
    </w:p>
    <w:p w14:paraId="10C7FDEC" w14:textId="68974BF1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3)</w:t>
      </w:r>
      <w:r w:rsidRPr="00C61D9D">
        <w:rPr>
          <w:lang w:val="pl-PL"/>
        </w:rPr>
        <w:tab/>
        <w:t xml:space="preserve">listwy po obu stronach, perforacja pionowa pozwalająca na wyrwanie środkowej części druku, </w:t>
      </w:r>
      <w:r w:rsidR="000E43E4">
        <w:rPr>
          <w:lang w:val="pl-PL"/>
        </w:rPr>
        <w:tab/>
        <w:t xml:space="preserve">bez jego </w:t>
      </w:r>
      <w:r w:rsidRPr="00C61D9D">
        <w:rPr>
          <w:lang w:val="pl-PL"/>
        </w:rPr>
        <w:t>uszkodzenia;</w:t>
      </w:r>
    </w:p>
    <w:p w14:paraId="63650320" w14:textId="4423D20C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4)</w:t>
      </w:r>
      <w:r w:rsidRPr="00C61D9D">
        <w:rPr>
          <w:lang w:val="pl-PL"/>
        </w:rPr>
        <w:tab/>
        <w:t xml:space="preserve">co najmniej 5 mm pasek kleju gwarantujący przyczepność do różnego rodzaju podłoża w </w:t>
      </w:r>
      <w:r w:rsidR="000E43E4">
        <w:rPr>
          <w:lang w:val="pl-PL"/>
        </w:rPr>
        <w:tab/>
        <w:t xml:space="preserve">zróżnicowanym </w:t>
      </w:r>
      <w:r w:rsidRPr="00C61D9D">
        <w:rPr>
          <w:lang w:val="pl-PL"/>
        </w:rPr>
        <w:t>zakresie temperatur, zabezpieczony osłoną.</w:t>
      </w:r>
    </w:p>
    <w:p w14:paraId="3535CBE6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Adres nadawcy przesyłki:</w:t>
      </w:r>
    </w:p>
    <w:p w14:paraId="6BDC1842" w14:textId="55D20883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 xml:space="preserve">- naniesiony w strefie prostokątnej na stronie przedniej druku (awers), w dolnej prawej części w </w:t>
      </w:r>
      <w:r w:rsidR="000E43E4">
        <w:rPr>
          <w:lang w:val="pl-PL"/>
        </w:rPr>
        <w:tab/>
        <w:t xml:space="preserve">minimalnej    </w:t>
      </w:r>
      <w:r w:rsidRPr="00C61D9D">
        <w:rPr>
          <w:lang w:val="pl-PL"/>
        </w:rPr>
        <w:t xml:space="preserve">odległości: </w:t>
      </w:r>
    </w:p>
    <w:p w14:paraId="759B96C8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•</w:t>
      </w:r>
      <w:r w:rsidRPr="00C61D9D">
        <w:rPr>
          <w:lang w:val="pl-PL"/>
        </w:rPr>
        <w:tab/>
        <w:t>40 mm od górnego brzegu;</w:t>
      </w:r>
    </w:p>
    <w:p w14:paraId="6CF46BC4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•</w:t>
      </w:r>
      <w:r w:rsidRPr="00C61D9D">
        <w:rPr>
          <w:lang w:val="pl-PL"/>
        </w:rPr>
        <w:tab/>
        <w:t>5 mm od prawego brzegu;</w:t>
      </w:r>
    </w:p>
    <w:p w14:paraId="77D73ACE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•</w:t>
      </w:r>
      <w:r w:rsidRPr="00C61D9D">
        <w:rPr>
          <w:lang w:val="pl-PL"/>
        </w:rPr>
        <w:tab/>
        <w:t xml:space="preserve">15 mm od dolnego brzegu. </w:t>
      </w:r>
    </w:p>
    <w:p w14:paraId="16F7F3BD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Adres adresata przesyłki:</w:t>
      </w:r>
    </w:p>
    <w:p w14:paraId="414E59B9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 xml:space="preserve">- naniesiony w strefie prostokątnej na stronie przedniej druku (awers), w górnej lewej części. </w:t>
      </w:r>
    </w:p>
    <w:p w14:paraId="75D4F3A8" w14:textId="3819534E" w:rsidR="00DF4B50" w:rsidRPr="00C61D9D" w:rsidRDefault="00DF4B50" w:rsidP="000E43E4">
      <w:pPr>
        <w:pStyle w:val="Akapitzlist"/>
        <w:tabs>
          <w:tab w:val="left" w:pos="426"/>
        </w:tabs>
        <w:adjustRightInd w:val="0"/>
        <w:spacing w:before="120" w:line="276" w:lineRule="auto"/>
        <w:ind w:left="284"/>
        <w:rPr>
          <w:lang w:val="pl-PL"/>
        </w:rPr>
      </w:pPr>
      <w:r w:rsidRPr="00C61D9D">
        <w:rPr>
          <w:lang w:val="pl-PL"/>
        </w:rPr>
        <w:tab/>
      </w:r>
      <w:r w:rsidRPr="00C61D9D">
        <w:rPr>
          <w:lang w:val="pl-PL"/>
        </w:rPr>
        <w:tab/>
        <w:t xml:space="preserve">W pasie 15 mm powyżej dolnej krawędzi strony przedniej druku (awers) oraz z prawej strony </w:t>
      </w:r>
      <w:r w:rsidR="000E43E4">
        <w:rPr>
          <w:lang w:val="pl-PL"/>
        </w:rPr>
        <w:tab/>
        <w:t xml:space="preserve">danych </w:t>
      </w:r>
      <w:r w:rsidRPr="00C61D9D">
        <w:rPr>
          <w:lang w:val="pl-PL"/>
        </w:rPr>
        <w:t xml:space="preserve">adresowych nadawcy nie można umieszczać żadnych napisów/nadruków. Dane na </w:t>
      </w:r>
      <w:r w:rsidR="000E43E4">
        <w:rPr>
          <w:lang w:val="pl-PL"/>
        </w:rPr>
        <w:lastRenderedPageBreak/>
        <w:tab/>
        <w:t xml:space="preserve">przesyłkach </w:t>
      </w:r>
      <w:r w:rsidRPr="00C61D9D">
        <w:rPr>
          <w:lang w:val="pl-PL"/>
        </w:rPr>
        <w:t>i formularzach powinny być nanoszone kolorem niebieskim lub czarnym.</w:t>
      </w:r>
    </w:p>
    <w:p w14:paraId="059471FD" w14:textId="77777777" w:rsidR="00DF4B50" w:rsidRPr="00C61D9D" w:rsidRDefault="00DF4B50" w:rsidP="000E43E4">
      <w:pPr>
        <w:pStyle w:val="Akapitzlist"/>
        <w:tabs>
          <w:tab w:val="left" w:pos="426"/>
        </w:tabs>
        <w:adjustRightInd w:val="0"/>
        <w:spacing w:line="276" w:lineRule="auto"/>
        <w:ind w:left="357" w:firstLine="142"/>
        <w:rPr>
          <w:lang w:val="pl-PL"/>
        </w:rPr>
      </w:pPr>
    </w:p>
    <w:p w14:paraId="2AE5B76D" w14:textId="3FBA5E84" w:rsidR="00DF4B50" w:rsidRPr="00C61D9D" w:rsidRDefault="00DF4B50" w:rsidP="00DF4B50">
      <w:pPr>
        <w:adjustRightInd w:val="0"/>
        <w:spacing w:line="276" w:lineRule="auto"/>
        <w:ind w:firstLine="284"/>
        <w:contextualSpacing/>
        <w:jc w:val="both"/>
        <w:rPr>
          <w:b/>
          <w:lang w:val="pl-PL"/>
        </w:rPr>
      </w:pPr>
      <w:r w:rsidRPr="00C61D9D">
        <w:rPr>
          <w:lang w:val="pl-PL"/>
        </w:rPr>
        <w:t xml:space="preserve">Obowiązujący </w:t>
      </w:r>
      <w:r w:rsidRPr="00C61D9D">
        <w:rPr>
          <w:b/>
          <w:lang w:val="pl-PL"/>
        </w:rPr>
        <w:t xml:space="preserve">formularz potwierdzenia odbioru dla przesyłek nadanych w obrocie krajowym </w:t>
      </w:r>
    </w:p>
    <w:p w14:paraId="49BA9322" w14:textId="280F5413" w:rsidR="00DF4B50" w:rsidRPr="00C61D9D" w:rsidRDefault="00DF4B50" w:rsidP="00DF4B50">
      <w:pPr>
        <w:adjustRightInd w:val="0"/>
        <w:spacing w:before="120" w:line="276" w:lineRule="auto"/>
        <w:ind w:left="284"/>
        <w:contextualSpacing/>
        <w:jc w:val="both"/>
        <w:rPr>
          <w:lang w:val="pl-PL"/>
        </w:rPr>
      </w:pPr>
      <w:r w:rsidRPr="00C61D9D">
        <w:rPr>
          <w:lang w:val="pl-PL"/>
        </w:rPr>
        <w:t>przedstawia się następująco.</w:t>
      </w:r>
    </w:p>
    <w:p w14:paraId="15AB6495" w14:textId="77777777" w:rsidR="00DF4B50" w:rsidRPr="00C61D9D" w:rsidRDefault="00DF4B50" w:rsidP="00DF4B50">
      <w:pPr>
        <w:spacing w:line="276" w:lineRule="auto"/>
        <w:ind w:firstLine="284"/>
        <w:rPr>
          <w:lang w:val="pl-PL"/>
        </w:rPr>
      </w:pPr>
      <w:r w:rsidRPr="00C61D9D">
        <w:rPr>
          <w:lang w:val="pl-PL"/>
        </w:rPr>
        <w:t>Wymogi techniczne:</w:t>
      </w:r>
    </w:p>
    <w:p w14:paraId="6B3E6AD0" w14:textId="77777777" w:rsidR="00DF4B50" w:rsidRPr="00C61D9D" w:rsidRDefault="00DF4B50" w:rsidP="00DF4B50">
      <w:pPr>
        <w:widowControl/>
        <w:numPr>
          <w:ilvl w:val="0"/>
          <w:numId w:val="5"/>
        </w:numPr>
        <w:autoSpaceDE/>
        <w:autoSpaceDN/>
        <w:spacing w:line="276" w:lineRule="auto"/>
        <w:rPr>
          <w:lang w:val="pl-PL"/>
        </w:rPr>
      </w:pPr>
      <w:r w:rsidRPr="00C61D9D">
        <w:rPr>
          <w:lang w:val="pl-PL"/>
        </w:rPr>
        <w:t>gramatura papieru: papier offsetowy BD 140 – 200 g/m</w:t>
      </w:r>
      <w:r w:rsidRPr="00C61D9D">
        <w:rPr>
          <w:vertAlign w:val="superscript"/>
          <w:lang w:val="pl-PL"/>
        </w:rPr>
        <w:t>2</w:t>
      </w:r>
      <w:r w:rsidRPr="00C61D9D">
        <w:rPr>
          <w:lang w:val="pl-PL"/>
        </w:rPr>
        <w:t>;</w:t>
      </w:r>
    </w:p>
    <w:p w14:paraId="5494A0BA" w14:textId="77777777" w:rsidR="00DF4B50" w:rsidRPr="00C61D9D" w:rsidRDefault="00DF4B50" w:rsidP="00DF4B50">
      <w:pPr>
        <w:widowControl/>
        <w:numPr>
          <w:ilvl w:val="0"/>
          <w:numId w:val="5"/>
        </w:numPr>
        <w:autoSpaceDE/>
        <w:autoSpaceDN/>
        <w:spacing w:line="276" w:lineRule="auto"/>
        <w:rPr>
          <w:lang w:val="pl-PL"/>
        </w:rPr>
      </w:pPr>
      <w:r w:rsidRPr="00C61D9D">
        <w:rPr>
          <w:lang w:val="pl-PL"/>
        </w:rPr>
        <w:t xml:space="preserve">wymiar druku*: </w:t>
      </w:r>
    </w:p>
    <w:p w14:paraId="64E6E073" w14:textId="77777777" w:rsidR="00DF4B50" w:rsidRPr="00C61D9D" w:rsidRDefault="00DF4B50" w:rsidP="00DF4B5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jc w:val="left"/>
        <w:rPr>
          <w:lang w:val="pl-PL"/>
        </w:rPr>
      </w:pPr>
      <w:r w:rsidRPr="00C61D9D">
        <w:rPr>
          <w:lang w:val="pl-PL"/>
        </w:rPr>
        <w:t xml:space="preserve">minimalne: 90 x 140 mm (część środkowa, bez listew bocznych); </w:t>
      </w:r>
    </w:p>
    <w:p w14:paraId="083D96AA" w14:textId="77777777" w:rsidR="00DF4B50" w:rsidRPr="00C61D9D" w:rsidRDefault="00DF4B50" w:rsidP="00DF4B5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jc w:val="left"/>
        <w:rPr>
          <w:lang w:val="pl-PL"/>
        </w:rPr>
      </w:pPr>
      <w:r w:rsidRPr="00C61D9D">
        <w:rPr>
          <w:lang w:val="pl-PL"/>
        </w:rPr>
        <w:t>optymalne wymiary:</w:t>
      </w:r>
    </w:p>
    <w:p w14:paraId="3DC9A70A" w14:textId="77777777" w:rsidR="00DF4B50" w:rsidRPr="00C61D9D" w:rsidRDefault="00DF4B50" w:rsidP="00DF4B50">
      <w:pPr>
        <w:widowControl/>
        <w:numPr>
          <w:ilvl w:val="0"/>
          <w:numId w:val="4"/>
        </w:numPr>
        <w:autoSpaceDE/>
        <w:autoSpaceDN/>
        <w:spacing w:line="276" w:lineRule="auto"/>
        <w:ind w:left="1418" w:hanging="322"/>
        <w:rPr>
          <w:lang w:val="pl-PL"/>
        </w:rPr>
      </w:pPr>
      <w:r w:rsidRPr="00C61D9D">
        <w:rPr>
          <w:lang w:val="pl-PL"/>
        </w:rPr>
        <w:t>część środkowa, bez listew bocznych: 100 x 140 mm,</w:t>
      </w:r>
    </w:p>
    <w:p w14:paraId="7C19F5B5" w14:textId="77777777" w:rsidR="00DF4B50" w:rsidRPr="00C61D9D" w:rsidRDefault="00DF4B50" w:rsidP="00DF4B50">
      <w:pPr>
        <w:widowControl/>
        <w:numPr>
          <w:ilvl w:val="0"/>
          <w:numId w:val="4"/>
        </w:numPr>
        <w:autoSpaceDE/>
        <w:autoSpaceDN/>
        <w:spacing w:line="276" w:lineRule="auto"/>
        <w:ind w:left="1418" w:hanging="322"/>
        <w:rPr>
          <w:lang w:val="pl-PL"/>
        </w:rPr>
      </w:pPr>
      <w:r w:rsidRPr="00C61D9D">
        <w:rPr>
          <w:lang w:val="pl-PL"/>
        </w:rPr>
        <w:t>całość druku, tj. część środkowa + listwy boczne: 100 x 160 mm;</w:t>
      </w:r>
    </w:p>
    <w:p w14:paraId="0AF4211C" w14:textId="77777777" w:rsidR="00DF4B50" w:rsidRPr="00C61D9D" w:rsidRDefault="00DF4B50" w:rsidP="00DF4B50">
      <w:pPr>
        <w:spacing w:line="276" w:lineRule="auto"/>
        <w:ind w:firstLine="708"/>
        <w:rPr>
          <w:i/>
          <w:lang w:val="pl-PL"/>
        </w:rPr>
      </w:pPr>
      <w:r w:rsidRPr="00C61D9D">
        <w:rPr>
          <w:i/>
          <w:lang w:val="pl-PL"/>
        </w:rPr>
        <w:t xml:space="preserve">* wszystkie wymiary przyjmuje się z tolerancją 2 mm </w:t>
      </w:r>
    </w:p>
    <w:p w14:paraId="52A6E87E" w14:textId="77777777" w:rsidR="00DF4B50" w:rsidRPr="00C61D9D" w:rsidRDefault="00DF4B50" w:rsidP="00DF4B50">
      <w:pPr>
        <w:widowControl/>
        <w:numPr>
          <w:ilvl w:val="0"/>
          <w:numId w:val="5"/>
        </w:numPr>
        <w:autoSpaceDE/>
        <w:autoSpaceDN/>
        <w:spacing w:line="276" w:lineRule="auto"/>
        <w:rPr>
          <w:i/>
          <w:lang w:val="pl-PL"/>
        </w:rPr>
      </w:pPr>
      <w:r w:rsidRPr="00C61D9D">
        <w:rPr>
          <w:lang w:val="pl-PL"/>
        </w:rPr>
        <w:t>listwy po obu stronach, perforacja pionowa pozwalająca na wyrwanie środkowej części druku, bez jego uszkodzenia;</w:t>
      </w:r>
    </w:p>
    <w:p w14:paraId="683201E3" w14:textId="77777777" w:rsidR="00DF4B50" w:rsidRPr="00C61D9D" w:rsidRDefault="00DF4B50" w:rsidP="00DF4B50">
      <w:pPr>
        <w:widowControl/>
        <w:numPr>
          <w:ilvl w:val="0"/>
          <w:numId w:val="5"/>
        </w:numPr>
        <w:autoSpaceDE/>
        <w:autoSpaceDN/>
        <w:spacing w:line="276" w:lineRule="auto"/>
        <w:rPr>
          <w:i/>
          <w:lang w:val="pl-PL"/>
        </w:rPr>
      </w:pPr>
      <w:r w:rsidRPr="00C61D9D">
        <w:rPr>
          <w:lang w:val="pl-PL"/>
        </w:rPr>
        <w:t>co najmniej 5 mm pasek kleju gwarantujący przyczepność do różnego rodzaju podłoża w zróżnicowanym zakresie temperatur, zabezpieczony osłoną.</w:t>
      </w:r>
    </w:p>
    <w:p w14:paraId="617F52AE" w14:textId="77777777" w:rsidR="00DF4B50" w:rsidRPr="00C61D9D" w:rsidRDefault="00DF4B50" w:rsidP="00DF4B50">
      <w:pPr>
        <w:spacing w:line="276" w:lineRule="auto"/>
        <w:ind w:firstLine="567"/>
        <w:rPr>
          <w:lang w:val="pl-PL"/>
        </w:rPr>
      </w:pPr>
      <w:r w:rsidRPr="00C61D9D">
        <w:rPr>
          <w:lang w:val="pl-PL"/>
        </w:rPr>
        <w:t>Adres nadawcy przesyłki:</w:t>
      </w:r>
    </w:p>
    <w:p w14:paraId="6C93C8A8" w14:textId="612A896B" w:rsidR="00DF4B50" w:rsidRPr="00C61D9D" w:rsidRDefault="00DF4B50" w:rsidP="00DF4B50">
      <w:pPr>
        <w:spacing w:line="276" w:lineRule="auto"/>
        <w:ind w:firstLine="567"/>
        <w:rPr>
          <w:lang w:val="pl-PL"/>
        </w:rPr>
      </w:pPr>
      <w:r w:rsidRPr="00C61D9D">
        <w:rPr>
          <w:lang w:val="pl-PL"/>
        </w:rPr>
        <w:t xml:space="preserve">- naniesiony w strefie prostokątnej na stronie przedniej druku (awers), w dolnej prawej części w </w:t>
      </w:r>
      <w:r w:rsidR="000E43E4">
        <w:rPr>
          <w:lang w:val="pl-PL"/>
        </w:rPr>
        <w:tab/>
        <w:t xml:space="preserve">minimalnej </w:t>
      </w:r>
      <w:r w:rsidRPr="00C61D9D">
        <w:rPr>
          <w:lang w:val="pl-PL"/>
        </w:rPr>
        <w:t xml:space="preserve">odległości: </w:t>
      </w:r>
    </w:p>
    <w:p w14:paraId="7C85C100" w14:textId="77777777" w:rsidR="00DF4B50" w:rsidRPr="00C61D9D" w:rsidRDefault="00DF4B50" w:rsidP="00DF4B50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ind w:left="993" w:right="6215"/>
        <w:jc w:val="left"/>
        <w:rPr>
          <w:lang w:val="pl-PL"/>
        </w:rPr>
      </w:pPr>
      <w:r w:rsidRPr="00C61D9D">
        <w:rPr>
          <w:lang w:val="pl-PL"/>
        </w:rPr>
        <w:t>40 mm od górnego brzegu;</w:t>
      </w:r>
    </w:p>
    <w:p w14:paraId="324A1376" w14:textId="77777777" w:rsidR="00DF4B50" w:rsidRPr="00C61D9D" w:rsidRDefault="00DF4B50" w:rsidP="00DF4B50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ind w:left="993" w:right="6215"/>
        <w:jc w:val="left"/>
        <w:rPr>
          <w:lang w:val="pl-PL"/>
        </w:rPr>
      </w:pPr>
      <w:r w:rsidRPr="00C61D9D">
        <w:rPr>
          <w:lang w:val="pl-PL"/>
        </w:rPr>
        <w:t>5 mm od prawego brzegu;</w:t>
      </w:r>
    </w:p>
    <w:p w14:paraId="5ED97673" w14:textId="77777777" w:rsidR="00DF4B50" w:rsidRPr="00C61D9D" w:rsidRDefault="00DF4B50" w:rsidP="00DF4B50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ind w:left="993" w:right="6215"/>
        <w:jc w:val="left"/>
        <w:rPr>
          <w:lang w:val="pl-PL"/>
        </w:rPr>
      </w:pPr>
      <w:r w:rsidRPr="00C61D9D">
        <w:rPr>
          <w:lang w:val="pl-PL"/>
        </w:rPr>
        <w:t xml:space="preserve">15 mm od dolnego brzegu. </w:t>
      </w:r>
    </w:p>
    <w:p w14:paraId="57A1F8C9" w14:textId="77777777" w:rsidR="00DF4B50" w:rsidRPr="00C61D9D" w:rsidRDefault="00DF4B50" w:rsidP="00DF4B50">
      <w:pPr>
        <w:spacing w:line="276" w:lineRule="auto"/>
        <w:ind w:firstLine="633"/>
        <w:rPr>
          <w:b/>
          <w:lang w:val="pl-PL"/>
        </w:rPr>
      </w:pPr>
      <w:r w:rsidRPr="00C61D9D">
        <w:rPr>
          <w:lang w:val="pl-PL"/>
        </w:rPr>
        <w:t>Adres adresata przesyłki</w:t>
      </w:r>
      <w:r w:rsidRPr="00C61D9D">
        <w:rPr>
          <w:b/>
          <w:lang w:val="pl-PL"/>
        </w:rPr>
        <w:t>:</w:t>
      </w:r>
    </w:p>
    <w:p w14:paraId="7BD21D25" w14:textId="77777777" w:rsidR="00DF4B50" w:rsidRPr="00C61D9D" w:rsidRDefault="00DF4B50" w:rsidP="00DF4B50">
      <w:pPr>
        <w:spacing w:line="276" w:lineRule="auto"/>
        <w:ind w:firstLine="633"/>
        <w:rPr>
          <w:lang w:val="pl-PL"/>
        </w:rPr>
      </w:pPr>
      <w:r w:rsidRPr="00C61D9D">
        <w:rPr>
          <w:b/>
          <w:lang w:val="pl-PL"/>
        </w:rPr>
        <w:t xml:space="preserve">- </w:t>
      </w:r>
      <w:r w:rsidRPr="00C61D9D">
        <w:rPr>
          <w:lang w:val="pl-PL"/>
        </w:rPr>
        <w:t xml:space="preserve">naniesiony w strefie prostokątnej na stronie przedniej druku (awers), w górnej lewej części. </w:t>
      </w:r>
    </w:p>
    <w:p w14:paraId="46B50462" w14:textId="430556B5" w:rsidR="00DF4B50" w:rsidRPr="00C61D9D" w:rsidRDefault="00DF4B50" w:rsidP="00DF4B50">
      <w:pPr>
        <w:spacing w:line="276" w:lineRule="auto"/>
        <w:ind w:right="-12"/>
        <w:rPr>
          <w:lang w:val="pl-PL"/>
        </w:rPr>
      </w:pPr>
      <w:r w:rsidRPr="00C61D9D">
        <w:rPr>
          <w:i/>
          <w:lang w:val="pl-PL"/>
        </w:rPr>
        <w:tab/>
      </w:r>
      <w:r w:rsidRPr="00C61D9D">
        <w:rPr>
          <w:lang w:val="pl-PL"/>
        </w:rPr>
        <w:t xml:space="preserve">W pasie 15 mm powyżej dolnej krawędzi strony przedniej druku (awers) oraz z prawej strony </w:t>
      </w:r>
      <w:r w:rsidR="000E43E4">
        <w:rPr>
          <w:lang w:val="pl-PL"/>
        </w:rPr>
        <w:tab/>
      </w:r>
      <w:r w:rsidRPr="00C61D9D">
        <w:rPr>
          <w:lang w:val="pl-PL"/>
        </w:rPr>
        <w:t xml:space="preserve">danych </w:t>
      </w:r>
      <w:r w:rsidRPr="00C61D9D">
        <w:rPr>
          <w:lang w:val="pl-PL"/>
        </w:rPr>
        <w:tab/>
        <w:t xml:space="preserve">adresowych nadawcy nie można umieszczać żadnych napisów/nadruków. Dane na </w:t>
      </w:r>
      <w:r w:rsidR="000E43E4">
        <w:rPr>
          <w:lang w:val="pl-PL"/>
        </w:rPr>
        <w:tab/>
        <w:t xml:space="preserve">przesyłkach i </w:t>
      </w:r>
      <w:r w:rsidRPr="00C61D9D">
        <w:rPr>
          <w:lang w:val="pl-PL"/>
        </w:rPr>
        <w:t>formularzach powinny być nanoszone kolorem niebieskim lub czarnym.</w:t>
      </w:r>
    </w:p>
    <w:p w14:paraId="29760BD4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58"/>
        </w:tabs>
        <w:spacing w:before="123"/>
        <w:ind w:left="457" w:right="107" w:hanging="357"/>
        <w:rPr>
          <w:lang w:val="pl-PL"/>
        </w:rPr>
      </w:pPr>
      <w:r w:rsidRPr="00C61D9D">
        <w:rPr>
          <w:lang w:val="pl-PL"/>
        </w:rPr>
        <w:t xml:space="preserve">Zamawiający </w:t>
      </w:r>
      <w:r w:rsidRPr="00C61D9D">
        <w:rPr>
          <w:b/>
          <w:lang w:val="pl-PL"/>
        </w:rPr>
        <w:t xml:space="preserve">nie wyrazi zgody </w:t>
      </w:r>
      <w:r w:rsidRPr="00C61D9D">
        <w:rPr>
          <w:lang w:val="pl-PL"/>
        </w:rPr>
        <w:t>na wyłączenie z przedmiotu zamówienia przesyłek</w:t>
      </w:r>
      <w:r w:rsidRPr="00C61D9D">
        <w:rPr>
          <w:spacing w:val="-38"/>
          <w:lang w:val="pl-PL"/>
        </w:rPr>
        <w:t xml:space="preserve"> </w:t>
      </w:r>
      <w:r w:rsidRPr="00C61D9D">
        <w:rPr>
          <w:lang w:val="pl-PL"/>
        </w:rPr>
        <w:t xml:space="preserve">wymagających nadania za pośrednictwem operatora wyznaczonego, o których mowa powyżej w </w:t>
      </w:r>
      <w:r w:rsidRPr="00C61D9D">
        <w:rPr>
          <w:b/>
          <w:lang w:val="pl-PL"/>
        </w:rPr>
        <w:t xml:space="preserve">ust. 28 </w:t>
      </w:r>
      <w:r w:rsidRPr="00C61D9D">
        <w:rPr>
          <w:lang w:val="pl-PL"/>
        </w:rPr>
        <w:t>i</w:t>
      </w:r>
      <w:r w:rsidRPr="00C61D9D">
        <w:rPr>
          <w:spacing w:val="-25"/>
          <w:lang w:val="pl-PL"/>
        </w:rPr>
        <w:t xml:space="preserve"> </w:t>
      </w:r>
      <w:r w:rsidRPr="00C61D9D">
        <w:rPr>
          <w:lang w:val="pl-PL"/>
        </w:rPr>
        <w:t>jednocześnie:</w:t>
      </w:r>
    </w:p>
    <w:p w14:paraId="30B090E5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59"/>
        <w:ind w:left="812" w:right="107" w:hanging="355"/>
        <w:rPr>
          <w:lang w:val="pl-PL"/>
        </w:rPr>
      </w:pPr>
      <w:r w:rsidRPr="00C61D9D">
        <w:rPr>
          <w:lang w:val="pl-PL"/>
        </w:rPr>
        <w:t>nie jest w  stanie  określić  (wskazać)  ilości  takich przesyłek,  nawet  w  przybliżeniu,  gdyż  nie  jest w stanie określić ilości tego rodzaju spraw;</w:t>
      </w:r>
    </w:p>
    <w:p w14:paraId="00B3629C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61"/>
        <w:ind w:left="812" w:hanging="355"/>
        <w:rPr>
          <w:lang w:val="pl-PL"/>
        </w:rPr>
      </w:pPr>
      <w:r w:rsidRPr="00C61D9D">
        <w:rPr>
          <w:lang w:val="pl-PL"/>
        </w:rPr>
        <w:t xml:space="preserve">szacuje, że ilość takich przesyłek nie powinna przekroczyć </w:t>
      </w:r>
      <w:r w:rsidRPr="00C61D9D">
        <w:rPr>
          <w:b/>
          <w:lang w:val="pl-PL"/>
        </w:rPr>
        <w:t xml:space="preserve">30% </w:t>
      </w:r>
      <w:r w:rsidRPr="00C61D9D">
        <w:rPr>
          <w:lang w:val="pl-PL"/>
        </w:rPr>
        <w:t>ogółu nadawanych</w:t>
      </w:r>
      <w:r w:rsidRPr="00C61D9D">
        <w:rPr>
          <w:spacing w:val="-27"/>
          <w:lang w:val="pl-PL"/>
        </w:rPr>
        <w:t xml:space="preserve"> </w:t>
      </w:r>
      <w:r w:rsidRPr="00C61D9D">
        <w:rPr>
          <w:lang w:val="pl-PL"/>
        </w:rPr>
        <w:t>przesyłek;</w:t>
      </w:r>
    </w:p>
    <w:p w14:paraId="7CDA9DBC" w14:textId="77777777" w:rsidR="00DF4B50" w:rsidRPr="00C61D9D" w:rsidRDefault="00DF4B50" w:rsidP="001B4808">
      <w:pPr>
        <w:pStyle w:val="Akapitzlist"/>
        <w:numPr>
          <w:ilvl w:val="1"/>
          <w:numId w:val="1"/>
        </w:numPr>
        <w:tabs>
          <w:tab w:val="left" w:pos="813"/>
        </w:tabs>
        <w:spacing w:before="58" w:line="276" w:lineRule="auto"/>
        <w:ind w:left="812" w:right="107" w:hanging="355"/>
        <w:rPr>
          <w:lang w:val="pl-PL"/>
        </w:rPr>
      </w:pPr>
      <w:r w:rsidRPr="00C61D9D">
        <w:rPr>
          <w:lang w:val="pl-PL"/>
        </w:rPr>
        <w:t>dopuszcza (przewiduje) możliwość sporządzania odrębnego wykazu przesyłek wymagających nadania za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pośrednictwem</w:t>
      </w:r>
      <w:r w:rsidRPr="00C61D9D">
        <w:rPr>
          <w:spacing w:val="-15"/>
          <w:lang w:val="pl-PL"/>
        </w:rPr>
        <w:t xml:space="preserve"> </w:t>
      </w:r>
      <w:r w:rsidRPr="00C61D9D">
        <w:rPr>
          <w:lang w:val="pl-PL"/>
        </w:rPr>
        <w:t>operatora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wyznaczonego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lub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ich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oznakowania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określony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sposób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celu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ich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nadania przez Wykonawcę u operatora wyznaczonego w dniu odbioru przesyłek od</w:t>
      </w:r>
      <w:r w:rsidRPr="00C61D9D">
        <w:rPr>
          <w:spacing w:val="-20"/>
          <w:lang w:val="pl-PL"/>
        </w:rPr>
        <w:t xml:space="preserve"> </w:t>
      </w:r>
      <w:r w:rsidRPr="00C61D9D">
        <w:rPr>
          <w:lang w:val="pl-PL"/>
        </w:rPr>
        <w:t>Zamawiającego.</w:t>
      </w:r>
    </w:p>
    <w:p w14:paraId="69E235CC" w14:textId="77777777" w:rsidR="00DF4B50" w:rsidRPr="00DA285B" w:rsidRDefault="00DF4B50" w:rsidP="001B4808">
      <w:pPr>
        <w:pStyle w:val="Akapitzlist"/>
        <w:numPr>
          <w:ilvl w:val="0"/>
          <w:numId w:val="1"/>
        </w:numPr>
        <w:tabs>
          <w:tab w:val="left" w:pos="458"/>
        </w:tabs>
        <w:spacing w:before="118" w:line="276" w:lineRule="auto"/>
        <w:ind w:left="457" w:right="105" w:hanging="357"/>
        <w:rPr>
          <w:lang w:val="pl-PL"/>
        </w:rPr>
      </w:pPr>
      <w:r w:rsidRPr="00C61D9D">
        <w:rPr>
          <w:lang w:val="pl-PL"/>
        </w:rPr>
        <w:t xml:space="preserve">Po odebraniu od Zamawiającego przesyłek wymagających nadania za pośrednictwem operatora wyznaczonego, o których mowa powyżej w </w:t>
      </w:r>
      <w:r w:rsidRPr="00C61D9D">
        <w:rPr>
          <w:b/>
          <w:lang w:val="pl-PL"/>
        </w:rPr>
        <w:t xml:space="preserve">ust. 28 </w:t>
      </w:r>
      <w:r w:rsidRPr="00C61D9D">
        <w:rPr>
          <w:lang w:val="pl-PL"/>
        </w:rPr>
        <w:t>Wykonawca w tym samym dniu nada je w imieniu Zamawiającego w placówce operatora wyznaczonego, a następnie dostarczy Zamawiającemu uzyskane potwierdzenie nadania. Nadanie przesyłek nastąpi w imieniu i na rzecz Zamawiającego, a Wykonawca będzie jedynie pośrednikiem między Zamawiającym a operatorem wyznaczonym i nie zmieni danych Zamawiającego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na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opakowaniach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nadawanych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lastRenderedPageBreak/>
        <w:t>przesyłek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(kopertach).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Sposób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oznaczenia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wniesienia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opłaty pocztowej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ustalony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między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Wykonawcą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a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Zamawiającym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zastąpią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znaki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opłaty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pocztowej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stosowane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przez operatora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wyznaczonego</w:t>
      </w:r>
      <w:r w:rsidRPr="00172486">
        <w:rPr>
          <w:lang w:val="pl-PL"/>
        </w:rPr>
        <w:t>. Zamawiający uiszcza wynagrodzenie zgodnie z warunkami umowy a ewentualnie inne koszty świadczenia usługi spoczywają na wykonawcy.</w:t>
      </w:r>
      <w:r w:rsidRPr="00C61D9D">
        <w:rPr>
          <w:u w:val="single"/>
          <w:lang w:val="pl-PL"/>
        </w:rPr>
        <w:t xml:space="preserve"> </w:t>
      </w:r>
    </w:p>
    <w:p w14:paraId="5FE8D4CC" w14:textId="7C4ED596" w:rsidR="00DA285B" w:rsidRDefault="00DA285B" w:rsidP="00DA285B">
      <w:pPr>
        <w:widowControl/>
        <w:numPr>
          <w:ilvl w:val="0"/>
          <w:numId w:val="1"/>
        </w:numPr>
        <w:autoSpaceDE/>
        <w:autoSpaceDN/>
        <w:spacing w:line="276" w:lineRule="auto"/>
        <w:ind w:hanging="642"/>
        <w:jc w:val="both"/>
        <w:rPr>
          <w:lang w:eastAsia="pl-PL"/>
        </w:rPr>
      </w:pPr>
      <w:proofErr w:type="spellStart"/>
      <w:r w:rsidRPr="00DA285B">
        <w:rPr>
          <w:lang w:eastAsia="pl-PL"/>
        </w:rPr>
        <w:t>Nadanie</w:t>
      </w:r>
      <w:proofErr w:type="spellEnd"/>
      <w:r w:rsidRPr="00DA285B">
        <w:rPr>
          <w:lang w:eastAsia="pl-PL"/>
        </w:rPr>
        <w:t xml:space="preserve"> </w:t>
      </w:r>
      <w:proofErr w:type="spellStart"/>
      <w:r w:rsidRPr="00DA285B">
        <w:rPr>
          <w:lang w:eastAsia="pl-PL"/>
        </w:rPr>
        <w:t>przesyłek</w:t>
      </w:r>
      <w:proofErr w:type="spellEnd"/>
      <w:r w:rsidRPr="00DA285B">
        <w:rPr>
          <w:lang w:eastAsia="pl-PL"/>
        </w:rPr>
        <w:t xml:space="preserve"> </w:t>
      </w:r>
      <w:proofErr w:type="spellStart"/>
      <w:r w:rsidRPr="00DA285B">
        <w:rPr>
          <w:lang w:eastAsia="pl-PL"/>
        </w:rPr>
        <w:t>objętych</w:t>
      </w:r>
      <w:proofErr w:type="spellEnd"/>
      <w:r w:rsidRPr="00DA285B">
        <w:rPr>
          <w:lang w:eastAsia="pl-PL"/>
        </w:rPr>
        <w:t xml:space="preserve"> </w:t>
      </w:r>
      <w:proofErr w:type="spellStart"/>
      <w:r w:rsidRPr="00DA285B">
        <w:rPr>
          <w:lang w:eastAsia="pl-PL"/>
        </w:rPr>
        <w:t>przedmiotem</w:t>
      </w:r>
      <w:proofErr w:type="spellEnd"/>
      <w:r w:rsidRPr="00DA285B">
        <w:rPr>
          <w:lang w:eastAsia="pl-PL"/>
        </w:rPr>
        <w:t xml:space="preserve"> </w:t>
      </w:r>
      <w:proofErr w:type="spellStart"/>
      <w:r w:rsidRPr="00DA285B">
        <w:rPr>
          <w:lang w:eastAsia="pl-PL"/>
        </w:rPr>
        <w:t>zamówienia</w:t>
      </w:r>
      <w:proofErr w:type="spellEnd"/>
      <w:r w:rsidRPr="00DA285B">
        <w:rPr>
          <w:lang w:eastAsia="pl-PL"/>
        </w:rPr>
        <w:t xml:space="preserve"> </w:t>
      </w:r>
      <w:proofErr w:type="spellStart"/>
      <w:r w:rsidRPr="00DA285B">
        <w:rPr>
          <w:lang w:eastAsia="pl-PL"/>
        </w:rPr>
        <w:t>następować</w:t>
      </w:r>
      <w:proofErr w:type="spellEnd"/>
      <w:r w:rsidRPr="00DA285B">
        <w:rPr>
          <w:lang w:eastAsia="pl-PL"/>
        </w:rPr>
        <w:t xml:space="preserve"> </w:t>
      </w:r>
      <w:proofErr w:type="spellStart"/>
      <w:r w:rsidRPr="00DA285B">
        <w:rPr>
          <w:lang w:eastAsia="pl-PL"/>
        </w:rPr>
        <w:t>będzie</w:t>
      </w:r>
      <w:proofErr w:type="spellEnd"/>
      <w:r w:rsidRPr="00DA285B">
        <w:rPr>
          <w:lang w:eastAsia="pl-PL"/>
        </w:rPr>
        <w:t xml:space="preserve"> w </w:t>
      </w:r>
      <w:proofErr w:type="spellStart"/>
      <w:r w:rsidRPr="00DA285B">
        <w:rPr>
          <w:lang w:eastAsia="pl-PL"/>
        </w:rPr>
        <w:t>dn</w:t>
      </w:r>
      <w:r>
        <w:rPr>
          <w:lang w:eastAsia="pl-PL"/>
        </w:rPr>
        <w:t>iu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ich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odbioru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przez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Wykonawcę</w:t>
      </w:r>
      <w:proofErr w:type="spellEnd"/>
      <w:r>
        <w:rPr>
          <w:lang w:eastAsia="pl-PL"/>
        </w:rPr>
        <w:t>.</w:t>
      </w:r>
    </w:p>
    <w:p w14:paraId="47150FCD" w14:textId="77777777" w:rsidR="00DA285B" w:rsidRPr="00DA285B" w:rsidRDefault="00DA285B" w:rsidP="00DA285B">
      <w:pPr>
        <w:widowControl/>
        <w:autoSpaceDE/>
        <w:autoSpaceDN/>
        <w:spacing w:line="276" w:lineRule="auto"/>
        <w:ind w:left="642"/>
        <w:jc w:val="both"/>
        <w:rPr>
          <w:lang w:eastAsia="pl-PL"/>
        </w:rPr>
      </w:pPr>
    </w:p>
    <w:p w14:paraId="0CDBFE8A" w14:textId="3D1EB642" w:rsidR="00BE04F8" w:rsidRDefault="009D5E12" w:rsidP="00DA285B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spacing w:line="276" w:lineRule="auto"/>
        <w:ind w:left="567" w:hanging="567"/>
        <w:jc w:val="both"/>
        <w:rPr>
          <w:lang w:eastAsia="pl-PL"/>
        </w:rPr>
      </w:pPr>
      <w:r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Nadanie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przesyłek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będzie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każdorazowo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potwierdzane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przez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Wy</w:t>
      </w:r>
      <w:r w:rsidRPr="009D5E12">
        <w:rPr>
          <w:lang w:eastAsia="pl-PL"/>
        </w:rPr>
        <w:t>konawcę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poprzez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określenie</w:t>
      </w:r>
      <w:proofErr w:type="spellEnd"/>
      <w:r w:rsidRPr="009D5E12">
        <w:rPr>
          <w:lang w:eastAsia="pl-PL"/>
        </w:rPr>
        <w:t xml:space="preserve"> </w:t>
      </w:r>
      <w:proofErr w:type="spellStart"/>
      <w:r>
        <w:rPr>
          <w:lang w:eastAsia="pl-PL"/>
        </w:rPr>
        <w:t>daty</w:t>
      </w:r>
      <w:proofErr w:type="spellEnd"/>
      <w:r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nadania</w:t>
      </w:r>
      <w:proofErr w:type="spellEnd"/>
      <w:r w:rsidR="00BE04F8" w:rsidRPr="009D5E12">
        <w:rPr>
          <w:lang w:eastAsia="pl-PL"/>
        </w:rPr>
        <w:t xml:space="preserve">. </w:t>
      </w:r>
      <w:proofErr w:type="spellStart"/>
      <w:r w:rsidR="00BE04F8" w:rsidRPr="009D5E12">
        <w:rPr>
          <w:lang w:eastAsia="pl-PL"/>
        </w:rPr>
        <w:t>Potwierdzenie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dokonywane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będzie</w:t>
      </w:r>
      <w:proofErr w:type="spellEnd"/>
      <w:r w:rsidR="00BE04F8" w:rsidRPr="009D5E12">
        <w:rPr>
          <w:lang w:eastAsia="pl-PL"/>
        </w:rPr>
        <w:t xml:space="preserve"> w </w:t>
      </w:r>
      <w:proofErr w:type="spellStart"/>
      <w:r w:rsidR="00BE04F8" w:rsidRPr="009D5E12">
        <w:rPr>
          <w:lang w:eastAsia="pl-PL"/>
        </w:rPr>
        <w:t>prowadzonej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przez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Zamawiającego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książce</w:t>
      </w:r>
      <w:proofErr w:type="spellEnd"/>
      <w:r w:rsidR="00BE04F8" w:rsidRPr="009D5E12">
        <w:rPr>
          <w:lang w:eastAsia="pl-PL"/>
        </w:rPr>
        <w:t xml:space="preserve"> </w:t>
      </w:r>
      <w:proofErr w:type="spellStart"/>
      <w:r w:rsidR="00BE04F8" w:rsidRPr="009D5E12">
        <w:rPr>
          <w:lang w:eastAsia="pl-PL"/>
        </w:rPr>
        <w:t>nadawczej</w:t>
      </w:r>
      <w:proofErr w:type="spellEnd"/>
      <w:r w:rsidR="00BE04F8" w:rsidRPr="009D5E12">
        <w:rPr>
          <w:lang w:eastAsia="pl-PL"/>
        </w:rPr>
        <w:t>.</w:t>
      </w:r>
    </w:p>
    <w:p w14:paraId="5AE6555E" w14:textId="77777777" w:rsidR="009D5E12" w:rsidRPr="009D5E12" w:rsidRDefault="009D5E12" w:rsidP="00DA285B">
      <w:pPr>
        <w:widowControl/>
        <w:tabs>
          <w:tab w:val="num" w:pos="426"/>
        </w:tabs>
        <w:autoSpaceDE/>
        <w:autoSpaceDN/>
        <w:spacing w:line="276" w:lineRule="auto"/>
        <w:ind w:left="567"/>
        <w:jc w:val="both"/>
        <w:rPr>
          <w:lang w:eastAsia="pl-PL"/>
        </w:rPr>
      </w:pPr>
    </w:p>
    <w:p w14:paraId="6A1DE9C9" w14:textId="44318708" w:rsidR="001B4808" w:rsidRDefault="00BE04F8" w:rsidP="00DA285B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spacing w:line="276" w:lineRule="auto"/>
        <w:ind w:hanging="642"/>
        <w:jc w:val="both"/>
        <w:rPr>
          <w:lang w:eastAsia="pl-PL"/>
        </w:rPr>
      </w:pPr>
      <w:r w:rsidRPr="009D5E12">
        <w:rPr>
          <w:lang w:eastAsia="pl-PL"/>
        </w:rPr>
        <w:t xml:space="preserve">  </w:t>
      </w:r>
      <w:proofErr w:type="spellStart"/>
      <w:r w:rsidRPr="009D5E12">
        <w:rPr>
          <w:lang w:eastAsia="pl-PL"/>
        </w:rPr>
        <w:t>Wykonawca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będzie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doręczał</w:t>
      </w:r>
      <w:proofErr w:type="spellEnd"/>
      <w:r w:rsidRPr="009D5E12">
        <w:rPr>
          <w:lang w:eastAsia="pl-PL"/>
        </w:rPr>
        <w:t xml:space="preserve"> do </w:t>
      </w:r>
      <w:proofErr w:type="spellStart"/>
      <w:r w:rsidRPr="009D5E12">
        <w:rPr>
          <w:lang w:eastAsia="pl-PL"/>
        </w:rPr>
        <w:t>siedziby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Zamawiającego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pokwitowanie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przez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adresata</w:t>
      </w:r>
      <w:proofErr w:type="spellEnd"/>
      <w:r w:rsidRPr="009D5E12">
        <w:rPr>
          <w:lang w:eastAsia="pl-PL"/>
        </w:rPr>
        <w:t xml:space="preserve">   </w:t>
      </w:r>
      <w:r w:rsidR="009D5E12">
        <w:rPr>
          <w:lang w:eastAsia="pl-PL"/>
        </w:rPr>
        <w:t xml:space="preserve">   </w:t>
      </w:r>
      <w:proofErr w:type="spellStart"/>
      <w:r w:rsidRPr="009D5E12">
        <w:rPr>
          <w:lang w:eastAsia="pl-PL"/>
        </w:rPr>
        <w:t>potwierdzenie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odbioru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niezwłocznie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po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dokonaniu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doręczenia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przesyłki</w:t>
      </w:r>
      <w:proofErr w:type="spellEnd"/>
      <w:r w:rsidRPr="009D5E12">
        <w:rPr>
          <w:lang w:eastAsia="pl-PL"/>
        </w:rPr>
        <w:t>.</w:t>
      </w:r>
    </w:p>
    <w:p w14:paraId="5165EA2A" w14:textId="77777777" w:rsidR="009D5E12" w:rsidRDefault="009D5E12" w:rsidP="00DA285B">
      <w:pPr>
        <w:widowControl/>
        <w:tabs>
          <w:tab w:val="num" w:pos="426"/>
        </w:tabs>
        <w:autoSpaceDE/>
        <w:autoSpaceDN/>
        <w:spacing w:line="276" w:lineRule="auto"/>
        <w:ind w:left="642"/>
        <w:jc w:val="both"/>
        <w:rPr>
          <w:lang w:eastAsia="pl-PL"/>
        </w:rPr>
      </w:pPr>
    </w:p>
    <w:p w14:paraId="3B4529F7" w14:textId="133F34DA" w:rsidR="009D5E12" w:rsidRPr="009D5E12" w:rsidRDefault="009D5E12" w:rsidP="00DA285B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spacing w:line="276" w:lineRule="auto"/>
        <w:ind w:hanging="642"/>
        <w:jc w:val="both"/>
        <w:rPr>
          <w:lang w:eastAsia="pl-PL"/>
        </w:rPr>
      </w:pPr>
      <w:proofErr w:type="spellStart"/>
      <w:r w:rsidRPr="009D5E12">
        <w:rPr>
          <w:lang w:eastAsia="pl-PL"/>
        </w:rPr>
        <w:t>Przedmiot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zamówienia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obejmuje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zwrot</w:t>
      </w:r>
      <w:proofErr w:type="spellEnd"/>
      <w:r w:rsidRPr="009D5E12">
        <w:rPr>
          <w:lang w:eastAsia="pl-PL"/>
        </w:rPr>
        <w:t xml:space="preserve"> do </w:t>
      </w:r>
      <w:proofErr w:type="spellStart"/>
      <w:r w:rsidRPr="009D5E12">
        <w:rPr>
          <w:lang w:eastAsia="pl-PL"/>
        </w:rPr>
        <w:t>siedziby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Zamawiającego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niedoręczonych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przesyłek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niezwłocznie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po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wyczerpaniu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możliwości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ich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doręczenia</w:t>
      </w:r>
      <w:proofErr w:type="spellEnd"/>
      <w:r w:rsidRPr="009D5E12">
        <w:rPr>
          <w:lang w:eastAsia="pl-PL"/>
        </w:rPr>
        <w:t xml:space="preserve">, </w:t>
      </w:r>
      <w:proofErr w:type="spellStart"/>
      <w:r w:rsidRPr="009D5E12">
        <w:rPr>
          <w:lang w:eastAsia="pl-PL"/>
        </w:rPr>
        <w:t>po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ich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awizowaniu</w:t>
      </w:r>
      <w:proofErr w:type="spellEnd"/>
      <w:r w:rsidRPr="009D5E12">
        <w:rPr>
          <w:lang w:eastAsia="pl-PL"/>
        </w:rPr>
        <w:t xml:space="preserve"> w </w:t>
      </w:r>
      <w:proofErr w:type="spellStart"/>
      <w:r w:rsidRPr="009D5E12">
        <w:rPr>
          <w:lang w:eastAsia="pl-PL"/>
        </w:rPr>
        <w:t>tym</w:t>
      </w:r>
      <w:proofErr w:type="spellEnd"/>
      <w:r w:rsidRPr="009D5E12">
        <w:rPr>
          <w:lang w:eastAsia="pl-PL"/>
        </w:rPr>
        <w:t xml:space="preserve"> tam </w:t>
      </w:r>
      <w:proofErr w:type="spellStart"/>
      <w:r w:rsidRPr="009D5E12">
        <w:rPr>
          <w:lang w:eastAsia="pl-PL"/>
        </w:rPr>
        <w:t>gdzie</w:t>
      </w:r>
      <w:proofErr w:type="spellEnd"/>
      <w:r w:rsidRPr="009D5E12">
        <w:rPr>
          <w:lang w:eastAsia="pl-PL"/>
        </w:rPr>
        <w:t xml:space="preserve"> jest to </w:t>
      </w:r>
      <w:proofErr w:type="spellStart"/>
      <w:r w:rsidRPr="009D5E12">
        <w:rPr>
          <w:lang w:eastAsia="pl-PL"/>
        </w:rPr>
        <w:t>wymagane</w:t>
      </w:r>
      <w:proofErr w:type="spellEnd"/>
      <w:r w:rsidRPr="009D5E12">
        <w:rPr>
          <w:lang w:eastAsia="pl-PL"/>
        </w:rPr>
        <w:t xml:space="preserve"> - </w:t>
      </w:r>
      <w:proofErr w:type="spellStart"/>
      <w:r w:rsidRPr="009D5E12">
        <w:rPr>
          <w:lang w:eastAsia="pl-PL"/>
        </w:rPr>
        <w:t>zgodnie</w:t>
      </w:r>
      <w:proofErr w:type="spellEnd"/>
      <w:r w:rsidRPr="009D5E12">
        <w:rPr>
          <w:lang w:eastAsia="pl-PL"/>
        </w:rPr>
        <w:t xml:space="preserve"> z </w:t>
      </w:r>
      <w:proofErr w:type="spellStart"/>
      <w:r w:rsidRPr="009D5E12">
        <w:rPr>
          <w:lang w:eastAsia="pl-PL"/>
        </w:rPr>
        <w:t>przepisami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Kpa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i</w:t>
      </w:r>
      <w:proofErr w:type="spellEnd"/>
      <w:r w:rsidRPr="009D5E12">
        <w:rPr>
          <w:lang w:eastAsia="pl-PL"/>
        </w:rPr>
        <w:t xml:space="preserve"> </w:t>
      </w:r>
      <w:proofErr w:type="spellStart"/>
      <w:r w:rsidRPr="009D5E12">
        <w:rPr>
          <w:lang w:eastAsia="pl-PL"/>
        </w:rPr>
        <w:t>Ordynacji</w:t>
      </w:r>
      <w:proofErr w:type="spellEnd"/>
      <w:r w:rsidRPr="009D5E12">
        <w:rPr>
          <w:lang w:eastAsia="pl-PL"/>
        </w:rPr>
        <w:t xml:space="preserve"> Podatkowej. </w:t>
      </w:r>
    </w:p>
    <w:p w14:paraId="2636CC45" w14:textId="77777777" w:rsidR="00DF4B50" w:rsidRPr="00C61D9D" w:rsidRDefault="00DF4B50" w:rsidP="009D5E12">
      <w:pPr>
        <w:pStyle w:val="Akapitzlist"/>
        <w:numPr>
          <w:ilvl w:val="0"/>
          <w:numId w:val="1"/>
        </w:numPr>
        <w:tabs>
          <w:tab w:val="left" w:pos="458"/>
        </w:tabs>
        <w:spacing w:line="276" w:lineRule="auto"/>
        <w:ind w:left="457" w:right="104" w:hanging="457"/>
        <w:rPr>
          <w:lang w:val="pl-PL"/>
        </w:rPr>
      </w:pPr>
      <w:r w:rsidRPr="00C61D9D">
        <w:rPr>
          <w:lang w:val="pl-PL"/>
        </w:rPr>
        <w:t>Zamawiający</w:t>
      </w:r>
      <w:r w:rsidRPr="00C61D9D">
        <w:rPr>
          <w:spacing w:val="-18"/>
          <w:lang w:val="pl-PL"/>
        </w:rPr>
        <w:t xml:space="preserve"> </w:t>
      </w:r>
      <w:r w:rsidRPr="00C61D9D">
        <w:rPr>
          <w:b/>
          <w:lang w:val="pl-PL"/>
        </w:rPr>
        <w:t>nie</w:t>
      </w:r>
      <w:r w:rsidRPr="00C61D9D">
        <w:rPr>
          <w:b/>
          <w:spacing w:val="-17"/>
          <w:lang w:val="pl-PL"/>
        </w:rPr>
        <w:t xml:space="preserve"> </w:t>
      </w:r>
      <w:r w:rsidRPr="00C61D9D">
        <w:rPr>
          <w:b/>
          <w:lang w:val="pl-PL"/>
        </w:rPr>
        <w:t>dopuszcza</w:t>
      </w:r>
      <w:r w:rsidRPr="00C61D9D">
        <w:rPr>
          <w:b/>
          <w:spacing w:val="-15"/>
          <w:lang w:val="pl-PL"/>
        </w:rPr>
        <w:t xml:space="preserve"> </w:t>
      </w:r>
      <w:r w:rsidRPr="00C61D9D">
        <w:rPr>
          <w:lang w:val="pl-PL"/>
        </w:rPr>
        <w:t>sytuacji,</w:t>
      </w:r>
      <w:r w:rsidRPr="00C61D9D">
        <w:rPr>
          <w:spacing w:val="-18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16"/>
          <w:lang w:val="pl-PL"/>
        </w:rPr>
        <w:t xml:space="preserve"> </w:t>
      </w:r>
      <w:r w:rsidRPr="00C61D9D">
        <w:rPr>
          <w:lang w:val="pl-PL"/>
        </w:rPr>
        <w:t>której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na</w:t>
      </w:r>
      <w:r w:rsidRPr="00C61D9D">
        <w:rPr>
          <w:spacing w:val="-15"/>
          <w:lang w:val="pl-PL"/>
        </w:rPr>
        <w:t xml:space="preserve"> </w:t>
      </w:r>
      <w:r w:rsidRPr="00C61D9D">
        <w:rPr>
          <w:lang w:val="pl-PL"/>
        </w:rPr>
        <w:t>opakowaniu</w:t>
      </w:r>
      <w:r w:rsidRPr="00C61D9D">
        <w:rPr>
          <w:spacing w:val="-18"/>
          <w:lang w:val="pl-PL"/>
        </w:rPr>
        <w:t xml:space="preserve"> </w:t>
      </w:r>
      <w:r w:rsidRPr="00C61D9D">
        <w:rPr>
          <w:lang w:val="pl-PL"/>
        </w:rPr>
        <w:t>przesyłki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nadanej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przez</w:t>
      </w:r>
      <w:r w:rsidRPr="00C61D9D">
        <w:rPr>
          <w:spacing w:val="-15"/>
          <w:lang w:val="pl-PL"/>
        </w:rPr>
        <w:t xml:space="preserve"> </w:t>
      </w:r>
      <w:r w:rsidRPr="00C61D9D">
        <w:rPr>
          <w:lang w:val="pl-PL"/>
        </w:rPr>
        <w:t>Zamawiającego,</w:t>
      </w:r>
      <w:r w:rsidRPr="00C61D9D">
        <w:rPr>
          <w:spacing w:val="-15"/>
          <w:lang w:val="pl-PL"/>
        </w:rPr>
        <w:t xml:space="preserve"> </w:t>
      </w:r>
      <w:r w:rsidRPr="00C61D9D">
        <w:rPr>
          <w:lang w:val="pl-PL"/>
        </w:rPr>
        <w:t xml:space="preserve">i/lub na dowodzie nadania przesyłki, w tym za pośrednictwem operatora wyznaczonego, będzie figurował inny podmiot niż Zamawiający. </w:t>
      </w:r>
      <w:r w:rsidRPr="00C61D9D">
        <w:rPr>
          <w:b/>
          <w:lang w:val="pl-PL"/>
        </w:rPr>
        <w:t>Nadawcą przesyłki zawsze winien być</w:t>
      </w:r>
      <w:r w:rsidRPr="00C61D9D">
        <w:rPr>
          <w:b/>
          <w:spacing w:val="-20"/>
          <w:lang w:val="pl-PL"/>
        </w:rPr>
        <w:t xml:space="preserve"> </w:t>
      </w:r>
      <w:r w:rsidRPr="00C61D9D">
        <w:rPr>
          <w:b/>
          <w:lang w:val="pl-PL"/>
        </w:rPr>
        <w:t>Zamawiający</w:t>
      </w:r>
      <w:r w:rsidRPr="00C61D9D">
        <w:rPr>
          <w:lang w:val="pl-PL"/>
        </w:rPr>
        <w:t>.</w:t>
      </w:r>
    </w:p>
    <w:p w14:paraId="1F4741E5" w14:textId="77777777" w:rsidR="00DF4B50" w:rsidRPr="00C61D9D" w:rsidRDefault="00DF4B50" w:rsidP="000E43E4">
      <w:pPr>
        <w:pStyle w:val="Akapitzlist"/>
        <w:numPr>
          <w:ilvl w:val="0"/>
          <w:numId w:val="1"/>
        </w:numPr>
        <w:tabs>
          <w:tab w:val="left" w:pos="458"/>
        </w:tabs>
        <w:spacing w:line="276" w:lineRule="auto"/>
        <w:ind w:left="457" w:right="104" w:hanging="357"/>
        <w:rPr>
          <w:lang w:val="pl-PL"/>
        </w:rPr>
      </w:pPr>
      <w:r w:rsidRPr="00C61D9D">
        <w:rPr>
          <w:lang w:val="pl-PL"/>
        </w:rPr>
        <w:t>Wykonawca  ponosi  odpowiedzialność  za  przesyłki  od  momentu  dostarczenia  ich  przez Zamawiającego,  do doręczenia adresatowi oraz zwrotu Zamawiającemu w przypadku niedoręczenia. W przypadku uzasadnionych zastrzeżeń w stosunku do już odebranych przesyłek (np. nieprawidłowe opakowanie, brak pełnego adresu, niezgodność wpisu w dokumentach nadawczych z wpisami na przesyłkach, brak znaków opłaty, itp.) Wykonawca bez zbędnej zwłoki wyjaśni je z Zamawiającym. Brak możliwości wyjaśnienia zastrzeżeń lub ich usunięcia w dniu odbioru przesyłek od Zamawiającego powoduje, iż nadanie przesyłek przez Wykonawcę nastąpi w dniu następnym lub po ich całkowitym usunięciu przez</w:t>
      </w:r>
      <w:r w:rsidRPr="00C61D9D">
        <w:rPr>
          <w:spacing w:val="-22"/>
          <w:lang w:val="pl-PL"/>
        </w:rPr>
        <w:t xml:space="preserve"> </w:t>
      </w:r>
      <w:r w:rsidRPr="00C61D9D">
        <w:rPr>
          <w:lang w:val="pl-PL"/>
        </w:rPr>
        <w:t>Zamawiającego.</w:t>
      </w:r>
    </w:p>
    <w:p w14:paraId="0BB7A4F8" w14:textId="77777777" w:rsidR="00DF4B50" w:rsidRPr="00C61D9D" w:rsidRDefault="00DF4B50" w:rsidP="000E43E4">
      <w:pPr>
        <w:pStyle w:val="Akapitzlist"/>
        <w:numPr>
          <w:ilvl w:val="0"/>
          <w:numId w:val="1"/>
        </w:numPr>
        <w:tabs>
          <w:tab w:val="left" w:pos="458"/>
        </w:tabs>
        <w:spacing w:line="276" w:lineRule="auto"/>
        <w:ind w:left="457" w:right="110" w:hanging="357"/>
        <w:rPr>
          <w:lang w:val="pl-PL"/>
        </w:rPr>
      </w:pPr>
      <w:r w:rsidRPr="00C61D9D">
        <w:rPr>
          <w:lang w:val="pl-PL"/>
        </w:rPr>
        <w:t>W przypadku wykrycia przez Wykonawcę niezgodności między wpisem w pocztowej książce nadawczej  a adresem na przesyłce (kopercie), Wykonawca nanosi odpowiednie zmiany w książce nadawczej powiadamiając o tym fakcie Zamawiającego nie później niż na następny dzień</w:t>
      </w:r>
      <w:r w:rsidRPr="00C61D9D">
        <w:rPr>
          <w:spacing w:val="-28"/>
          <w:lang w:val="pl-PL"/>
        </w:rPr>
        <w:t xml:space="preserve"> </w:t>
      </w:r>
      <w:r w:rsidRPr="00C61D9D">
        <w:rPr>
          <w:lang w:val="pl-PL"/>
        </w:rPr>
        <w:t>roboczy.</w:t>
      </w:r>
    </w:p>
    <w:p w14:paraId="1F40691B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58"/>
        </w:tabs>
        <w:spacing w:before="119"/>
        <w:ind w:left="457" w:hanging="357"/>
        <w:rPr>
          <w:lang w:val="pl-PL"/>
        </w:rPr>
      </w:pPr>
      <w:r w:rsidRPr="00C61D9D">
        <w:rPr>
          <w:lang w:val="pl-PL"/>
        </w:rPr>
        <w:t>Wykonawca nie ma prawa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do:</w:t>
      </w:r>
    </w:p>
    <w:p w14:paraId="050CEE54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59"/>
        <w:ind w:left="812" w:hanging="355"/>
        <w:rPr>
          <w:lang w:val="pl-PL"/>
        </w:rPr>
      </w:pPr>
      <w:r w:rsidRPr="00C61D9D">
        <w:rPr>
          <w:lang w:val="pl-PL"/>
        </w:rPr>
        <w:t>otwierania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przesyłek;</w:t>
      </w:r>
    </w:p>
    <w:p w14:paraId="5C1FC4DC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61"/>
        <w:ind w:left="812" w:hanging="355"/>
        <w:rPr>
          <w:lang w:val="pl-PL"/>
        </w:rPr>
      </w:pPr>
      <w:r w:rsidRPr="00C61D9D">
        <w:rPr>
          <w:lang w:val="pl-PL"/>
        </w:rPr>
        <w:t>nanoszenia na przesyłkach (kopertach) jakichkolwiek zmian w danych adresowych</w:t>
      </w:r>
      <w:r w:rsidRPr="00C61D9D">
        <w:rPr>
          <w:spacing w:val="-28"/>
          <w:lang w:val="pl-PL"/>
        </w:rPr>
        <w:t xml:space="preserve"> </w:t>
      </w:r>
      <w:r w:rsidRPr="00C61D9D">
        <w:rPr>
          <w:lang w:val="pl-PL"/>
        </w:rPr>
        <w:t>przesyłek;</w:t>
      </w:r>
    </w:p>
    <w:p w14:paraId="49D01C8A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58"/>
        <w:ind w:left="812" w:right="107" w:hanging="355"/>
        <w:rPr>
          <w:lang w:val="pl-PL"/>
        </w:rPr>
      </w:pPr>
      <w:r w:rsidRPr="00C61D9D">
        <w:rPr>
          <w:lang w:val="pl-PL"/>
        </w:rPr>
        <w:t>nanoszenia  na  przesyłkach  (kopertach)  jakichkolwiek  treści  (znaków),  które  nie  są  niezbędne   do prawidłowego nadania i doręczenia</w:t>
      </w:r>
      <w:r w:rsidRPr="00C61D9D">
        <w:rPr>
          <w:spacing w:val="-16"/>
          <w:lang w:val="pl-PL"/>
        </w:rPr>
        <w:t xml:space="preserve"> </w:t>
      </w:r>
      <w:r w:rsidRPr="00C61D9D">
        <w:rPr>
          <w:lang w:val="pl-PL"/>
        </w:rPr>
        <w:t>przesyłek.</w:t>
      </w:r>
    </w:p>
    <w:p w14:paraId="4FE3B432" w14:textId="3C140D01" w:rsidR="00DF4B50" w:rsidRPr="00C61D9D" w:rsidRDefault="00DF4B50" w:rsidP="009D5E12">
      <w:pPr>
        <w:pStyle w:val="Akapitzlist"/>
        <w:numPr>
          <w:ilvl w:val="0"/>
          <w:numId w:val="1"/>
        </w:numPr>
        <w:tabs>
          <w:tab w:val="left" w:pos="478"/>
        </w:tabs>
        <w:spacing w:before="71" w:line="276" w:lineRule="auto"/>
        <w:ind w:right="283" w:hanging="357"/>
        <w:rPr>
          <w:lang w:val="pl-PL"/>
        </w:rPr>
      </w:pPr>
      <w:r w:rsidRPr="00C61D9D">
        <w:rPr>
          <w:lang w:val="pl-PL"/>
        </w:rPr>
        <w:t>Przy wykonywaniu  zamówienia Wykonawca  ponosić będzie odpowiedzialn</w:t>
      </w:r>
      <w:r w:rsidR="001B4808">
        <w:rPr>
          <w:lang w:val="pl-PL"/>
        </w:rPr>
        <w:t xml:space="preserve">ość  za  kompletne, rzetelne </w:t>
      </w:r>
      <w:r w:rsidRPr="00C61D9D">
        <w:rPr>
          <w:lang w:val="pl-PL"/>
        </w:rPr>
        <w:t>i terminowe wykonywanie umowy oraz za wszelkie szkody wyrządzone Zamawiającemu lub osobom trzecim przez osoby, za pomocą których realizować będzie usługi stanowiące przedmiot</w:t>
      </w:r>
      <w:r w:rsidRPr="00C61D9D">
        <w:rPr>
          <w:spacing w:val="-23"/>
          <w:lang w:val="pl-PL"/>
        </w:rPr>
        <w:t xml:space="preserve"> </w:t>
      </w:r>
      <w:r w:rsidRPr="00C61D9D">
        <w:rPr>
          <w:lang w:val="pl-PL"/>
        </w:rPr>
        <w:t>zamówienia.</w:t>
      </w:r>
    </w:p>
    <w:p w14:paraId="6D84C8BD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288" w:hanging="357"/>
        <w:rPr>
          <w:lang w:val="pl-PL"/>
        </w:rPr>
      </w:pPr>
      <w:r w:rsidRPr="00C61D9D">
        <w:rPr>
          <w:lang w:val="pl-PL"/>
        </w:rPr>
        <w:t>Zamawiający jako opakowanie nadawanych przesyłek będzie stosował koperty zabezpieczające przesyłki przed dostępem do ich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zawartości.</w:t>
      </w:r>
    </w:p>
    <w:p w14:paraId="1A15EE0D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hanging="357"/>
        <w:rPr>
          <w:lang w:val="pl-PL"/>
        </w:rPr>
      </w:pPr>
      <w:r w:rsidRPr="00C61D9D">
        <w:rPr>
          <w:lang w:val="pl-PL"/>
        </w:rPr>
        <w:t>Zamawiający zobowiązuje się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do:</w:t>
      </w:r>
    </w:p>
    <w:p w14:paraId="565A3812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right="287" w:hanging="355"/>
        <w:rPr>
          <w:lang w:val="pl-PL"/>
        </w:rPr>
      </w:pPr>
      <w:r w:rsidRPr="00C61D9D">
        <w:rPr>
          <w:lang w:val="pl-PL"/>
        </w:rPr>
        <w:lastRenderedPageBreak/>
        <w:t>adresowania przesyłek czytelnie i zgodnie ze standardami pocztowymi, umieszczając na każdej nadawanej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przesyłce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nazwę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odbiorcy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wraz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z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jego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adresem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(podanym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jednocześnie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pocztowej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książce nadawczej dla przesyłek rejestrowanych) oraz określenie definiujące rodzaj usługi i przesyłki (np.: ekonomiczna, polecona, priorytet/ekspres, zadeklarowana wartość, ze zwrotnym potwierdzeniem odbioru – ZPO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itp.);</w:t>
      </w:r>
    </w:p>
    <w:p w14:paraId="5E25F217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t>umieszczania na stronie adresowej każdej nadawanej</w:t>
      </w:r>
      <w:r w:rsidRPr="00C61D9D">
        <w:rPr>
          <w:spacing w:val="-16"/>
          <w:lang w:val="pl-PL"/>
        </w:rPr>
        <w:t xml:space="preserve"> </w:t>
      </w:r>
      <w:r w:rsidRPr="00C61D9D">
        <w:rPr>
          <w:lang w:val="pl-PL"/>
        </w:rPr>
        <w:t>przesyłki:</w:t>
      </w:r>
    </w:p>
    <w:p w14:paraId="70C5373E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rPr>
          <w:lang w:val="pl-PL"/>
        </w:rPr>
      </w:pPr>
      <w:r w:rsidRPr="00C61D9D">
        <w:rPr>
          <w:lang w:val="pl-PL"/>
        </w:rPr>
        <w:t>nadruku lub odcisku pieczęci z pełną nazwą i adresem</w:t>
      </w:r>
      <w:r w:rsidRPr="00C61D9D">
        <w:rPr>
          <w:spacing w:val="-17"/>
          <w:lang w:val="pl-PL"/>
        </w:rPr>
        <w:t xml:space="preserve"> </w:t>
      </w:r>
      <w:r w:rsidRPr="00C61D9D">
        <w:rPr>
          <w:lang w:val="pl-PL"/>
        </w:rPr>
        <w:t>Zamawiającego,</w:t>
      </w:r>
    </w:p>
    <w:p w14:paraId="58E52C06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287"/>
        <w:rPr>
          <w:lang w:val="pl-PL"/>
        </w:rPr>
      </w:pPr>
      <w:r w:rsidRPr="00C61D9D">
        <w:rPr>
          <w:lang w:val="pl-PL"/>
        </w:rPr>
        <w:t>w polu znaczkowym (miejscu na znak opłaty pocztowej) oznaczenia potwierdzającego wniesienie opłaty za usługę w postaci napisu, nadruku lub odcisku pieczęci, o treści umożliwiającej identyfikację operatora oraz identyfikację zawartej umowy o świadczenie usług pocztowych stanowiących przedmiot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zamówienia.</w:t>
      </w:r>
    </w:p>
    <w:p w14:paraId="6AD6CE99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rPr>
          <w:lang w:val="pl-PL"/>
        </w:rPr>
      </w:pPr>
      <w:r w:rsidRPr="00C61D9D">
        <w:rPr>
          <w:lang w:val="pl-PL"/>
        </w:rPr>
        <w:t xml:space="preserve">Określone  w  tabelach  poniżej  oraz  w  Formularzu  cenowym  (Załącznik  Nr  1A)  w  kolumnie  Nr   </w:t>
      </w:r>
      <w:r w:rsidRPr="00C61D9D">
        <w:rPr>
          <w:spacing w:val="16"/>
          <w:lang w:val="pl-PL"/>
        </w:rPr>
        <w:t xml:space="preserve"> </w:t>
      </w:r>
      <w:r w:rsidRPr="00C61D9D">
        <w:rPr>
          <w:lang w:val="pl-PL"/>
        </w:rPr>
        <w:t>4.</w:t>
      </w:r>
    </w:p>
    <w:p w14:paraId="4DC0BD6A" w14:textId="77777777" w:rsidR="00DF4B50" w:rsidRPr="00C61D9D" w:rsidRDefault="00DF4B50" w:rsidP="00DF4B50">
      <w:pPr>
        <w:pStyle w:val="Tekstpodstawowy"/>
        <w:spacing w:before="1"/>
        <w:ind w:right="287" w:firstLine="0"/>
        <w:rPr>
          <w:lang w:val="pl-PL"/>
        </w:rPr>
      </w:pPr>
      <w:r w:rsidRPr="00C61D9D">
        <w:rPr>
          <w:lang w:val="pl-PL"/>
        </w:rPr>
        <w:t>„</w:t>
      </w:r>
      <w:r w:rsidRPr="00C61D9D">
        <w:rPr>
          <w:i/>
          <w:lang w:val="pl-PL"/>
        </w:rPr>
        <w:t>Szacowana ilość przesyłek w trakcie umowy</w:t>
      </w:r>
      <w:r w:rsidRPr="00C61D9D">
        <w:rPr>
          <w:lang w:val="pl-PL"/>
        </w:rPr>
        <w:t>” ilości przesyłek zostały przyjęte szacunkowo, w celu wyliczenia ceny oferty i porównania złożonych ofert. Zamawiający zastrzega, że rzeczywiste ilości przesyłek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będą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wynikać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z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faktycznych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jego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potrzeb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i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mogą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odbiegać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od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ilości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podanych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tabelach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poniżej oraz w Formularzu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cenowym.</w:t>
      </w:r>
    </w:p>
    <w:p w14:paraId="762F72D5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7" w:hanging="357"/>
        <w:rPr>
          <w:lang w:val="pl-PL"/>
        </w:rPr>
      </w:pPr>
      <w:r w:rsidRPr="00C61D9D">
        <w:rPr>
          <w:lang w:val="pl-PL"/>
        </w:rPr>
        <w:t xml:space="preserve">Zamawiający  nie   będzie   zobowiązany   do   zrealizowania   podanych   szacunkowo   ilości   przesyłek, a Wykonawcy nie będzie przysługiwać roszczenie o wykonanie przedmiotu zamówienia w ilościach określonych w tabelach poniżej  oraz w Formularzu cenowym. Wysokość wynagrodzenia Wykonawcy      z tytułu realizacji umowy wyniesie minimum </w:t>
      </w:r>
      <w:r w:rsidRPr="00C61D9D">
        <w:rPr>
          <w:b/>
          <w:lang w:val="pl-PL"/>
        </w:rPr>
        <w:t xml:space="preserve">60% </w:t>
      </w:r>
      <w:r w:rsidRPr="00C61D9D">
        <w:rPr>
          <w:lang w:val="pl-PL"/>
        </w:rPr>
        <w:t xml:space="preserve">kwoty limitu finansowego, o którym mowa w </w:t>
      </w:r>
      <w:r w:rsidRPr="00C61D9D">
        <w:rPr>
          <w:b/>
          <w:lang w:val="pl-PL"/>
        </w:rPr>
        <w:t>ust.</w:t>
      </w:r>
      <w:r w:rsidRPr="00C61D9D">
        <w:rPr>
          <w:b/>
          <w:spacing w:val="-24"/>
          <w:lang w:val="pl-PL"/>
        </w:rPr>
        <w:t xml:space="preserve"> </w:t>
      </w:r>
      <w:r w:rsidRPr="00C61D9D">
        <w:rPr>
          <w:b/>
          <w:lang w:val="pl-PL"/>
        </w:rPr>
        <w:t>1</w:t>
      </w:r>
      <w:r w:rsidRPr="00C61D9D">
        <w:rPr>
          <w:lang w:val="pl-PL"/>
        </w:rPr>
        <w:t>.</w:t>
      </w:r>
    </w:p>
    <w:p w14:paraId="155541BA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7" w:hanging="357"/>
        <w:rPr>
          <w:lang w:val="pl-PL"/>
        </w:rPr>
      </w:pPr>
      <w:r w:rsidRPr="00C61D9D">
        <w:rPr>
          <w:lang w:val="pl-PL"/>
        </w:rPr>
        <w:t>Rozliczenie wynagrodzenia Wykonawcy z tytułu świadczenia usług stanowiących przedmiot zamówienia następować będzie z dołu tj. w terminie późniejszym niż dzień nadania przesyłek, na podstawie faktur wystawianych po zakończeniu każdego kalendarzowego miesiąca świadczenia</w:t>
      </w:r>
      <w:r w:rsidRPr="00C61D9D">
        <w:rPr>
          <w:spacing w:val="-25"/>
          <w:lang w:val="pl-PL"/>
        </w:rPr>
        <w:t xml:space="preserve"> </w:t>
      </w:r>
      <w:r w:rsidRPr="00C61D9D">
        <w:rPr>
          <w:lang w:val="pl-PL"/>
        </w:rPr>
        <w:t>usług.</w:t>
      </w:r>
    </w:p>
    <w:p w14:paraId="02C7493A" w14:textId="77777777" w:rsidR="00DF4B50" w:rsidRPr="00172486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4" w:hanging="357"/>
        <w:rPr>
          <w:lang w:val="pl-PL"/>
        </w:rPr>
      </w:pPr>
      <w:r w:rsidRPr="00172486">
        <w:rPr>
          <w:lang w:val="pl-PL"/>
        </w:rPr>
        <w:t xml:space="preserve">Należności wynikające z faktury VAT Zamawiający regulować będzie przelewem na konto wskazane na fakturze w terminie 21 dni licząc od dnia wystawionej faktury na Nabywcę: Gmina Kołbaskowo, Kołbaskowo 106, 72-001 Kołbaskowo, NIP 8512908333 </w:t>
      </w:r>
    </w:p>
    <w:p w14:paraId="3250E294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hanging="357"/>
        <w:rPr>
          <w:lang w:val="pl-PL"/>
        </w:rPr>
      </w:pPr>
      <w:r w:rsidRPr="00C61D9D">
        <w:rPr>
          <w:lang w:val="pl-PL"/>
        </w:rPr>
        <w:t xml:space="preserve">Wymaga się, aby reklamacje z tytułu niewykonania usługi </w:t>
      </w:r>
      <w:r w:rsidRPr="00C61D9D">
        <w:rPr>
          <w:b/>
          <w:bCs/>
          <w:lang w:val="pl-PL"/>
        </w:rPr>
        <w:t>Zamawiający miał możliwość zgłosić do Wykonawcy za pomocą środków komunikacji elektronicznej</w:t>
      </w:r>
      <w:r w:rsidRPr="00C61D9D">
        <w:rPr>
          <w:lang w:val="pl-PL"/>
        </w:rPr>
        <w:t xml:space="preserve"> oraz zgodnie z postanowieniami aktów wewnętrznych wydanych przez Wykonawcę na podstawie ustawy Prawo Pocztowe. </w:t>
      </w:r>
    </w:p>
    <w:p w14:paraId="64111D8F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hanging="357"/>
        <w:rPr>
          <w:lang w:val="pl-PL"/>
        </w:rPr>
      </w:pPr>
      <w:r w:rsidRPr="00C61D9D">
        <w:rPr>
          <w:lang w:val="pl-PL"/>
        </w:rPr>
        <w:t>Rodzaje oraz szacowane ilości przesyłek nadawanych w trakcie umowy przedstawia</w:t>
      </w:r>
      <w:r w:rsidRPr="00C61D9D">
        <w:rPr>
          <w:spacing w:val="-21"/>
          <w:lang w:val="pl-PL"/>
        </w:rPr>
        <w:t xml:space="preserve"> </w:t>
      </w:r>
      <w:r>
        <w:rPr>
          <w:spacing w:val="-21"/>
          <w:lang w:val="pl-PL"/>
        </w:rPr>
        <w:t xml:space="preserve">- </w:t>
      </w:r>
      <w:r w:rsidRPr="00C61D9D">
        <w:rPr>
          <w:lang w:val="pl-PL"/>
        </w:rPr>
        <w:t>załącznik nr 1.</w:t>
      </w:r>
    </w:p>
    <w:p w14:paraId="7FA7E6F7" w14:textId="77777777" w:rsidR="00DF4B50" w:rsidRPr="00C61D9D" w:rsidRDefault="00DF4B50" w:rsidP="00DF4B50">
      <w:pPr>
        <w:pStyle w:val="Tekstpodstawowy"/>
        <w:spacing w:before="2"/>
        <w:ind w:left="0" w:firstLine="0"/>
        <w:jc w:val="left"/>
        <w:rPr>
          <w:sz w:val="12"/>
          <w:lang w:val="pl-PL"/>
        </w:rPr>
      </w:pPr>
    </w:p>
    <w:p w14:paraId="675480C6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91"/>
        <w:ind w:right="284" w:hanging="357"/>
        <w:rPr>
          <w:lang w:val="pl-PL"/>
        </w:rPr>
      </w:pPr>
      <w:r w:rsidRPr="00C61D9D">
        <w:rPr>
          <w:lang w:val="pl-PL"/>
        </w:rPr>
        <w:t xml:space="preserve">W  przypadku  nadawania  przez  Zamawiającego  przesyłek  nie  ujętych  w  tabelach  powyżej  oraz w Formularzu </w:t>
      </w:r>
      <w:r w:rsidRPr="00172486">
        <w:rPr>
          <w:lang w:val="pl-PL"/>
        </w:rPr>
        <w:t xml:space="preserve">cenowym (Załącznik nr 2), </w:t>
      </w:r>
      <w:r w:rsidRPr="00C61D9D">
        <w:rPr>
          <w:lang w:val="pl-PL"/>
        </w:rPr>
        <w:t>podstawą rozliczeń będą ceny podane w cenniku usług pocztowych Wykonawcy, dlatego Wykonawca w przypadku wyboru jego oferty przed zawarciem umowy zobowiązany będzie złożyć Zamawiającemu aktualny cennik usług</w:t>
      </w:r>
      <w:r w:rsidRPr="00C61D9D">
        <w:rPr>
          <w:spacing w:val="-17"/>
          <w:lang w:val="pl-PL"/>
        </w:rPr>
        <w:t xml:space="preserve"> </w:t>
      </w:r>
      <w:r w:rsidRPr="00C61D9D">
        <w:rPr>
          <w:lang w:val="pl-PL"/>
        </w:rPr>
        <w:t xml:space="preserve">pocztowych. </w:t>
      </w:r>
    </w:p>
    <w:p w14:paraId="2FDD0D43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287" w:hanging="357"/>
        <w:rPr>
          <w:lang w:val="pl-PL"/>
        </w:rPr>
      </w:pPr>
      <w:r w:rsidRPr="00C61D9D">
        <w:rPr>
          <w:lang w:val="pl-PL"/>
        </w:rPr>
        <w:t>Zaoferowane przez Wykonawcę ryczałtowe ceny jednostkowe brutto za poszczególne rodzaje przesyłek, nie będą podlegały zmianom przez okres realizacji zamówienia / obowiązywania umowy za</w:t>
      </w:r>
      <w:r w:rsidRPr="00C61D9D">
        <w:rPr>
          <w:spacing w:val="-27"/>
          <w:lang w:val="pl-PL"/>
        </w:rPr>
        <w:t xml:space="preserve"> </w:t>
      </w:r>
      <w:r w:rsidRPr="00C61D9D">
        <w:rPr>
          <w:lang w:val="pl-PL"/>
        </w:rPr>
        <w:t>wyjątkiem:</w:t>
      </w:r>
    </w:p>
    <w:p w14:paraId="4E529B4E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286" w:hanging="355"/>
        <w:rPr>
          <w:lang w:val="pl-PL"/>
        </w:rPr>
      </w:pPr>
      <w:r w:rsidRPr="00C61D9D">
        <w:rPr>
          <w:lang w:val="pl-PL"/>
        </w:rPr>
        <w:t>ustawowej zmiany obowiązku podatkowego Wykonawcy w zakresie podatku od towarów i usług       (w przypadku zmiany stawki podatku VAT na usługi</w:t>
      </w:r>
      <w:r w:rsidRPr="00C61D9D">
        <w:rPr>
          <w:spacing w:val="-17"/>
          <w:lang w:val="pl-PL"/>
        </w:rPr>
        <w:t xml:space="preserve"> </w:t>
      </w:r>
      <w:r w:rsidRPr="00C61D9D">
        <w:rPr>
          <w:lang w:val="pl-PL"/>
        </w:rPr>
        <w:t>pocztowe);</w:t>
      </w:r>
    </w:p>
    <w:p w14:paraId="521CE29D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288" w:hanging="355"/>
        <w:rPr>
          <w:lang w:val="pl-PL"/>
        </w:rPr>
      </w:pPr>
      <w:r w:rsidRPr="00C61D9D">
        <w:rPr>
          <w:lang w:val="pl-PL"/>
        </w:rPr>
        <w:t>zmiany cennika powszechnych usług pocztowych zatwierdzonego przez Prezesa Urzędu Komunikacji Elektronicznej lub w sposób dopuszczony przez obowiązujące przepisy Prawa</w:t>
      </w:r>
      <w:r w:rsidRPr="00C61D9D">
        <w:rPr>
          <w:spacing w:val="-23"/>
          <w:lang w:val="pl-PL"/>
        </w:rPr>
        <w:t xml:space="preserve"> </w:t>
      </w:r>
      <w:r w:rsidRPr="00C61D9D">
        <w:rPr>
          <w:lang w:val="pl-PL"/>
        </w:rPr>
        <w:t>pocztowego.</w:t>
      </w:r>
    </w:p>
    <w:p w14:paraId="392E94BA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287" w:hanging="357"/>
        <w:rPr>
          <w:lang w:val="pl-PL"/>
        </w:rPr>
      </w:pPr>
      <w:r w:rsidRPr="00C61D9D">
        <w:rPr>
          <w:lang w:val="pl-PL"/>
        </w:rPr>
        <w:t xml:space="preserve">W przypadku zaistnienia sytuacji, o których mowa powyżej w </w:t>
      </w:r>
      <w:r w:rsidRPr="00C61D9D">
        <w:rPr>
          <w:b/>
          <w:lang w:val="pl-PL"/>
        </w:rPr>
        <w:t>ust. 46</w:t>
      </w:r>
      <w:r w:rsidRPr="00C61D9D">
        <w:rPr>
          <w:lang w:val="pl-PL"/>
        </w:rPr>
        <w:t xml:space="preserve">, Wykonawca </w:t>
      </w:r>
      <w:r w:rsidRPr="00C61D9D">
        <w:rPr>
          <w:lang w:val="pl-PL"/>
        </w:rPr>
        <w:lastRenderedPageBreak/>
        <w:t xml:space="preserve">zobowiązany jest powiadomić pisemnie Zamawiającego o zaistniałych okolicznościach. Zmiany cen w sytuacjach, o których mowa w </w:t>
      </w:r>
      <w:r w:rsidRPr="00C61D9D">
        <w:rPr>
          <w:b/>
          <w:lang w:val="pl-PL"/>
        </w:rPr>
        <w:t xml:space="preserve">ust. 46 </w:t>
      </w:r>
      <w:r w:rsidRPr="00C61D9D">
        <w:rPr>
          <w:lang w:val="pl-PL"/>
        </w:rPr>
        <w:t>wymagają zgody Zamawiającego wyrażonej na</w:t>
      </w:r>
      <w:r w:rsidRPr="00C61D9D">
        <w:rPr>
          <w:spacing w:val="-16"/>
          <w:lang w:val="pl-PL"/>
        </w:rPr>
        <w:t xml:space="preserve"> </w:t>
      </w:r>
      <w:r w:rsidRPr="00C61D9D">
        <w:rPr>
          <w:lang w:val="pl-PL"/>
        </w:rPr>
        <w:t>piśmie.</w:t>
      </w:r>
    </w:p>
    <w:p w14:paraId="4B0C686E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288" w:hanging="357"/>
        <w:rPr>
          <w:lang w:val="pl-PL"/>
        </w:rPr>
      </w:pPr>
      <w:r w:rsidRPr="00C61D9D">
        <w:rPr>
          <w:lang w:val="pl-PL"/>
        </w:rPr>
        <w:t>W przypadku braku zgody Zamawiającego na zmianę obowiązujących ryczałtowych cen jednostkowych brutto, każda ze Stron umowy ma prawo wypowiedzieć umowę z jednomiesięcznym okresem wypowiedzenia, liczonym na koniec okresu</w:t>
      </w:r>
      <w:r w:rsidRPr="00C61D9D">
        <w:rPr>
          <w:spacing w:val="-17"/>
          <w:lang w:val="pl-PL"/>
        </w:rPr>
        <w:t xml:space="preserve"> </w:t>
      </w:r>
      <w:r w:rsidRPr="00C61D9D">
        <w:rPr>
          <w:lang w:val="pl-PL"/>
        </w:rPr>
        <w:t>rozliczeniowego.</w:t>
      </w:r>
    </w:p>
    <w:p w14:paraId="360F1B07" w14:textId="14C23A57" w:rsidR="00DF4B50" w:rsidRPr="00C61D9D" w:rsidRDefault="009D5E12" w:rsidP="009D5E12">
      <w:pPr>
        <w:pStyle w:val="Akapitzlist"/>
        <w:numPr>
          <w:ilvl w:val="0"/>
          <w:numId w:val="1"/>
        </w:numPr>
        <w:tabs>
          <w:tab w:val="left" w:pos="478"/>
        </w:tabs>
        <w:spacing w:before="119" w:line="276" w:lineRule="auto"/>
        <w:ind w:right="286" w:hanging="357"/>
        <w:rPr>
          <w:lang w:val="pl-PL"/>
        </w:rPr>
      </w:pPr>
      <w:r>
        <w:rPr>
          <w:lang w:val="pl-PL"/>
        </w:rPr>
        <w:t xml:space="preserve">Zamawiający nie dopuszcza nadawania przesyłek </w:t>
      </w:r>
      <w:r w:rsidR="00DF4B50" w:rsidRPr="00C61D9D">
        <w:rPr>
          <w:lang w:val="pl-PL"/>
        </w:rPr>
        <w:t>Zamawiającego pr</w:t>
      </w:r>
      <w:r>
        <w:rPr>
          <w:lang w:val="pl-PL"/>
        </w:rPr>
        <w:t xml:space="preserve">zez wyłonionego  Wykonawcę </w:t>
      </w:r>
      <w:r w:rsidR="00DF4B50" w:rsidRPr="00C61D9D">
        <w:rPr>
          <w:lang w:val="pl-PL"/>
        </w:rPr>
        <w:t>u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innego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operatora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pocztowego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bez</w:t>
      </w:r>
      <w:r w:rsidR="00DF4B50" w:rsidRPr="00C61D9D">
        <w:rPr>
          <w:spacing w:val="-11"/>
          <w:lang w:val="pl-PL"/>
        </w:rPr>
        <w:t xml:space="preserve"> </w:t>
      </w:r>
      <w:r w:rsidR="00DF4B50" w:rsidRPr="00C61D9D">
        <w:rPr>
          <w:lang w:val="pl-PL"/>
        </w:rPr>
        <w:t>zawarcia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z</w:t>
      </w:r>
      <w:r w:rsidR="00DF4B50" w:rsidRPr="00C61D9D">
        <w:rPr>
          <w:spacing w:val="-11"/>
          <w:lang w:val="pl-PL"/>
        </w:rPr>
        <w:t xml:space="preserve"> </w:t>
      </w:r>
      <w:r w:rsidR="00DF4B50" w:rsidRPr="00C61D9D">
        <w:rPr>
          <w:lang w:val="pl-PL"/>
        </w:rPr>
        <w:t>nim</w:t>
      </w:r>
      <w:r w:rsidR="00DF4B50" w:rsidRPr="00C61D9D">
        <w:rPr>
          <w:spacing w:val="-13"/>
          <w:lang w:val="pl-PL"/>
        </w:rPr>
        <w:t xml:space="preserve"> </w:t>
      </w:r>
      <w:r w:rsidR="00DF4B50" w:rsidRPr="00C61D9D">
        <w:rPr>
          <w:lang w:val="pl-PL"/>
        </w:rPr>
        <w:t>stosownej</w:t>
      </w:r>
      <w:r w:rsidR="00DF4B50" w:rsidRPr="00C61D9D">
        <w:rPr>
          <w:spacing w:val="-6"/>
          <w:lang w:val="pl-PL"/>
        </w:rPr>
        <w:t xml:space="preserve"> </w:t>
      </w:r>
      <w:r w:rsidR="00DF4B50" w:rsidRPr="00C61D9D">
        <w:rPr>
          <w:lang w:val="pl-PL"/>
        </w:rPr>
        <w:t>umowy,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o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której</w:t>
      </w:r>
      <w:r w:rsidR="00DF4B50" w:rsidRPr="00C61D9D">
        <w:rPr>
          <w:spacing w:val="-6"/>
          <w:lang w:val="pl-PL"/>
        </w:rPr>
        <w:t xml:space="preserve"> </w:t>
      </w:r>
      <w:r w:rsidR="00DF4B50" w:rsidRPr="00C61D9D">
        <w:rPr>
          <w:lang w:val="pl-PL"/>
        </w:rPr>
        <w:t>mowa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w</w:t>
      </w:r>
      <w:r w:rsidR="00DF4B50" w:rsidRPr="00C61D9D">
        <w:rPr>
          <w:spacing w:val="-10"/>
          <w:lang w:val="pl-PL"/>
        </w:rPr>
        <w:t xml:space="preserve"> </w:t>
      </w:r>
      <w:r w:rsidR="00DF4B50" w:rsidRPr="00C61D9D">
        <w:rPr>
          <w:lang w:val="pl-PL"/>
        </w:rPr>
        <w:t>art.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35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ust.</w:t>
      </w:r>
      <w:r w:rsidR="00DF4B50" w:rsidRPr="00C61D9D">
        <w:rPr>
          <w:spacing w:val="-12"/>
          <w:lang w:val="pl-PL"/>
        </w:rPr>
        <w:t xml:space="preserve"> </w:t>
      </w:r>
      <w:r w:rsidR="00DF4B50" w:rsidRPr="00C61D9D">
        <w:rPr>
          <w:lang w:val="pl-PL"/>
        </w:rPr>
        <w:t>1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ustawy z dnia 23 listopada 2012 r. Prawo pocztowe i w konsekwencji    nie dopuszcza świadczenia przez Wykonawcę usług w formie, w której Wykonawca w istocie jest pośrednikiem pomiędzy Zamawiającym, a innym</w:t>
      </w:r>
      <w:r w:rsidR="00DF4B50" w:rsidRPr="00C61D9D">
        <w:rPr>
          <w:spacing w:val="-16"/>
          <w:lang w:val="pl-PL"/>
        </w:rPr>
        <w:t xml:space="preserve"> </w:t>
      </w:r>
      <w:r w:rsidR="00DF4B50" w:rsidRPr="00C61D9D">
        <w:rPr>
          <w:lang w:val="pl-PL"/>
        </w:rPr>
        <w:t>operatorem.</w:t>
      </w:r>
    </w:p>
    <w:p w14:paraId="6DB64BDD" w14:textId="77777777" w:rsidR="00A70370" w:rsidRDefault="00A70370"/>
    <w:sectPr w:rsidR="00A7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E595C" w14:textId="77777777" w:rsidR="004D4347" w:rsidRDefault="004D4347">
      <w:r>
        <w:separator/>
      </w:r>
    </w:p>
  </w:endnote>
  <w:endnote w:type="continuationSeparator" w:id="0">
    <w:p w14:paraId="6254D31C" w14:textId="77777777" w:rsidR="004D4347" w:rsidRDefault="004D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336188"/>
      <w:docPartObj>
        <w:docPartGallery w:val="Page Numbers (Bottom of Page)"/>
        <w:docPartUnique/>
      </w:docPartObj>
    </w:sdtPr>
    <w:sdtEndPr/>
    <w:sdtContent>
      <w:p w14:paraId="12645E49" w14:textId="77777777" w:rsidR="00DF4B50" w:rsidRDefault="00DF4B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675" w:rsidRPr="00CC3675">
          <w:rPr>
            <w:noProof/>
            <w:lang w:val="pl-PL"/>
          </w:rPr>
          <w:t>9</w:t>
        </w:r>
        <w:r>
          <w:fldChar w:fldCharType="end"/>
        </w:r>
      </w:p>
    </w:sdtContent>
  </w:sdt>
  <w:p w14:paraId="2F81DE3A" w14:textId="77777777" w:rsidR="00DF4B50" w:rsidRDefault="00DF4B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6B6AE" w14:textId="77777777" w:rsidR="004D4347" w:rsidRDefault="004D4347">
      <w:r>
        <w:separator/>
      </w:r>
    </w:p>
  </w:footnote>
  <w:footnote w:type="continuationSeparator" w:id="0">
    <w:p w14:paraId="7EB9AEA4" w14:textId="77777777" w:rsidR="004D4347" w:rsidRDefault="004D4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BB372" w14:textId="2A1D5E6F" w:rsidR="00DF4B50" w:rsidRDefault="00315BFB">
    <w:pPr>
      <w:pStyle w:val="Nagwek"/>
    </w:pPr>
    <w:r>
      <w:t>ZP.271</w:t>
    </w:r>
    <w:r w:rsidR="00CC3675">
      <w:t>.13.</w:t>
    </w:r>
    <w:r>
      <w:t>202</w:t>
    </w:r>
    <w:r w:rsidR="009A21DE">
      <w:t>4</w:t>
    </w:r>
    <w:r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2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E763B65"/>
    <w:multiLevelType w:val="hybridMultilevel"/>
    <w:tmpl w:val="52B699E2"/>
    <w:lvl w:ilvl="0" w:tplc="58C01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E6E8D794">
      <w:numFmt w:val="none"/>
      <w:lvlText w:val=""/>
      <w:lvlJc w:val="left"/>
      <w:pPr>
        <w:tabs>
          <w:tab w:val="num" w:pos="360"/>
        </w:tabs>
      </w:pPr>
    </w:lvl>
    <w:lvl w:ilvl="2" w:tplc="D0A4DEAE">
      <w:numFmt w:val="none"/>
      <w:lvlText w:val=""/>
      <w:lvlJc w:val="left"/>
      <w:pPr>
        <w:tabs>
          <w:tab w:val="num" w:pos="360"/>
        </w:tabs>
      </w:pPr>
    </w:lvl>
    <w:lvl w:ilvl="3" w:tplc="45DEA468">
      <w:numFmt w:val="none"/>
      <w:lvlText w:val=""/>
      <w:lvlJc w:val="left"/>
      <w:pPr>
        <w:tabs>
          <w:tab w:val="num" w:pos="360"/>
        </w:tabs>
      </w:pPr>
    </w:lvl>
    <w:lvl w:ilvl="4" w:tplc="C9DEF1DA">
      <w:numFmt w:val="none"/>
      <w:lvlText w:val=""/>
      <w:lvlJc w:val="left"/>
      <w:pPr>
        <w:tabs>
          <w:tab w:val="num" w:pos="360"/>
        </w:tabs>
      </w:pPr>
    </w:lvl>
    <w:lvl w:ilvl="5" w:tplc="D3725FE6">
      <w:numFmt w:val="none"/>
      <w:lvlText w:val=""/>
      <w:lvlJc w:val="left"/>
      <w:pPr>
        <w:tabs>
          <w:tab w:val="num" w:pos="360"/>
        </w:tabs>
      </w:pPr>
    </w:lvl>
    <w:lvl w:ilvl="6" w:tplc="5C1052C8">
      <w:numFmt w:val="none"/>
      <w:lvlText w:val=""/>
      <w:lvlJc w:val="left"/>
      <w:pPr>
        <w:tabs>
          <w:tab w:val="num" w:pos="360"/>
        </w:tabs>
      </w:pPr>
    </w:lvl>
    <w:lvl w:ilvl="7" w:tplc="3F9EF120">
      <w:numFmt w:val="none"/>
      <w:lvlText w:val=""/>
      <w:lvlJc w:val="left"/>
      <w:pPr>
        <w:tabs>
          <w:tab w:val="num" w:pos="360"/>
        </w:tabs>
      </w:pPr>
    </w:lvl>
    <w:lvl w:ilvl="8" w:tplc="EEB8D27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50"/>
    <w:rsid w:val="0004687A"/>
    <w:rsid w:val="000E43E4"/>
    <w:rsid w:val="000F7215"/>
    <w:rsid w:val="001B4808"/>
    <w:rsid w:val="0022753C"/>
    <w:rsid w:val="00281FFC"/>
    <w:rsid w:val="00315BFB"/>
    <w:rsid w:val="004C7BE7"/>
    <w:rsid w:val="004D4347"/>
    <w:rsid w:val="004F6246"/>
    <w:rsid w:val="006638D2"/>
    <w:rsid w:val="00734F3D"/>
    <w:rsid w:val="00855DA7"/>
    <w:rsid w:val="008A36A0"/>
    <w:rsid w:val="0091286E"/>
    <w:rsid w:val="00930AE5"/>
    <w:rsid w:val="009A21DE"/>
    <w:rsid w:val="009D5E12"/>
    <w:rsid w:val="00A70370"/>
    <w:rsid w:val="00BE04F8"/>
    <w:rsid w:val="00C56738"/>
    <w:rsid w:val="00CC3675"/>
    <w:rsid w:val="00D12CD2"/>
    <w:rsid w:val="00D675FC"/>
    <w:rsid w:val="00D73B4D"/>
    <w:rsid w:val="00DA285B"/>
    <w:rsid w:val="00DF4B50"/>
    <w:rsid w:val="00E36DB1"/>
    <w:rsid w:val="00EB3123"/>
    <w:rsid w:val="00EC1D32"/>
    <w:rsid w:val="00EF73DD"/>
    <w:rsid w:val="00F358D3"/>
    <w:rsid w:val="00F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945C"/>
  <w15:chartTrackingRefBased/>
  <w15:docId w15:val="{CFF1221E-0680-4B17-BBEF-1BAA8CE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DF4B50"/>
    <w:pPr>
      <w:ind w:left="54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4B50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F4B50"/>
    <w:pPr>
      <w:spacing w:before="121"/>
      <w:ind w:left="477" w:hanging="357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4B5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F4B50"/>
    <w:pPr>
      <w:spacing w:before="121"/>
      <w:ind w:left="477" w:hanging="357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F4B5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F4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B5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4B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B50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3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3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3D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3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3DD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Poprawka">
    <w:name w:val="Revision"/>
    <w:hidden/>
    <w:uiPriority w:val="99"/>
    <w:semiHidden/>
    <w:rsid w:val="00EF73DD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BFB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3662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Sokolowska</cp:lastModifiedBy>
  <cp:revision>4</cp:revision>
  <cp:lastPrinted>2023-11-21T09:46:00Z</cp:lastPrinted>
  <dcterms:created xsi:type="dcterms:W3CDTF">2024-11-05T10:51:00Z</dcterms:created>
  <dcterms:modified xsi:type="dcterms:W3CDTF">2024-11-13T11:22:00Z</dcterms:modified>
</cp:coreProperties>
</file>