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198D4" w14:textId="77777777" w:rsidR="00BD72B0" w:rsidRPr="00EB4CF3" w:rsidRDefault="00BD72B0" w:rsidP="00BD72B0">
      <w:pPr>
        <w:suppressAutoHyphens/>
        <w:spacing w:after="60" w:line="240" w:lineRule="auto"/>
        <w:ind w:firstLine="5103"/>
        <w:jc w:val="right"/>
        <w:rPr>
          <w:b/>
        </w:rPr>
      </w:pPr>
      <w:r w:rsidRPr="00EB4CF3">
        <w:rPr>
          <w:b/>
        </w:rPr>
        <w:t>Załącznik nr 4 do SWZ</w:t>
      </w:r>
    </w:p>
    <w:p w14:paraId="7AA0ECE1" w14:textId="77777777" w:rsidR="00BD72B0" w:rsidRPr="009D0E44" w:rsidRDefault="00BD72B0" w:rsidP="00BD72B0">
      <w:pPr>
        <w:spacing w:before="120" w:after="120" w:line="240" w:lineRule="auto"/>
        <w:rPr>
          <w:rFonts w:ascii="Arial" w:eastAsia="Times New Roman" w:hAnsi="Arial" w:cs="Arial"/>
          <w:b/>
          <w: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AAC7B36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5FF89AE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w w:val="0"/>
          <w:sz w:val="20"/>
          <w:szCs w:val="20"/>
          <w:lang w:eastAsia="en-GB"/>
        </w:rPr>
        <w:t xml:space="preserve"> </w:t>
      </w:r>
      <w:r w:rsidRPr="009D0E44">
        <w:rPr>
          <w:rFonts w:ascii="Arial" w:eastAsia="Times New Roman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D0E44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9D0E44">
        <w:rPr>
          <w:rFonts w:ascii="Arial" w:eastAsia="Times New Roman" w:hAnsi="Arial" w:cs="Arial"/>
          <w:b/>
          <w:i/>
          <w:w w:val="0"/>
          <w:sz w:val="20"/>
          <w:szCs w:val="20"/>
          <w:lang w:eastAsia="en-GB"/>
        </w:rPr>
        <w:t>.</w:t>
      </w: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 xml:space="preserve"> </w:t>
      </w: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Adres publikacyjny stosownego ogłoszenia</w:t>
      </w:r>
      <w:r w:rsidRPr="009D0E44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0751A17F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14:paraId="61AD2AF9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Numer ogłoszenia w Dz.U. S: </w:t>
      </w:r>
    </w:p>
    <w:p w14:paraId="4B56883E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1B5A10B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FEFF9C3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744D94B7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br/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BD72B0" w:rsidRPr="009D0E44" w14:paraId="67F95547" w14:textId="77777777" w:rsidTr="003E7FAE">
        <w:trPr>
          <w:trHeight w:val="349"/>
        </w:trPr>
        <w:tc>
          <w:tcPr>
            <w:tcW w:w="4644" w:type="dxa"/>
          </w:tcPr>
          <w:p w14:paraId="5F4F1961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9D0E44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788D8377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572BC86A" w14:textId="77777777" w:rsidTr="003E7FAE">
        <w:trPr>
          <w:trHeight w:val="349"/>
        </w:trPr>
        <w:tc>
          <w:tcPr>
            <w:tcW w:w="4644" w:type="dxa"/>
          </w:tcPr>
          <w:p w14:paraId="6349781B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1491928E" w14:textId="77777777" w:rsidR="00BD72B0" w:rsidRPr="009D0E44" w:rsidRDefault="00BD72B0" w:rsidP="003E7F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en-GB"/>
              </w:rPr>
              <w:t xml:space="preserve">Uniwersytet Medyczny </w:t>
            </w:r>
          </w:p>
          <w:p w14:paraId="2FB016E5" w14:textId="77777777" w:rsidR="00BD72B0" w:rsidRPr="009D0E44" w:rsidRDefault="00BD72B0" w:rsidP="003E7F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en-GB"/>
              </w:rPr>
              <w:t>im. Karola Marcinkowskiego w Poznaniu</w:t>
            </w:r>
          </w:p>
          <w:p w14:paraId="116B29B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en-GB"/>
              </w:rPr>
              <w:t>ul. Fredry 10, 61-701 Poznań</w:t>
            </w:r>
          </w:p>
        </w:tc>
      </w:tr>
      <w:tr w:rsidR="00BD72B0" w:rsidRPr="009D0E44" w14:paraId="16FA988E" w14:textId="77777777" w:rsidTr="003E7FAE">
        <w:trPr>
          <w:trHeight w:val="485"/>
        </w:trPr>
        <w:tc>
          <w:tcPr>
            <w:tcW w:w="4644" w:type="dxa"/>
          </w:tcPr>
          <w:p w14:paraId="45B4652C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349A1A9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48F1175F" w14:textId="77777777" w:rsidTr="003E7FAE">
        <w:trPr>
          <w:trHeight w:val="484"/>
        </w:trPr>
        <w:tc>
          <w:tcPr>
            <w:tcW w:w="4644" w:type="dxa"/>
          </w:tcPr>
          <w:p w14:paraId="26BB2B92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75834B6A" w14:textId="77777777" w:rsidR="00BD72B0" w:rsidRPr="003E7FAE" w:rsidRDefault="00BD72B0" w:rsidP="003E7FAE">
            <w:pPr>
              <w:spacing w:before="120" w:after="120" w:line="240" w:lineRule="auto"/>
              <w:ind w:left="-249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7FAE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>Dostawę wraz z instalacją próbnika powietrza oraz aparatu do barwienia preparatów i  przeszkolenie personelu Zamawiającego</w:t>
            </w:r>
            <w:r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 xml:space="preserve"> z podziałem na 2 części</w:t>
            </w:r>
            <w:r w:rsidRPr="009D0E44">
              <w:rPr>
                <w:rFonts w:ascii="Arial Narrow" w:eastAsia="Times New Roman" w:hAnsi="Arial Narrow" w:cstheme="minorHAnsi"/>
                <w:b/>
                <w:i/>
                <w:sz w:val="24"/>
                <w:szCs w:val="24"/>
                <w:lang w:eastAsia="pl-PL"/>
              </w:rPr>
              <w:t>”</w:t>
            </w:r>
            <w:r w:rsidRPr="003E7FAE" w:rsidDel="00024349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D72B0" w:rsidRPr="009D0E44" w14:paraId="1D5E4211" w14:textId="77777777" w:rsidTr="003E7FAE">
        <w:trPr>
          <w:trHeight w:val="484"/>
        </w:trPr>
        <w:tc>
          <w:tcPr>
            <w:tcW w:w="4644" w:type="dxa"/>
          </w:tcPr>
          <w:p w14:paraId="641A66B6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9D0E44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63E32DBB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PN-36/21</w:t>
            </w:r>
          </w:p>
        </w:tc>
      </w:tr>
    </w:tbl>
    <w:p w14:paraId="44194591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9D0E44">
        <w:rPr>
          <w:rFonts w:ascii="Arial" w:eastAsia="Times New Roman" w:hAnsi="Arial" w:cs="Arial"/>
          <w:b/>
          <w:i/>
          <w:sz w:val="20"/>
          <w:szCs w:val="20"/>
          <w:lang w:eastAsia="en-GB"/>
        </w:rPr>
        <w:t>.</w:t>
      </w:r>
    </w:p>
    <w:p w14:paraId="188E98C8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Część II: Informacje dotyczące wykonawcy</w:t>
      </w:r>
    </w:p>
    <w:p w14:paraId="3187E09D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D72B0" w:rsidRPr="009D0E44" w14:paraId="7D1286BB" w14:textId="77777777" w:rsidTr="003E7FAE">
        <w:tc>
          <w:tcPr>
            <w:tcW w:w="4644" w:type="dxa"/>
          </w:tcPr>
          <w:p w14:paraId="44C0A41A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D6454B6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704EA84E" w14:textId="77777777" w:rsidTr="003E7FAE">
        <w:tc>
          <w:tcPr>
            <w:tcW w:w="4644" w:type="dxa"/>
          </w:tcPr>
          <w:p w14:paraId="4AC7B21D" w14:textId="77777777" w:rsidR="00BD72B0" w:rsidRPr="009D0E44" w:rsidRDefault="00BD72B0" w:rsidP="003E7FAE">
            <w:pPr>
              <w:spacing w:before="120" w:after="120" w:line="240" w:lineRule="auto"/>
              <w:ind w:left="850" w:hanging="85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6A08D7E0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   ]</w:t>
            </w:r>
          </w:p>
        </w:tc>
      </w:tr>
      <w:tr w:rsidR="00BD72B0" w:rsidRPr="009D0E44" w14:paraId="620DD4A1" w14:textId="77777777" w:rsidTr="003E7FAE">
        <w:trPr>
          <w:trHeight w:val="1372"/>
        </w:trPr>
        <w:tc>
          <w:tcPr>
            <w:tcW w:w="4644" w:type="dxa"/>
          </w:tcPr>
          <w:p w14:paraId="149BA2D0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Numer VAT, jeżeli dotyczy:</w:t>
            </w:r>
          </w:p>
          <w:p w14:paraId="31C1BD6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708B3ECD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   ]</w:t>
            </w:r>
          </w:p>
          <w:p w14:paraId="28F5356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   ]</w:t>
            </w:r>
          </w:p>
        </w:tc>
      </w:tr>
      <w:tr w:rsidR="00BD72B0" w:rsidRPr="009D0E44" w14:paraId="6E481362" w14:textId="77777777" w:rsidTr="003E7FAE">
        <w:tc>
          <w:tcPr>
            <w:tcW w:w="4644" w:type="dxa"/>
          </w:tcPr>
          <w:p w14:paraId="47A31122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55D52DBA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69B9D00D" w14:textId="77777777" w:rsidTr="003E7FAE">
        <w:trPr>
          <w:trHeight w:val="2002"/>
        </w:trPr>
        <w:tc>
          <w:tcPr>
            <w:tcW w:w="4644" w:type="dxa"/>
          </w:tcPr>
          <w:p w14:paraId="5E1C7622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Osoba lub osoby wyznaczone do kontaktów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:</w:t>
            </w:r>
          </w:p>
          <w:p w14:paraId="04ECE6F9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Telefon:</w:t>
            </w:r>
          </w:p>
          <w:p w14:paraId="0F659229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Adres e-mail:</w:t>
            </w:r>
          </w:p>
          <w:p w14:paraId="46A4EF1C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Adres internetowy (adres www) (</w:t>
            </w:r>
            <w:r w:rsidRPr="009D0E4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GB"/>
              </w:rPr>
              <w:t>jeżeli dotyczy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075D23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  <w:p w14:paraId="030DBDE1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  <w:p w14:paraId="413A21ED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  <w:p w14:paraId="6E345BFC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3F3F7BF1" w14:textId="77777777" w:rsidTr="003E7FAE">
        <w:tc>
          <w:tcPr>
            <w:tcW w:w="4644" w:type="dxa"/>
          </w:tcPr>
          <w:p w14:paraId="186F6628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4AEC16F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716FDA57" w14:textId="77777777" w:rsidTr="003E7FAE">
        <w:tc>
          <w:tcPr>
            <w:tcW w:w="4644" w:type="dxa"/>
          </w:tcPr>
          <w:p w14:paraId="0182A45F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0BE87F7F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[] Tak [] Nie</w:t>
            </w:r>
          </w:p>
        </w:tc>
      </w:tr>
      <w:tr w:rsidR="00BD72B0" w:rsidRPr="009D0E44" w14:paraId="2DED2F35" w14:textId="77777777" w:rsidTr="003E7FAE">
        <w:tc>
          <w:tcPr>
            <w:tcW w:w="4644" w:type="dxa"/>
          </w:tcPr>
          <w:p w14:paraId="6B18319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u w:val="single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 xml:space="preserve"> 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Jeżeli tak,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lastRenderedPageBreak/>
              <w:t>pracowników niepełnosprawnych lub defaworyzowanych należą dani pracownicy.</w:t>
            </w:r>
          </w:p>
        </w:tc>
        <w:tc>
          <w:tcPr>
            <w:tcW w:w="4645" w:type="dxa"/>
          </w:tcPr>
          <w:p w14:paraId="1A32E7A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lastRenderedPageBreak/>
              <w:t>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[….]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</w:p>
        </w:tc>
      </w:tr>
      <w:tr w:rsidR="00BD72B0" w:rsidRPr="009D0E44" w14:paraId="77203E3E" w14:textId="77777777" w:rsidTr="003E7FAE">
        <w:tc>
          <w:tcPr>
            <w:tcW w:w="4644" w:type="dxa"/>
          </w:tcPr>
          <w:p w14:paraId="7F38D9AB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4303780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BD72B0" w:rsidRPr="009D0E44" w14:paraId="1DFD1915" w14:textId="77777777" w:rsidTr="003E7FAE">
        <w:tc>
          <w:tcPr>
            <w:tcW w:w="4644" w:type="dxa"/>
          </w:tcPr>
          <w:p w14:paraId="2B00B5FA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:</w:t>
            </w:r>
          </w:p>
          <w:p w14:paraId="55520F8F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82BD5B0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  <w:t>Jeżeli nie: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9D0E44">
              <w:rPr>
                <w:rFonts w:ascii="Arial" w:eastAsia="Times New Roman" w:hAnsi="Arial" w:cs="Arial"/>
                <w:b/>
                <w:i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54B19AA0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C85D639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i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a) 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75782A56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[……][……][……][……]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c) 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d) 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e) 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BD72B0" w:rsidRPr="009D0E44" w14:paraId="22B32927" w14:textId="77777777" w:rsidTr="003E7FAE">
        <w:tc>
          <w:tcPr>
            <w:tcW w:w="4644" w:type="dxa"/>
          </w:tcPr>
          <w:p w14:paraId="11B80D94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5CED9D2A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509EFCB5" w14:textId="77777777" w:rsidTr="003E7FAE">
        <w:tc>
          <w:tcPr>
            <w:tcW w:w="4644" w:type="dxa"/>
          </w:tcPr>
          <w:p w14:paraId="4E3E8F4A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510BE6B8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[] Tak [] Nie</w:t>
            </w:r>
          </w:p>
        </w:tc>
      </w:tr>
      <w:tr w:rsidR="00BD72B0" w:rsidRPr="009D0E44" w14:paraId="16B8BE54" w14:textId="77777777" w:rsidTr="003E7FAE">
        <w:tc>
          <w:tcPr>
            <w:tcW w:w="9289" w:type="dxa"/>
            <w:gridSpan w:val="2"/>
            <w:shd w:val="clear" w:color="auto" w:fill="BFBFBF"/>
          </w:tcPr>
          <w:p w14:paraId="7E5179C0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BD72B0" w:rsidRPr="009D0E44" w14:paraId="355D9B7E" w14:textId="77777777" w:rsidTr="003E7FAE">
        <w:tc>
          <w:tcPr>
            <w:tcW w:w="4644" w:type="dxa"/>
          </w:tcPr>
          <w:p w14:paraId="486A4E7E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31521788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BD72B0" w:rsidRPr="009D0E44" w14:paraId="2F2D5107" w14:textId="77777777" w:rsidTr="003E7FAE">
        <w:tc>
          <w:tcPr>
            <w:tcW w:w="4644" w:type="dxa"/>
          </w:tcPr>
          <w:p w14:paraId="6322F781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4F7DFBAF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56716F35" w14:textId="77777777" w:rsidTr="003E7FAE">
        <w:tc>
          <w:tcPr>
            <w:tcW w:w="4644" w:type="dxa"/>
          </w:tcPr>
          <w:p w14:paraId="788A34F5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691E9CC7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58C43A31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7AF93FE4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BD72B0" w:rsidRPr="009D0E44" w14:paraId="452803AA" w14:textId="77777777" w:rsidTr="003E7FAE">
        <w:tc>
          <w:tcPr>
            <w:tcW w:w="4644" w:type="dxa"/>
          </w:tcPr>
          <w:p w14:paraId="471502B7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0C160E1C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7F465B89" w14:textId="77777777" w:rsidTr="003E7FAE">
        <w:tc>
          <w:tcPr>
            <w:tcW w:w="4644" w:type="dxa"/>
          </w:tcPr>
          <w:p w14:paraId="2B21732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Imię i nazwisko, 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3D4AF28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[……],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BD72B0" w:rsidRPr="009D0E44" w14:paraId="60218BB9" w14:textId="77777777" w:rsidTr="003E7FAE">
        <w:tc>
          <w:tcPr>
            <w:tcW w:w="4644" w:type="dxa"/>
          </w:tcPr>
          <w:p w14:paraId="49328FB4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33BFCCD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3CD0EA57" w14:textId="77777777" w:rsidTr="003E7FAE">
        <w:tc>
          <w:tcPr>
            <w:tcW w:w="4644" w:type="dxa"/>
          </w:tcPr>
          <w:p w14:paraId="01FA269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74A6C498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632C12E9" w14:textId="77777777" w:rsidTr="003E7FAE">
        <w:tc>
          <w:tcPr>
            <w:tcW w:w="4644" w:type="dxa"/>
          </w:tcPr>
          <w:p w14:paraId="35BAE46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5DD8D9E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4BC66EDA" w14:textId="77777777" w:rsidTr="003E7FAE">
        <w:tc>
          <w:tcPr>
            <w:tcW w:w="4644" w:type="dxa"/>
          </w:tcPr>
          <w:p w14:paraId="2CDE63FD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AAEB79A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27BAAFF4" w14:textId="77777777" w:rsidTr="003E7FAE">
        <w:tc>
          <w:tcPr>
            <w:tcW w:w="4644" w:type="dxa"/>
          </w:tcPr>
          <w:p w14:paraId="16978E38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4F37B8D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</w:tc>
      </w:tr>
    </w:tbl>
    <w:p w14:paraId="3FFCDEAF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BD72B0" w:rsidRPr="009D0E44" w14:paraId="210283AB" w14:textId="77777777" w:rsidTr="003E7FAE">
        <w:tc>
          <w:tcPr>
            <w:tcW w:w="4644" w:type="dxa"/>
          </w:tcPr>
          <w:p w14:paraId="62F7BE82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55546062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141239DA" w14:textId="77777777" w:rsidTr="003E7FAE">
        <w:tc>
          <w:tcPr>
            <w:tcW w:w="4644" w:type="dxa"/>
          </w:tcPr>
          <w:p w14:paraId="7881F87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2D258954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A422DF9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Jeżeli tak</w:t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t xml:space="preserve">, proszę przedstawić – </w:t>
      </w: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dla każdego</w:t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niniejszej części sekcja A i B oraz w części III</w:t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D0E44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footnoteReference w:id="12"/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7EA71C2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u w:val="single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781B2A8A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D72B0" w:rsidRPr="009D0E44" w14:paraId="021B1746" w14:textId="77777777" w:rsidTr="003E7FAE">
        <w:tc>
          <w:tcPr>
            <w:tcW w:w="4644" w:type="dxa"/>
          </w:tcPr>
          <w:p w14:paraId="453BF521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2837DCB7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17AA25BC" w14:textId="77777777" w:rsidTr="003E7FAE">
        <w:tc>
          <w:tcPr>
            <w:tcW w:w="4644" w:type="dxa"/>
          </w:tcPr>
          <w:p w14:paraId="6458942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53846BB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[] Tak [] Nie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 xml:space="preserve">Jeżeli </w:t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tak i o ile jest to wiadome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4AFE4501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[…]</w:t>
            </w:r>
          </w:p>
        </w:tc>
      </w:tr>
    </w:tbl>
    <w:p w14:paraId="75766620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9D0E44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oprócz informacji </w:t>
      </w:r>
      <w:r w:rsidRPr="009D0E44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A38C8BE" w14:textId="77777777" w:rsidR="00BD72B0" w:rsidRPr="009D0E44" w:rsidRDefault="00BD72B0" w:rsidP="00BD72B0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z w:val="20"/>
          <w:szCs w:val="20"/>
          <w:lang w:eastAsia="en-GB"/>
        </w:rPr>
        <w:br w:type="page"/>
      </w:r>
    </w:p>
    <w:p w14:paraId="4F7A0940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Część III: Podstawy wykluczenia</w:t>
      </w:r>
    </w:p>
    <w:p w14:paraId="17C1A921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B821866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48EEF0D9" w14:textId="77777777" w:rsidR="00BD72B0" w:rsidRPr="009D0E44" w:rsidRDefault="00BD72B0" w:rsidP="00BD72B0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w w:val="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z w:val="20"/>
          <w:szCs w:val="20"/>
          <w:lang w:eastAsia="en-GB"/>
        </w:rPr>
        <w:t xml:space="preserve">udział w </w:t>
      </w: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organizacji przestępczej</w:t>
      </w:r>
      <w:r w:rsidRPr="009D0E44">
        <w:rPr>
          <w:rFonts w:ascii="Arial" w:eastAsia="Times New Roman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14:paraId="119A8EF9" w14:textId="77777777" w:rsidR="00BD72B0" w:rsidRPr="009D0E44" w:rsidRDefault="00BD72B0" w:rsidP="00BD72B0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w w:val="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korupcja</w:t>
      </w:r>
      <w:r w:rsidRPr="009D0E44">
        <w:rPr>
          <w:rFonts w:ascii="Arial" w:eastAsia="Times New Roman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p w14:paraId="716BADA3" w14:textId="77777777" w:rsidR="00BD72B0" w:rsidRPr="009D0E44" w:rsidRDefault="00BD72B0" w:rsidP="00BD72B0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w w:val="0"/>
          <w:sz w:val="20"/>
          <w:szCs w:val="20"/>
          <w:lang w:eastAsia="fr-BE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nadużycie finansowe</w:t>
      </w:r>
      <w:r w:rsidRPr="009D0E44">
        <w:rPr>
          <w:rFonts w:ascii="Arial" w:eastAsia="Times New Roman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9D0E44">
        <w:rPr>
          <w:rFonts w:ascii="Arial" w:eastAsia="Times New Roman" w:hAnsi="Arial" w:cs="Arial"/>
          <w:w w:val="0"/>
          <w:sz w:val="20"/>
          <w:szCs w:val="20"/>
          <w:lang w:eastAsia="en-GB"/>
        </w:rPr>
        <w:t>;</w:t>
      </w:r>
    </w:p>
    <w:p w14:paraId="4AF1357C" w14:textId="77777777" w:rsidR="00BD72B0" w:rsidRPr="009D0E44" w:rsidRDefault="00BD72B0" w:rsidP="00BD72B0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w w:val="0"/>
          <w:sz w:val="20"/>
          <w:szCs w:val="20"/>
          <w:lang w:eastAsia="fr-BE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r w:rsidRPr="009D0E44">
        <w:rPr>
          <w:rFonts w:ascii="Arial" w:eastAsia="Times New Roman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229DA5D9" w14:textId="77777777" w:rsidR="00BD72B0" w:rsidRPr="009D0E44" w:rsidRDefault="00BD72B0" w:rsidP="00BD72B0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w w:val="0"/>
          <w:sz w:val="20"/>
          <w:szCs w:val="20"/>
          <w:lang w:eastAsia="fr-BE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9D0E44">
        <w:rPr>
          <w:rFonts w:ascii="Arial" w:eastAsia="Times New Roman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4F03A78" w14:textId="77777777" w:rsidR="00BD72B0" w:rsidRPr="009D0E44" w:rsidRDefault="00BD72B0" w:rsidP="00BD72B0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Times New Roman" w:hAnsi="Arial" w:cs="Arial"/>
          <w:w w:val="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praca dzieci</w:t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t xml:space="preserve"> i inne formy </w:t>
      </w: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handlu ludźmi</w:t>
      </w:r>
      <w:r w:rsidRPr="009D0E44">
        <w:rPr>
          <w:rFonts w:ascii="Arial" w:eastAsia="Times New Roman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BD72B0" w:rsidRPr="009D0E44" w14:paraId="12848094" w14:textId="77777777" w:rsidTr="003E7FAE">
        <w:tc>
          <w:tcPr>
            <w:tcW w:w="4644" w:type="dxa"/>
          </w:tcPr>
          <w:p w14:paraId="5EFFCFC1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6D207DE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21E8AFA7" w14:textId="77777777" w:rsidTr="003E7FAE">
        <w:tc>
          <w:tcPr>
            <w:tcW w:w="4644" w:type="dxa"/>
          </w:tcPr>
          <w:p w14:paraId="004578B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Czy w stosunku do </w:t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samego wykonawcy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bądź </w:t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jakiejkolwiek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wydany został prawomocny wyrok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043410B8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[] Tak [] Nie</w:t>
            </w:r>
          </w:p>
          <w:p w14:paraId="5C72245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[……][……][……][……]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BD72B0" w:rsidRPr="009D0E44" w14:paraId="5CA837B8" w14:textId="77777777" w:rsidTr="003E7FAE">
        <w:tc>
          <w:tcPr>
            <w:tcW w:w="4644" w:type="dxa"/>
          </w:tcPr>
          <w:p w14:paraId="76A75409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, proszę podać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b) wskazać, kto został skazany [ ];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0C4FCA38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9D0E44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b) [……]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6C0D7E0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BD72B0" w:rsidRPr="009D0E44" w14:paraId="66543196" w14:textId="77777777" w:rsidTr="003E7FAE">
        <w:tc>
          <w:tcPr>
            <w:tcW w:w="4644" w:type="dxa"/>
          </w:tcPr>
          <w:p w14:paraId="3C6E66C9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7269F7CC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BD72B0" w:rsidRPr="009D0E44" w14:paraId="5523BD07" w14:textId="77777777" w:rsidTr="003E7FAE">
        <w:tc>
          <w:tcPr>
            <w:tcW w:w="4644" w:type="dxa"/>
          </w:tcPr>
          <w:p w14:paraId="46FF37A9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color w:val="FF0000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9D0E44">
              <w:rPr>
                <w:rFonts w:ascii="Arial" w:eastAsia="Times New Roman" w:hAnsi="Arial" w:cs="Arial"/>
                <w:color w:val="FF0000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9D0E44">
              <w:rPr>
                <w:rFonts w:ascii="Arial" w:eastAsia="Times New Roman" w:hAnsi="Arial" w:cs="Arial"/>
                <w:color w:val="FF0000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807250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</w:tc>
      </w:tr>
    </w:tbl>
    <w:p w14:paraId="5717A6AF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w w:val="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BD72B0" w:rsidRPr="009D0E44" w14:paraId="39230793" w14:textId="77777777" w:rsidTr="003E7FAE">
        <w:tc>
          <w:tcPr>
            <w:tcW w:w="4644" w:type="dxa"/>
          </w:tcPr>
          <w:p w14:paraId="41626C0E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7D81ED0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5C0582BE" w14:textId="77777777" w:rsidTr="003E7FAE">
        <w:tc>
          <w:tcPr>
            <w:tcW w:w="4644" w:type="dxa"/>
          </w:tcPr>
          <w:p w14:paraId="0FE66F8B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651D282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BD72B0" w:rsidRPr="009D0E44" w14:paraId="7D0AB215" w14:textId="77777777" w:rsidTr="003E7FAE">
        <w:trPr>
          <w:trHeight w:val="470"/>
        </w:trPr>
        <w:tc>
          <w:tcPr>
            <w:tcW w:w="4644" w:type="dxa"/>
            <w:vMerge w:val="restart"/>
          </w:tcPr>
          <w:p w14:paraId="5A7591BB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proszę wskazać: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decyzji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6B64A38C" w14:textId="77777777" w:rsidR="00BD72B0" w:rsidRPr="009D0E44" w:rsidRDefault="00BD72B0" w:rsidP="00BD72B0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0EE3324A" w14:textId="77777777" w:rsidR="00BD72B0" w:rsidRPr="009D0E44" w:rsidRDefault="00BD72B0" w:rsidP="00BD72B0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D0D013F" w14:textId="77777777" w:rsidR="00BD72B0" w:rsidRPr="009D0E44" w:rsidRDefault="00BD72B0" w:rsidP="00BD72B0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36F5A8DA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2) w </w:t>
            </w: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095B7A4E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156FC447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C98545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BD72B0" w:rsidRPr="009D0E44" w14:paraId="029070E0" w14:textId="77777777" w:rsidTr="003E7FAE">
        <w:trPr>
          <w:trHeight w:val="1977"/>
        </w:trPr>
        <w:tc>
          <w:tcPr>
            <w:tcW w:w="4644" w:type="dxa"/>
            <w:vMerge/>
          </w:tcPr>
          <w:p w14:paraId="1E5EBFF3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33F68B8B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4542B2A" w14:textId="77777777" w:rsidR="00BD72B0" w:rsidRPr="009D0E44" w:rsidRDefault="00BD72B0" w:rsidP="00BD72B0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[] Tak [] Nie</w:t>
            </w:r>
          </w:p>
          <w:p w14:paraId="7C08B1A9" w14:textId="77777777" w:rsidR="00BD72B0" w:rsidRPr="009D0E44" w:rsidRDefault="00BD72B0" w:rsidP="00BD72B0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14:paraId="7494A491" w14:textId="77777777" w:rsidR="00BD72B0" w:rsidRPr="009D0E44" w:rsidRDefault="00BD72B0" w:rsidP="00BD72B0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14:paraId="057A3867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CD28649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7376613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F7BFB0F" w14:textId="77777777" w:rsidR="00BD72B0" w:rsidRPr="009D0E44" w:rsidRDefault="00BD72B0" w:rsidP="00BD72B0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[] Tak [] Nie</w:t>
            </w:r>
          </w:p>
          <w:p w14:paraId="725B28F7" w14:textId="77777777" w:rsidR="00BD72B0" w:rsidRPr="009D0E44" w:rsidRDefault="00BD72B0" w:rsidP="00BD72B0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14:paraId="2E3F869D" w14:textId="77777777" w:rsidR="00BD72B0" w:rsidRPr="009D0E44" w:rsidRDefault="00BD72B0" w:rsidP="00BD72B0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14:paraId="561C0AAD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</w:pPr>
          </w:p>
          <w:p w14:paraId="0CD2804B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BD72B0" w:rsidRPr="009D0E44" w14:paraId="5623AE9F" w14:textId="77777777" w:rsidTr="003E7FAE">
        <w:tc>
          <w:tcPr>
            <w:tcW w:w="4644" w:type="dxa"/>
          </w:tcPr>
          <w:p w14:paraId="7A46FA9E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00976EA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9D0E4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1EEEBC5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9D0E44">
        <w:rPr>
          <w:rFonts w:ascii="Arial" w:eastAsia="Times New Roman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35D7AE86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62"/>
      </w:tblGrid>
      <w:tr w:rsidR="00BD72B0" w:rsidRPr="009D0E44" w14:paraId="04AAC8A6" w14:textId="77777777" w:rsidTr="00EB4CF3">
        <w:tc>
          <w:tcPr>
            <w:tcW w:w="4536" w:type="dxa"/>
          </w:tcPr>
          <w:p w14:paraId="2E4F08DF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762" w:type="dxa"/>
          </w:tcPr>
          <w:p w14:paraId="291423B6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1771FFA9" w14:textId="77777777" w:rsidTr="00EB4CF3">
        <w:trPr>
          <w:trHeight w:val="406"/>
        </w:trPr>
        <w:tc>
          <w:tcPr>
            <w:tcW w:w="4536" w:type="dxa"/>
            <w:vMerge w:val="restart"/>
          </w:tcPr>
          <w:p w14:paraId="26E03F61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Czy wykonawca,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wedle własnej wiedzy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, naruszył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swoje obowiązki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w dziedzinie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prawa środowiska, prawa socjalnego i prawa pracy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762" w:type="dxa"/>
          </w:tcPr>
          <w:p w14:paraId="03EC3320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  <w:tr w:rsidR="00BD72B0" w:rsidRPr="009D0E44" w14:paraId="03F6B8AD" w14:textId="77777777" w:rsidTr="00EB4CF3">
        <w:trPr>
          <w:trHeight w:val="405"/>
        </w:trPr>
        <w:tc>
          <w:tcPr>
            <w:tcW w:w="4536" w:type="dxa"/>
            <w:vMerge/>
          </w:tcPr>
          <w:p w14:paraId="0B69B03E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762" w:type="dxa"/>
          </w:tcPr>
          <w:p w14:paraId="709AF6B0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D72B0" w:rsidRPr="009D0E44" w14:paraId="22B53767" w14:textId="77777777" w:rsidTr="00EB4CF3">
        <w:tc>
          <w:tcPr>
            <w:tcW w:w="4536" w:type="dxa"/>
          </w:tcPr>
          <w:p w14:paraId="2B176658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 xml:space="preserve">a) </w:t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zbankrutował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; lub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 xml:space="preserve">b) </w:t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prowadzone jest wobec niego postępowanie upadłościowe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lub likwidacyjne; lub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 xml:space="preserve">c) zawarł </w:t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układ z wierzycielami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; lub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; lub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Jeżeli tak:</w:t>
            </w:r>
          </w:p>
          <w:p w14:paraId="3BBDF8DD" w14:textId="77777777" w:rsidR="00BD72B0" w:rsidRPr="009D0E44" w:rsidRDefault="00BD72B0" w:rsidP="00BD72B0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Proszę podać szczegółowe informacje:</w:t>
            </w:r>
          </w:p>
          <w:p w14:paraId="02010749" w14:textId="77777777" w:rsidR="00BD72B0" w:rsidRPr="009D0E44" w:rsidRDefault="00BD72B0" w:rsidP="00BD72B0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.</w:t>
            </w:r>
          </w:p>
          <w:p w14:paraId="7C813C8E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762" w:type="dxa"/>
          </w:tcPr>
          <w:p w14:paraId="04FD06E8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[] Tak [] Nie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</w:p>
          <w:p w14:paraId="79FEAB4C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  <w:p w14:paraId="39FE8B9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  <w:p w14:paraId="753D881A" w14:textId="77777777" w:rsidR="00BD72B0" w:rsidRPr="009D0E44" w:rsidRDefault="00BD72B0" w:rsidP="00BD72B0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</w:p>
          <w:p w14:paraId="549B3765" w14:textId="77777777" w:rsidR="00BD72B0" w:rsidRPr="009D0E44" w:rsidRDefault="00BD72B0" w:rsidP="00BD72B0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[……]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</w:p>
          <w:p w14:paraId="61A8F189" w14:textId="77777777" w:rsidR="00BD72B0" w:rsidRPr="009D0E44" w:rsidRDefault="00BD72B0" w:rsidP="003E7FAE">
            <w:pPr>
              <w:spacing w:before="120" w:after="120" w:line="240" w:lineRule="auto"/>
              <w:ind w:left="85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  <w:p w14:paraId="2946F86D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D72B0" w:rsidRPr="009D0E44" w14:paraId="030C1566" w14:textId="77777777" w:rsidTr="00EB4CF3">
        <w:trPr>
          <w:trHeight w:val="303"/>
        </w:trPr>
        <w:tc>
          <w:tcPr>
            <w:tcW w:w="4536" w:type="dxa"/>
            <w:vMerge w:val="restart"/>
          </w:tcPr>
          <w:p w14:paraId="1D1B410A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762" w:type="dxa"/>
          </w:tcPr>
          <w:p w14:paraId="399ACF36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BD72B0" w:rsidRPr="009D0E44" w14:paraId="53697820" w14:textId="77777777" w:rsidTr="00EB4CF3">
        <w:trPr>
          <w:trHeight w:val="303"/>
        </w:trPr>
        <w:tc>
          <w:tcPr>
            <w:tcW w:w="4536" w:type="dxa"/>
            <w:vMerge/>
          </w:tcPr>
          <w:p w14:paraId="019DA82D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762" w:type="dxa"/>
          </w:tcPr>
          <w:p w14:paraId="184969B8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D72B0" w:rsidRPr="009D0E44" w14:paraId="531BD23B" w14:textId="77777777" w:rsidTr="00EB4CF3">
        <w:trPr>
          <w:trHeight w:val="515"/>
        </w:trPr>
        <w:tc>
          <w:tcPr>
            <w:tcW w:w="4536" w:type="dxa"/>
            <w:vMerge w:val="restart"/>
          </w:tcPr>
          <w:p w14:paraId="10324ADC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w w:val="0"/>
                <w:sz w:val="20"/>
                <w:szCs w:val="20"/>
                <w:lang w:eastAsia="en-GB"/>
              </w:rPr>
              <w:t>Czy wykonawca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zawarł z innymi wykonawcami </w:t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porozumienia mające na celu zakłócenie konkurencji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?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762" w:type="dxa"/>
          </w:tcPr>
          <w:p w14:paraId="746EA0CD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[] Tak [] Nie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D72B0" w:rsidRPr="009D0E44" w14:paraId="3C3A176F" w14:textId="77777777" w:rsidTr="00EB4CF3">
        <w:trPr>
          <w:trHeight w:val="514"/>
        </w:trPr>
        <w:tc>
          <w:tcPr>
            <w:tcW w:w="4536" w:type="dxa"/>
            <w:vMerge/>
          </w:tcPr>
          <w:p w14:paraId="6D5D01B7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762" w:type="dxa"/>
          </w:tcPr>
          <w:p w14:paraId="2417B2FB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D72B0" w:rsidRPr="009D0E44" w14:paraId="46E676C3" w14:textId="77777777" w:rsidTr="00EB4CF3">
        <w:trPr>
          <w:trHeight w:val="1316"/>
        </w:trPr>
        <w:tc>
          <w:tcPr>
            <w:tcW w:w="4536" w:type="dxa"/>
          </w:tcPr>
          <w:p w14:paraId="1BA1C568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762" w:type="dxa"/>
          </w:tcPr>
          <w:p w14:paraId="281EF695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[] Tak [] Nie</w:t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D72B0" w:rsidRPr="009D0E44" w14:paraId="2E130E10" w14:textId="77777777" w:rsidTr="00EB4CF3">
        <w:trPr>
          <w:trHeight w:val="1544"/>
        </w:trPr>
        <w:tc>
          <w:tcPr>
            <w:tcW w:w="4536" w:type="dxa"/>
          </w:tcPr>
          <w:p w14:paraId="1266FF5E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doradzał(-o)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zaangażowany(-e) w przygotowanie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762" w:type="dxa"/>
          </w:tcPr>
          <w:p w14:paraId="145F7B8A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[] Tak [] Nie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D72B0" w:rsidRPr="009D0E44" w14:paraId="31F7C7C1" w14:textId="77777777" w:rsidTr="00EB4CF3">
        <w:trPr>
          <w:trHeight w:val="932"/>
        </w:trPr>
        <w:tc>
          <w:tcPr>
            <w:tcW w:w="4536" w:type="dxa"/>
            <w:vMerge w:val="restart"/>
          </w:tcPr>
          <w:p w14:paraId="2C0F46BE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762" w:type="dxa"/>
          </w:tcPr>
          <w:p w14:paraId="6119B313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D72B0" w:rsidRPr="009D0E44" w14:paraId="4178E23B" w14:textId="77777777" w:rsidTr="00EB4CF3">
        <w:trPr>
          <w:trHeight w:val="931"/>
        </w:trPr>
        <w:tc>
          <w:tcPr>
            <w:tcW w:w="4536" w:type="dxa"/>
            <w:vMerge/>
          </w:tcPr>
          <w:p w14:paraId="09B7078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762" w:type="dxa"/>
          </w:tcPr>
          <w:p w14:paraId="4DA8029B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D72B0" w:rsidRPr="009D0E44" w14:paraId="23CCE8B0" w14:textId="77777777" w:rsidTr="00EB4CF3">
        <w:tc>
          <w:tcPr>
            <w:tcW w:w="4536" w:type="dxa"/>
          </w:tcPr>
          <w:p w14:paraId="558BB6D1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62" w:type="dxa"/>
          </w:tcPr>
          <w:p w14:paraId="6BF15168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7075C9E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D72B0" w:rsidRPr="009D0E44" w14:paraId="3DDFD7EA" w14:textId="77777777" w:rsidTr="003E7FAE">
        <w:tc>
          <w:tcPr>
            <w:tcW w:w="4644" w:type="dxa"/>
          </w:tcPr>
          <w:p w14:paraId="4078C11C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3953359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7D2F1811" w14:textId="77777777" w:rsidTr="003E7FAE">
        <w:tc>
          <w:tcPr>
            <w:tcW w:w="4644" w:type="dxa"/>
          </w:tcPr>
          <w:p w14:paraId="4F6B0C2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Czy mają zastosowanie </w:t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podstawy wykluczenia o charakterze wyłącznie krajowym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58BD9CA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[] Tak [] Nie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[……][……][……]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BD72B0" w:rsidRPr="009D0E44" w14:paraId="4FC7AF0A" w14:textId="77777777" w:rsidTr="003E7FAE">
        <w:tc>
          <w:tcPr>
            <w:tcW w:w="4644" w:type="dxa"/>
          </w:tcPr>
          <w:p w14:paraId="12BB31E0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Jeżeli tak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32750EDB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[] Tak [] Nie</w:t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3A92F769" w14:textId="77777777" w:rsidR="00BD72B0" w:rsidRPr="009D0E44" w:rsidRDefault="00BD72B0" w:rsidP="00BD72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eastAsia="en-GB"/>
        </w:rPr>
      </w:pPr>
      <w:r w:rsidRPr="009D0E44">
        <w:rPr>
          <w:rFonts w:ascii="Times New Roman" w:eastAsia="Times New Roman" w:hAnsi="Times New Roman" w:cs="Times New Roman"/>
          <w:sz w:val="24"/>
          <w:lang w:eastAsia="en-GB"/>
        </w:rPr>
        <w:br w:type="page"/>
      </w:r>
    </w:p>
    <w:p w14:paraId="332A5CC0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Część IV: Kryteria kwalifikacji</w:t>
      </w:r>
    </w:p>
    <w:p w14:paraId="7B34F0E9" w14:textId="77777777" w:rsidR="00BD72B0" w:rsidRPr="009D0E44" w:rsidRDefault="00BD72B0" w:rsidP="00BD72B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z w:val="20"/>
          <w:szCs w:val="20"/>
          <w:lang w:eastAsia="en-GB"/>
        </w:rPr>
        <w:t xml:space="preserve">W odniesieniu do kryteriów kwalifikacji (sekcja </w:t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sym w:font="Symbol" w:char="F061"/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390B1F91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sym w:font="Symbol" w:char="F061"/>
      </w: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7AC6E081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sym w:font="Symbol" w:char="F061"/>
      </w: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D72B0" w:rsidRPr="009D0E44" w14:paraId="7205E940" w14:textId="77777777" w:rsidTr="003E7FAE">
        <w:tc>
          <w:tcPr>
            <w:tcW w:w="4606" w:type="dxa"/>
          </w:tcPr>
          <w:p w14:paraId="3A9FA51B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198DDA8C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Odpowiedź</w:t>
            </w:r>
          </w:p>
        </w:tc>
      </w:tr>
      <w:tr w:rsidR="00BD72B0" w:rsidRPr="009D0E44" w14:paraId="1EEBF548" w14:textId="77777777" w:rsidTr="003E7FAE">
        <w:tc>
          <w:tcPr>
            <w:tcW w:w="4606" w:type="dxa"/>
          </w:tcPr>
          <w:p w14:paraId="67D22586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03F66777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color w:val="FF000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D2D95B5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A: Kompetencje</w:t>
      </w:r>
    </w:p>
    <w:p w14:paraId="38D536B1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D72B0" w:rsidRPr="009D0E44" w14:paraId="4F2EFC9B" w14:textId="77777777" w:rsidTr="003E7FAE">
        <w:tc>
          <w:tcPr>
            <w:tcW w:w="4644" w:type="dxa"/>
          </w:tcPr>
          <w:p w14:paraId="669FFA64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2255C338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Odpowiedź</w:t>
            </w:r>
          </w:p>
        </w:tc>
      </w:tr>
      <w:tr w:rsidR="00BD72B0" w:rsidRPr="009D0E44" w14:paraId="1A9B9B03" w14:textId="77777777" w:rsidTr="003E7FAE">
        <w:tc>
          <w:tcPr>
            <w:tcW w:w="4644" w:type="dxa"/>
          </w:tcPr>
          <w:p w14:paraId="589DA82A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1) Figuruje w odpowiednim rejestrze zawodowym lub handlowym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34935A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>[…]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D72B0" w:rsidRPr="009D0E44" w14:paraId="6B77172C" w14:textId="77777777" w:rsidTr="003E7FAE">
        <w:tc>
          <w:tcPr>
            <w:tcW w:w="4644" w:type="dxa"/>
          </w:tcPr>
          <w:p w14:paraId="5E969209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2) W odniesieniu do zamówień publicznych na usługi: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Czy konieczne jest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posiadanie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określonego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zezwolenia lub bycie członkiem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16D5C3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  <w:bookmarkStart w:id="0" w:name="_GoBack"/>
        <w:bookmarkEnd w:id="0"/>
      </w:tr>
    </w:tbl>
    <w:p w14:paraId="52C0DC7C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B: Sytuacja ekonomiczna i finansowa</w:t>
      </w:r>
    </w:p>
    <w:p w14:paraId="4BD7514B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BD72B0" w:rsidRPr="009D0E44" w14:paraId="77544014" w14:textId="77777777" w:rsidTr="003E7FAE">
        <w:tc>
          <w:tcPr>
            <w:tcW w:w="4644" w:type="dxa"/>
          </w:tcPr>
          <w:p w14:paraId="1E5698B1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B2C8E19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3A9982B5" w14:textId="77777777" w:rsidTr="003E7FAE">
        <w:tc>
          <w:tcPr>
            <w:tcW w:w="4644" w:type="dxa"/>
          </w:tcPr>
          <w:p w14:paraId="762B27CA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1a) Jego („ogólny”)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roczny obrót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br/>
              <w:t>i/lub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 xml:space="preserve">1b) Jego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średni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roczny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 xml:space="preserve"> (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)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A2593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rok: [……] obrót: [……] […] waluta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(liczba lat, średni obrót)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[……], [……] […] waluta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1F452497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D72B0" w:rsidRPr="009D0E44" w14:paraId="57ABF4A2" w14:textId="77777777" w:rsidTr="003E7FAE">
        <w:tc>
          <w:tcPr>
            <w:tcW w:w="4644" w:type="dxa"/>
          </w:tcPr>
          <w:p w14:paraId="2E382908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2a) Jego roczny („specyficzny”)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i/lub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2b) Jego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średni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roczny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B8AD220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rok: [……] obrót: [……] […] waluta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(liczba lat, średni obrót)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[……], [……] […] waluta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D72B0" w:rsidRPr="009D0E44" w14:paraId="36447F11" w14:textId="77777777" w:rsidTr="003E7FAE">
        <w:tc>
          <w:tcPr>
            <w:tcW w:w="4644" w:type="dxa"/>
          </w:tcPr>
          <w:p w14:paraId="7AD4D0FA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5161F6C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5E318601" w14:textId="77777777" w:rsidTr="003E7FAE">
        <w:tc>
          <w:tcPr>
            <w:tcW w:w="4644" w:type="dxa"/>
          </w:tcPr>
          <w:p w14:paraId="7CCB7C0C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4) W odniesieniu do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wskaźników finansowych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562E680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(określenie wymaganego wskaźnika – stosunek X do Y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– oraz wartość):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i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i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D72B0" w:rsidRPr="009D0E44" w14:paraId="1951D719" w14:textId="77777777" w:rsidTr="003E7FAE">
        <w:tc>
          <w:tcPr>
            <w:tcW w:w="4644" w:type="dxa"/>
          </w:tcPr>
          <w:p w14:paraId="2CEEB579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5) W ramach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ubezpieczenia z tytułu ryzyka zawodowego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5CB4A60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[……] […] waluta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D72B0" w:rsidRPr="009D0E44" w14:paraId="4858C512" w14:textId="77777777" w:rsidTr="003E7FAE">
        <w:tc>
          <w:tcPr>
            <w:tcW w:w="4644" w:type="dxa"/>
          </w:tcPr>
          <w:p w14:paraId="73B5A648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6) W odniesieniu do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innych ewentualnych wymogów ekonomicznych lub finansowych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mogła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AB90DF2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08D1A4F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C: Zdolność techniczna i zawodowa</w:t>
      </w:r>
    </w:p>
    <w:p w14:paraId="10370937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BD72B0" w:rsidRPr="009D0E44" w14:paraId="4F38D3C3" w14:textId="77777777" w:rsidTr="003E7FAE">
        <w:tc>
          <w:tcPr>
            <w:tcW w:w="4644" w:type="dxa"/>
          </w:tcPr>
          <w:p w14:paraId="2A69458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239CBE2F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7591D383" w14:textId="77777777" w:rsidTr="003E7FAE">
        <w:tc>
          <w:tcPr>
            <w:tcW w:w="4644" w:type="dxa"/>
          </w:tcPr>
          <w:p w14:paraId="5220ACA4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W okresie odniesienia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wykonawca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wykonał następujące roboty budowlane określonego rodzaju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: 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4A8BF063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Roboty budowlane: 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D72B0" w:rsidRPr="009D0E44" w14:paraId="1C6B72F3" w14:textId="77777777" w:rsidTr="003E7FAE">
        <w:tc>
          <w:tcPr>
            <w:tcW w:w="4644" w:type="dxa"/>
          </w:tcPr>
          <w:p w14:paraId="766C48B7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shd w:val="clear" w:color="auto" w:fill="BFBFBF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W okresie odniesienia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wykonawca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 xml:space="preserve"> 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32E85B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D72B0" w:rsidRPr="009D0E44" w14:paraId="695AB118" w14:textId="77777777" w:rsidTr="003E7FA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BE930" w14:textId="77777777" w:rsidR="00BD72B0" w:rsidRPr="009D0E44" w:rsidRDefault="00BD72B0" w:rsidP="003E7FAE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</w:pPr>
                  <w:r w:rsidRPr="009D0E44"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DA304" w14:textId="77777777" w:rsidR="00BD72B0" w:rsidRPr="009D0E44" w:rsidRDefault="00BD72B0" w:rsidP="003E7FAE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</w:pPr>
                  <w:r w:rsidRPr="009D0E44"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39C5B" w14:textId="77777777" w:rsidR="00BD72B0" w:rsidRPr="009D0E44" w:rsidRDefault="00BD72B0" w:rsidP="003E7FAE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</w:pPr>
                  <w:r w:rsidRPr="009D0E44"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228F9" w14:textId="77777777" w:rsidR="00BD72B0" w:rsidRPr="009D0E44" w:rsidRDefault="00BD72B0" w:rsidP="003E7FAE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</w:pPr>
                  <w:r w:rsidRPr="009D0E44"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BD72B0" w:rsidRPr="009D0E44" w14:paraId="7686A6DC" w14:textId="77777777" w:rsidTr="003E7FA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8E159" w14:textId="77777777" w:rsidR="00BD72B0" w:rsidRPr="009D0E44" w:rsidRDefault="00BD72B0" w:rsidP="003E7FAE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A084C" w14:textId="77777777" w:rsidR="00BD72B0" w:rsidRPr="009D0E44" w:rsidRDefault="00BD72B0" w:rsidP="003E7FAE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D13D8" w14:textId="77777777" w:rsidR="00BD72B0" w:rsidRPr="009D0E44" w:rsidRDefault="00BD72B0" w:rsidP="003E7FAE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EFCD7" w14:textId="77777777" w:rsidR="00BD72B0" w:rsidRPr="009D0E44" w:rsidRDefault="00BD72B0" w:rsidP="003E7FAE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trike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6BC2F3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</w:p>
        </w:tc>
      </w:tr>
      <w:tr w:rsidR="00BD72B0" w:rsidRPr="009D0E44" w14:paraId="6B4B501C" w14:textId="77777777" w:rsidTr="003E7FAE">
        <w:tc>
          <w:tcPr>
            <w:tcW w:w="4644" w:type="dxa"/>
          </w:tcPr>
          <w:p w14:paraId="6125895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shd w:val="clear" w:color="auto" w:fill="BFBFBF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pracowników technicznych lub służb technicznych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78122611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BD72B0" w:rsidRPr="009D0E44" w14:paraId="6FED8F5D" w14:textId="77777777" w:rsidTr="003E7FAE">
        <w:tc>
          <w:tcPr>
            <w:tcW w:w="4644" w:type="dxa"/>
          </w:tcPr>
          <w:p w14:paraId="434D3EC7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3) Korzysta z następujących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, a jego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zaplecze naukowo-badawcze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056E34D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5958139C" w14:textId="77777777" w:rsidTr="003E7FAE">
        <w:tc>
          <w:tcPr>
            <w:tcW w:w="4644" w:type="dxa"/>
          </w:tcPr>
          <w:p w14:paraId="07A1E7A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zarządzania łańcuchem dostaw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69400DA3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6547F0CB" w14:textId="77777777" w:rsidTr="003E7FAE">
        <w:tc>
          <w:tcPr>
            <w:tcW w:w="4644" w:type="dxa"/>
          </w:tcPr>
          <w:p w14:paraId="22F52901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Czy wykonawca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zezwoli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na przeprowadzenie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kontroli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swoich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zdolności produkcyjnych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lub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zdolności technicznych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środków naukowych i badawczych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, jak również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środków kontroli jakości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232E355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BD72B0" w:rsidRPr="009D0E44" w14:paraId="10E451EE" w14:textId="77777777" w:rsidTr="003E7FAE">
        <w:tc>
          <w:tcPr>
            <w:tcW w:w="4644" w:type="dxa"/>
          </w:tcPr>
          <w:p w14:paraId="13ED8F70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shd w:val="clear" w:color="auto" w:fill="BFBFBF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6) Następującym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wykształceniem i kwalifikacjami zawodowymi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legitymuje się: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a) sam usługodawca lub wykonawca: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lub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1BA4808D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a) 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BD72B0" w:rsidRPr="009D0E44" w14:paraId="46502398" w14:textId="77777777" w:rsidTr="003E7FAE">
        <w:tc>
          <w:tcPr>
            <w:tcW w:w="4644" w:type="dxa"/>
          </w:tcPr>
          <w:p w14:paraId="2227CD7D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środki zarządzania środowiskowego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6C02E676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203661E7" w14:textId="77777777" w:rsidTr="003E7FAE">
        <w:tc>
          <w:tcPr>
            <w:tcW w:w="4644" w:type="dxa"/>
          </w:tcPr>
          <w:p w14:paraId="0B725943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8) Wielkość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średniego rocznego zatrudnienia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3CD7070D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Rok, średnie roczne zatrudnienie: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Rok, liczebność kadry kierowniczej: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BD72B0" w:rsidRPr="009D0E44" w14:paraId="1E78AD66" w14:textId="77777777" w:rsidTr="003E7FAE">
        <w:tc>
          <w:tcPr>
            <w:tcW w:w="4644" w:type="dxa"/>
          </w:tcPr>
          <w:p w14:paraId="6156AF23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9) Będzie dysponował następującymi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589B1D9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0F462AA0" w14:textId="77777777" w:rsidTr="003E7FAE">
        <w:tc>
          <w:tcPr>
            <w:tcW w:w="4644" w:type="dxa"/>
          </w:tcPr>
          <w:p w14:paraId="16A0D42F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10) Wykonawca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zamierza ewentualnie zlecić podwykonawcom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następującą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część (procentową)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2F8D668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BD72B0" w:rsidRPr="009D0E44" w14:paraId="0050CF99" w14:textId="77777777" w:rsidTr="003E7FAE">
        <w:tc>
          <w:tcPr>
            <w:tcW w:w="4644" w:type="dxa"/>
          </w:tcPr>
          <w:p w14:paraId="11DE039C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11) W odniesieniu do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zamówień publicznych na dostawy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D3D3617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9D0E44">
              <w:rPr>
                <w:rFonts w:ascii="Arial" w:eastAsia="Times New Roman" w:hAnsi="Arial" w:cs="Arial"/>
                <w:i/>
                <w:strike/>
                <w:sz w:val="20"/>
                <w:szCs w:val="20"/>
                <w:lang w:eastAsia="en-GB"/>
              </w:rPr>
              <w:t xml:space="preserve"> 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BD72B0" w:rsidRPr="009D0E44" w14:paraId="5B1BB4FB" w14:textId="77777777" w:rsidTr="003E7FAE">
        <w:tc>
          <w:tcPr>
            <w:tcW w:w="4644" w:type="dxa"/>
          </w:tcPr>
          <w:p w14:paraId="3738DFBF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shd w:val="clear" w:color="auto" w:fill="BFBFBF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12) W odniesieniu do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zamówień publicznych na dostawy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zaświadczenia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sporządzone przez urzędowe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instytuty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lub agencje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kontroli jakości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Jeżeli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BEC80F3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0FADEB2" w14:textId="77777777" w:rsidR="00BD72B0" w:rsidRPr="009D0E44" w:rsidRDefault="00BD72B0" w:rsidP="00BD72B0">
      <w:pPr>
        <w:keepNext/>
        <w:spacing w:before="120" w:after="36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433E2084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BD72B0" w:rsidRPr="009D0E44" w14:paraId="63C9C1AD" w14:textId="77777777" w:rsidTr="003E7FAE">
        <w:tc>
          <w:tcPr>
            <w:tcW w:w="4644" w:type="dxa"/>
          </w:tcPr>
          <w:p w14:paraId="4172373A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55BD8CA7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3F1B1821" w14:textId="77777777" w:rsidTr="003E7FAE">
        <w:tc>
          <w:tcPr>
            <w:tcW w:w="4644" w:type="dxa"/>
          </w:tcPr>
          <w:p w14:paraId="4E17EFF9" w14:textId="77777777" w:rsidR="00BD72B0" w:rsidRPr="009D0E44" w:rsidRDefault="00BD72B0" w:rsidP="003E7F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zaświadczenia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norm zapewniania jakości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  <w:t>Jeżeli nie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5E1367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>[] Tak [] Nie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D72B0" w:rsidRPr="009D0E44" w14:paraId="07D1DB9A" w14:textId="77777777" w:rsidTr="003E7FAE">
        <w:tc>
          <w:tcPr>
            <w:tcW w:w="4644" w:type="dxa"/>
          </w:tcPr>
          <w:p w14:paraId="0D798F4B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zaświadczenia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systemów lub norm zarządzania środowiskowego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>?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  <w:t>Jeżeli nie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9D0E44"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B7AF9E7" w14:textId="77777777" w:rsidR="00BD72B0" w:rsidRPr="009D0E44" w:rsidRDefault="00BD72B0" w:rsidP="003E7FAE">
            <w:pPr>
              <w:spacing w:before="120" w:after="120" w:line="240" w:lineRule="auto"/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>[] Tak [] Nie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8E25DC4" w14:textId="77777777" w:rsidR="00BD72B0" w:rsidRPr="009D0E44" w:rsidRDefault="00BD72B0" w:rsidP="00BD72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eastAsia="en-GB"/>
        </w:rPr>
      </w:pPr>
      <w:r w:rsidRPr="009D0E44">
        <w:rPr>
          <w:rFonts w:ascii="Times New Roman" w:eastAsia="Times New Roman" w:hAnsi="Times New Roman" w:cs="Times New Roman"/>
          <w:sz w:val="24"/>
          <w:lang w:eastAsia="en-GB"/>
        </w:rPr>
        <w:br w:type="page"/>
      </w:r>
    </w:p>
    <w:p w14:paraId="3F33F23C" w14:textId="77777777" w:rsidR="00BD72B0" w:rsidRPr="009D0E44" w:rsidRDefault="00BD72B0" w:rsidP="00BD72B0">
      <w:pPr>
        <w:keepNext/>
        <w:tabs>
          <w:tab w:val="left" w:pos="1452"/>
          <w:tab w:val="center" w:pos="4536"/>
        </w:tabs>
        <w:spacing w:after="36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ab/>
        <w:t>Część V: Ograniczanie liczby kwalifikujących się kandydatów</w:t>
      </w:r>
    </w:p>
    <w:p w14:paraId="46E0ACF5" w14:textId="77777777" w:rsidR="00BD72B0" w:rsidRPr="009D0E44" w:rsidRDefault="00BD72B0" w:rsidP="00B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3457FF95" w14:textId="77777777" w:rsidR="00BD72B0" w:rsidRPr="009D0E44" w:rsidRDefault="00BD72B0" w:rsidP="00BD72B0">
      <w:pPr>
        <w:spacing w:after="120" w:line="240" w:lineRule="auto"/>
        <w:jc w:val="both"/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BD72B0" w:rsidRPr="009D0E44" w14:paraId="1432C7EF" w14:textId="77777777" w:rsidTr="003E7FAE">
        <w:tc>
          <w:tcPr>
            <w:tcW w:w="4644" w:type="dxa"/>
          </w:tcPr>
          <w:p w14:paraId="2EF4C308" w14:textId="77777777" w:rsidR="00BD72B0" w:rsidRPr="009D0E44" w:rsidRDefault="00BD72B0" w:rsidP="003E7FAE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7EEAE3D1" w14:textId="77777777" w:rsidR="00BD72B0" w:rsidRPr="009D0E44" w:rsidRDefault="00BD72B0" w:rsidP="003E7FAE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BD72B0" w:rsidRPr="009D0E44" w14:paraId="7401580A" w14:textId="77777777" w:rsidTr="003E7FAE">
        <w:tc>
          <w:tcPr>
            <w:tcW w:w="4644" w:type="dxa"/>
          </w:tcPr>
          <w:p w14:paraId="7B2CCACD" w14:textId="77777777" w:rsidR="00BD72B0" w:rsidRPr="009D0E44" w:rsidRDefault="00BD72B0" w:rsidP="003E7FAE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9D0E44"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  <w:t>spełnia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9D0E44"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  <w:t>każdego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9D0E44">
              <w:rPr>
                <w:rFonts w:ascii="Arial" w:eastAsia="Times New Roman" w:hAnsi="Arial" w:cs="Arial"/>
                <w:strike/>
                <w:w w:val="0"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, proszę wskazać dla </w:t>
            </w:r>
            <w:r w:rsidRPr="009D0E44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każdego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006D1669" w14:textId="77777777" w:rsidR="00BD72B0" w:rsidRPr="009D0E44" w:rsidRDefault="00BD72B0" w:rsidP="003E7FAE">
            <w:pPr>
              <w:spacing w:after="120" w:line="240" w:lineRule="auto"/>
              <w:rPr>
                <w:rFonts w:ascii="Arial" w:eastAsia="Times New Roman" w:hAnsi="Arial" w:cs="Arial"/>
                <w:b/>
                <w:strike/>
                <w:w w:val="0"/>
                <w:sz w:val="20"/>
                <w:szCs w:val="20"/>
                <w:lang w:eastAsia="en-GB"/>
              </w:rPr>
            </w:pP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>[….]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[] Tak [] Nie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9D0E4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729B63AE" w14:textId="77777777" w:rsidR="00BD72B0" w:rsidRPr="009D0E44" w:rsidRDefault="00BD72B0" w:rsidP="00BD72B0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4E4BECBE" w14:textId="77777777" w:rsidR="00BD72B0" w:rsidRPr="009D0E44" w:rsidRDefault="00BD72B0" w:rsidP="00BD72B0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b/>
          <w:sz w:val="20"/>
          <w:szCs w:val="20"/>
          <w:lang w:eastAsia="en-GB"/>
        </w:rPr>
        <w:t>Część VI: Oświadczenia końcowe</w:t>
      </w:r>
    </w:p>
    <w:p w14:paraId="51C60978" w14:textId="77777777" w:rsidR="00BD72B0" w:rsidRPr="009D0E44" w:rsidRDefault="00BD72B0" w:rsidP="00BD72B0">
      <w:pPr>
        <w:spacing w:after="0" w:line="240" w:lineRule="auto"/>
        <w:ind w:left="-142"/>
        <w:jc w:val="both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5660F45" w14:textId="77777777" w:rsidR="00BD72B0" w:rsidRPr="009D0E44" w:rsidRDefault="00BD72B0" w:rsidP="00BD72B0">
      <w:pPr>
        <w:spacing w:after="0" w:line="240" w:lineRule="auto"/>
        <w:ind w:left="-142"/>
        <w:jc w:val="both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Niżej podpisany(-a)(-i) oficjalnie oświadcza(-ją), że jest (są) w stanie, na żądanie i bez zwłoki, przedstawić zaświadczenia i inne rodzaje dowodów w formie dokumentów, z wyjątkiem przypadków, </w:t>
      </w:r>
      <w:r w:rsidRPr="009D0E44">
        <w:rPr>
          <w:rFonts w:ascii="Arial" w:eastAsia="Times New Roman" w:hAnsi="Arial" w:cs="Arial"/>
          <w:i/>
          <w:sz w:val="20"/>
          <w:szCs w:val="20"/>
          <w:lang w:eastAsia="en-GB"/>
        </w:rPr>
        <w:br/>
        <w:t>w których:</w:t>
      </w:r>
    </w:p>
    <w:p w14:paraId="27649944" w14:textId="77777777" w:rsidR="00BD72B0" w:rsidRPr="009D0E44" w:rsidRDefault="00BD72B0" w:rsidP="00BD72B0">
      <w:pPr>
        <w:spacing w:after="0" w:line="240" w:lineRule="auto"/>
        <w:ind w:left="-142"/>
        <w:jc w:val="both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D0E44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footnoteReference w:id="47"/>
      </w:r>
      <w:r w:rsidRPr="009D0E44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, lub </w:t>
      </w:r>
    </w:p>
    <w:p w14:paraId="59589F51" w14:textId="77777777" w:rsidR="00BD72B0" w:rsidRPr="009D0E44" w:rsidRDefault="00BD72B0" w:rsidP="00BD72B0">
      <w:pPr>
        <w:spacing w:after="0" w:line="240" w:lineRule="auto"/>
        <w:ind w:left="-142"/>
        <w:jc w:val="both"/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i/>
          <w:sz w:val="20"/>
          <w:szCs w:val="20"/>
          <w:lang w:eastAsia="en-GB"/>
        </w:rPr>
        <w:t>b) najpóźniej od dnia 18 kwietnia 2018 r.</w:t>
      </w:r>
      <w:r w:rsidRPr="009D0E44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footnoteReference w:id="48"/>
      </w:r>
      <w:r w:rsidRPr="009D0E44">
        <w:rPr>
          <w:rFonts w:ascii="Arial" w:eastAsia="Times New Roman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9D0E44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37E4C98F" w14:textId="77777777" w:rsidR="00BD72B0" w:rsidRPr="009D0E44" w:rsidRDefault="00BD72B0" w:rsidP="00BD72B0">
      <w:pPr>
        <w:spacing w:after="0" w:line="240" w:lineRule="auto"/>
        <w:ind w:left="-142"/>
        <w:contextualSpacing/>
        <w:jc w:val="both"/>
        <w:rPr>
          <w:rFonts w:ascii="Arial Narrow" w:eastAsia="Times New Roman" w:hAnsi="Arial Narrow" w:cs="Arial"/>
          <w:b/>
          <w:i/>
          <w:color w:val="FF0000"/>
          <w:szCs w:val="24"/>
          <w:lang w:eastAsia="pl-PL"/>
        </w:rPr>
      </w:pPr>
      <w:r w:rsidRPr="009D0E44">
        <w:rPr>
          <w:rFonts w:ascii="Arial Narrow" w:eastAsia="Times New Roman" w:hAnsi="Arial Narrow" w:cs="Arial"/>
          <w:i/>
          <w:color w:val="FF0000"/>
          <w:szCs w:val="24"/>
          <w:lang w:eastAsia="pl-PL"/>
        </w:rPr>
        <w:t xml:space="preserve">Niżej podpisany(-a)(-i) oficjalnie wyraża(-ją) zgodę na to, aby </w:t>
      </w:r>
      <w:r w:rsidRPr="009D0E44">
        <w:rPr>
          <w:rFonts w:ascii="Arial Narrow" w:eastAsia="Times New Roman" w:hAnsi="Arial Narrow" w:cs="Arial"/>
          <w:b/>
          <w:i/>
          <w:color w:val="FF0000"/>
          <w:szCs w:val="24"/>
          <w:lang w:eastAsia="pl-PL"/>
        </w:rPr>
        <w:t>Uniwersytet Medyczny im. Karola Marcinkowskiego w Poznaniu</w:t>
      </w:r>
      <w:r w:rsidRPr="009D0E44">
        <w:rPr>
          <w:rFonts w:ascii="Arial Narrow" w:eastAsia="Times New Roman" w:hAnsi="Arial Narrow" w:cs="Arial"/>
          <w:i/>
          <w:color w:val="FF0000"/>
          <w:szCs w:val="24"/>
          <w:lang w:eastAsia="pl-PL"/>
        </w:rPr>
        <w:t xml:space="preserve"> uzyskał dostęp do dokumentów potwierdzających informacje, które zostały przedstawione w ……………………………………… [wskazać część/sekcję/punkt(-y), których </w:t>
      </w:r>
      <w:r w:rsidRPr="009D0E44">
        <w:rPr>
          <w:rFonts w:ascii="Arial Narrow" w:eastAsia="Times New Roman" w:hAnsi="Arial Narrow" w:cs="Arial"/>
          <w:i/>
          <w:color w:val="FF0000"/>
          <w:szCs w:val="24"/>
          <w:lang w:eastAsia="pl-PL"/>
        </w:rPr>
        <w:br/>
        <w:t xml:space="preserve">to dotyczy] niniejszego jednolitego europejskiego dokumentu zamówienia, na potrzeby postępowania </w:t>
      </w:r>
      <w:r w:rsidRPr="009D0E44">
        <w:rPr>
          <w:rFonts w:ascii="Arial Narrow" w:eastAsia="Times New Roman" w:hAnsi="Arial Narrow" w:cs="Arial"/>
          <w:i/>
          <w:color w:val="FF0000"/>
          <w:szCs w:val="24"/>
          <w:lang w:eastAsia="pl-PL"/>
        </w:rPr>
        <w:br/>
        <w:t xml:space="preserve">o udzielenie zamówienia na </w:t>
      </w:r>
      <w:r w:rsidRPr="003E7FAE">
        <w:rPr>
          <w:rFonts w:ascii="Arial Narrow" w:hAnsi="Arial Narrow" w:cstheme="minorHAnsi"/>
          <w:b/>
          <w:i/>
          <w:color w:val="FF0000"/>
          <w:sz w:val="24"/>
          <w:szCs w:val="24"/>
        </w:rPr>
        <w:t>Dostawę wraz z instalacją próbnika powietrza oraz aparatu do barwienia preparatów i  przeszkolenie personelu Zamawiającego</w:t>
      </w:r>
      <w:r>
        <w:rPr>
          <w:rFonts w:ascii="Arial Narrow" w:hAnsi="Arial Narrow" w:cstheme="minorHAnsi"/>
          <w:b/>
          <w:i/>
          <w:color w:val="FF0000"/>
          <w:sz w:val="24"/>
          <w:szCs w:val="24"/>
        </w:rPr>
        <w:t xml:space="preserve"> z podziałem na 2 części</w:t>
      </w:r>
      <w:r w:rsidRPr="003E7FAE">
        <w:rPr>
          <w:rFonts w:ascii="Arial Narrow" w:eastAsia="Times New Roman" w:hAnsi="Arial Narrow" w:cstheme="minorHAnsi"/>
          <w:b/>
          <w:i/>
          <w:color w:val="FF0000"/>
          <w:sz w:val="24"/>
          <w:szCs w:val="24"/>
          <w:lang w:eastAsia="pl-PL"/>
        </w:rPr>
        <w:t>”</w:t>
      </w:r>
      <w:r w:rsidRPr="003E7FAE" w:rsidDel="00024349">
        <w:rPr>
          <w:rFonts w:ascii="Arial Narrow" w:hAnsi="Arial Narrow" w:cstheme="minorHAnsi"/>
          <w:b/>
          <w:color w:val="FF0000"/>
          <w:sz w:val="24"/>
          <w:szCs w:val="24"/>
        </w:rPr>
        <w:t xml:space="preserve"> </w:t>
      </w:r>
      <w:r w:rsidRPr="003E7FAE">
        <w:rPr>
          <w:rFonts w:ascii="Arial Narrow" w:hAnsi="Arial Narrow" w:cstheme="minorHAnsi"/>
          <w:b/>
          <w:color w:val="FF0000"/>
          <w:sz w:val="24"/>
          <w:szCs w:val="24"/>
        </w:rPr>
        <w:t>(</w:t>
      </w:r>
      <w:r w:rsidRPr="003E7FAE">
        <w:rPr>
          <w:rFonts w:ascii="Arial Narrow" w:hAnsi="Arial Narrow"/>
          <w:b/>
          <w:color w:val="FF0000"/>
          <w:sz w:val="24"/>
          <w:szCs w:val="24"/>
        </w:rPr>
        <w:t>PN-36</w:t>
      </w:r>
      <w:r w:rsidRPr="003E7FAE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>/21)</w:t>
      </w:r>
      <w:r w:rsidRPr="009D0E44">
        <w:rPr>
          <w:rFonts w:ascii="Arial Narrow" w:eastAsia="Times New Roman" w:hAnsi="Arial Narrow" w:cs="Arial"/>
          <w:b/>
          <w:i/>
          <w:color w:val="FF0000"/>
          <w:szCs w:val="24"/>
          <w:lang w:eastAsia="pl-PL"/>
        </w:rPr>
        <w:t xml:space="preserve">. </w:t>
      </w:r>
    </w:p>
    <w:p w14:paraId="5F153256" w14:textId="77777777" w:rsidR="00BD72B0" w:rsidRPr="009D0E44" w:rsidRDefault="00BD72B0" w:rsidP="00BD72B0">
      <w:pPr>
        <w:spacing w:before="240"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  <w:r w:rsidRPr="009D0E44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Data, miejscowość oraz – jeżeli jest to wymagane lub konieczne – podpis(-y): </w:t>
      </w:r>
      <w:r w:rsidRPr="009D0E44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[wymagany kwalifikowany podpis elektroniczny]</w:t>
      </w:r>
    </w:p>
    <w:p w14:paraId="4B3900B5" w14:textId="77777777" w:rsidR="00BD72B0" w:rsidRDefault="00BD72B0" w:rsidP="00BD72B0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4DCF612" w14:textId="77777777" w:rsidR="00BD72B0" w:rsidRDefault="00BD72B0" w:rsidP="00BD72B0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BD8F3F9" w14:textId="77777777" w:rsidR="00BD72B0" w:rsidRDefault="00BD72B0" w:rsidP="00BD72B0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D144C5C" w14:textId="77777777" w:rsidR="00BD72B0" w:rsidRDefault="00BD72B0" w:rsidP="00BD72B0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EC2220A" w14:textId="77777777" w:rsidR="00592085" w:rsidRPr="00BD72B0" w:rsidRDefault="00592085" w:rsidP="00BD72B0"/>
    <w:sectPr w:rsidR="00592085" w:rsidRPr="00BD72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443FA" w14:textId="77777777" w:rsidR="00AD044C" w:rsidRDefault="00AD044C" w:rsidP="00AD044C">
      <w:pPr>
        <w:spacing w:after="0" w:line="240" w:lineRule="auto"/>
      </w:pPr>
      <w:r>
        <w:separator/>
      </w:r>
    </w:p>
  </w:endnote>
  <w:endnote w:type="continuationSeparator" w:id="0">
    <w:p w14:paraId="58895D1C" w14:textId="77777777" w:rsidR="00AD044C" w:rsidRDefault="00AD044C" w:rsidP="00AD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A9E7" w14:textId="77777777" w:rsidR="00AD044C" w:rsidRDefault="00AD044C" w:rsidP="00AD044C">
      <w:pPr>
        <w:spacing w:after="0" w:line="240" w:lineRule="auto"/>
      </w:pPr>
      <w:r>
        <w:separator/>
      </w:r>
    </w:p>
  </w:footnote>
  <w:footnote w:type="continuationSeparator" w:id="0">
    <w:p w14:paraId="237BE1DA" w14:textId="77777777" w:rsidR="00AD044C" w:rsidRDefault="00AD044C" w:rsidP="00AD044C">
      <w:pPr>
        <w:spacing w:after="0" w:line="240" w:lineRule="auto"/>
      </w:pPr>
      <w:r>
        <w:continuationSeparator/>
      </w:r>
    </w:p>
  </w:footnote>
  <w:footnote w:id="1">
    <w:p w14:paraId="6C383D81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49C7693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17DB0DB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DF69807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8330F8C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9E840E1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0DDB79" w14:textId="77777777" w:rsidR="00BD72B0" w:rsidRPr="003B6373" w:rsidRDefault="00BD72B0" w:rsidP="00BD72B0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4A95B5E" w14:textId="77777777" w:rsidR="00BD72B0" w:rsidRPr="003B6373" w:rsidRDefault="00BD72B0" w:rsidP="00BD72B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022F7A5" w14:textId="77777777" w:rsidR="00BD72B0" w:rsidRPr="003B6373" w:rsidRDefault="00BD72B0" w:rsidP="00BD72B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8834E41" w14:textId="77777777" w:rsidR="00BD72B0" w:rsidRDefault="00BD72B0" w:rsidP="00BD72B0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05E013B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1622AAB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E0BD43E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6D9F422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77C399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797992D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DDC2FF6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328B753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C0DC585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75F350B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A82A389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0C8B5FB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EFA37A6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035B081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6C0E622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4972B4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9C24F24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E62D331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04D0B11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6AE6637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B941A0E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BB86F44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D9157ED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BE6D8DE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21A9837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14E281B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E658181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72608B4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928CF3D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DA315B9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4854DBE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90475D3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B28E69B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B23C908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6E43A81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A557C9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E25633B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B5CA487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C209D91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A49AB4D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73D8AE8" w14:textId="77777777" w:rsidR="00BD72B0" w:rsidRDefault="00BD72B0" w:rsidP="00BD72B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F9CA" w14:textId="77777777" w:rsidR="00AD044C" w:rsidRDefault="00AD044C" w:rsidP="00AD044C">
    <w:pPr>
      <w:pStyle w:val="Nagwek"/>
      <w:jc w:val="both"/>
      <w:rPr>
        <w:sz w:val="18"/>
      </w:rPr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CB38F9" wp14:editId="6A557A0D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3676650" cy="371475"/>
          <wp:effectExtent l="0" t="0" r="0" b="9525"/>
          <wp:wrapSquare wrapText="bothSides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2DA60E" w14:textId="77777777" w:rsidR="00AD044C" w:rsidRDefault="00AD044C" w:rsidP="00AD044C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4C"/>
    <w:rsid w:val="00592085"/>
    <w:rsid w:val="00AD044C"/>
    <w:rsid w:val="00BD72B0"/>
    <w:rsid w:val="00E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9B84"/>
  <w15:chartTrackingRefBased/>
  <w15:docId w15:val="{628FB0AB-A8FF-4530-8167-C5060993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D044C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AD044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D04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D04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D044C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D044C"/>
  </w:style>
  <w:style w:type="character" w:customStyle="1" w:styleId="TekstpodstawowyZnak1">
    <w:name w:val="Tekst podstawowy Znak1"/>
    <w:basedOn w:val="Domylnaczcionkaakapitu"/>
    <w:link w:val="Tekstpodstawowy"/>
    <w:locked/>
    <w:rsid w:val="00AD044C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AD044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AD044C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D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44C"/>
  </w:style>
  <w:style w:type="paragraph" w:styleId="Stopka">
    <w:name w:val="footer"/>
    <w:basedOn w:val="Normalny"/>
    <w:link w:val="StopkaZnak"/>
    <w:uiPriority w:val="99"/>
    <w:unhideWhenUsed/>
    <w:rsid w:val="00AD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44C"/>
  </w:style>
  <w:style w:type="character" w:customStyle="1" w:styleId="NagwekZnak1">
    <w:name w:val="Nagłówek Znak1"/>
    <w:basedOn w:val="Domylnaczcionkaakapitu"/>
    <w:uiPriority w:val="99"/>
    <w:locked/>
    <w:rsid w:val="00AD044C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D72B0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D72B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D72B0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D72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D72B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D72B0"/>
    <w:rPr>
      <w:sz w:val="20"/>
      <w:szCs w:val="20"/>
    </w:rPr>
  </w:style>
  <w:style w:type="character" w:customStyle="1" w:styleId="DeltaViewInsertion">
    <w:name w:val="DeltaView Insertion"/>
    <w:rsid w:val="00BD72B0"/>
    <w:rPr>
      <w:b/>
      <w:bCs w:val="0"/>
      <w:i/>
      <w:iCs w:val="0"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2B0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2B0"/>
    <w:rPr>
      <w:rFonts w:ascii="Times New Roman" w:hAnsi="Times New Roman" w:cs="Times New Roman" w:hint="default"/>
      <w:sz w:val="20"/>
      <w:vertAlign w:val="superscript"/>
    </w:rPr>
  </w:style>
  <w:style w:type="paragraph" w:customStyle="1" w:styleId="Tiret0">
    <w:name w:val="Tiret 0"/>
    <w:basedOn w:val="Normalny"/>
    <w:rsid w:val="00BD72B0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BD72B0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BD72B0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D72B0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D72B0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D72B0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4503</Words>
  <Characters>27023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2021-05-10T09:32:00Z</dcterms:created>
  <dcterms:modified xsi:type="dcterms:W3CDTF">2021-05-10T09:50:00Z</dcterms:modified>
</cp:coreProperties>
</file>