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4" w:rsidRPr="0044318A" w:rsidRDefault="00372094" w:rsidP="0044318A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 xml:space="preserve">Załącznik nr 1 </w:t>
      </w:r>
      <w:r w:rsidR="0044318A" w:rsidRPr="0044318A">
        <w:rPr>
          <w:rFonts w:cs="Arial"/>
          <w:b/>
          <w:sz w:val="22"/>
          <w:szCs w:val="22"/>
          <w:lang w:eastAsia="en-US"/>
        </w:rPr>
        <w:t>do SIWZ</w:t>
      </w:r>
    </w:p>
    <w:p w:rsidR="00372094" w:rsidRPr="0044318A" w:rsidRDefault="00372094" w:rsidP="0044318A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22"/>
          <w:szCs w:val="22"/>
          <w:lang w:eastAsia="en-US"/>
        </w:rPr>
      </w:pPr>
    </w:p>
    <w:p w:rsidR="003A30A6" w:rsidRPr="0044318A" w:rsidRDefault="003A30A6" w:rsidP="0044318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4"/>
          <w:lang w:eastAsia="en-US"/>
        </w:rPr>
      </w:pPr>
      <w:r w:rsidRPr="0044318A">
        <w:rPr>
          <w:rFonts w:cs="Arial"/>
          <w:b/>
          <w:szCs w:val="24"/>
          <w:lang w:eastAsia="en-US"/>
        </w:rPr>
        <w:t>Szczegółowy opis przedmiotu umowy –  usunięcie czeremchy amerykańskiej oraz pozostałych samosiewów z terenu PĆT Bucierz</w:t>
      </w:r>
    </w:p>
    <w:p w:rsidR="00F6293C" w:rsidRPr="0044318A" w:rsidRDefault="00F6293C" w:rsidP="0044318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2"/>
          <w:lang w:eastAsia="en-US"/>
        </w:rPr>
      </w:pPr>
    </w:p>
    <w:p w:rsidR="00F6293C" w:rsidRPr="0044318A" w:rsidRDefault="00F6293C" w:rsidP="0044318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4318A">
        <w:rPr>
          <w:rFonts w:ascii="Arial" w:hAnsi="Arial" w:cs="Arial"/>
          <w:color w:val="auto"/>
          <w:sz w:val="22"/>
          <w:szCs w:val="22"/>
        </w:rPr>
        <w:t xml:space="preserve">Zaleca się, aby Wykonawca przed przystąpieniem do przetargu dokonał wizji lokalnej.  </w:t>
      </w:r>
    </w:p>
    <w:p w:rsidR="00F6293C" w:rsidRPr="0044318A" w:rsidRDefault="00F6293C" w:rsidP="0044318A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4318A">
        <w:rPr>
          <w:rFonts w:ascii="Arial" w:hAnsi="Arial" w:cs="Arial"/>
          <w:color w:val="auto"/>
          <w:sz w:val="22"/>
          <w:szCs w:val="22"/>
        </w:rPr>
        <w:t>Wizja lokalna odbędzie się w dzień bezogniowy tj. w dniu……………</w:t>
      </w:r>
      <w:r w:rsidRPr="0044318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4318A">
        <w:rPr>
          <w:rFonts w:ascii="Arial" w:hAnsi="Arial" w:cs="Arial"/>
          <w:color w:val="auto"/>
          <w:sz w:val="22"/>
          <w:szCs w:val="22"/>
        </w:rPr>
        <w:t>od godz</w:t>
      </w:r>
      <w:r w:rsidR="00E25503" w:rsidRPr="0044318A">
        <w:rPr>
          <w:rFonts w:ascii="Arial" w:hAnsi="Arial" w:cs="Arial"/>
          <w:color w:val="auto"/>
          <w:sz w:val="22"/>
          <w:szCs w:val="22"/>
        </w:rPr>
        <w:t>.</w:t>
      </w:r>
      <w:r w:rsidRPr="0044318A">
        <w:rPr>
          <w:rFonts w:ascii="Arial" w:hAnsi="Arial" w:cs="Arial"/>
          <w:color w:val="auto"/>
          <w:sz w:val="22"/>
          <w:szCs w:val="22"/>
        </w:rPr>
        <w:t>……………</w:t>
      </w:r>
    </w:p>
    <w:p w:rsidR="003A30A6" w:rsidRPr="0044318A" w:rsidRDefault="003A30A6" w:rsidP="0044318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US"/>
        </w:rPr>
      </w:pPr>
    </w:p>
    <w:p w:rsidR="003A30A6" w:rsidRPr="0044318A" w:rsidRDefault="003A30A6" w:rsidP="0044318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W zakres prac wchodzi: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 xml:space="preserve">Wycięcie </w:t>
      </w:r>
      <w:r w:rsidR="003A30A6" w:rsidRPr="0044318A">
        <w:rPr>
          <w:rFonts w:cs="Arial"/>
          <w:sz w:val="22"/>
          <w:szCs w:val="22"/>
          <w:lang w:eastAsia="en-US"/>
        </w:rPr>
        <w:t xml:space="preserve">czeremchy amerykańskiej  i jej </w:t>
      </w:r>
      <w:r w:rsidRPr="0044318A">
        <w:rPr>
          <w:rFonts w:cs="Arial"/>
          <w:sz w:val="22"/>
          <w:szCs w:val="22"/>
          <w:lang w:eastAsia="en-US"/>
        </w:rPr>
        <w:t xml:space="preserve">odrostów z zastosowaniem cięć wysokich </w:t>
      </w:r>
      <w:r w:rsidR="0035737C" w:rsidRPr="0044318A">
        <w:rPr>
          <w:rFonts w:cs="Arial"/>
          <w:sz w:val="22"/>
          <w:szCs w:val="22"/>
          <w:lang w:eastAsia="en-US"/>
        </w:rPr>
        <w:t>0,75m ( +- 25cm)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 xml:space="preserve">Wycięcie pozostałych gatunków samosiewów i nalotów na wysokości </w:t>
      </w:r>
      <w:r w:rsidR="00125472" w:rsidRPr="0044318A">
        <w:rPr>
          <w:rFonts w:cs="Arial"/>
          <w:sz w:val="22"/>
          <w:szCs w:val="22"/>
          <w:lang w:eastAsia="en-US"/>
        </w:rPr>
        <w:t xml:space="preserve">ca. </w:t>
      </w:r>
      <w:r w:rsidRPr="0044318A">
        <w:rPr>
          <w:rFonts w:cs="Arial"/>
          <w:sz w:val="22"/>
          <w:szCs w:val="22"/>
          <w:lang w:eastAsia="en-US"/>
        </w:rPr>
        <w:t xml:space="preserve">10cm  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Zebranie  wyciętych samosiewów o średnicy</w:t>
      </w:r>
      <w:r w:rsidR="0035737C" w:rsidRPr="0044318A">
        <w:rPr>
          <w:rFonts w:cs="Arial"/>
          <w:sz w:val="22"/>
          <w:szCs w:val="22"/>
          <w:lang w:eastAsia="en-US"/>
        </w:rPr>
        <w:t xml:space="preserve"> w miejscu cięcia powyżej</w:t>
      </w:r>
      <w:r w:rsidRPr="0044318A">
        <w:rPr>
          <w:rFonts w:cs="Arial"/>
          <w:sz w:val="22"/>
          <w:szCs w:val="22"/>
          <w:lang w:eastAsia="en-US"/>
        </w:rPr>
        <w:t xml:space="preserve"> 3cm.</w:t>
      </w:r>
    </w:p>
    <w:p w:rsidR="004B1A33" w:rsidRPr="0044318A" w:rsidRDefault="004B1A33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Realizacja prac będzie dokonywana na terenach wskazanych poniżej</w:t>
      </w:r>
    </w:p>
    <w:p w:rsidR="00412345" w:rsidRPr="0044318A" w:rsidRDefault="004B1A33" w:rsidP="0044318A">
      <w:pPr>
        <w:autoSpaceDE w:val="0"/>
        <w:autoSpaceDN w:val="0"/>
        <w:adjustRightInd w:val="0"/>
        <w:spacing w:line="240" w:lineRule="auto"/>
        <w:ind w:left="1788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 xml:space="preserve"> </w:t>
      </w:r>
    </w:p>
    <w:tbl>
      <w:tblPr>
        <w:tblW w:w="9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2141"/>
        <w:gridCol w:w="5798"/>
      </w:tblGrid>
      <w:tr w:rsidR="00326D23" w:rsidRPr="0044318A" w:rsidTr="00E210D3">
        <w:trPr>
          <w:trHeight w:val="1122"/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72094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O</w:t>
            </w:r>
            <w:r w:rsidR="00D844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ddział</w:t>
            </w: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leśny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Powierzchnia w Trwałym zarządzie MON</w:t>
            </w:r>
            <w:r w:rsidR="00372094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(ha)</w:t>
            </w:r>
          </w:p>
        </w:tc>
        <w:tc>
          <w:tcPr>
            <w:tcW w:w="5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D23" w:rsidRPr="0044318A" w:rsidRDefault="00372094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ZALECENIA</w:t>
            </w:r>
          </w:p>
        </w:tc>
      </w:tr>
      <w:tr w:rsidR="00513970" w:rsidRPr="0044318A" w:rsidTr="00E210D3">
        <w:trPr>
          <w:trHeight w:val="25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0" w:rsidRPr="0044318A" w:rsidRDefault="00513970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0" w:rsidRPr="0044318A" w:rsidRDefault="003E1FA4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 w:rsidR="0026399A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,</w:t>
            </w:r>
            <w:r w:rsidR="0026399A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970" w:rsidRPr="0044318A" w:rsidRDefault="00513970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82DA9" w:rsidRPr="0044318A" w:rsidTr="00E210D3">
        <w:trPr>
          <w:trHeight w:val="25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149a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9" w:rsidRPr="0044318A" w:rsidRDefault="00C17727" w:rsidP="0044318A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61,18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44318A">
              <w:rPr>
                <w:rFonts w:cs="Arial"/>
                <w:sz w:val="22"/>
                <w:szCs w:val="22"/>
                <w:lang w:eastAsia="en-US"/>
              </w:rPr>
              <w:t xml:space="preserve">- Powstały w wyniku prac materiał należy zebrać zwieźć i złożyć w oddziale  leśnym </w:t>
            </w:r>
            <w:r w:rsidR="003E1FA4" w:rsidRPr="0044318A">
              <w:rPr>
                <w:rFonts w:cs="Arial"/>
                <w:sz w:val="22"/>
                <w:szCs w:val="22"/>
                <w:lang w:eastAsia="en-US"/>
              </w:rPr>
              <w:t>149, 284</w:t>
            </w:r>
            <w:r w:rsidRPr="0044318A">
              <w:rPr>
                <w:rFonts w:cs="Arial"/>
                <w:sz w:val="22"/>
                <w:szCs w:val="22"/>
                <w:lang w:eastAsia="en-US"/>
              </w:rPr>
              <w:t>,</w:t>
            </w:r>
            <w:r w:rsidR="003E1FA4" w:rsidRPr="0044318A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44318A">
              <w:rPr>
                <w:rFonts w:cs="Arial"/>
                <w:sz w:val="22"/>
                <w:szCs w:val="22"/>
                <w:lang w:eastAsia="en-US"/>
              </w:rPr>
              <w:t xml:space="preserve"> 309 </w:t>
            </w:r>
            <w:r w:rsidR="003E1FA4" w:rsidRPr="0044318A">
              <w:rPr>
                <w:rFonts w:cs="Arial"/>
                <w:sz w:val="22"/>
                <w:szCs w:val="22"/>
                <w:lang w:eastAsia="en-US"/>
              </w:rPr>
              <w:t>, 363</w:t>
            </w: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44318A">
              <w:rPr>
                <w:rFonts w:cs="Arial"/>
                <w:sz w:val="22"/>
                <w:szCs w:val="22"/>
                <w:lang w:eastAsia="en-US"/>
              </w:rPr>
              <w:t>-</w:t>
            </w:r>
            <w:r w:rsidRPr="0044318A">
              <w:rPr>
                <w:sz w:val="22"/>
                <w:szCs w:val="22"/>
              </w:rPr>
              <w:t xml:space="preserve"> </w:t>
            </w:r>
            <w:r w:rsidRPr="0044318A">
              <w:rPr>
                <w:rFonts w:cs="Arial"/>
                <w:sz w:val="22"/>
                <w:szCs w:val="22"/>
                <w:lang w:eastAsia="en-US"/>
              </w:rPr>
              <w:t xml:space="preserve">W wyniku prac należy </w:t>
            </w:r>
            <w:r w:rsidR="003E1FA4" w:rsidRPr="0044318A">
              <w:rPr>
                <w:rFonts w:cs="Arial"/>
                <w:sz w:val="22"/>
                <w:szCs w:val="22"/>
                <w:lang w:eastAsia="en-US"/>
              </w:rPr>
              <w:t xml:space="preserve">pozyskać drewno </w:t>
            </w:r>
            <w:r w:rsidRPr="0044318A">
              <w:rPr>
                <w:rFonts w:cs="Arial"/>
                <w:sz w:val="22"/>
                <w:szCs w:val="22"/>
                <w:lang w:eastAsia="en-US"/>
              </w:rPr>
              <w:t xml:space="preserve"> opałowe o długości 2,5 m które należy dostarczyć do magazynu opałowego oraz złożyć w stos w m. Oleszno (odległość do magazynu ok. 8,5).</w:t>
            </w:r>
          </w:p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44318A">
              <w:rPr>
                <w:rFonts w:cs="Arial"/>
                <w:sz w:val="22"/>
                <w:szCs w:val="22"/>
                <w:lang w:eastAsia="en-US"/>
              </w:rPr>
              <w:t>-</w:t>
            </w:r>
            <w:r w:rsidRPr="0044318A">
              <w:rPr>
                <w:sz w:val="22"/>
                <w:szCs w:val="22"/>
              </w:rPr>
              <w:t xml:space="preserve"> </w:t>
            </w:r>
            <w:r w:rsidRPr="0044318A">
              <w:rPr>
                <w:rFonts w:cs="Arial"/>
                <w:sz w:val="22"/>
                <w:szCs w:val="22"/>
                <w:lang w:eastAsia="en-US"/>
              </w:rPr>
              <w:t>Pozyskany pozostały surowiec drzewny odbierany będzie przez wykonawcę prac w postaci zrębków drzewnych</w:t>
            </w: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0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41,85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2DA9" w:rsidRPr="0044318A" w:rsidTr="00E210D3">
        <w:trPr>
          <w:trHeight w:val="13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9" w:rsidRPr="0044318A" w:rsidRDefault="00C17727" w:rsidP="0044318A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64,54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0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0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186</w:t>
            </w:r>
            <w:r w:rsidR="00C17727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C17727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0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282</w:t>
            </w:r>
            <w:r w:rsidR="00C17727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D844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22,09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0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283</w:t>
            </w:r>
            <w:r w:rsidR="00D844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D844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1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54,26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A9" w:rsidRPr="0044318A" w:rsidTr="00E210D3">
        <w:trPr>
          <w:trHeight w:val="21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307</w:t>
            </w:r>
            <w:r w:rsidR="00D844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9" w:rsidRPr="0044318A" w:rsidRDefault="00D84423" w:rsidP="0044318A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1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308</w:t>
            </w:r>
            <w:r w:rsidR="00D844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28,65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1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309</w:t>
            </w:r>
            <w:r w:rsidR="00D844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37,92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A9" w:rsidRPr="0044318A" w:rsidTr="00E210D3">
        <w:trPr>
          <w:trHeight w:val="25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360</w:t>
            </w:r>
            <w:r w:rsidR="00D84423" w:rsidRPr="0044318A">
              <w:rPr>
                <w:rFonts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9" w:rsidRPr="0044318A" w:rsidRDefault="00D84423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318A">
              <w:rPr>
                <w:rFonts w:cs="Arial"/>
                <w:sz w:val="22"/>
                <w:szCs w:val="22"/>
              </w:rPr>
              <w:t>33,17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1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361</w:t>
            </w:r>
            <w:r w:rsidR="00D84423" w:rsidRPr="0044318A">
              <w:rPr>
                <w:rFonts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D844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20,80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26D23" w:rsidRPr="0044318A" w:rsidTr="00E210D3">
        <w:trPr>
          <w:trHeight w:val="31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362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513970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318A">
              <w:rPr>
                <w:rFonts w:cs="Arial"/>
                <w:sz w:val="22"/>
                <w:szCs w:val="22"/>
              </w:rPr>
              <w:t>23,70</w:t>
            </w:r>
          </w:p>
        </w:tc>
        <w:tc>
          <w:tcPr>
            <w:tcW w:w="5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082DA9" w:rsidRPr="0044318A" w:rsidTr="00E210D3">
        <w:trPr>
          <w:trHeight w:val="39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363a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9" w:rsidRPr="0044318A" w:rsidRDefault="00513970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318A">
              <w:rPr>
                <w:rFonts w:cs="Arial"/>
                <w:sz w:val="22"/>
                <w:szCs w:val="22"/>
              </w:rPr>
              <w:t>33,55</w:t>
            </w:r>
          </w:p>
          <w:p w:rsidR="00082DA9" w:rsidRPr="0044318A" w:rsidRDefault="00082DA9" w:rsidP="0044318A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A9" w:rsidRPr="0044318A" w:rsidRDefault="00082DA9" w:rsidP="0044318A">
            <w:pPr>
              <w:spacing w:line="240" w:lineRule="auto"/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D84423" w:rsidRPr="0044318A" w:rsidTr="00E210D3">
        <w:trPr>
          <w:trHeight w:val="39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23" w:rsidRPr="0044318A" w:rsidRDefault="00D844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23" w:rsidRPr="0044318A" w:rsidRDefault="00134402" w:rsidP="0044318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4318A">
              <w:rPr>
                <w:rFonts w:cs="Arial"/>
                <w:b/>
                <w:sz w:val="22"/>
                <w:szCs w:val="22"/>
              </w:rPr>
              <w:t>588,85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23" w:rsidRPr="0044318A" w:rsidRDefault="00D84423" w:rsidP="0044318A">
            <w:pPr>
              <w:spacing w:line="240" w:lineRule="auto"/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</w:tbl>
    <w:p w:rsidR="007B54F7" w:rsidRDefault="007B54F7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44318A" w:rsidRPr="0044318A" w:rsidRDefault="0044318A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728"/>
        <w:gridCol w:w="6229"/>
      </w:tblGrid>
      <w:tr w:rsidR="00326D23" w:rsidRPr="0044318A" w:rsidTr="00372094">
        <w:trPr>
          <w:trHeight w:val="968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72094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O</w:t>
            </w:r>
            <w:r w:rsidR="00D844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ddział</w:t>
            </w: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leśny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6D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Teren </w:t>
            </w:r>
          </w:p>
          <w:p w:rsidR="00326D23" w:rsidRPr="0044318A" w:rsidRDefault="00EC256D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PGL LP </w:t>
            </w:r>
            <w:r w:rsidR="00372094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>(ha)</w:t>
            </w:r>
            <w:r w:rsidR="00326D23"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72094" w:rsidP="0044318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ZALECENIA</w:t>
            </w:r>
          </w:p>
        </w:tc>
      </w:tr>
      <w:tr w:rsidR="00FE7F14" w:rsidRPr="0044318A" w:rsidTr="00372094">
        <w:trPr>
          <w:trHeight w:val="36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4,1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sz w:val="22"/>
                <w:szCs w:val="22"/>
                <w:lang w:eastAsia="en-US"/>
              </w:rPr>
              <w:t>- Powstały w wyniku prac materiał należy zebrać zwieźć i złożyć w oddziale  leśnym</w:t>
            </w:r>
            <w:r w:rsidRPr="0044318A">
              <w:rPr>
                <w:rFonts w:cs="Arial"/>
                <w:bCs/>
                <w:sz w:val="22"/>
                <w:szCs w:val="22"/>
              </w:rPr>
              <w:t xml:space="preserve"> 127 </w:t>
            </w:r>
            <w:r w:rsidR="0026399A" w:rsidRPr="0044318A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4318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6399A" w:rsidRPr="0044318A">
              <w:rPr>
                <w:rFonts w:cs="Arial"/>
                <w:bCs/>
                <w:sz w:val="22"/>
                <w:szCs w:val="22"/>
              </w:rPr>
              <w:t xml:space="preserve"> przy </w:t>
            </w:r>
            <w:r w:rsidR="00EC256D" w:rsidRPr="0044318A">
              <w:rPr>
                <w:rFonts w:cs="Arial"/>
                <w:bCs/>
                <w:sz w:val="22"/>
                <w:szCs w:val="22"/>
              </w:rPr>
              <w:t>drodze</w:t>
            </w:r>
            <w:r w:rsidR="0026399A" w:rsidRPr="0044318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C256D" w:rsidRPr="0044318A">
              <w:rPr>
                <w:rFonts w:cs="Arial"/>
                <w:bCs/>
                <w:sz w:val="22"/>
                <w:szCs w:val="22"/>
              </w:rPr>
              <w:t>brukowanej</w:t>
            </w:r>
          </w:p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-</w:t>
            </w:r>
            <w:r w:rsidRPr="0044318A">
              <w:rPr>
                <w:sz w:val="22"/>
                <w:szCs w:val="22"/>
              </w:rPr>
              <w:t xml:space="preserve"> </w:t>
            </w:r>
            <w:r w:rsidRPr="0044318A">
              <w:rPr>
                <w:rFonts w:cs="Arial"/>
                <w:bCs/>
                <w:sz w:val="22"/>
                <w:szCs w:val="22"/>
              </w:rPr>
              <w:t>Pozyskany  surowiec drzewny przekazany zostanie dla Nadleśnictwa Drawsko Pomorskie</w:t>
            </w:r>
          </w:p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 </w:t>
            </w:r>
          </w:p>
          <w:p w:rsidR="00326D23" w:rsidRPr="0044318A" w:rsidRDefault="00326D23" w:rsidP="004431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431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7F14" w:rsidRPr="0044318A" w:rsidTr="00372094">
        <w:trPr>
          <w:trHeight w:val="36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36,47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3" w:rsidRPr="0044318A" w:rsidRDefault="00326D23" w:rsidP="004431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36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148a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42,84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33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 xml:space="preserve"> 183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13,46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24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33" w:rsidRPr="0044318A" w:rsidRDefault="004B1A3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 xml:space="preserve"> 306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33" w:rsidRPr="0044318A" w:rsidRDefault="004B1A3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16,14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3" w:rsidRPr="0044318A" w:rsidRDefault="004B1A33" w:rsidP="004431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2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 xml:space="preserve"> 359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11,6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5" w:rsidRPr="0044318A" w:rsidRDefault="00354E45" w:rsidP="004431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1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 xml:space="preserve"> 426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45" w:rsidRPr="0044318A" w:rsidRDefault="00354E45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6,85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5" w:rsidRPr="0044318A" w:rsidRDefault="00354E45" w:rsidP="004431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36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427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4318A">
              <w:rPr>
                <w:rFonts w:cs="Arial"/>
                <w:bCs/>
                <w:sz w:val="22"/>
                <w:szCs w:val="22"/>
              </w:rPr>
              <w:t>40,09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3" w:rsidRPr="0044318A" w:rsidRDefault="00326D23" w:rsidP="0044318A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E7F14" w:rsidRPr="0044318A" w:rsidTr="00372094">
        <w:trPr>
          <w:trHeight w:val="22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27" w:rsidRPr="0044318A" w:rsidRDefault="00C17727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27" w:rsidRPr="0044318A" w:rsidRDefault="00134402" w:rsidP="0044318A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318A">
              <w:rPr>
                <w:rFonts w:cs="Arial"/>
                <w:b/>
                <w:bCs/>
                <w:sz w:val="22"/>
                <w:szCs w:val="22"/>
              </w:rPr>
              <w:t>171,55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7" w:rsidRPr="0044318A" w:rsidRDefault="00C17727" w:rsidP="004431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7727" w:rsidRPr="0044318A" w:rsidRDefault="00C17727" w:rsidP="0044318A">
      <w:pPr>
        <w:autoSpaceDE w:val="0"/>
        <w:autoSpaceDN w:val="0"/>
        <w:adjustRightInd w:val="0"/>
        <w:spacing w:line="240" w:lineRule="auto"/>
        <w:ind w:left="1788"/>
        <w:jc w:val="both"/>
        <w:rPr>
          <w:rFonts w:cs="Arial"/>
          <w:b/>
          <w:sz w:val="22"/>
          <w:szCs w:val="22"/>
          <w:lang w:eastAsia="en-US"/>
        </w:rPr>
      </w:pPr>
    </w:p>
    <w:p w:rsidR="00D84423" w:rsidRPr="0044318A" w:rsidRDefault="00D84423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Na wskazanych terenach występują bagna stanowiące odrębne wydzielenia które należy pozostawić w naturalnym stanie</w:t>
      </w:r>
    </w:p>
    <w:p w:rsidR="00EC256D" w:rsidRPr="0044318A" w:rsidRDefault="00EC256D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Prac należy wykonać zgodnie z zaleceniami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Pozyskan</w:t>
      </w:r>
      <w:r w:rsidR="00354E45" w:rsidRPr="0044318A">
        <w:rPr>
          <w:rFonts w:cs="Arial"/>
          <w:b/>
          <w:sz w:val="22"/>
          <w:szCs w:val="22"/>
          <w:lang w:eastAsia="en-US"/>
        </w:rPr>
        <w:t>y</w:t>
      </w:r>
      <w:r w:rsidRPr="0044318A">
        <w:rPr>
          <w:rFonts w:cs="Arial"/>
          <w:b/>
          <w:sz w:val="22"/>
          <w:szCs w:val="22"/>
          <w:lang w:eastAsia="en-US"/>
        </w:rPr>
        <w:t xml:space="preserve"> </w:t>
      </w:r>
      <w:r w:rsidR="00354E45" w:rsidRPr="0044318A">
        <w:rPr>
          <w:rFonts w:cs="Arial"/>
          <w:b/>
          <w:sz w:val="22"/>
          <w:szCs w:val="22"/>
          <w:lang w:eastAsia="en-US"/>
        </w:rPr>
        <w:t>p</w:t>
      </w:r>
      <w:r w:rsidRPr="0044318A">
        <w:rPr>
          <w:rFonts w:cs="Arial"/>
          <w:b/>
          <w:sz w:val="22"/>
          <w:szCs w:val="22"/>
          <w:lang w:eastAsia="en-US"/>
        </w:rPr>
        <w:t>ozostał</w:t>
      </w:r>
      <w:r w:rsidR="00354E45" w:rsidRPr="0044318A">
        <w:rPr>
          <w:rFonts w:cs="Arial"/>
          <w:b/>
          <w:sz w:val="22"/>
          <w:szCs w:val="22"/>
          <w:lang w:eastAsia="en-US"/>
        </w:rPr>
        <w:t>y</w:t>
      </w:r>
      <w:r w:rsidRPr="0044318A">
        <w:rPr>
          <w:rFonts w:cs="Arial"/>
          <w:b/>
          <w:sz w:val="22"/>
          <w:szCs w:val="22"/>
          <w:lang w:eastAsia="en-US"/>
        </w:rPr>
        <w:t xml:space="preserve"> </w:t>
      </w:r>
      <w:r w:rsidR="00354E45" w:rsidRPr="0044318A">
        <w:rPr>
          <w:rFonts w:cs="Arial"/>
          <w:b/>
          <w:sz w:val="22"/>
          <w:szCs w:val="22"/>
          <w:lang w:eastAsia="en-US"/>
        </w:rPr>
        <w:t xml:space="preserve">surowiec drzewny z terenów będących w trwałym zarządzie MON  </w:t>
      </w:r>
      <w:r w:rsidRPr="0044318A">
        <w:rPr>
          <w:rFonts w:cs="Arial"/>
          <w:b/>
          <w:sz w:val="22"/>
          <w:szCs w:val="22"/>
          <w:lang w:eastAsia="en-US"/>
        </w:rPr>
        <w:t>odbieran</w:t>
      </w:r>
      <w:r w:rsidR="00354E45" w:rsidRPr="0044318A">
        <w:rPr>
          <w:rFonts w:cs="Arial"/>
          <w:b/>
          <w:sz w:val="22"/>
          <w:szCs w:val="22"/>
          <w:lang w:eastAsia="en-US"/>
        </w:rPr>
        <w:t>y</w:t>
      </w:r>
      <w:r w:rsidRPr="0044318A">
        <w:rPr>
          <w:rFonts w:cs="Arial"/>
          <w:b/>
          <w:sz w:val="22"/>
          <w:szCs w:val="22"/>
          <w:lang w:eastAsia="en-US"/>
        </w:rPr>
        <w:t xml:space="preserve"> będzie przez wykonawcę prac w postaci zrębków drzewnych na podstawie „REJESTRU ODEBRANEGO DREWNA POZYSKANEGO W POSTACI ZRĘBKÓW DRZEWNYCH” (wg. załącznika</w:t>
      </w:r>
      <w:r w:rsidR="00CA7A2A" w:rsidRPr="0044318A">
        <w:rPr>
          <w:rFonts w:cs="Arial"/>
          <w:b/>
          <w:sz w:val="22"/>
          <w:szCs w:val="22"/>
          <w:lang w:eastAsia="en-US"/>
        </w:rPr>
        <w:t xml:space="preserve"> do opisu</w:t>
      </w:r>
      <w:r w:rsidRPr="0044318A">
        <w:rPr>
          <w:rFonts w:cs="Arial"/>
          <w:b/>
          <w:sz w:val="22"/>
          <w:szCs w:val="22"/>
          <w:lang w:eastAsia="en-US"/>
        </w:rPr>
        <w:t xml:space="preserve"> nr </w:t>
      </w:r>
      <w:r w:rsidR="00CA7A2A" w:rsidRPr="0044318A">
        <w:rPr>
          <w:rFonts w:cs="Arial"/>
          <w:b/>
          <w:sz w:val="22"/>
          <w:szCs w:val="22"/>
          <w:lang w:eastAsia="en-US"/>
        </w:rPr>
        <w:t>1</w:t>
      </w:r>
      <w:r w:rsidRPr="0044318A">
        <w:rPr>
          <w:rFonts w:cs="Arial"/>
          <w:b/>
          <w:sz w:val="22"/>
          <w:szCs w:val="22"/>
          <w:lang w:eastAsia="en-US"/>
        </w:rPr>
        <w:t xml:space="preserve"> – Wzór „REJESTRU ODEBRANEGO DREWNA POZYSKANEGO W POSTACI ZRĘBKÓW DRZEWNYCH”) sporządzonego przed wywozem przez przedstawicieli Zamawiającego oraz podpisanego przez kierowcę środka transportowego, po uprzednim przekazaniu, przedstawicielowi Zamawiającego, pisemnego upoważnienia Wykonawcy do odbioru i wywozu zrębków w jego imieniu. 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 xml:space="preserve">Pomiar ilości surowca, pozyskanego w postaci zrębków drzewnych, będzie dokonywany tylko i wyłącznie na środkach transportowych.  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Cena zrębków drzewnych będzie obliczana na podstawie poniższego wzoru: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W = I * K * C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gdzie poszczególne symbole oznaczają: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W – wartość brutto surowca;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I – ilość metrów przestrzennych zrębków drzewnych;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K – współczynnik 0,25 – służący przeliczeniu metrów przestrzennych (mp) zrębków drzewnych na ilość metrów sześciennych (m</w:t>
      </w:r>
      <w:r w:rsidRPr="0044318A">
        <w:rPr>
          <w:rFonts w:cs="Arial"/>
          <w:b/>
          <w:sz w:val="22"/>
          <w:szCs w:val="22"/>
          <w:vertAlign w:val="superscript"/>
          <w:lang w:eastAsia="en-US"/>
        </w:rPr>
        <w:t>3</w:t>
      </w:r>
      <w:r w:rsidRPr="0044318A">
        <w:rPr>
          <w:rFonts w:cs="Arial"/>
          <w:b/>
          <w:sz w:val="22"/>
          <w:szCs w:val="22"/>
          <w:lang w:eastAsia="en-US"/>
        </w:rPr>
        <w:t>) materiału drzewnego, niezbędną</w:t>
      </w:r>
      <w:r w:rsidR="00426E6E" w:rsidRPr="0044318A">
        <w:rPr>
          <w:rFonts w:cs="Arial"/>
          <w:b/>
          <w:sz w:val="22"/>
          <w:szCs w:val="22"/>
          <w:lang w:eastAsia="en-US"/>
        </w:rPr>
        <w:t xml:space="preserve"> </w:t>
      </w:r>
      <w:r w:rsidRPr="0044318A">
        <w:rPr>
          <w:rFonts w:cs="Arial"/>
          <w:b/>
          <w:sz w:val="22"/>
          <w:szCs w:val="22"/>
          <w:lang w:eastAsia="en-US"/>
        </w:rPr>
        <w:t>do zużycia w celu wytworzenia 1 metra przestrzennego (mp) zrębków drzewnych odpowiednio na środku wywozowym;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C – 72,36 zł - cena brutto za 1 m</w:t>
      </w:r>
      <w:r w:rsidRPr="0044318A">
        <w:rPr>
          <w:rFonts w:cs="Arial"/>
          <w:b/>
          <w:sz w:val="22"/>
          <w:szCs w:val="22"/>
          <w:vertAlign w:val="superscript"/>
          <w:lang w:eastAsia="en-US"/>
        </w:rPr>
        <w:t>3</w:t>
      </w:r>
      <w:r w:rsidRPr="0044318A">
        <w:rPr>
          <w:rFonts w:cs="Arial"/>
          <w:b/>
          <w:sz w:val="22"/>
          <w:szCs w:val="22"/>
          <w:lang w:eastAsia="en-US"/>
        </w:rPr>
        <w:t xml:space="preserve"> surowca drzewnego małowymiarowego M2E wg. KJW zgodnie ze średnią ceną detaliczną drewna M2 na podstawie obowiązujących cen 5 nadleśnictw administrowanych terenów przez 16 WOG tj. Drawsko Pomorskie, Drawno, Czaplinek, Wałcz, Borne Sulinowo.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 xml:space="preserve"> 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Zamawiający ustala cenę 1 m</w:t>
      </w:r>
      <w:r w:rsidRPr="0044318A">
        <w:rPr>
          <w:rFonts w:cs="Arial"/>
          <w:b/>
          <w:sz w:val="22"/>
          <w:szCs w:val="22"/>
          <w:vertAlign w:val="superscript"/>
          <w:lang w:eastAsia="en-US"/>
        </w:rPr>
        <w:t>3</w:t>
      </w:r>
      <w:r w:rsidRPr="0044318A">
        <w:rPr>
          <w:rFonts w:cs="Arial"/>
          <w:b/>
          <w:sz w:val="22"/>
          <w:szCs w:val="22"/>
          <w:lang w:eastAsia="en-US"/>
        </w:rPr>
        <w:t xml:space="preserve"> zrębków drzewnych jako średnią cenę detaliczną drewna małowymiarowego M2 wg. KJW zgodnie z obowiązującymi cennikami </w:t>
      </w:r>
      <w:r w:rsidRPr="0044318A">
        <w:rPr>
          <w:rFonts w:cs="Arial"/>
          <w:b/>
          <w:sz w:val="22"/>
          <w:szCs w:val="22"/>
          <w:lang w:eastAsia="en-US"/>
        </w:rPr>
        <w:lastRenderedPageBreak/>
        <w:t>nadleśnictw administrowanych terenów przez 16 WOG tj. Drawsko Pomorskie, Drawno, Czaplinek, Wałcz, Borne Sulinowo, zgodnie</w:t>
      </w:r>
      <w:r w:rsidR="0044318A">
        <w:rPr>
          <w:rFonts w:cs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44318A">
        <w:rPr>
          <w:rFonts w:cs="Arial"/>
          <w:b/>
          <w:sz w:val="22"/>
          <w:szCs w:val="22"/>
          <w:lang w:eastAsia="en-US"/>
        </w:rPr>
        <w:t>z powyższym.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lang w:eastAsia="en-US"/>
        </w:rPr>
      </w:pPr>
    </w:p>
    <w:p w:rsidR="00F65F97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 xml:space="preserve"> </w:t>
      </w:r>
      <w:r w:rsidR="00F65F97" w:rsidRPr="0044318A">
        <w:rPr>
          <w:rFonts w:cs="Arial"/>
          <w:sz w:val="22"/>
          <w:szCs w:val="22"/>
          <w:lang w:eastAsia="en-US"/>
        </w:rPr>
        <w:t xml:space="preserve">Surowiec drzewny, ze względu na swoją specyfikację oraz formę pozyskania, nie podlega reklamacji. Strony wyłączają </w:t>
      </w:r>
      <w:r w:rsidR="00B36647" w:rsidRPr="0044318A">
        <w:rPr>
          <w:rFonts w:cs="Arial"/>
          <w:sz w:val="22"/>
          <w:szCs w:val="22"/>
          <w:lang w:eastAsia="en-US"/>
        </w:rPr>
        <w:t>odpowiedzialność za</w:t>
      </w:r>
      <w:r w:rsidR="00F65F97" w:rsidRPr="0044318A">
        <w:rPr>
          <w:rFonts w:cs="Arial"/>
          <w:sz w:val="22"/>
          <w:szCs w:val="22"/>
          <w:lang w:eastAsia="en-US"/>
        </w:rPr>
        <w:t xml:space="preserve"> wady fizyczne.</w:t>
      </w:r>
    </w:p>
    <w:p w:rsidR="00F65F97" w:rsidRPr="0044318A" w:rsidRDefault="00F65F97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 xml:space="preserve"> </w:t>
      </w:r>
      <w:r w:rsidRPr="0044318A">
        <w:rPr>
          <w:rFonts w:cs="Arial"/>
          <w:sz w:val="22"/>
          <w:szCs w:val="22"/>
          <w:u w:val="single"/>
          <w:lang w:eastAsia="en-US"/>
        </w:rPr>
        <w:t xml:space="preserve">Rejestr odebranego drewna w postaci zrębków drzewnych  stanowiły będą podstawę do wystawienia przez Zamawiającego faktury VAT  </w:t>
      </w:r>
    </w:p>
    <w:p w:rsidR="00412345" w:rsidRPr="0044318A" w:rsidRDefault="00F65F97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W związku z faktem, iż Wykonawca jest zobowiązany do odbioru pozyskanego podczas wykonywanej usługi drewna, Zamawiający wystawi fakturę VAT, zgodnie z zasadami wynikającymi z ustawy z dnia 11 marca 2004 raku, o podatku od towarów i usług wg. zaakceptowanej kalkulacji wyceny drewna.</w:t>
      </w:r>
    </w:p>
    <w:p w:rsidR="00F65F97" w:rsidRPr="0044318A" w:rsidRDefault="00F65F97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b/>
          <w:sz w:val="22"/>
          <w:szCs w:val="22"/>
          <w:lang w:eastAsia="en-US"/>
        </w:rPr>
        <w:t>Zaleca się, aby Wykonawca przed przystąpieniem do złożenia oferty cenowej, dokonał wizji lokalnej, przy czym Zamawiający nie zapewnia środków komunikacji celem dokonania wizji terenowej</w:t>
      </w:r>
    </w:p>
    <w:p w:rsidR="007B204B" w:rsidRPr="0044318A" w:rsidRDefault="007B204B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Wyłoniona w przetargu firma powinna złożyć wniosek do Komendant CSWL Drawsko wraz z dołączoną dokumentacją dotyczącą imiennej listy pracujących osób oraz sprzętu technicznego jaki będzie użytkowany, celem uzyskania pozwolenie na wejście na teren poligonu.</w:t>
      </w:r>
    </w:p>
    <w:p w:rsidR="007B204B" w:rsidRPr="0044318A" w:rsidRDefault="007B204B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Po otrzymaniu przedmiotowego dokumentu wszystkie osoby tej firmy uczestniczą w instruktażu w Wydziale Poligonowym z zasad bezpieczeństwa i pobytu na poligonie oraz własnoręcznie podpisując zapoznanie się z nimi.</w:t>
      </w:r>
    </w:p>
    <w:p w:rsidR="007B204B" w:rsidRPr="0044318A" w:rsidRDefault="007B204B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Niemniej jednak biorąc pod uwagę dynamikę szkoleniową celem właściwego zaplanowania działalności i realizacji prac na PCT Bucierz, przedstawiciel firmy obowiązkowo każdorazowo co czwartek o godz. 09.00 w Wydziale Poligonowym uczestniczy w odprawie koordynacyjnej szkolenie i działalność na poligonie. Podczas tych odpraw uszczegółowiane są np. rejon prac, czy czas ich realizacji itp.</w:t>
      </w:r>
    </w:p>
    <w:p w:rsidR="00F65F97" w:rsidRPr="0044318A" w:rsidRDefault="007B204B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Ponadto, przed przystąpieniem do zaplanowanych prac, obowiązkiem firmy jest zgłoszenie się do kierownika obiektu PCT Bucierz na instruktaż stanowiskowy celem określenia rejonu prac i dróg poruszania się sprzętu itp.</w:t>
      </w:r>
    </w:p>
    <w:p w:rsidR="007B204B" w:rsidRPr="0044318A" w:rsidRDefault="00EC256D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u w:val="single"/>
          <w:lang w:eastAsia="en-US"/>
        </w:rPr>
      </w:pPr>
      <w:r w:rsidRPr="0044318A">
        <w:rPr>
          <w:rFonts w:cs="Arial"/>
          <w:b/>
          <w:sz w:val="22"/>
          <w:szCs w:val="22"/>
          <w:u w:val="single"/>
          <w:lang w:eastAsia="en-US"/>
        </w:rPr>
        <w:t>Termin realizacji prac</w:t>
      </w:r>
      <w:r w:rsidR="001301B1" w:rsidRPr="0044318A">
        <w:rPr>
          <w:rFonts w:cs="Arial"/>
          <w:b/>
          <w:sz w:val="22"/>
          <w:szCs w:val="22"/>
          <w:u w:val="single"/>
          <w:lang w:eastAsia="en-US"/>
        </w:rPr>
        <w:t xml:space="preserve"> </w:t>
      </w:r>
    </w:p>
    <w:p w:rsidR="001301B1" w:rsidRPr="0044318A" w:rsidRDefault="001301B1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u w:val="single"/>
          <w:lang w:eastAsia="en-US"/>
        </w:rPr>
      </w:pPr>
      <w:r w:rsidRPr="0044318A">
        <w:rPr>
          <w:rFonts w:cs="Arial"/>
          <w:b/>
          <w:sz w:val="22"/>
          <w:szCs w:val="22"/>
          <w:u w:val="single"/>
          <w:lang w:eastAsia="en-US"/>
        </w:rPr>
        <w:t xml:space="preserve">- dla terenów PGL LP </w:t>
      </w:r>
      <w:r w:rsidR="00AD7091" w:rsidRPr="0044318A">
        <w:rPr>
          <w:rFonts w:cs="Arial"/>
          <w:b/>
          <w:sz w:val="22"/>
          <w:szCs w:val="22"/>
          <w:u w:val="single"/>
          <w:lang w:eastAsia="en-US"/>
        </w:rPr>
        <w:t>–</w:t>
      </w:r>
      <w:r w:rsidR="00AD7091" w:rsidRPr="0044318A">
        <w:rPr>
          <w:rFonts w:cs="Arial"/>
          <w:sz w:val="22"/>
          <w:szCs w:val="22"/>
          <w:lang w:eastAsia="en-US"/>
        </w:rPr>
        <w:t xml:space="preserve"> maksymalnie </w:t>
      </w:r>
      <w:r w:rsidR="00E210D3" w:rsidRPr="0044318A">
        <w:rPr>
          <w:rFonts w:cs="Arial"/>
          <w:sz w:val="22"/>
          <w:szCs w:val="22"/>
          <w:lang w:eastAsia="en-US"/>
        </w:rPr>
        <w:t>1</w:t>
      </w:r>
      <w:r w:rsidR="00AD7091" w:rsidRPr="0044318A">
        <w:rPr>
          <w:rFonts w:cs="Arial"/>
          <w:sz w:val="22"/>
          <w:szCs w:val="22"/>
          <w:lang w:eastAsia="en-US"/>
        </w:rPr>
        <w:t>6</w:t>
      </w:r>
      <w:r w:rsidR="00E210D3" w:rsidRPr="0044318A">
        <w:rPr>
          <w:rFonts w:cs="Arial"/>
          <w:sz w:val="22"/>
          <w:szCs w:val="22"/>
          <w:lang w:eastAsia="en-US"/>
        </w:rPr>
        <w:t xml:space="preserve"> dni od daty podpisania umowy</w:t>
      </w:r>
    </w:p>
    <w:p w:rsidR="00FE7F14" w:rsidRPr="0044318A" w:rsidRDefault="001301B1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b/>
          <w:sz w:val="22"/>
          <w:szCs w:val="22"/>
          <w:u w:val="single"/>
          <w:lang w:eastAsia="en-US"/>
        </w:rPr>
      </w:pPr>
      <w:r w:rsidRPr="0044318A">
        <w:rPr>
          <w:rFonts w:cs="Arial"/>
          <w:b/>
          <w:sz w:val="22"/>
          <w:szCs w:val="22"/>
          <w:u w:val="single"/>
          <w:lang w:eastAsia="en-US"/>
        </w:rPr>
        <w:t xml:space="preserve">- dla terenów  będących w Trwałym Zarządzie  MON </w:t>
      </w:r>
      <w:r w:rsidR="00AD7091" w:rsidRPr="0044318A">
        <w:rPr>
          <w:rFonts w:cs="Arial"/>
          <w:sz w:val="22"/>
          <w:szCs w:val="22"/>
          <w:lang w:eastAsia="en-US"/>
        </w:rPr>
        <w:t xml:space="preserve"> -</w:t>
      </w:r>
      <w:r w:rsidR="00AD7091" w:rsidRPr="0044318A">
        <w:rPr>
          <w:rFonts w:cs="Arial"/>
          <w:b/>
          <w:sz w:val="22"/>
          <w:szCs w:val="22"/>
          <w:lang w:eastAsia="en-US"/>
        </w:rPr>
        <w:t xml:space="preserve"> </w:t>
      </w:r>
      <w:r w:rsidR="00AD7091" w:rsidRPr="0044318A">
        <w:rPr>
          <w:rFonts w:cs="Arial"/>
          <w:sz w:val="22"/>
          <w:szCs w:val="22"/>
          <w:lang w:eastAsia="en-US"/>
        </w:rPr>
        <w:t xml:space="preserve">maksymalnie </w:t>
      </w:r>
      <w:r w:rsidR="00683153" w:rsidRPr="0044318A">
        <w:rPr>
          <w:rFonts w:cs="Arial"/>
          <w:sz w:val="22"/>
          <w:szCs w:val="22"/>
          <w:lang w:eastAsia="en-US"/>
        </w:rPr>
        <w:t>45</w:t>
      </w:r>
      <w:r w:rsidR="00E210D3" w:rsidRPr="0044318A">
        <w:rPr>
          <w:rFonts w:cs="Arial"/>
          <w:sz w:val="22"/>
          <w:szCs w:val="22"/>
          <w:lang w:eastAsia="en-US"/>
        </w:rPr>
        <w:t xml:space="preserve"> dni od daty podpisania umowy</w:t>
      </w:r>
    </w:p>
    <w:p w:rsidR="00FE7F14" w:rsidRPr="0044318A" w:rsidRDefault="00FE7F14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Za termin zakończenia prac dla terenów  będących w Trwałym Zarządzie  MON uważany jest termin zakończenia wszystkich prac w tym wywozu zrębków drzewnych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W sytuacji znalezienia, niewybuchu, niewypału lub przedmiotu niebezpiecznego o wyglądzie amunicji należy postępować wg poniższych reguł i zasad: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-Przerwać wykonywanie prac w rejonie znalezionego przedmiotu; Poinformować i ostrzec głosem wszystkich współpracowników, kierownika prac o znalezionym przedmiocie;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Kategorycznie należy przestrzegać: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• nie dotykać;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• nie przemieszczać i nie podnosić przedmiotu;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• nie manipulować, nie rozkręcać zapalników;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• nie próbować identyfikować.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Obowiązkowo należy oznaczyć miejsce znalezienia przedmiotu wszelkimi dostępnymi środkami jak taśma, folia, czerwona chorągiewka, ogrodzić miejsce znalezienia, a w miarę możliwości podać współrzędne GPS przedmiotu oraz wyznaczyć nadzór nad znaleziskiem do momentu przyjazdu saperów;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Powiadomić kierownika obiektu poligonowego;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Powiadomić Oficera Dyżurnego CSWL o znalezionym przedmiocie, podając wyczerpująco: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- swoje dane kontaktowe (nazwisko, nr telefonu kontaktowego);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- sposób oznakowania i oc</w:t>
      </w:r>
      <w:r w:rsidR="00B36647" w:rsidRPr="0044318A">
        <w:rPr>
          <w:rFonts w:cs="Arial"/>
          <w:sz w:val="22"/>
          <w:szCs w:val="22"/>
          <w:lang w:eastAsia="en-US"/>
        </w:rPr>
        <w:t>h</w:t>
      </w:r>
      <w:r w:rsidRPr="0044318A">
        <w:rPr>
          <w:rFonts w:cs="Arial"/>
          <w:sz w:val="22"/>
          <w:szCs w:val="22"/>
          <w:lang w:eastAsia="en-US"/>
        </w:rPr>
        <w:t>rony;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- miejsce znalezienia;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 xml:space="preserve"> Dane kontaktowe:</w:t>
      </w:r>
    </w:p>
    <w:p w:rsidR="00412345" w:rsidRPr="0044318A" w:rsidRDefault="00B36647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• Oficer</w:t>
      </w:r>
      <w:r w:rsidR="00412345" w:rsidRPr="0044318A">
        <w:rPr>
          <w:rFonts w:cs="Arial"/>
          <w:sz w:val="22"/>
          <w:szCs w:val="22"/>
          <w:lang w:eastAsia="en-US"/>
        </w:rPr>
        <w:t xml:space="preserve"> dyżurny 16W00 tel. 261 474 100, tel. 261 474 111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lastRenderedPageBreak/>
        <w:t>• Szef wydziału poligonowego teł. 261 474 002, kom. 727 012 552,</w:t>
      </w:r>
    </w:p>
    <w:p w:rsidR="00412345" w:rsidRPr="0044318A" w:rsidRDefault="00412345" w:rsidP="0044318A">
      <w:p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• Dowódca grupy rozminowania teł. 261 474 417, kom 727 012 551.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Prace należy wykonać zgodnie ze sztuką ogrodniczą i leśną.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Prace należy przeprowadzać z zachowaniem wszelkich wymogów bezpieczeństwa.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Za szkody mienia wynikłe z prac odpowiedzialność ponosi Wykonawca.</w:t>
      </w:r>
    </w:p>
    <w:p w:rsidR="00412345" w:rsidRPr="0044318A" w:rsidRDefault="00412345" w:rsidP="004431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Wykonawca przed przystąpieniem do prac uzgodni ich przebieg</w:t>
      </w:r>
      <w:r w:rsidRPr="0044318A">
        <w:rPr>
          <w:rFonts w:cs="Arial"/>
          <w:sz w:val="22"/>
          <w:szCs w:val="22"/>
          <w:lang w:eastAsia="en-US"/>
        </w:rPr>
        <w:br/>
        <w:t>z przedstawicielem zamawiającego: Piotr Konopka 606238846 lub ze strony użytkownika Agnieszka Nowicka 261474008</w:t>
      </w:r>
    </w:p>
    <w:p w:rsidR="00BB1EF7" w:rsidRPr="0044318A" w:rsidRDefault="00BB1EF7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BB1EF7" w:rsidRPr="0044318A" w:rsidRDefault="00BB1EF7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BB1EF7" w:rsidRPr="0044318A" w:rsidRDefault="00BB1EF7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BB1EF7" w:rsidRPr="0044318A" w:rsidRDefault="00BB1EF7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  <w:lang w:eastAsia="en-US"/>
        </w:rPr>
        <w:t>Wyk. Piotr KONOPKA</w:t>
      </w:r>
    </w:p>
    <w:p w:rsidR="004B1A33" w:rsidRPr="0044318A" w:rsidRDefault="00FE7F14" w:rsidP="0044318A">
      <w:pPr>
        <w:spacing w:line="240" w:lineRule="auto"/>
        <w:rPr>
          <w:rFonts w:cs="Arial"/>
          <w:sz w:val="22"/>
          <w:szCs w:val="22"/>
          <w:lang w:eastAsia="en-US"/>
        </w:rPr>
      </w:pPr>
      <w:r w:rsidRPr="0044318A">
        <w:rPr>
          <w:rFonts w:cs="Arial"/>
          <w:sz w:val="22"/>
          <w:szCs w:val="22"/>
        </w:rPr>
        <w:t xml:space="preserve"> </w:t>
      </w:r>
    </w:p>
    <w:p w:rsidR="004B1A33" w:rsidRPr="0044318A" w:rsidRDefault="004B1A33" w:rsidP="0044318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sectPr w:rsidR="004B1A33" w:rsidRPr="0044318A" w:rsidSect="0044318A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A5" w:rsidRDefault="00EA7EA5" w:rsidP="001301B1">
      <w:pPr>
        <w:spacing w:line="240" w:lineRule="auto"/>
      </w:pPr>
      <w:r>
        <w:separator/>
      </w:r>
    </w:p>
  </w:endnote>
  <w:endnote w:type="continuationSeparator" w:id="0">
    <w:p w:rsidR="00EA7EA5" w:rsidRDefault="00EA7EA5" w:rsidP="00130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A5" w:rsidRDefault="00EA7EA5" w:rsidP="001301B1">
      <w:pPr>
        <w:spacing w:line="240" w:lineRule="auto"/>
      </w:pPr>
      <w:r>
        <w:separator/>
      </w:r>
    </w:p>
  </w:footnote>
  <w:footnote w:type="continuationSeparator" w:id="0">
    <w:p w:rsidR="00EA7EA5" w:rsidRDefault="00EA7EA5" w:rsidP="001301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65"/>
    <w:multiLevelType w:val="hybridMultilevel"/>
    <w:tmpl w:val="A0CC5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68B2"/>
    <w:multiLevelType w:val="hybridMultilevel"/>
    <w:tmpl w:val="31D069C4"/>
    <w:lvl w:ilvl="0" w:tplc="94F2A1E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2B82"/>
    <w:multiLevelType w:val="hybridMultilevel"/>
    <w:tmpl w:val="A80A19DC"/>
    <w:lvl w:ilvl="0" w:tplc="DED66CF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A17137C"/>
    <w:multiLevelType w:val="hybridMultilevel"/>
    <w:tmpl w:val="DF30F68A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5"/>
    <w:rsid w:val="00082DA9"/>
    <w:rsid w:val="00125472"/>
    <w:rsid w:val="001301B1"/>
    <w:rsid w:val="00130DA4"/>
    <w:rsid w:val="00134402"/>
    <w:rsid w:val="001A7C76"/>
    <w:rsid w:val="0026399A"/>
    <w:rsid w:val="002B6D74"/>
    <w:rsid w:val="00314611"/>
    <w:rsid w:val="00326D23"/>
    <w:rsid w:val="00354E45"/>
    <w:rsid w:val="0035737C"/>
    <w:rsid w:val="00372094"/>
    <w:rsid w:val="003A30A6"/>
    <w:rsid w:val="003E1FA4"/>
    <w:rsid w:val="003E225B"/>
    <w:rsid w:val="00412345"/>
    <w:rsid w:val="00426E6E"/>
    <w:rsid w:val="0044318A"/>
    <w:rsid w:val="004A626D"/>
    <w:rsid w:val="004B1A33"/>
    <w:rsid w:val="00513970"/>
    <w:rsid w:val="00644AA9"/>
    <w:rsid w:val="00656038"/>
    <w:rsid w:val="00683153"/>
    <w:rsid w:val="006C3FEE"/>
    <w:rsid w:val="00753315"/>
    <w:rsid w:val="007B204B"/>
    <w:rsid w:val="007B54F7"/>
    <w:rsid w:val="008833C2"/>
    <w:rsid w:val="0093725C"/>
    <w:rsid w:val="00974758"/>
    <w:rsid w:val="009D4CA2"/>
    <w:rsid w:val="00AA149E"/>
    <w:rsid w:val="00AD7091"/>
    <w:rsid w:val="00B36647"/>
    <w:rsid w:val="00BB1EF7"/>
    <w:rsid w:val="00C17727"/>
    <w:rsid w:val="00CA7A2A"/>
    <w:rsid w:val="00D84423"/>
    <w:rsid w:val="00D907D9"/>
    <w:rsid w:val="00E210D3"/>
    <w:rsid w:val="00E25503"/>
    <w:rsid w:val="00E34164"/>
    <w:rsid w:val="00EA7EA5"/>
    <w:rsid w:val="00EC256D"/>
    <w:rsid w:val="00EE5298"/>
    <w:rsid w:val="00F46A90"/>
    <w:rsid w:val="00F6293C"/>
    <w:rsid w:val="00F65F97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B434"/>
  <w15:chartTrackingRefBased/>
  <w15:docId w15:val="{29A72A7F-1F25-41F5-9CCF-7F834D92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3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1B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1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1B1"/>
    <w:rPr>
      <w:vertAlign w:val="superscript"/>
    </w:rPr>
  </w:style>
  <w:style w:type="paragraph" w:customStyle="1" w:styleId="Default">
    <w:name w:val="Default"/>
    <w:rsid w:val="00F6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Piotr</dc:creator>
  <cp:keywords/>
  <dc:description/>
  <cp:lastModifiedBy>Bajowska Maria</cp:lastModifiedBy>
  <cp:revision>27</cp:revision>
  <cp:lastPrinted>2020-01-09T07:33:00Z</cp:lastPrinted>
  <dcterms:created xsi:type="dcterms:W3CDTF">2019-12-04T11:06:00Z</dcterms:created>
  <dcterms:modified xsi:type="dcterms:W3CDTF">2020-05-13T05:53:00Z</dcterms:modified>
</cp:coreProperties>
</file>