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5" w:rsidRPr="00E6055C" w:rsidRDefault="00763875" w:rsidP="00763875">
      <w:pPr>
        <w:pStyle w:val="Tytu"/>
        <w:rPr>
          <w:sz w:val="22"/>
          <w:szCs w:val="22"/>
        </w:rPr>
      </w:pPr>
      <w:r w:rsidRPr="00E6055C">
        <w:rPr>
          <w:sz w:val="22"/>
          <w:szCs w:val="22"/>
        </w:rPr>
        <w:t xml:space="preserve">UMOWA nr </w:t>
      </w:r>
    </w:p>
    <w:p w:rsidR="00763875" w:rsidRPr="00E6055C" w:rsidRDefault="00763875" w:rsidP="00763875">
      <w:pPr>
        <w:pStyle w:val="Tytu"/>
        <w:rPr>
          <w:sz w:val="22"/>
          <w:szCs w:val="22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055C">
        <w:rPr>
          <w:rFonts w:ascii="Arial" w:hAnsi="Arial" w:cs="Arial"/>
        </w:rPr>
        <w:t>zawarta w dniu ………………………………. 202</w:t>
      </w:r>
      <w:r w:rsidR="00D96DA6">
        <w:rPr>
          <w:rFonts w:ascii="Arial" w:hAnsi="Arial" w:cs="Arial"/>
        </w:rPr>
        <w:t>2</w:t>
      </w:r>
      <w:r w:rsidRPr="00E6055C">
        <w:rPr>
          <w:rFonts w:ascii="Arial" w:hAnsi="Arial" w:cs="Arial"/>
        </w:rPr>
        <w:t xml:space="preserve"> r. w Lublinie pomiędzy: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spacing w:after="0"/>
        <w:jc w:val="both"/>
        <w:rPr>
          <w:rFonts w:ascii="Arial" w:hAnsi="Arial" w:cs="Arial"/>
        </w:rPr>
      </w:pPr>
      <w:r w:rsidRPr="00E6055C">
        <w:rPr>
          <w:rFonts w:ascii="Arial" w:eastAsia="Times New Roman" w:hAnsi="Arial" w:cs="Arial"/>
          <w:color w:val="000000"/>
        </w:rPr>
        <w:t xml:space="preserve">Nabywcą – Gminą Lublin, </w:t>
      </w:r>
      <w:r w:rsidRPr="00E6055C">
        <w:rPr>
          <w:rFonts w:ascii="Arial" w:eastAsia="Times New Roman" w:hAnsi="Arial" w:cs="Arial"/>
          <w:bCs/>
          <w:color w:val="000000"/>
        </w:rPr>
        <w:t xml:space="preserve">Plac Króla Władysława Łokietka 1, </w:t>
      </w:r>
      <w:r w:rsidRPr="00E6055C">
        <w:rPr>
          <w:rFonts w:ascii="Arial" w:eastAsia="ArialMT" w:hAnsi="Arial" w:cs="Arial"/>
          <w:bCs/>
        </w:rPr>
        <w:t>20- 109 Lublin</w:t>
      </w:r>
      <w:r w:rsidRPr="00E6055C">
        <w:rPr>
          <w:rFonts w:ascii="Arial" w:eastAsia="Times New Roman" w:hAnsi="Arial" w:cs="Arial"/>
          <w:color w:val="000000"/>
        </w:rPr>
        <w:t xml:space="preserve">, NIP Gminy Lublin: </w:t>
      </w:r>
      <w:r w:rsidRPr="00E6055C">
        <w:rPr>
          <w:rFonts w:ascii="Arial" w:hAnsi="Arial" w:cs="Arial"/>
        </w:rPr>
        <w:t xml:space="preserve">9462575811, Regon Gminy Lublin: 431019514, reprezentowaną przez upoważnionego przez Prezydenta Miasta (zarządzenie nr 58/2/2013 z dnia 21.02.2013 r.) </w:t>
      </w:r>
      <w:r w:rsidRPr="00E6055C">
        <w:rPr>
          <w:rFonts w:ascii="Arial" w:eastAsia="Times New Roman" w:hAnsi="Arial" w:cs="Arial"/>
          <w:b/>
          <w:color w:val="000000"/>
        </w:rPr>
        <w:t xml:space="preserve">Pana Grzegorza Malca – Dyrektora Zarządu Transportu Miejskiego w Lublinie </w:t>
      </w:r>
      <w:r w:rsidRPr="00E6055C">
        <w:rPr>
          <w:rFonts w:ascii="Arial" w:eastAsia="Times New Roman" w:hAnsi="Arial" w:cs="Arial"/>
          <w:color w:val="000000"/>
        </w:rPr>
        <w:t xml:space="preserve">z siedzibą: ul. Nałęczowska 14, 20-701 Lublin </w:t>
      </w: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E6055C">
        <w:rPr>
          <w:rFonts w:ascii="Arial" w:hAnsi="Arial" w:cs="Arial"/>
          <w:b/>
          <w:bCs/>
        </w:rPr>
        <w:t>Zamawiającym lub Odbiorcą</w:t>
      </w:r>
      <w:r w:rsidRPr="00E6055C">
        <w:rPr>
          <w:rFonts w:ascii="Arial" w:hAnsi="Arial" w:cs="Arial"/>
        </w:rPr>
        <w:t xml:space="preserve">,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a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……………………………..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ul. ………………………………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Regon: ……………….. NIP: …………………………….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reprezentowanym przez prowadzącego działalność gospodarczą w formie……………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………………………… zam. …………………………; Nr Pesel: 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Wykonawcą</w:t>
      </w:r>
      <w:r w:rsidRPr="00E6055C">
        <w:rPr>
          <w:rFonts w:ascii="Arial" w:hAnsi="Arial" w:cs="Arial"/>
        </w:rPr>
        <w:t>,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§1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004B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powierza, a Wykonawca zobowiązuje się do zaprojektowania, wykonywania i dostarczenia do siedziby odbiorcy</w:t>
      </w:r>
      <w:r w:rsidR="00116227" w:rsidRPr="00E6055C">
        <w:rPr>
          <w:rFonts w:ascii="Arial" w:hAnsi="Arial" w:cs="Arial"/>
        </w:rPr>
        <w:t xml:space="preserve"> (Zamawiającego)</w:t>
      </w:r>
      <w:r w:rsidRPr="00E6055C">
        <w:rPr>
          <w:rFonts w:ascii="Arial" w:hAnsi="Arial" w:cs="Arial"/>
        </w:rPr>
        <w:t xml:space="preserve"> </w:t>
      </w:r>
      <w:r w:rsidR="0083353A">
        <w:rPr>
          <w:rFonts w:ascii="Arial" w:hAnsi="Arial" w:cs="Arial"/>
        </w:rPr>
        <w:t>gadżetów reklamowych.</w:t>
      </w:r>
    </w:p>
    <w:p w:rsidR="00763875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Wszystkie szczegóły techniczne zostały określone w szczegółowym opisie przedmiotu zamówienia (załącznik nr 1 do niniejszej Umowy), </w:t>
      </w:r>
      <w:r w:rsidR="00A6004B" w:rsidRPr="00E6055C">
        <w:rPr>
          <w:rFonts w:ascii="Arial" w:hAnsi="Arial" w:cs="Arial"/>
        </w:rPr>
        <w:t>którego p</w:t>
      </w:r>
      <w:r w:rsidRPr="00E6055C">
        <w:rPr>
          <w:rFonts w:ascii="Arial" w:hAnsi="Arial" w:cs="Arial"/>
        </w:rPr>
        <w:t>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2</w:t>
      </w:r>
    </w:p>
    <w:p w:rsidR="005D7C9C" w:rsidRPr="0083353A" w:rsidRDefault="005D7C9C" w:rsidP="00833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353A">
        <w:rPr>
          <w:rFonts w:ascii="Arial" w:hAnsi="Arial" w:cs="Arial"/>
        </w:rPr>
        <w:t>.</w:t>
      </w:r>
    </w:p>
    <w:p w:rsidR="00763875" w:rsidRPr="00E6055C" w:rsidRDefault="00763875" w:rsidP="004E261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wykonać przedmiot umowy w terminie </w:t>
      </w:r>
      <w:r w:rsidR="0083353A">
        <w:rPr>
          <w:rFonts w:ascii="Arial" w:hAnsi="Arial" w:cs="Arial"/>
        </w:rPr>
        <w:t xml:space="preserve">30 </w:t>
      </w:r>
      <w:r w:rsidR="009A0330" w:rsidRPr="00E6055C">
        <w:rPr>
          <w:rFonts w:ascii="Arial" w:hAnsi="Arial" w:cs="Arial"/>
        </w:rPr>
        <w:t>dni kalendarzowych</w:t>
      </w:r>
      <w:r w:rsidRPr="00E6055C">
        <w:rPr>
          <w:rFonts w:ascii="Arial" w:hAnsi="Arial" w:cs="Arial"/>
        </w:rPr>
        <w:t xml:space="preserve"> od daty zawarcia umowy. 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3</w:t>
      </w:r>
    </w:p>
    <w:p w:rsidR="00BC495B" w:rsidRPr="00E6055C" w:rsidRDefault="00BC495B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przekaże Wykonawcy wszelkie niezbędne do wykonania przedmiotu umowy dane w formie elektronicznej, w terminie 3 dni roboczych od dnia zawarcia umowy oraz będzie udzielał, na żądanie Wykonawcy, niezbędnych wskazówek pomocnych w realizacji umowy.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przedstawiania Zamawiającemu projektów graficznych </w:t>
      </w:r>
      <w:r w:rsidR="003F20DB">
        <w:rPr>
          <w:rFonts w:ascii="Arial" w:hAnsi="Arial" w:cs="Arial"/>
        </w:rPr>
        <w:t xml:space="preserve">ze wskazanym przez zamawiającego logotypem </w:t>
      </w:r>
      <w:r w:rsidR="007A6638">
        <w:rPr>
          <w:rFonts w:ascii="Arial" w:hAnsi="Arial" w:cs="Arial"/>
        </w:rPr>
        <w:t>przewidzianym do naniesienia na materiały reklamowe w terminie 7 dni kalendarzowych od dnia</w:t>
      </w:r>
      <w:r w:rsidRPr="00E6055C">
        <w:rPr>
          <w:rFonts w:ascii="Arial" w:hAnsi="Arial" w:cs="Arial"/>
        </w:rPr>
        <w:t xml:space="preserve">, </w:t>
      </w:r>
      <w:r w:rsidR="005D7C10">
        <w:rPr>
          <w:rFonts w:ascii="Arial" w:hAnsi="Arial" w:cs="Arial"/>
        </w:rPr>
        <w:br/>
      </w:r>
      <w:r w:rsidRPr="00E6055C">
        <w:rPr>
          <w:rFonts w:ascii="Arial" w:hAnsi="Arial" w:cs="Arial"/>
        </w:rPr>
        <w:t>o których mowa w ust. 1 powyżej.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ma prawo wnieść uwagi i zastrzeżenia do przedłożonych projektów. Zamawiający przekaże Wykonawcy drogą elektroniczną swoje uwagi i zastrzeżenia,</w:t>
      </w:r>
      <w:r w:rsidRPr="00E6055C">
        <w:rPr>
          <w:rFonts w:ascii="Arial" w:hAnsi="Arial" w:cs="Arial"/>
        </w:rPr>
        <w:br/>
        <w:t>w terminie 3 dni roboczych od daty przedstawienia projektów.</w:t>
      </w:r>
    </w:p>
    <w:p w:rsidR="00763875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uwzględnienia uwag i zastrzeżeń Zamawiającego, poczynionych w trybie, o którym mowa w ust. 3 powyżej, z zastrzeżeniem skutków wynikających z niewykonania lub nienależytego wykonania umowy przez Wykonawcę, sprecyzowanych </w:t>
      </w:r>
      <w:r w:rsidRPr="00034CF1">
        <w:rPr>
          <w:rFonts w:ascii="Arial" w:hAnsi="Arial" w:cs="Arial"/>
        </w:rPr>
        <w:t xml:space="preserve">w § </w:t>
      </w:r>
      <w:r w:rsidR="00034CF1">
        <w:rPr>
          <w:rFonts w:ascii="Arial" w:hAnsi="Arial" w:cs="Arial"/>
        </w:rPr>
        <w:t xml:space="preserve">5 ust. 6 i 7 oraz </w:t>
      </w:r>
      <w:r w:rsidR="00034CF1" w:rsidRPr="004E261A">
        <w:rPr>
          <w:rFonts w:ascii="Arial" w:hAnsi="Arial" w:cs="Arial"/>
        </w:rPr>
        <w:t>§</w:t>
      </w:r>
      <w:r w:rsidR="00034CF1">
        <w:rPr>
          <w:rFonts w:ascii="Arial" w:hAnsi="Arial" w:cs="Arial"/>
        </w:rPr>
        <w:t>11</w:t>
      </w:r>
      <w:r w:rsidRPr="00E6055C">
        <w:rPr>
          <w:rFonts w:ascii="Arial" w:hAnsi="Arial" w:cs="Arial"/>
        </w:rPr>
        <w:t xml:space="preserve">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860C0" w:rsidRDefault="009860C0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860C0" w:rsidRDefault="009860C0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lastRenderedPageBreak/>
        <w:t>§ 4</w:t>
      </w:r>
    </w:p>
    <w:p w:rsidR="00BC495B" w:rsidRPr="00E6055C" w:rsidRDefault="00763875" w:rsidP="0076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Wykonawca zawiadamia niezwłocznie Zamawiającego o gotowości do odbioru przedmiotu umowy.</w:t>
      </w:r>
    </w:p>
    <w:p w:rsidR="00BC495B" w:rsidRPr="00E6055C" w:rsidRDefault="00763875" w:rsidP="004E26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Odbiór przedmiotu umowy nastąpi w siedzibie Zamawiającego w formie protokołu odbioru podpisanego przez przedstawicieli stron umowy, po sprawdzeniu jakości przedmiotu umowy, najpóźniej</w:t>
      </w:r>
      <w:r w:rsidRPr="00E6055C">
        <w:rPr>
          <w:rFonts w:ascii="Arial" w:hAnsi="Arial" w:cs="Arial"/>
          <w:color w:val="FF0000"/>
        </w:rPr>
        <w:t xml:space="preserve"> </w:t>
      </w:r>
      <w:r w:rsidR="00BC495B" w:rsidRPr="00E6055C">
        <w:rPr>
          <w:rFonts w:ascii="Arial" w:hAnsi="Arial" w:cs="Arial"/>
        </w:rPr>
        <w:t xml:space="preserve">w terminie </w:t>
      </w:r>
      <w:r w:rsidR="009860C0">
        <w:rPr>
          <w:rFonts w:ascii="Arial" w:hAnsi="Arial" w:cs="Arial"/>
        </w:rPr>
        <w:t>30</w:t>
      </w:r>
      <w:r w:rsidR="00BC495B" w:rsidRPr="00E6055C">
        <w:rPr>
          <w:rFonts w:ascii="Arial" w:hAnsi="Arial" w:cs="Arial"/>
        </w:rPr>
        <w:t xml:space="preserve"> dni kalendarzowych od daty zawarcia umowy. </w:t>
      </w:r>
    </w:p>
    <w:p w:rsidR="00763875" w:rsidRPr="00E6055C" w:rsidRDefault="00763875" w:rsidP="004E261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Przedmiot umowy wolny od wad zostanie dostarczony do siedziby Zamawiającego na koszt Wykonawcy oraz wniesiony i złożony we wskazane miejsce przez Zamawiającego w godzinach pracy Zamawiającego tj. od poniedziałku do piątku </w:t>
      </w:r>
      <w:r w:rsidR="005D7C10">
        <w:rPr>
          <w:rFonts w:ascii="Arial" w:hAnsi="Arial" w:cs="Arial"/>
        </w:rPr>
        <w:br/>
      </w:r>
      <w:r w:rsidRPr="00E6055C">
        <w:rPr>
          <w:rFonts w:ascii="Arial" w:hAnsi="Arial" w:cs="Arial"/>
        </w:rPr>
        <w:t>w godz. 7.30 – 15.30.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5</w:t>
      </w: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uprawniony powierzyć realizację Umowy osobom trzecim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– podwykonawcom, w zakresie, jaki wynika z treści złożonej oferty, bez naruszenia swoich zobowiązań wynikających z niniejszej umowy.</w:t>
      </w: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umowy przez podwykonawców nie zwalnia wykonawcy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z odpowiedzialności lub obowiązków wynikających z Umowy lub przepisów obowiązującego prawa.</w:t>
      </w:r>
    </w:p>
    <w:p w:rsidR="009344B3" w:rsidRDefault="009344B3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odpowiada za działania i zaniechania podwykonawców, jak za własne działanie.</w:t>
      </w:r>
    </w:p>
    <w:p w:rsidR="000E42CD" w:rsidRDefault="000E42CD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niniejszej umowy jest równoznaczne ze złożeniem przez Wykonawcę następujących oświadczeń, że: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Ponosi wszelką odpowiedzialność prawną za czynności wykonane na rzecz Zamawiającego,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zobowiązany do zaspokojenia wszelkich roszczeń finansowych podwykonawców związanych z realizacją niniejszej umowy.</w:t>
      </w:r>
    </w:p>
    <w:p w:rsidR="00BC495B" w:rsidRPr="009344B3" w:rsidRDefault="00763875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4B3">
        <w:rPr>
          <w:rFonts w:ascii="Arial" w:hAnsi="Arial" w:cs="Arial"/>
        </w:rPr>
        <w:t>Wykonawca ponosi pełną odpowiedzialność za jakość i terminowość wykonania przedmiotu umowy.</w:t>
      </w:r>
    </w:p>
    <w:p w:rsidR="00763875" w:rsidRDefault="00763875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 przypadku wadliwego wykonania przedmiotu zamówienia, Wykonawca wykona go na własny koszt powtórnie w ciągu </w:t>
      </w:r>
      <w:r w:rsidR="007A6638">
        <w:rPr>
          <w:rFonts w:ascii="Arial" w:hAnsi="Arial" w:cs="Arial"/>
        </w:rPr>
        <w:t>7</w:t>
      </w:r>
      <w:r w:rsidRPr="00E6055C">
        <w:rPr>
          <w:rFonts w:ascii="Arial" w:hAnsi="Arial" w:cs="Arial"/>
        </w:rPr>
        <w:t xml:space="preserve"> dni</w:t>
      </w:r>
      <w:r w:rsidR="002A1BA7">
        <w:rPr>
          <w:rFonts w:ascii="Arial" w:hAnsi="Arial" w:cs="Arial"/>
        </w:rPr>
        <w:t xml:space="preserve"> roboczych od dnia otrzymania pisemnej reklamacji.</w:t>
      </w:r>
    </w:p>
    <w:p w:rsidR="002A1BA7" w:rsidRPr="00E6055C" w:rsidRDefault="002A1BA7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</w:t>
      </w:r>
      <w:r w:rsidR="009860C0">
        <w:rPr>
          <w:rFonts w:ascii="Arial" w:hAnsi="Arial" w:cs="Arial"/>
        </w:rPr>
        <w:t xml:space="preserve"> </w:t>
      </w:r>
      <w:r w:rsidR="00BE734C">
        <w:rPr>
          <w:rFonts w:ascii="Arial" w:hAnsi="Arial" w:cs="Arial"/>
        </w:rPr>
        <w:t>do dostarczenia gadżetów reklamowych pochodzących z bieżącej produkcji, nowych, technicznie sprawnych, oznakowanych we właściwy sposób</w:t>
      </w:r>
      <w:r w:rsidR="00330D2E">
        <w:rPr>
          <w:rFonts w:ascii="Arial" w:hAnsi="Arial" w:cs="Arial"/>
        </w:rPr>
        <w:t xml:space="preserve"> logotypem wskazanym przez zamawiającego. W przypadku dostarczenia materiałów nie spełniających wymagań określonych w powyższym punkcie Wykonawca wykona go na własny koszt powtórnie w ciągu 7 dni roboczych od daty otrzymania</w:t>
      </w:r>
      <w:r w:rsidR="009344B3">
        <w:rPr>
          <w:rFonts w:ascii="Arial" w:hAnsi="Arial" w:cs="Arial"/>
        </w:rPr>
        <w:t xml:space="preserve"> pisemnej reklamacji.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6</w:t>
      </w:r>
    </w:p>
    <w:p w:rsidR="00763875" w:rsidRDefault="00C55F28" w:rsidP="00C55F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chwilą przekazania przedmiotu umowy następuje automatyczne przeniesienie na Zamawiającego wszelkich autorskich praw </w:t>
      </w:r>
      <w:proofErr w:type="spellStart"/>
      <w:r>
        <w:rPr>
          <w:rFonts w:ascii="Arial" w:hAnsi="Arial" w:cs="Arial"/>
        </w:rPr>
        <w:t>majatkowych</w:t>
      </w:r>
      <w:proofErr w:type="spellEnd"/>
      <w:r>
        <w:rPr>
          <w:rFonts w:ascii="Arial" w:hAnsi="Arial" w:cs="Arial"/>
        </w:rPr>
        <w:t xml:space="preserve"> do projektu graficznego materiałów reklamowych wraz ze wskazanym przez Zamawiającego logotypem,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§ 1 i § 3 ust. 2 umowy bez konieczności składania jakichkolwiek dodatkowych oświadczeń woli stron, na wszelkich polach eksploatacji znanych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w chwili zawierania niniejszej umowy, a w szczególności: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utrwalania i zwielokrotniania materiałów reklamowych raz ze wskazanym przez Zamawiającego logotypem, o których mowa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§ 1 i § 3 ust. 2 umowy – wytwarzanie określoną techniką egzemplarzy utworu, w tym techniką drukarską, reprograficzną, zapisu magnetycznego oraz techniką cyfrową,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obrotu oryginałem albo egzemplarzami materiałów reklamowych wraz ze wskazanym przez Zamawiającego logotypem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o których mowa w §1 i § 3 ust. 2 umowy utrwalono – wprowadzenie do obrotu, użyczenie lub najem oryginału albo egzemplarzy,</w:t>
      </w:r>
    </w:p>
    <w:p w:rsidR="00771777" w:rsidRPr="00771777" w:rsidRDefault="000E42CD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rozpowszechniania materiałów reklamowych wraz ze wskazanym przez Zamawiającego logotypem o których mowa w §1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§ 3 ust. 2 umowy w sposób inny niż określony powyżej – publiczne wykonanie, wystawienie, wyświetlenie, odtworzenie oraz nadawanie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reemitowanie</w:t>
      </w:r>
      <w:proofErr w:type="spellEnd"/>
      <w:r>
        <w:rPr>
          <w:rFonts w:ascii="Arial" w:hAnsi="Arial" w:cs="Arial"/>
        </w:rPr>
        <w:t>, a także publiczne udostępnianie w taki sposób, aby każdy mógł mieć do niego dostęp w miejscu i w czasie przez siebie wybranym.</w:t>
      </w:r>
    </w:p>
    <w:p w:rsidR="00C55F28" w:rsidRPr="00C55F28" w:rsidRDefault="00C55F28" w:rsidP="00C55F2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7</w:t>
      </w:r>
    </w:p>
    <w:p w:rsidR="00E6055C" w:rsidRPr="00FE7949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Przedstawicielem Zamawiającego w zakresie realizacji niniejszej umowy jest …………………………………….. Przedmiotowa korespondencja będzie kierowana na adres: Zarząd Transportu Miejskiego w Lublinie, ul. Nałęczowska 142, 20-701 Lublin, email: </w:t>
      </w:r>
      <w:hyperlink r:id="rId7" w:history="1">
        <w:r w:rsidRPr="005F0BF2">
          <w:rPr>
            <w:rStyle w:val="Hipercze"/>
            <w:rFonts w:ascii="Arial" w:hAnsi="Arial" w:cs="Arial"/>
          </w:rPr>
          <w:t>ztm@ztm.lublin.eu</w:t>
        </w:r>
      </w:hyperlink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Przedstawicielem Wykonawcy jest……………………………………………………. Przedmiotowa korespondencja będzie kierowana na adres: …………………………………………….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Każda ze stron ma prawo do zmiany osób wskazanych w ustępie poprzedzającym, po uprzednim pisemnym powiadomieniu drugiej strony.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W ramach realizacji niniejszej umowy dopuszcza się kontakt drogą elektroniczną za pomocą ww. adresów e-mail pomiędzy Wykonawcą i Zamawiającym. 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Zamawiającego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Wykonawcą, bieżącej koordynacji prac, uzgadniania z Wykonawcą sposobu realizacji przedmiotu umowy oraz odbioru prac.</w:t>
      </w:r>
    </w:p>
    <w:p w:rsidR="00E6055C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Wykonawcy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Zamawiającym, bieżącej koordynacji prac, uzgadniania z Zamawiającym sposobu realizacji przedmiotu umowy oraz przekazywania prac.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KLAUZULA INFORMACYJNA DOTYCZĄCA PRZETWARZANIA DANYCH OSOBOWYCH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Wykonawcę jako osoby do kontaktu, o których mowa w § 10 ust.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9 Umowy – jest Zarząd Transportu Miejskiego w Lublinie, ul. Nałęczowska 14, 20-701 Lublin.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 informuje, że wyznaczyliśmy inspektora ochrony danych o którym mowa w art. 37-39 RODO. Dane kontaktowe inspektora ochrony danych: e-mail: </w:t>
      </w:r>
      <w:hyperlink r:id="rId8" w:history="1">
        <w:r w:rsidRPr="005F0BF2">
          <w:rPr>
            <w:rStyle w:val="Hipercze"/>
            <w:rFonts w:ascii="Arial" w:hAnsi="Arial" w:cs="Arial"/>
          </w:rPr>
          <w:t>odo@ztm.lublin.eu</w:t>
        </w:r>
      </w:hyperlink>
      <w:r w:rsidRPr="00D9748E">
        <w:rPr>
          <w:rFonts w:ascii="Arial" w:hAnsi="Arial" w:cs="Arial"/>
        </w:rPr>
        <w:t>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będą przetwarzane przez Administratora na podstawie art. 6 ust.1 lit. b), c) RODO w celu i zakresie niezbędnym do wykonania niniejszej Umowy w kategorii dane zwykłe – imię, nazwisko, numer służbowego telefonu, służbowy adres email.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mogą zostać ujawnione naszym odbiorcom w szczególności organom administracji państwowej, kancelariom prawnym  o ile będzie to zgodne  z przepisami obowiązującego prawa.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Dane osobowe osób, o których mowa w ust. 1, będą przetwarzane przez okres 10 lat od końca roku kalendarzowego w którym niniejsza Umowa została zrealizowana, </w:t>
      </w:r>
      <w:r w:rsidRPr="00D9748E">
        <w:rPr>
          <w:rFonts w:ascii="Arial" w:hAnsi="Arial" w:cs="Arial"/>
        </w:rPr>
        <w:lastRenderedPageBreak/>
        <w:t xml:space="preserve">chyba że niezbędny będzie dłuższy okres przetwarzania np.: z uwagi na obowiązki archiwizacyjne, dochodzenie roszczeń itp. Po wykonaniu umowy będziemy przechowywać dane w czasie określonym przepisami prawa, zgodnie z Jednolitym Rzeczowym Wykazem Akt Zarządu Transportu Miejskiego w Lublinie ustalonym przez Archiwum Państwowe w Lublinie. 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przysługuje prawo do żądania od administratora danych dostępu do ich danych osobowych, ich sprostowania, ograniczenia, przenoszenia danych i  usunięcia, jeśli takie prawo okaże się zasadne.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Podanie danych osobowych, o których mowa w ust. 3, jest wymagane do zawarcia niniejszej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W oparciu o podane dane osobowe osób, o których mowa w ust. 1, Zamawiający nie będzie podejmował zautomatyzowanych decyzji, w tym decyzji będących wynikiem profilowania w rozumieniu RODO.</w:t>
      </w:r>
    </w:p>
    <w:p w:rsidR="00D9748E" w:rsidRP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Wykonawca oświadcza, że w imieniu Zamawiającego, poinformował osoby fizyczne nie podpisujące niniejszej Umowy, o których mowa w ust. 1 niniejszego ustępu,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o treści niniejszego paragrafu, tj. do wykonania wobec tych osób, których dane dotyczą obowiązków informacyjnych wynikających z art. 13 i 14 RODO.</w:t>
      </w: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84CC8">
        <w:rPr>
          <w:rFonts w:cs="Arial"/>
          <w:b w:val="0"/>
          <w:sz w:val="22"/>
          <w:szCs w:val="22"/>
        </w:rPr>
        <w:t xml:space="preserve">Strony nie przewidują powierzenia przetwarzania danych osobowych w związku </w:t>
      </w:r>
      <w:r w:rsidRPr="00784CC8">
        <w:rPr>
          <w:rFonts w:cs="Arial"/>
          <w:b w:val="0"/>
          <w:sz w:val="22"/>
          <w:szCs w:val="22"/>
        </w:rPr>
        <w:br/>
        <w:t xml:space="preserve">z realizacją przedmiotu Umowy. </w:t>
      </w:r>
    </w:p>
    <w:p w:rsidR="00D9748E" w:rsidRP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11CBB">
        <w:rPr>
          <w:rFonts w:cs="Arial"/>
          <w:b w:val="0"/>
          <w:sz w:val="22"/>
          <w:szCs w:val="22"/>
        </w:rPr>
        <w:t xml:space="preserve">W sytuacji gdy zachodzić będzie konieczność powierzenia przetwarzania danych osobowych Strony zobowiązują się uregulować to w ramach odrębnej umowy. </w:t>
      </w: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 realizację i dostaw</w:t>
      </w:r>
      <w:r w:rsidR="00D96DA6">
        <w:rPr>
          <w:rFonts w:ascii="Arial" w:hAnsi="Arial" w:cs="Arial"/>
        </w:rPr>
        <w:t>ę</w:t>
      </w:r>
      <w:r w:rsidRPr="00E6055C">
        <w:rPr>
          <w:rFonts w:ascii="Arial" w:hAnsi="Arial" w:cs="Arial"/>
        </w:rPr>
        <w:t xml:space="preserve">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Zamawiający zobowiązuje się zapłacić Wykonawcy wynagrodzenie w wysokości iloczynu dostarczonych </w:t>
      </w:r>
      <w:r w:rsidR="00FD2123">
        <w:rPr>
          <w:rFonts w:ascii="Arial" w:hAnsi="Arial" w:cs="Arial"/>
        </w:rPr>
        <w:t xml:space="preserve">materiałów i ich cen jednostkowych </w:t>
      </w:r>
      <w:r w:rsidRPr="00E6055C">
        <w:rPr>
          <w:rFonts w:ascii="Arial" w:hAnsi="Arial" w:cs="Arial"/>
        </w:rPr>
        <w:t>podan</w:t>
      </w:r>
      <w:r w:rsidR="00FD2123">
        <w:rPr>
          <w:rFonts w:ascii="Arial" w:hAnsi="Arial" w:cs="Arial"/>
        </w:rPr>
        <w:t>ych</w:t>
      </w:r>
      <w:r w:rsidRPr="00E6055C">
        <w:rPr>
          <w:rFonts w:ascii="Arial" w:hAnsi="Arial" w:cs="Arial"/>
        </w:rPr>
        <w:t xml:space="preserve"> w ofercie złożonej przez Wykonawcę.</w:t>
      </w:r>
      <w:r w:rsidR="00BC495B" w:rsidRPr="00E6055C">
        <w:rPr>
          <w:rFonts w:ascii="Arial" w:hAnsi="Arial" w:cs="Arial"/>
        </w:rPr>
        <w:t xml:space="preserve"> </w:t>
      </w:r>
      <w:r w:rsidRPr="00E6055C">
        <w:rPr>
          <w:rFonts w:ascii="Arial" w:hAnsi="Arial" w:cs="Arial"/>
        </w:rPr>
        <w:t>Łączne wynagrodzenie</w:t>
      </w:r>
      <w:r w:rsidR="00FD2123">
        <w:rPr>
          <w:rFonts w:ascii="Arial" w:hAnsi="Arial" w:cs="Arial"/>
        </w:rPr>
        <w:t xml:space="preserve"> w okresie obowiązywania umowy nie przekroczy kwoty w wysokości:</w:t>
      </w:r>
      <w:r w:rsidRPr="00E6055C">
        <w:rPr>
          <w:rFonts w:ascii="Arial" w:hAnsi="Arial" w:cs="Arial"/>
        </w:rPr>
        <w:br/>
      </w:r>
      <w:r w:rsidRPr="00E6055C">
        <w:rPr>
          <w:rFonts w:ascii="Arial" w:hAnsi="Arial" w:cs="Arial"/>
          <w:b/>
          <w:bCs/>
        </w:rPr>
        <w:t>…</w:t>
      </w:r>
      <w:r w:rsidR="00FD2123">
        <w:rPr>
          <w:rFonts w:ascii="Arial" w:hAnsi="Arial" w:cs="Arial"/>
          <w:b/>
          <w:bCs/>
        </w:rPr>
        <w:t>………..</w:t>
      </w:r>
      <w:r w:rsidRPr="00E6055C">
        <w:rPr>
          <w:rFonts w:ascii="Arial" w:hAnsi="Arial" w:cs="Arial"/>
          <w:b/>
          <w:bCs/>
        </w:rPr>
        <w:t xml:space="preserve"> netto </w:t>
      </w:r>
      <w:r w:rsidRPr="00E6055C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E6055C">
        <w:rPr>
          <w:rFonts w:ascii="Arial" w:hAnsi="Arial" w:cs="Arial"/>
          <w:b/>
        </w:rPr>
        <w:t>brutto</w:t>
      </w:r>
      <w:r w:rsidRPr="00E6055C">
        <w:rPr>
          <w:rFonts w:ascii="Arial" w:hAnsi="Arial" w:cs="Arial"/>
        </w:rPr>
        <w:t>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Należne wynagrodzenie będzie płatne przelewem w terminie 14 dni od daty otrzymania przez Zamawiającego faktury VAT, prawidłowo wystawionej,</w:t>
      </w:r>
      <w:r w:rsidRPr="00E6055C">
        <w:rPr>
          <w:rFonts w:ascii="Arial" w:hAnsi="Arial" w:cs="Arial"/>
        </w:rPr>
        <w:br/>
        <w:t>po pisemnym potwierdzeniu przez Zamawiającego kompletności i zgodności dostawy</w:t>
      </w:r>
      <w:r w:rsidRPr="00E6055C">
        <w:rPr>
          <w:rFonts w:ascii="Arial" w:hAnsi="Arial" w:cs="Arial"/>
        </w:rPr>
        <w:br/>
        <w:t>z zamówieniem, szczegółowym opisem zamówienia oraz złożoną ofertą,</w:t>
      </w:r>
      <w:r w:rsidRPr="00E6055C">
        <w:rPr>
          <w:rFonts w:ascii="Arial" w:hAnsi="Arial" w:cs="Arial"/>
        </w:rPr>
        <w:br/>
        <w:t>na rachunek wskazany w fakturze.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Prawidłowo wystawiona faktura VAT za zamówienie zostanie dostarczona </w:t>
      </w:r>
      <w:r w:rsidR="005D7C10">
        <w:rPr>
          <w:rFonts w:ascii="Arial" w:hAnsi="Arial" w:cs="Arial"/>
        </w:rPr>
        <w:br/>
      </w:r>
      <w:r w:rsidRPr="00E6055C">
        <w:rPr>
          <w:rFonts w:ascii="Arial" w:hAnsi="Arial" w:cs="Arial"/>
        </w:rPr>
        <w:t>do siedziby Zamawiającego po realizacji umowy i podpisaniu protokołu zdawczo-odbiorczego</w:t>
      </w:r>
      <w:r w:rsidR="00BC495B" w:rsidRPr="00E6055C">
        <w:rPr>
          <w:rFonts w:ascii="Arial" w:hAnsi="Arial" w:cs="Arial"/>
        </w:rPr>
        <w:t>.</w:t>
      </w:r>
    </w:p>
    <w:p w:rsidR="00763875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(Dz.U z  2018 r. poz. 2191) z uwzględnieniem właściwego numeru GLN 5907653871290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BC495B" w:rsidRDefault="00FD2123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opóźnienia w wykonaniu przedmiotu umowy, Zamawiającemu za każdy dzień opóźnienia, liczonego po upływie 30 dni kalendarzowych od dnia podpisania umowy, przysługuje kara umowna w wysokości 2% wynagrodzenia brutto określonego w §10 ust. 1 umowy.</w:t>
      </w:r>
    </w:p>
    <w:p w:rsidR="00FD2123" w:rsidRDefault="00FD2123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opóźnienia w wykonaniu przedmiotu umowy przekraczającego 14 dni kalendarzowych, liczonych po upływie 30 dni kalendarzowych od podpisania umowy, Zamawiający może odstąpić od umowy bez wyznaczenia dodatkowego terminu.</w:t>
      </w:r>
    </w:p>
    <w:p w:rsidR="00FD2123" w:rsidRDefault="00FD2123" w:rsidP="00FD21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lub rozwiązanie umowy z przyczyn </w:t>
      </w:r>
      <w:r w:rsidR="005D7C10">
        <w:rPr>
          <w:rFonts w:ascii="Arial" w:hAnsi="Arial" w:cs="Arial"/>
        </w:rPr>
        <w:t>zależnych</w:t>
      </w:r>
      <w:r>
        <w:rPr>
          <w:rFonts w:ascii="Arial" w:hAnsi="Arial" w:cs="Arial"/>
        </w:rPr>
        <w:t xml:space="preserve"> od Wykonawcy, wykonawca zapłaci Zamawiającemu karę umowną w wysokości </w:t>
      </w:r>
      <w:r w:rsidR="00D96DA6">
        <w:rPr>
          <w:rFonts w:ascii="Arial" w:hAnsi="Arial" w:cs="Arial"/>
        </w:rPr>
        <w:t>1</w:t>
      </w:r>
      <w:r>
        <w:rPr>
          <w:rFonts w:ascii="Arial" w:hAnsi="Arial" w:cs="Arial"/>
        </w:rPr>
        <w:t>0% wynagrodzenia umownego brutto określonego w §10 ust. 1 umowy.</w:t>
      </w:r>
    </w:p>
    <w:p w:rsidR="00FD2123" w:rsidRPr="00E6055C" w:rsidRDefault="00034CF1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dochodzenia odszkodowania na zasadach ogólnych. </w:t>
      </w:r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6DA6">
        <w:rPr>
          <w:rFonts w:ascii="Arial" w:hAnsi="Arial" w:cs="Arial"/>
          <w:b/>
        </w:rPr>
        <w:t>2</w:t>
      </w:r>
    </w:p>
    <w:p w:rsidR="00763875" w:rsidRPr="00E6055C" w:rsidRDefault="00763875" w:rsidP="00E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razie wystąpienia istotnej zmiany okoliczności powodującej, że wykonanie umowy nie będzie służyło interesowi publicznemu realizowanemu przez Zamawiającego, czego nie można było przewidzieć w chwili zawarcia umowy, Zamawiający może odstąpić od umowy.</w:t>
      </w:r>
    </w:p>
    <w:p w:rsidR="00763875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sytuacji, o której mowa w ust. 1 Wykonawca może żądać jedynie wynagrodzenia należnego mu z tytułu wykonania części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6DA6">
        <w:rPr>
          <w:rFonts w:ascii="Arial" w:hAnsi="Arial" w:cs="Arial"/>
          <w:b/>
        </w:rPr>
        <w:t>3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Zmiany treści umowy wymagają formy pisemnej pod rygorem nieważności, w formie aneksu do niniejszej Umowy.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przewiduje dokonanie zmian postanowień niniejszej umowy</w:t>
      </w:r>
      <w:r w:rsidRPr="00E6055C">
        <w:rPr>
          <w:rFonts w:ascii="Arial" w:hAnsi="Arial" w:cs="Arial"/>
        </w:rPr>
        <w:br/>
        <w:t>w następujących sytuacjach:</w:t>
      </w:r>
    </w:p>
    <w:p w:rsidR="00BC495B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zmiana danych teleadresowych Stron, które zawarły niniejszą umowę. Zmiana taka zawarta w stosownym zawiadomieniu nie wymaga aneksu do umowy</w:t>
      </w:r>
      <w:r w:rsidR="00BC495B" w:rsidRPr="00E6055C">
        <w:rPr>
          <w:rFonts w:ascii="Arial" w:hAnsi="Arial" w:cs="Arial"/>
        </w:rPr>
        <w:t>;</w:t>
      </w:r>
    </w:p>
    <w:p w:rsidR="00763875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ograniczenie środków finansowych przeznaczonych na realizację przedmiotu zamówienia niezależne od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6DA6">
        <w:rPr>
          <w:rFonts w:ascii="Arial" w:hAnsi="Arial" w:cs="Arial"/>
          <w:b/>
        </w:rPr>
        <w:t>4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sprawach nieuregulowanych niniejszą umową będą miały zastosowanie przepisy powszechnie obowiązującego prawa, w tym Kodeksu cywilnego.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34CF1" w:rsidRDefault="00034CF1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6DA6">
        <w:rPr>
          <w:rFonts w:ascii="Arial" w:hAnsi="Arial" w:cs="Arial"/>
          <w:b/>
        </w:rPr>
        <w:t>5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Ewentualne spory powstałe z tytułu realizacji niniejszej umowy rozstrzygane będą przez sąd powszechny właściwy dla siedziby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6DA6">
        <w:rPr>
          <w:rFonts w:ascii="Arial" w:hAnsi="Arial" w:cs="Arial"/>
          <w:b/>
        </w:rPr>
        <w:t>6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Integralną częścią umowy są szczegółowy opis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="00034CF1">
        <w:rPr>
          <w:rFonts w:ascii="Arial" w:hAnsi="Arial" w:cs="Arial"/>
        </w:rPr>
        <w:t xml:space="preserve"> (załącznik nr 1)</w:t>
      </w:r>
      <w:r w:rsidRPr="00E6055C">
        <w:rPr>
          <w:rFonts w:ascii="Arial" w:hAnsi="Arial" w:cs="Arial"/>
        </w:rPr>
        <w:t xml:space="preserve"> i oferta Wykonawcy, których postanowienia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6DA6">
        <w:rPr>
          <w:rFonts w:ascii="Arial" w:hAnsi="Arial" w:cs="Arial"/>
          <w:b/>
        </w:rPr>
        <w:t>7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11CBB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color w:val="000000"/>
          <w:sz w:val="22"/>
          <w:szCs w:val="22"/>
        </w:rPr>
        <w:lastRenderedPageBreak/>
        <w:t>W treści faktur wystawianych przez Wykonawcę w związku z realizacją niniejszej umowy będzie figurować :</w:t>
      </w:r>
    </w:p>
    <w:p w:rsid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jako Nabywca: Gmina Lublin, Plac Króla Władysława Łokietka 1, </w:t>
      </w:r>
      <w:r w:rsidRPr="00711CBB">
        <w:rPr>
          <w:rFonts w:ascii="Arial" w:eastAsia="ArialMT" w:hAnsi="Arial" w:cs="Arial"/>
          <w:bCs/>
          <w:sz w:val="22"/>
          <w:szCs w:val="22"/>
        </w:rPr>
        <w:t xml:space="preserve">20- 109 Lublin,  NIP: 9462575811, </w:t>
      </w:r>
    </w:p>
    <w:p w:rsidR="00763875" w:rsidRP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ArialMT" w:hAnsi="Arial" w:cs="Arial"/>
          <w:bCs/>
          <w:sz w:val="22"/>
          <w:szCs w:val="22"/>
        </w:rPr>
        <w:t xml:space="preserve">jako Odbiorca: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Zarząd Transportu Miejskiego w Lublinie, ul. Nałęczowska 14,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br/>
        <w:t>20-701 Lublin</w:t>
      </w:r>
    </w:p>
    <w:p w:rsidR="00763875" w:rsidRPr="00E6055C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Zamawiający oświadcza, że wszelką korespondencję związaną z realizacją umowy należy kierować na adres: Zarząd Transportu Miejskiego w Lublinie, </w:t>
      </w: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br/>
        <w:t>ul. Nałęczowska 14, 20-701 Lublin.</w:t>
      </w: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6DA6">
        <w:rPr>
          <w:rFonts w:ascii="Arial" w:hAnsi="Arial" w:cs="Arial"/>
          <w:b/>
        </w:rPr>
        <w:t>8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Umowę sporządzono w </w:t>
      </w:r>
      <w:r w:rsidR="00034CF1">
        <w:rPr>
          <w:rFonts w:ascii="Arial" w:hAnsi="Arial" w:cs="Arial"/>
        </w:rPr>
        <w:t>trzech</w:t>
      </w:r>
      <w:r w:rsidRPr="00E6055C">
        <w:rPr>
          <w:rFonts w:ascii="Arial" w:hAnsi="Arial" w:cs="Arial"/>
        </w:rPr>
        <w:t xml:space="preserve"> jednobrzmiących egzemplarzach, </w:t>
      </w:r>
      <w:r w:rsidR="00034CF1">
        <w:rPr>
          <w:rFonts w:ascii="Arial" w:hAnsi="Arial" w:cs="Arial"/>
        </w:rPr>
        <w:t>2</w:t>
      </w:r>
      <w:r w:rsidRPr="00E6055C">
        <w:rPr>
          <w:rFonts w:ascii="Arial" w:hAnsi="Arial" w:cs="Arial"/>
        </w:rPr>
        <w:t xml:space="preserve"> egzemplarze dla Zamawiającego i 1 egzemplarz dla Wykonawcy.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spacing w:line="240" w:lineRule="auto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ZAMAWIAJĄCY                                                                                    WYKONAWCA</w:t>
      </w:r>
    </w:p>
    <w:p w:rsidR="00AA29EE" w:rsidRPr="00E6055C" w:rsidRDefault="00AA29EE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sectPr w:rsidR="00AA29EE" w:rsidRPr="00E6055C" w:rsidSect="004E6C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37" w:rsidRDefault="00293A37" w:rsidP="00433763">
      <w:pPr>
        <w:spacing w:after="0" w:line="240" w:lineRule="auto"/>
      </w:pPr>
      <w:r>
        <w:separator/>
      </w:r>
    </w:p>
  </w:endnote>
  <w:endnote w:type="continuationSeparator" w:id="0">
    <w:p w:rsidR="00293A37" w:rsidRDefault="00293A37" w:rsidP="004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63" w:rsidRDefault="00433763" w:rsidP="0004606C">
    <w:pPr>
      <w:pStyle w:val="Stopka"/>
      <w:tabs>
        <w:tab w:val="clear" w:pos="4536"/>
        <w:tab w:val="clear" w:pos="9072"/>
        <w:tab w:val="left" w:pos="283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37" w:rsidRDefault="00293A37" w:rsidP="00433763">
      <w:pPr>
        <w:spacing w:after="0" w:line="240" w:lineRule="auto"/>
      </w:pPr>
      <w:r>
        <w:separator/>
      </w:r>
    </w:p>
  </w:footnote>
  <w:footnote w:type="continuationSeparator" w:id="0">
    <w:p w:rsidR="00293A37" w:rsidRDefault="00293A37" w:rsidP="0043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D6" w:rsidRDefault="00ED1AD6" w:rsidP="001E3703">
    <w:pPr>
      <w:pStyle w:val="Nagwek"/>
      <w:jc w:val="right"/>
      <w:rPr>
        <w:rFonts w:ascii="Arial" w:hAnsi="Arial" w:cs="Arial"/>
      </w:rPr>
    </w:pPr>
    <w:r w:rsidRPr="001E3703">
      <w:rPr>
        <w:rFonts w:ascii="Arial" w:hAnsi="Arial" w:cs="Arial"/>
      </w:rPr>
      <w:t>Załącznik nr 1 do zapytania ofertowego – projektowane postanowienia umowy</w:t>
    </w:r>
  </w:p>
  <w:p w:rsidR="001E3703" w:rsidRPr="001E3703" w:rsidRDefault="001E3703" w:rsidP="001E3703">
    <w:pPr>
      <w:pStyle w:val="Nagwek"/>
      <w:jc w:val="right"/>
      <w:rPr>
        <w:rFonts w:ascii="Arial" w:hAnsi="Arial" w:cs="Arial"/>
      </w:rPr>
    </w:pPr>
  </w:p>
  <w:p w:rsidR="00433763" w:rsidRPr="001E3703" w:rsidRDefault="00433763">
    <w:pPr>
      <w:pStyle w:val="Nagwek"/>
      <w:rPr>
        <w:rFonts w:ascii="Arial" w:hAnsi="Arial" w:cs="Arial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EDA"/>
    <w:multiLevelType w:val="hybridMultilevel"/>
    <w:tmpl w:val="2962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AFE"/>
    <w:multiLevelType w:val="hybridMultilevel"/>
    <w:tmpl w:val="FA26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DDE"/>
    <w:multiLevelType w:val="hybridMultilevel"/>
    <w:tmpl w:val="B058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55E20"/>
    <w:multiLevelType w:val="hybridMultilevel"/>
    <w:tmpl w:val="69DC8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1A09D9"/>
    <w:multiLevelType w:val="hybridMultilevel"/>
    <w:tmpl w:val="E642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52317"/>
    <w:multiLevelType w:val="hybridMultilevel"/>
    <w:tmpl w:val="A4C4A49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CC2A12"/>
    <w:multiLevelType w:val="hybridMultilevel"/>
    <w:tmpl w:val="81F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99C"/>
    <w:multiLevelType w:val="hybridMultilevel"/>
    <w:tmpl w:val="914A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11D69"/>
    <w:multiLevelType w:val="hybridMultilevel"/>
    <w:tmpl w:val="11A2E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E762F"/>
    <w:multiLevelType w:val="hybridMultilevel"/>
    <w:tmpl w:val="76FE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7C1F"/>
    <w:multiLevelType w:val="hybridMultilevel"/>
    <w:tmpl w:val="04D823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4C397A"/>
    <w:multiLevelType w:val="hybridMultilevel"/>
    <w:tmpl w:val="D146E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04405"/>
    <w:multiLevelType w:val="hybridMultilevel"/>
    <w:tmpl w:val="77E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56D54"/>
    <w:multiLevelType w:val="hybridMultilevel"/>
    <w:tmpl w:val="8EC8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876BD"/>
    <w:multiLevelType w:val="hybridMultilevel"/>
    <w:tmpl w:val="033E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E48F7"/>
    <w:multiLevelType w:val="hybridMultilevel"/>
    <w:tmpl w:val="4F88766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63B6DAE"/>
    <w:multiLevelType w:val="hybridMultilevel"/>
    <w:tmpl w:val="18E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44958"/>
    <w:multiLevelType w:val="hybridMultilevel"/>
    <w:tmpl w:val="E132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30A28"/>
    <w:multiLevelType w:val="hybridMultilevel"/>
    <w:tmpl w:val="986E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75D21"/>
    <w:multiLevelType w:val="hybridMultilevel"/>
    <w:tmpl w:val="BF78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92E35"/>
    <w:multiLevelType w:val="hybridMultilevel"/>
    <w:tmpl w:val="A25E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72886"/>
    <w:multiLevelType w:val="hybridMultilevel"/>
    <w:tmpl w:val="9C40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64B52"/>
    <w:multiLevelType w:val="hybridMultilevel"/>
    <w:tmpl w:val="79202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20"/>
  </w:num>
  <w:num w:numId="5">
    <w:abstractNumId w:val="14"/>
  </w:num>
  <w:num w:numId="6">
    <w:abstractNumId w:val="19"/>
  </w:num>
  <w:num w:numId="7">
    <w:abstractNumId w:val="22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18"/>
  </w:num>
  <w:num w:numId="18">
    <w:abstractNumId w:val="10"/>
  </w:num>
  <w:num w:numId="19">
    <w:abstractNumId w:val="17"/>
  </w:num>
  <w:num w:numId="20">
    <w:abstractNumId w:val="21"/>
  </w:num>
  <w:num w:numId="21">
    <w:abstractNumId w:val="12"/>
  </w:num>
  <w:num w:numId="22">
    <w:abstractNumId w:val="4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B6F27"/>
    <w:rsid w:val="00034CF1"/>
    <w:rsid w:val="0004606C"/>
    <w:rsid w:val="00046749"/>
    <w:rsid w:val="00063409"/>
    <w:rsid w:val="000679BE"/>
    <w:rsid w:val="00095B15"/>
    <w:rsid w:val="000E42CD"/>
    <w:rsid w:val="00116227"/>
    <w:rsid w:val="00121709"/>
    <w:rsid w:val="00157B93"/>
    <w:rsid w:val="00165B5D"/>
    <w:rsid w:val="001915FE"/>
    <w:rsid w:val="001D2620"/>
    <w:rsid w:val="001D6C14"/>
    <w:rsid w:val="001E3703"/>
    <w:rsid w:val="001E6F10"/>
    <w:rsid w:val="00242791"/>
    <w:rsid w:val="00293A37"/>
    <w:rsid w:val="002A1BA7"/>
    <w:rsid w:val="003116DD"/>
    <w:rsid w:val="003252FD"/>
    <w:rsid w:val="00330D2E"/>
    <w:rsid w:val="00382110"/>
    <w:rsid w:val="003C06EC"/>
    <w:rsid w:val="003D052E"/>
    <w:rsid w:val="003E106E"/>
    <w:rsid w:val="003F20DB"/>
    <w:rsid w:val="003F7E7D"/>
    <w:rsid w:val="00433763"/>
    <w:rsid w:val="004E261A"/>
    <w:rsid w:val="004E29DF"/>
    <w:rsid w:val="004E6CD4"/>
    <w:rsid w:val="00521939"/>
    <w:rsid w:val="00523122"/>
    <w:rsid w:val="005751CB"/>
    <w:rsid w:val="00594CC1"/>
    <w:rsid w:val="005D1702"/>
    <w:rsid w:val="005D7C10"/>
    <w:rsid w:val="005D7C9C"/>
    <w:rsid w:val="006267A2"/>
    <w:rsid w:val="00665DA9"/>
    <w:rsid w:val="006A6773"/>
    <w:rsid w:val="006B73CB"/>
    <w:rsid w:val="006D542F"/>
    <w:rsid w:val="00711CBB"/>
    <w:rsid w:val="0075139D"/>
    <w:rsid w:val="00763875"/>
    <w:rsid w:val="00771777"/>
    <w:rsid w:val="007A1E37"/>
    <w:rsid w:val="007A6638"/>
    <w:rsid w:val="007D6603"/>
    <w:rsid w:val="0083353A"/>
    <w:rsid w:val="00921897"/>
    <w:rsid w:val="009344B3"/>
    <w:rsid w:val="0098203B"/>
    <w:rsid w:val="009860C0"/>
    <w:rsid w:val="009A0330"/>
    <w:rsid w:val="009F404A"/>
    <w:rsid w:val="00A35CE7"/>
    <w:rsid w:val="00A50A52"/>
    <w:rsid w:val="00A6004B"/>
    <w:rsid w:val="00A642AD"/>
    <w:rsid w:val="00A73C21"/>
    <w:rsid w:val="00A76A3E"/>
    <w:rsid w:val="00A778B6"/>
    <w:rsid w:val="00AA29EE"/>
    <w:rsid w:val="00AA3A09"/>
    <w:rsid w:val="00AC1004"/>
    <w:rsid w:val="00B0441A"/>
    <w:rsid w:val="00B0748A"/>
    <w:rsid w:val="00B33F3C"/>
    <w:rsid w:val="00B70CE1"/>
    <w:rsid w:val="00B915EA"/>
    <w:rsid w:val="00BC495B"/>
    <w:rsid w:val="00BE734C"/>
    <w:rsid w:val="00BF287F"/>
    <w:rsid w:val="00C4238E"/>
    <w:rsid w:val="00C55F28"/>
    <w:rsid w:val="00CB6F27"/>
    <w:rsid w:val="00D96DA6"/>
    <w:rsid w:val="00D9748E"/>
    <w:rsid w:val="00E55B31"/>
    <w:rsid w:val="00E6055C"/>
    <w:rsid w:val="00E67A63"/>
    <w:rsid w:val="00EA362E"/>
    <w:rsid w:val="00EB050A"/>
    <w:rsid w:val="00EB3B5B"/>
    <w:rsid w:val="00ED1AD6"/>
    <w:rsid w:val="00FD2123"/>
    <w:rsid w:val="00FE794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6F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63"/>
  </w:style>
  <w:style w:type="paragraph" w:styleId="Stopka">
    <w:name w:val="footer"/>
    <w:basedOn w:val="Normalny"/>
    <w:link w:val="Stopka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63"/>
  </w:style>
  <w:style w:type="paragraph" w:styleId="Tekstdymka">
    <w:name w:val="Balloon Text"/>
    <w:basedOn w:val="Normalny"/>
    <w:link w:val="TekstdymkaZnak"/>
    <w:uiPriority w:val="99"/>
    <w:semiHidden/>
    <w:unhideWhenUsed/>
    <w:rsid w:val="005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C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63875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38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387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87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7638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  <w:style w:type="paragraph" w:styleId="Akapitzlist">
    <w:name w:val="List Paragraph"/>
    <w:basedOn w:val="Normalny"/>
    <w:uiPriority w:val="34"/>
    <w:qFormat/>
    <w:rsid w:val="00A60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9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tm.lubl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2026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Pachulski</dc:creator>
  <cp:lastModifiedBy>Monika</cp:lastModifiedBy>
  <cp:revision>4</cp:revision>
  <cp:lastPrinted>2021-08-02T11:37:00Z</cp:lastPrinted>
  <dcterms:created xsi:type="dcterms:W3CDTF">2022-04-26T13:13:00Z</dcterms:created>
  <dcterms:modified xsi:type="dcterms:W3CDTF">2022-04-28T09:51:00Z</dcterms:modified>
</cp:coreProperties>
</file>