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24DA" w14:textId="77777777" w:rsidR="00994214" w:rsidRDefault="00994214" w:rsidP="00994214"/>
    <w:p w14:paraId="6F689AC1" w14:textId="77777777" w:rsidR="00994214" w:rsidRDefault="00994214" w:rsidP="00994214"/>
    <w:p w14:paraId="1B05DCF8" w14:textId="77777777" w:rsidR="00994214" w:rsidRPr="00115D12" w:rsidRDefault="00994214" w:rsidP="00994214">
      <w:pPr>
        <w:rPr>
          <w:b/>
          <w:bCs/>
        </w:rPr>
      </w:pPr>
      <w:r w:rsidRPr="00115D12">
        <w:rPr>
          <w:b/>
          <w:bCs/>
        </w:rPr>
        <w:t>Nr sprawy: PE-ZD-II.7120.88.2021.AS</w:t>
      </w:r>
    </w:p>
    <w:p w14:paraId="4AFADD80" w14:textId="77777777" w:rsidR="00994214" w:rsidRDefault="00994214" w:rsidP="00994214"/>
    <w:p w14:paraId="15105550" w14:textId="77777777" w:rsidR="00994214" w:rsidRPr="00115D12" w:rsidRDefault="00994214" w:rsidP="00994214">
      <w:pPr>
        <w:rPr>
          <w:b/>
          <w:bCs/>
        </w:rPr>
      </w:pPr>
      <w:r w:rsidRPr="00115D12">
        <w:rPr>
          <w:b/>
          <w:bCs/>
        </w:rPr>
        <w:t xml:space="preserve">ZAPYTANIE OFERTOWE </w:t>
      </w:r>
    </w:p>
    <w:p w14:paraId="4C8C650C" w14:textId="77777777" w:rsidR="00994214" w:rsidRDefault="00994214" w:rsidP="00994214">
      <w:r>
        <w:t>1. Zamawiający: Województwo Mazowieckie</w:t>
      </w:r>
    </w:p>
    <w:p w14:paraId="410D4E48" w14:textId="77777777" w:rsidR="00994214" w:rsidRDefault="00994214" w:rsidP="00994214">
      <w:r>
        <w:t xml:space="preserve">zaprasza do złożenia ofert na: </w:t>
      </w:r>
    </w:p>
    <w:p w14:paraId="36810097" w14:textId="77777777" w:rsidR="00994214" w:rsidRDefault="00994214" w:rsidP="00994214">
      <w:r>
        <w:t xml:space="preserve">2. Przedmiot zamówienia: </w:t>
      </w:r>
    </w:p>
    <w:p w14:paraId="0E0071EE" w14:textId="77777777" w:rsidR="00994214" w:rsidRDefault="00994214" w:rsidP="00994214">
      <w:r>
        <w:t xml:space="preserve">Usługa polegająca na wykonaniu specjalistycznego opracowania dendrologicznego – ekspertyzy (opinii) dendrologicznej dotyczącej wskazanych 20 drzew rosnących na terenie m.st. Warszawy. Parametry drzew, dla których sporządzona zostać ma opinia dendrologiczna oraz informacje dotyczące lokalizacji tych drzew zawiera załącznik do projektu umowy. Ekspertyza (opinia) dendrologiczna musi opierać się na wynikach badań dendrologicznych, które przeprowadzono wykorzystując specjalistyczny sprzęt diagnostyczny - tomograf akustyczny do analizy zdrowotności drzew oraz </w:t>
      </w:r>
      <w:proofErr w:type="spellStart"/>
      <w:r>
        <w:t>elastometr</w:t>
      </w:r>
      <w:proofErr w:type="spellEnd"/>
      <w:r>
        <w:t xml:space="preserve"> i inklinometr do wykonywania zintegrowanego pomiaru statyki. </w:t>
      </w:r>
    </w:p>
    <w:p w14:paraId="421F7F78" w14:textId="76853DD2" w:rsidR="00994214" w:rsidRDefault="00994214" w:rsidP="00994214">
      <w:r>
        <w:t xml:space="preserve">(zgodnie z opisem przedmiotu zamówienia stanowiącym załącznik nr 1 do zapytania) </w:t>
      </w:r>
      <w:r>
        <w:tab/>
      </w:r>
    </w:p>
    <w:p w14:paraId="4D69E76C" w14:textId="77777777" w:rsidR="00994214" w:rsidRDefault="00994214" w:rsidP="00994214">
      <w:r>
        <w:t xml:space="preserve">3. Termin realizacji zamówienia: </w:t>
      </w:r>
    </w:p>
    <w:p w14:paraId="72E0095A" w14:textId="77777777" w:rsidR="00994214" w:rsidRDefault="00994214" w:rsidP="00994214">
      <w:r>
        <w:t>14 dni od dnia podpisania umowy</w:t>
      </w:r>
    </w:p>
    <w:p w14:paraId="17D3A9D9" w14:textId="77777777" w:rsidR="00994214" w:rsidRDefault="00994214" w:rsidP="00994214"/>
    <w:p w14:paraId="2E27AFE4" w14:textId="77777777" w:rsidR="00994214" w:rsidRDefault="00994214" w:rsidP="00994214">
      <w:r>
        <w:t xml:space="preserve">4. Miejsce lub sposób uzyskania informacji oraz dodatkowej dokumentacji określającej szczegółowe wymogi dotyczące przedmiotu zamówienia: </w:t>
      </w:r>
    </w:p>
    <w:p w14:paraId="4393914C" w14:textId="77777777" w:rsidR="00994214" w:rsidRDefault="00994214" w:rsidP="00994214">
      <w:r>
        <w:t>Departament Polityki Ekologicznej, Geologii i Łowiectwa Urzędu Marszałkowskiego Województwa Mazowieckiego, Wydział Zezwoleń na Usunięcie Drzew i Krzewów. Osoba do kontaktu:</w:t>
      </w:r>
    </w:p>
    <w:p w14:paraId="0F39F7CA" w14:textId="77777777" w:rsidR="00994214" w:rsidRDefault="00994214" w:rsidP="00994214">
      <w:r>
        <w:t>Anna Sołtys - tel. 22 5979492, anna.soltys@mazovia.pl</w:t>
      </w:r>
    </w:p>
    <w:p w14:paraId="3DE3B86E" w14:textId="77777777" w:rsidR="00994214" w:rsidRDefault="00994214" w:rsidP="00994214">
      <w:r>
        <w:t>Eliza Smolarska - Kowalska tel. 22 5979493, eliza.smolarska@mazovia.pl</w:t>
      </w:r>
    </w:p>
    <w:p w14:paraId="642728B4" w14:textId="77777777" w:rsidR="00994214" w:rsidRDefault="00994214" w:rsidP="00994214">
      <w:r>
        <w:t>5. Kryteria oceny ofert (opis kryteriów i zasad przyznawania punktów):</w:t>
      </w:r>
    </w:p>
    <w:p w14:paraId="4D516BF0" w14:textId="77777777" w:rsidR="00994214" w:rsidRDefault="00994214" w:rsidP="00994214">
      <w:r>
        <w:t>1)</w:t>
      </w:r>
      <w:r>
        <w:tab/>
        <w:t>Kryterium– cena</w:t>
      </w:r>
    </w:p>
    <w:p w14:paraId="47A6BB44" w14:textId="77777777" w:rsidR="00994214" w:rsidRDefault="00994214" w:rsidP="00994214">
      <w:r>
        <w:t>Wykonawca który zaproponuje najniższą cenę otrzyma 60 punktów, natomiast pozostali wykonawcy odpowiednio mniej punktów wg. wzoru:</w:t>
      </w:r>
    </w:p>
    <w:p w14:paraId="626AFAD0" w14:textId="02CE9B2F" w:rsidR="00994214" w:rsidRDefault="00994214" w:rsidP="00994214">
      <w:r>
        <w:t>c=(</w:t>
      </w:r>
      <w:proofErr w:type="spellStart"/>
      <w:r>
        <w:t>cmin</w:t>
      </w:r>
      <w:proofErr w:type="spellEnd"/>
      <w:r>
        <w:t>/</w:t>
      </w:r>
      <w:proofErr w:type="spellStart"/>
      <w:r>
        <w:t>Cx</w:t>
      </w:r>
      <w:proofErr w:type="spellEnd"/>
      <w:r>
        <w:t xml:space="preserve"> )×60</w:t>
      </w:r>
    </w:p>
    <w:p w14:paraId="3D24F8F8" w14:textId="77777777" w:rsidR="00994214" w:rsidRDefault="00994214" w:rsidP="00994214">
      <w:r>
        <w:t xml:space="preserve">gdzie: </w:t>
      </w:r>
    </w:p>
    <w:p w14:paraId="4E702227" w14:textId="77777777" w:rsidR="00994214" w:rsidRDefault="00994214" w:rsidP="00994214">
      <w:r>
        <w:t xml:space="preserve">C – liczba punktów za kryterium „cena” </w:t>
      </w:r>
    </w:p>
    <w:p w14:paraId="3EDB06C3" w14:textId="77777777" w:rsidR="00994214" w:rsidRDefault="00994214" w:rsidP="00994214">
      <w:proofErr w:type="spellStart"/>
      <w:r>
        <w:t>Cmin</w:t>
      </w:r>
      <w:proofErr w:type="spellEnd"/>
      <w:r>
        <w:t xml:space="preserve"> – najniższa cena wynikająca ze złożonych ofert</w:t>
      </w:r>
    </w:p>
    <w:p w14:paraId="739F4373" w14:textId="77777777" w:rsidR="00994214" w:rsidRDefault="00994214" w:rsidP="00994214">
      <w:proofErr w:type="spellStart"/>
      <w:r>
        <w:t>Cx</w:t>
      </w:r>
      <w:proofErr w:type="spellEnd"/>
      <w:r>
        <w:t xml:space="preserve"> – cena oferty badanej</w:t>
      </w:r>
    </w:p>
    <w:p w14:paraId="3FEB8019" w14:textId="409EB21B" w:rsidR="00994214" w:rsidRDefault="00994214" w:rsidP="00994214">
      <w:r>
        <w:lastRenderedPageBreak/>
        <w:t>2) Kryterium – doświadczenie wykonawcy</w:t>
      </w:r>
    </w:p>
    <w:p w14:paraId="489E1985" w14:textId="77777777" w:rsidR="00994214" w:rsidRDefault="00994214" w:rsidP="00994214">
      <w:r>
        <w:t>Punkty za kryterium doświadczenie wykonawcy wyliczane będą na podstawie doświadczenia wykazanego przez wykonawcę w postaci przedłożonego wraz z ofertą wykazu co najmniej 10 ekspertyz dendrologicznych wykonanych w ciągu ostatniego roku, licząc do dnia złożenia oferty. Zostaną one przyznane w skali od 0 do 40 punktów, z uwzględnieniem liczby ekspertyz dendrologicznych oraz łącznej liczby drzew objętych tymi ekspertyzami.</w:t>
      </w:r>
    </w:p>
    <w:p w14:paraId="7445E65E" w14:textId="77777777" w:rsidR="00994214" w:rsidRDefault="00994214" w:rsidP="00994214">
      <w:r>
        <w:t>Wykonawca który przedstawi największe doświadczenie otrzyma 40 punktów, natomiast pozostali wykonawcy odpowiednio mniej punktów wg. wzoru:</w:t>
      </w:r>
    </w:p>
    <w:p w14:paraId="38A3A94C" w14:textId="24D215EC" w:rsidR="00994214" w:rsidRDefault="00994214" w:rsidP="00994214">
      <w:r>
        <w:t>D=(</w:t>
      </w:r>
      <w:proofErr w:type="spellStart"/>
      <w:r>
        <w:t>Dx</w:t>
      </w:r>
      <w:proofErr w:type="spellEnd"/>
      <w:r>
        <w:t>/</w:t>
      </w:r>
      <w:proofErr w:type="spellStart"/>
      <w:r>
        <w:t>Dmax</w:t>
      </w:r>
      <w:proofErr w:type="spellEnd"/>
      <w:r>
        <w:t xml:space="preserve"> )×40</w:t>
      </w:r>
    </w:p>
    <w:p w14:paraId="79A299E7" w14:textId="77777777" w:rsidR="00994214" w:rsidRDefault="00994214" w:rsidP="00994214">
      <w:r>
        <w:t>gdzie:</w:t>
      </w:r>
    </w:p>
    <w:p w14:paraId="6DF73631" w14:textId="77777777" w:rsidR="00994214" w:rsidRDefault="00994214" w:rsidP="00994214">
      <w:r>
        <w:t>D – liczba punktów za kryterium „doświadczenie”</w:t>
      </w:r>
    </w:p>
    <w:p w14:paraId="161188CF" w14:textId="755DD8CE" w:rsidR="00994214" w:rsidRDefault="00994214" w:rsidP="00994214">
      <w:proofErr w:type="spellStart"/>
      <w:r>
        <w:t>Dmax</w:t>
      </w:r>
      <w:proofErr w:type="spellEnd"/>
      <w:r>
        <w:t xml:space="preserve"> – największe doświadczenie wynikające ze złożonych ofert (suma ocenianych maksymalnie 10 ekspertyz w skali od 1 do 10 każda z punktacją za: wykorzystanie elastomeru i inklinometru 4 pkt, wykorzystanie tomografu 2 pkt, badane drzewo/a to Pomnik Przyrody 1 pkt, oraz ilość badanych drzew 1 drzewo 1 pkt, 2-5 drzew 2 pkt i powyżej 5 drzew 3 pkt)</w:t>
      </w:r>
    </w:p>
    <w:p w14:paraId="6E801411" w14:textId="1205C5FD" w:rsidR="00994214" w:rsidRDefault="00994214" w:rsidP="00994214">
      <w:proofErr w:type="spellStart"/>
      <w:r>
        <w:t>Dx</w:t>
      </w:r>
      <w:proofErr w:type="spellEnd"/>
      <w:r>
        <w:t xml:space="preserve"> – doświadczenie oferty badanej (suma ocenianych maksymalnie 10 ekspertyz w skali od 1 do 10 każda z punktacją za: wykorzystanie </w:t>
      </w:r>
      <w:proofErr w:type="spellStart"/>
      <w:r>
        <w:t>elastometru</w:t>
      </w:r>
      <w:proofErr w:type="spellEnd"/>
      <w:r>
        <w:t xml:space="preserve"> i inklinometru 4 pkt, wykorzystanie tomografu 2 pkt, badane drzewo/a to Pomnik Przyrody 1 pkt, oraz ilość badanych drzew 1 drzewo 1 pkt, 2-5 drzew 2 pkt i powyżej 5 drzew 3 pkt).</w:t>
      </w:r>
    </w:p>
    <w:p w14:paraId="78F14652" w14:textId="77777777" w:rsidR="00994214" w:rsidRDefault="00994214" w:rsidP="00994214">
      <w:r>
        <w:t>Kryterium: Cena</w:t>
      </w:r>
      <w:r>
        <w:tab/>
      </w:r>
    </w:p>
    <w:p w14:paraId="428ED3FA" w14:textId="1BC89462" w:rsidR="00994214" w:rsidRDefault="00994214" w:rsidP="00994214">
      <w:r>
        <w:t>Waga: 60 %</w:t>
      </w:r>
    </w:p>
    <w:p w14:paraId="7C66E4C6" w14:textId="77777777" w:rsidR="00994214" w:rsidRDefault="00994214" w:rsidP="00994214">
      <w:r>
        <w:t>Kryterium: Doświadczenie wykonawcy</w:t>
      </w:r>
    </w:p>
    <w:p w14:paraId="01A47C10" w14:textId="77777777" w:rsidR="00994214" w:rsidRDefault="00994214" w:rsidP="00994214">
      <w:r>
        <w:t>Waga: 40 %</w:t>
      </w:r>
      <w:r>
        <w:tab/>
      </w:r>
    </w:p>
    <w:p w14:paraId="126380A9" w14:textId="5B23A602" w:rsidR="00994214" w:rsidRDefault="00994214" w:rsidP="00994214">
      <w:r>
        <w:t>Sposób oceny:  Punkty za kryterium doświadczenie wykonawcy wyliczane będą na podstawie doświadczenia wykazanego przez wykonawcę w postaci przedłożonego wraz z ofertą wykazu co najmniej 10 ekspertyz dendrologicznych wykonanych w ciągu ostatniego roku, licząc do dnia złożenia oferty. Zostaną one przyznane w skali od 0 do 40 punktów, z uwzględnieniem liczby ekspertyz dendrologicznych oraz łącznej liczby drzew objętych tymi ekspertyzami.  Wykonawca który przedstawi największe doświadczenie otrzyma 40 punktów, natomiast pozostali wykonawcy odpowiednio mniej punktów.</w:t>
      </w:r>
    </w:p>
    <w:p w14:paraId="0E4B8945" w14:textId="77777777" w:rsidR="00994214" w:rsidRDefault="00994214" w:rsidP="00994214">
      <w:r>
        <w:t>Kryterium: ……………………………</w:t>
      </w:r>
    </w:p>
    <w:p w14:paraId="02DDE68D" w14:textId="77777777" w:rsidR="00994214" w:rsidRDefault="00994214" w:rsidP="00994214">
      <w:r>
        <w:t>Waga: …………………………… %</w:t>
      </w:r>
      <w:r>
        <w:tab/>
        <w:t>Sposób oceny: ………………….</w:t>
      </w:r>
    </w:p>
    <w:p w14:paraId="15E25178" w14:textId="77777777" w:rsidR="00994214" w:rsidRDefault="00994214" w:rsidP="00994214">
      <w:r>
        <w:t>………………………………….</w:t>
      </w:r>
    </w:p>
    <w:p w14:paraId="265C1C73" w14:textId="77777777" w:rsidR="00994214" w:rsidRDefault="00994214" w:rsidP="00994214">
      <w:r>
        <w:t>………………………………….</w:t>
      </w:r>
    </w:p>
    <w:p w14:paraId="36BC2691" w14:textId="77777777" w:rsidR="00994214" w:rsidRDefault="00994214" w:rsidP="00994214"/>
    <w:p w14:paraId="6B206AC1" w14:textId="77777777" w:rsidR="00994214" w:rsidRDefault="00994214" w:rsidP="00994214"/>
    <w:p w14:paraId="55AC6566" w14:textId="77777777" w:rsidR="00994214" w:rsidRDefault="00994214" w:rsidP="00994214">
      <w:r>
        <w:lastRenderedPageBreak/>
        <w:t xml:space="preserve">6. Warunki udziału w postępowaniu (określić wymagania jakie powinni spełniać wykonawcy w zakresie uprawnień, doświadczenia, kwalifikacji osób oraz wymienić dokumenty i oświadczenia jakie powinni złożyć wykonawcy): </w:t>
      </w:r>
    </w:p>
    <w:p w14:paraId="51BADA7D" w14:textId="77777777" w:rsidR="00994214" w:rsidRDefault="00994214" w:rsidP="00994214">
      <w:r>
        <w:t xml:space="preserve">Wykonawca powinien posiadać na własność tomograf akustyczny, </w:t>
      </w:r>
      <w:proofErr w:type="spellStart"/>
      <w:r>
        <w:t>elastometr</w:t>
      </w:r>
      <w:proofErr w:type="spellEnd"/>
      <w:r>
        <w:t xml:space="preserve"> i inklinometr oraz udokumentować doświadczenie w przeprowadzeniu co najmniej 10 ekspertyz dendrologicznych w ciągu ostatniego roku, licząc od dnia złożenia oferty. Biorąc pod uwagę powyższe wymagania, wnioskodawca powinien złożyć:</w:t>
      </w:r>
    </w:p>
    <w:p w14:paraId="085CBE7C" w14:textId="77777777" w:rsidR="00994214" w:rsidRDefault="00994214" w:rsidP="00994214">
      <w:r>
        <w:t>1)</w:t>
      </w:r>
      <w:r>
        <w:tab/>
        <w:t xml:space="preserve">Oświadczenie o posiadaniu na własność tomografu akustycznego, </w:t>
      </w:r>
      <w:proofErr w:type="spellStart"/>
      <w:r>
        <w:t>elastometru</w:t>
      </w:r>
      <w:proofErr w:type="spellEnd"/>
      <w:r>
        <w:t xml:space="preserve"> i inklinometru.</w:t>
      </w:r>
    </w:p>
    <w:p w14:paraId="6904630D" w14:textId="77777777" w:rsidR="00994214" w:rsidRDefault="00994214" w:rsidP="00994214">
      <w:r>
        <w:t>2)</w:t>
      </w:r>
      <w:r>
        <w:tab/>
        <w:t>Oświadczenie o posiadanym doświadczeniu wykonawcy, w postaci wypełnionego załącznika do zapytania ofertowego: Doświadczenie wykonawcy, zawierającego co najmniej 10 ekspertyz dendrologicznych wykonanych w ciągu ostatniego roku, licząc od dnia złożenia oferty. Wykaz doświadczenia wykonawcy należy wypełnić wg. załączonego wzoru.</w:t>
      </w:r>
    </w:p>
    <w:p w14:paraId="6858D8EA" w14:textId="77777777" w:rsidR="00994214" w:rsidRDefault="00994214" w:rsidP="00994214">
      <w:r>
        <w:t>7. Wymagania w zakresie klauzul społecznych (jeśli dotyczy należy określić wymagania jakie powinni spełnić Wykonawcy, sposób ich weryfikacji oraz sankcje z tytułu ich nie spełnienia):</w:t>
      </w:r>
    </w:p>
    <w:p w14:paraId="33867821" w14:textId="77777777" w:rsidR="00994214" w:rsidRDefault="00994214" w:rsidP="00994214">
      <w:r>
        <w:t>Nie dotyczy</w:t>
      </w:r>
    </w:p>
    <w:p w14:paraId="48BB4BC6" w14:textId="77777777" w:rsidR="00994214" w:rsidRDefault="00994214" w:rsidP="00994214">
      <w:r>
        <w:t xml:space="preserve">8. Termin związania ofertą: </w:t>
      </w:r>
    </w:p>
    <w:p w14:paraId="5456D733" w14:textId="77777777" w:rsidR="00994214" w:rsidRDefault="00994214" w:rsidP="00994214">
      <w:r>
        <w:t xml:space="preserve">10 marca 2022 r. </w:t>
      </w:r>
    </w:p>
    <w:p w14:paraId="228AAB6D" w14:textId="77777777" w:rsidR="00994214" w:rsidRDefault="00994214" w:rsidP="00994214">
      <w:r>
        <w:t>9. Sposób przygotowania oferty:</w:t>
      </w:r>
    </w:p>
    <w:p w14:paraId="36052B4E" w14:textId="55293518" w:rsidR="00994214" w:rsidRDefault="00994214" w:rsidP="00994214">
      <w:r>
        <w:t>Ofertę z podaniem ceny w PLN (z VAT) oraz doświadczenia wykazanego w zestawieniu stanowiącym załącznik do zapytania ofertowego: Doświadczenie wykonawcy należy sporządzić w języku polskim, w następujący sposób: nazwa i adres Zamawiającego, nazwa i adres Wykonawcy, z adnotacją „Zapytanie ofertowe nr sprawy PE-ZD-II.7120.88.2021.AS do zamówienia na wykonanie ekspertyzy dendrologicznej 20 drzew.”</w:t>
      </w:r>
    </w:p>
    <w:p w14:paraId="7F5B165D" w14:textId="77777777" w:rsidR="00994214" w:rsidRDefault="00994214" w:rsidP="00994214">
      <w:r>
        <w:t>10. Oferta powinna zawierać (wymienić dokumenty i oświadczenia, jakie powinni złożyć wykonawcy):</w:t>
      </w:r>
    </w:p>
    <w:p w14:paraId="6475F57A" w14:textId="77777777" w:rsidR="00994214" w:rsidRDefault="00994214" w:rsidP="00994214">
      <w:r>
        <w:t>1)</w:t>
      </w:r>
      <w:r>
        <w:tab/>
        <w:t xml:space="preserve">Oświadczenie o posiadaniu na własność tomografu akustycznego, </w:t>
      </w:r>
      <w:proofErr w:type="spellStart"/>
      <w:r>
        <w:t>elastometru</w:t>
      </w:r>
      <w:proofErr w:type="spellEnd"/>
      <w:r>
        <w:t xml:space="preserve"> i inklinometru.</w:t>
      </w:r>
    </w:p>
    <w:p w14:paraId="1C5747BA" w14:textId="77777777" w:rsidR="00994214" w:rsidRDefault="00994214" w:rsidP="00994214">
      <w:r>
        <w:t>2)</w:t>
      </w:r>
      <w:r>
        <w:tab/>
        <w:t>Oświadczenie o posiadanym doświadczeniu wykonawcy, w postaci wypełnionego załącznika do zapytania ofertowego: Doświadczenie wykonawcy, zawierającego co najmniej 10 ekspertyz dendrologicznych wykonanych w ciągu ostatniego roku, licząc od dnia złożenia oferty.</w:t>
      </w:r>
    </w:p>
    <w:p w14:paraId="5B676E74" w14:textId="77777777" w:rsidR="00994214" w:rsidRDefault="00994214" w:rsidP="00994214">
      <w:r>
        <w:t>Wykaz doświadczenia wykonawcy należy wypełnić wg. załączonego wzoru.</w:t>
      </w:r>
    </w:p>
    <w:p w14:paraId="2A0547B6" w14:textId="77777777" w:rsidR="00994214" w:rsidRDefault="00994214" w:rsidP="00994214">
      <w:r>
        <w:t>11. Miejsce i termin złożenia ofert:</w:t>
      </w:r>
    </w:p>
    <w:p w14:paraId="279CD65A" w14:textId="66EC15F7" w:rsidR="00994214" w:rsidRDefault="00994214" w:rsidP="00994214">
      <w:r>
        <w:t>Ofertę należy złożyć do dnia 10 lutego 2022 r. do godziny 10</w:t>
      </w:r>
      <w:r w:rsidR="005927F0">
        <w:t>:</w:t>
      </w:r>
      <w:r>
        <w:t xml:space="preserve">00 za pośrednictwem Platformy Zakupowej, przygotowaną w języku polskim, sporządzoną pod rygorem nieważności w formie elektronicznej opatrzonej kwalifikowanym podpisem elektronicznym lub w postaci elektronicznej opatrzonej podpisem zaufanym lub podpisem osobistym.      </w:t>
      </w:r>
      <w:r>
        <w:tab/>
      </w:r>
    </w:p>
    <w:p w14:paraId="46D80E3E" w14:textId="77777777" w:rsidR="00994214" w:rsidRDefault="00994214" w:rsidP="00994214">
      <w:r>
        <w:t>12. czy przedmiot zamówienia wiąże się z powierzeniem przetwarzania danych osobowych?</w:t>
      </w:r>
    </w:p>
    <w:p w14:paraId="69A7284D" w14:textId="77777777" w:rsidR="00994214" w:rsidRDefault="00994214" w:rsidP="00994214"/>
    <w:p w14:paraId="4CC212A0" w14:textId="11892102" w:rsidR="00994214" w:rsidRDefault="00994214" w:rsidP="00994214">
      <w:r>
        <w:tab/>
        <w:t xml:space="preserve">Tak </w:t>
      </w:r>
      <w:r>
        <w:tab/>
        <w:t xml:space="preserve">Nie    </w:t>
      </w:r>
    </w:p>
    <w:p w14:paraId="4C51593E" w14:textId="77777777" w:rsidR="00994214" w:rsidRDefault="00994214" w:rsidP="00994214"/>
    <w:p w14:paraId="7B4A8771" w14:textId="77777777" w:rsidR="00994214" w:rsidRDefault="00994214" w:rsidP="00994214"/>
    <w:p w14:paraId="67D9868C" w14:textId="77777777" w:rsidR="00994214" w:rsidRDefault="00994214" w:rsidP="00994214"/>
    <w:p w14:paraId="1F0B9FB3" w14:textId="77777777" w:rsidR="00994214" w:rsidRDefault="00994214" w:rsidP="00994214"/>
    <w:p w14:paraId="1BFA4CA7" w14:textId="77777777" w:rsidR="00994214" w:rsidRDefault="00994214" w:rsidP="00994214">
      <w:r>
        <w:t xml:space="preserve">Ankieta weryfikacji potencjalnych podmiotów przetwarzających </w:t>
      </w:r>
    </w:p>
    <w:p w14:paraId="6C5B661A" w14:textId="77777777" w:rsidR="00994214" w:rsidRDefault="00994214" w:rsidP="00994214">
      <w:r>
        <w:t xml:space="preserve">Proszę zaznaczyć „X” właściwe pole w każdym pytaniu. </w:t>
      </w:r>
    </w:p>
    <w:p w14:paraId="0968DF92" w14:textId="77777777" w:rsidR="00994214" w:rsidRDefault="00994214" w:rsidP="00994214">
      <w:r>
        <w:t xml:space="preserve">Oznaczenie oferenta i adres siedziby </w:t>
      </w:r>
      <w:r>
        <w:tab/>
        <w:t xml:space="preserve">Imię, nazwisko i dane kontaktowe inspektora ochrony danych </w:t>
      </w:r>
    </w:p>
    <w:p w14:paraId="17559BB7" w14:textId="77777777" w:rsidR="00994214" w:rsidRDefault="00994214" w:rsidP="00994214">
      <w:r>
        <w:tab/>
      </w:r>
    </w:p>
    <w:p w14:paraId="4A436D62" w14:textId="77777777" w:rsidR="00994214" w:rsidRDefault="00994214" w:rsidP="00994214">
      <w:r>
        <w:t>Dot. postępowania na:</w:t>
      </w:r>
      <w:r>
        <w:tab/>
        <w:t>Nr ogłoszenia:</w:t>
      </w:r>
    </w:p>
    <w:p w14:paraId="17C82165" w14:textId="77777777" w:rsidR="00994214" w:rsidRDefault="00994214" w:rsidP="00994214">
      <w:r>
        <w:tab/>
      </w:r>
    </w:p>
    <w:p w14:paraId="73B5DC88" w14:textId="77777777" w:rsidR="00994214" w:rsidRDefault="00994214" w:rsidP="00994214">
      <w:r>
        <w:t>Część A – warunek udziału w postępowaniu</w:t>
      </w:r>
    </w:p>
    <w:p w14:paraId="22DA3A21" w14:textId="77777777" w:rsidR="00994214" w:rsidRDefault="00994214" w:rsidP="00994214">
      <w:r>
        <w:t>Czy kierownictwo i wszyscy pracownicy dopuszczeni do przetwarzania danych osobowych zostali przeszkoleni w zakresie ochrony danych osobowych, co można potwierdzić wydanymi zaświadczeniami/dyplomami/certyfikatami?</w:t>
      </w:r>
    </w:p>
    <w:p w14:paraId="28F4CD0C" w14:textId="77777777" w:rsidR="00994214" w:rsidRDefault="00994214" w:rsidP="00994214">
      <w:r>
        <w:t xml:space="preserve">Tak  </w:t>
      </w:r>
    </w:p>
    <w:p w14:paraId="526AFCA8" w14:textId="77777777" w:rsidR="00994214" w:rsidRDefault="00994214" w:rsidP="00994214">
      <w:r>
        <w:t>Nie</w:t>
      </w:r>
    </w:p>
    <w:p w14:paraId="6D6B94D1" w14:textId="77777777" w:rsidR="00994214" w:rsidRDefault="00994214" w:rsidP="00994214"/>
    <w:p w14:paraId="753AECD7" w14:textId="77777777" w:rsidR="00994214" w:rsidRDefault="00994214" w:rsidP="00994214">
      <w:r>
        <w:t>Czy wszyscy pracownicy dopuszczeni do przetwarzania danych osobowych posiadają upoważnienia do przetwarzania danych osobowych oraz wydano im polecenia przetwarzania danych osobowych?</w:t>
      </w:r>
    </w:p>
    <w:p w14:paraId="53390352" w14:textId="77777777" w:rsidR="00994214" w:rsidRDefault="00994214" w:rsidP="00994214">
      <w:r>
        <w:t xml:space="preserve">Tak  </w:t>
      </w:r>
    </w:p>
    <w:p w14:paraId="4D41421F" w14:textId="77777777" w:rsidR="00994214" w:rsidRDefault="00994214" w:rsidP="00994214">
      <w:r>
        <w:t>Nie</w:t>
      </w:r>
    </w:p>
    <w:p w14:paraId="5B92773A" w14:textId="77777777" w:rsidR="00994214" w:rsidRDefault="00994214" w:rsidP="00994214"/>
    <w:p w14:paraId="709CD86F" w14:textId="77777777" w:rsidR="00994214" w:rsidRDefault="00994214" w:rsidP="00994214">
      <w:r>
        <w:t>Czy przeprowadzono analizę ryzyka w kontekście ochrony danych osobowych?</w:t>
      </w:r>
    </w:p>
    <w:p w14:paraId="1CF4CF5A" w14:textId="77777777" w:rsidR="00994214" w:rsidRDefault="00994214" w:rsidP="00994214">
      <w:r>
        <w:t xml:space="preserve">Tak  </w:t>
      </w:r>
    </w:p>
    <w:p w14:paraId="76C37D05" w14:textId="77777777" w:rsidR="00994214" w:rsidRDefault="00994214" w:rsidP="00994214">
      <w:r>
        <w:t>Nie</w:t>
      </w:r>
    </w:p>
    <w:p w14:paraId="44A0140A" w14:textId="77777777" w:rsidR="00994214" w:rsidRDefault="00994214" w:rsidP="00994214"/>
    <w:p w14:paraId="4C27FC8E" w14:textId="77777777" w:rsidR="00994214" w:rsidRDefault="00994214" w:rsidP="00994214">
      <w:r>
        <w:t xml:space="preserve">Czy w wyniku przeprowadzonej analizy ryzyka dostosowano do zidentyfikowanych </w:t>
      </w:r>
      <w:proofErr w:type="spellStart"/>
      <w:r>
        <w:t>ryzyk</w:t>
      </w:r>
      <w:proofErr w:type="spellEnd"/>
      <w:r>
        <w:t xml:space="preserve"> środki techniczne i organizacyjne służące zapewnieniu bezpieczeństwa danych osobowych?</w:t>
      </w:r>
    </w:p>
    <w:p w14:paraId="4C2D9AC6" w14:textId="77777777" w:rsidR="00994214" w:rsidRDefault="00994214" w:rsidP="00994214">
      <w:r>
        <w:t xml:space="preserve">Tak  </w:t>
      </w:r>
    </w:p>
    <w:p w14:paraId="0C97814A" w14:textId="77777777" w:rsidR="00994214" w:rsidRDefault="00994214" w:rsidP="00994214">
      <w:r>
        <w:t>Nie</w:t>
      </w:r>
    </w:p>
    <w:p w14:paraId="2B47A1D1" w14:textId="77777777" w:rsidR="00994214" w:rsidRDefault="00994214" w:rsidP="00994214"/>
    <w:p w14:paraId="3510B285" w14:textId="77777777" w:rsidR="00994214" w:rsidRDefault="00994214" w:rsidP="00994214">
      <w:r>
        <w:t>Część B – część podlegająca ocenie (a - 0 pkt, b – 1 pkt, c – 3 pkt)</w:t>
      </w:r>
    </w:p>
    <w:p w14:paraId="76178FA9" w14:textId="77777777" w:rsidR="00994214" w:rsidRDefault="00994214" w:rsidP="00994214">
      <w:r>
        <w:lastRenderedPageBreak/>
        <w:t>Czy opracowano plan ciągłości działania?</w:t>
      </w:r>
    </w:p>
    <w:p w14:paraId="00EF4434" w14:textId="77777777" w:rsidR="00994214" w:rsidRDefault="00994214" w:rsidP="00994214">
      <w:r>
        <w:t>Nie</w:t>
      </w:r>
    </w:p>
    <w:p w14:paraId="76183177" w14:textId="77777777" w:rsidR="00994214" w:rsidRDefault="00994214" w:rsidP="00994214">
      <w:r>
        <w:t xml:space="preserve">Tak, ale nie jest regularnie testowany </w:t>
      </w:r>
      <w:r>
        <w:tab/>
        <w:t>Tak i jest regularnie testowany</w:t>
      </w:r>
    </w:p>
    <w:p w14:paraId="192E9360" w14:textId="77777777" w:rsidR="00994214" w:rsidRDefault="00994214" w:rsidP="00994214"/>
    <w:p w14:paraId="5C9D7779" w14:textId="77777777" w:rsidR="00994214" w:rsidRDefault="00994214" w:rsidP="00994214">
      <w:r>
        <w:t>Czy w przeciągu ostatnich 2 lat doszło do naruszenia ochrony danych osobowych?</w:t>
      </w:r>
    </w:p>
    <w:p w14:paraId="2AD89388" w14:textId="77777777" w:rsidR="00994214" w:rsidRDefault="00994214" w:rsidP="00994214">
      <w:r>
        <w:t>Tak i wymagało zgłoszenia do PUODO</w:t>
      </w:r>
      <w:r>
        <w:tab/>
        <w:t xml:space="preserve">Tak, ale nie wymagało zgłoszenia do PUODO </w:t>
      </w:r>
      <w:r>
        <w:tab/>
        <w:t>Nie</w:t>
      </w:r>
    </w:p>
    <w:p w14:paraId="51A09116" w14:textId="77777777" w:rsidR="00994214" w:rsidRDefault="00994214" w:rsidP="00994214"/>
    <w:p w14:paraId="1FFD5106" w14:textId="77777777" w:rsidR="00994214" w:rsidRDefault="00994214" w:rsidP="00994214">
      <w:r>
        <w:t>Z jaką częstotliwością prowadzona jest analiza ryzyka w kontekście ochrony danych osobowych?</w:t>
      </w:r>
    </w:p>
    <w:p w14:paraId="17EADA2D" w14:textId="77777777" w:rsidR="00994214" w:rsidRDefault="00994214" w:rsidP="00994214">
      <w:r>
        <w:t>Tylko raz</w:t>
      </w:r>
    </w:p>
    <w:p w14:paraId="27C0BA61" w14:textId="77777777" w:rsidR="00994214" w:rsidRDefault="00994214" w:rsidP="00994214">
      <w:r>
        <w:t xml:space="preserve">Cyklicznie, ale rzadziej niż co roku </w:t>
      </w:r>
    </w:p>
    <w:p w14:paraId="27BAE066" w14:textId="77777777" w:rsidR="00994214" w:rsidRDefault="00994214" w:rsidP="00994214">
      <w:r>
        <w:t xml:space="preserve">Co roku lub w przypadku zmian dot. zadań i </w:t>
      </w:r>
      <w:proofErr w:type="spellStart"/>
      <w:r>
        <w:t>ryzyk</w:t>
      </w:r>
      <w:proofErr w:type="spellEnd"/>
    </w:p>
    <w:p w14:paraId="473F75A2" w14:textId="77777777" w:rsidR="00994214" w:rsidRDefault="00994214" w:rsidP="00994214">
      <w:r>
        <w:t xml:space="preserve">Kiedy ostatni raz dokonano przeglądu stosowanych środków technicznych i organizacyjnych służących zapewnieniu stopnia bezpieczeństwa danych osobowych, adekwatnego do zidentyfikowanych </w:t>
      </w:r>
      <w:proofErr w:type="spellStart"/>
      <w:r>
        <w:t>ryzyk</w:t>
      </w:r>
      <w:proofErr w:type="spellEnd"/>
      <w:r>
        <w:t>?</w:t>
      </w:r>
    </w:p>
    <w:p w14:paraId="689093C0" w14:textId="77777777" w:rsidR="00994214" w:rsidRDefault="00994214" w:rsidP="00994214">
      <w:r>
        <w:t>Były dostosowywane w ramach ich określania i wdrażania (tylko raz)</w:t>
      </w:r>
      <w:r>
        <w:tab/>
        <w:t xml:space="preserve">Po każdej analizie ryzyka, rzadziej niż raz na rok </w:t>
      </w:r>
      <w:r>
        <w:tab/>
        <w:t xml:space="preserve">Co roku lub w przypadku zmian dot. zadań i </w:t>
      </w:r>
      <w:proofErr w:type="spellStart"/>
      <w:r>
        <w:t>ryzyk</w:t>
      </w:r>
      <w:proofErr w:type="spellEnd"/>
    </w:p>
    <w:p w14:paraId="0D812D08" w14:textId="77777777" w:rsidR="00994214" w:rsidRDefault="00994214" w:rsidP="00994214">
      <w:r>
        <w:t>Kiedy ostatni raz dokonano przeglądu zapisów dokumentacji dotyczącej ochrony danych osobowych, np. polityki ochrony danych?</w:t>
      </w:r>
    </w:p>
    <w:p w14:paraId="2FA93E2F" w14:textId="77777777" w:rsidR="00994214" w:rsidRDefault="00994214" w:rsidP="00994214">
      <w:r>
        <w:t>Dokumentacja nie jest poddawana przeglądom (aktualizacji)</w:t>
      </w:r>
      <w:r>
        <w:tab/>
        <w:t xml:space="preserve">W razie potrzeby </w:t>
      </w:r>
    </w:p>
    <w:p w14:paraId="0AC36659" w14:textId="77777777" w:rsidR="00994214" w:rsidRDefault="00994214" w:rsidP="00994214">
      <w:r>
        <w:t>Raz do roku lub w razie stwierdzenie potrzeby aktualizacji</w:t>
      </w:r>
    </w:p>
    <w:p w14:paraId="053A0C93" w14:textId="77777777" w:rsidR="00994214" w:rsidRDefault="00994214" w:rsidP="00994214">
      <w:r>
        <w:t xml:space="preserve">Z ilu podwykonawców, którym zostanie </w:t>
      </w:r>
      <w:proofErr w:type="spellStart"/>
      <w:r>
        <w:t>podpowierzone</w:t>
      </w:r>
      <w:proofErr w:type="spellEnd"/>
      <w:r>
        <w:t xml:space="preserve"> przetwarzanie danych osobowych, korzysta oferent (np. wsparcie IT, hosting, księgowość)?  </w:t>
      </w:r>
    </w:p>
    <w:p w14:paraId="1F010546" w14:textId="77777777" w:rsidR="00994214" w:rsidRDefault="00994214" w:rsidP="00994214">
      <w:r>
        <w:t>Z ponad 5</w:t>
      </w:r>
    </w:p>
    <w:p w14:paraId="053405CE" w14:textId="77777777" w:rsidR="00994214" w:rsidRDefault="00994214" w:rsidP="00994214">
      <w:r>
        <w:t>Od 2 do 5</w:t>
      </w:r>
    </w:p>
    <w:p w14:paraId="37CF6C3B" w14:textId="77777777" w:rsidR="00994214" w:rsidRDefault="00994214" w:rsidP="00994214">
      <w:r>
        <w:t>Nie więcej niż jednego</w:t>
      </w:r>
    </w:p>
    <w:p w14:paraId="2B77D659" w14:textId="77777777" w:rsidR="00994214" w:rsidRDefault="00994214" w:rsidP="00994214"/>
    <w:p w14:paraId="541A1484" w14:textId="77777777" w:rsidR="00994214" w:rsidRDefault="00994214" w:rsidP="00994214">
      <w:r>
        <w:t>Czy oferent posiada certyfikat norm ISO w zakresie bezpieczeństwa informacji lub ciągłości działania lub jakości lub certyfikat potwierdzający przestrzeganie kodeksu postępowania?</w:t>
      </w:r>
    </w:p>
    <w:p w14:paraId="2F66CFAD" w14:textId="77777777" w:rsidR="00994214" w:rsidRDefault="00994214" w:rsidP="00994214">
      <w:r>
        <w:t>Nie</w:t>
      </w:r>
    </w:p>
    <w:p w14:paraId="1639F44B" w14:textId="77777777" w:rsidR="00994214" w:rsidRDefault="00994214" w:rsidP="00994214">
      <w:r>
        <w:t xml:space="preserve">Tak </w:t>
      </w:r>
    </w:p>
    <w:p w14:paraId="485DAFEC" w14:textId="77777777" w:rsidR="00994214" w:rsidRDefault="00994214" w:rsidP="00994214">
      <w:r>
        <w:t>Tak, od ponad 2 lat, co najmniej 2 z wymienionych w pytaniu</w:t>
      </w:r>
    </w:p>
    <w:p w14:paraId="4D32BFEF" w14:textId="77777777" w:rsidR="00994214" w:rsidRDefault="00994214" w:rsidP="00994214"/>
    <w:p w14:paraId="2EFA0D71" w14:textId="77777777" w:rsidR="00994214" w:rsidRDefault="00994214" w:rsidP="00994214"/>
    <w:p w14:paraId="49E264D1" w14:textId="77777777" w:rsidR="00994214" w:rsidRDefault="00994214" w:rsidP="00994214"/>
    <w:p w14:paraId="0BD04725" w14:textId="523B8683" w:rsidR="00711038" w:rsidRDefault="00115D12" w:rsidP="00994214">
      <w:r>
        <w:t>Dyrektor Departamentu Polityki Ekologicznej, Geologii i Łowiectwa</w:t>
      </w:r>
    </w:p>
    <w:p w14:paraId="2AFFC226" w14:textId="04CE59E2" w:rsidR="00711038" w:rsidRDefault="00711038" w:rsidP="00994214">
      <w:r>
        <w:t>/-/</w:t>
      </w:r>
    </w:p>
    <w:p w14:paraId="7C565660" w14:textId="77777777" w:rsidR="00994214" w:rsidRDefault="00994214" w:rsidP="00994214"/>
    <w:p w14:paraId="173CAAAC" w14:textId="77777777" w:rsidR="00994214" w:rsidRDefault="00994214" w:rsidP="00994214">
      <w:r>
        <w:t>Załączniki:</w:t>
      </w:r>
    </w:p>
    <w:p w14:paraId="0D6C3D76" w14:textId="77777777" w:rsidR="00994214" w:rsidRDefault="00994214" w:rsidP="00994214">
      <w:r>
        <w:t xml:space="preserve">Opis przedmiotu zamówienia, </w:t>
      </w:r>
    </w:p>
    <w:p w14:paraId="0C7E9B75" w14:textId="77777777" w:rsidR="00994214" w:rsidRDefault="00994214" w:rsidP="00994214">
      <w:r>
        <w:t>Projekt umowy,</w:t>
      </w:r>
    </w:p>
    <w:p w14:paraId="701E84D5" w14:textId="77777777" w:rsidR="00994214" w:rsidRDefault="00994214" w:rsidP="00994214">
      <w:r>
        <w:t>Doświadczenie wykonawcy</w:t>
      </w:r>
    </w:p>
    <w:p w14:paraId="5DDADB75" w14:textId="77777777" w:rsidR="00994214" w:rsidRDefault="00994214" w:rsidP="00994214"/>
    <w:p w14:paraId="7821C99C" w14:textId="77777777" w:rsidR="00FD0952" w:rsidRPr="00994214" w:rsidRDefault="00FD0952" w:rsidP="00994214"/>
    <w:sectPr w:rsidR="00FD0952" w:rsidRPr="00994214" w:rsidSect="0081725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3746" w14:textId="77777777" w:rsidR="0084354D" w:rsidRDefault="0084354D" w:rsidP="00BB094A">
      <w:pPr>
        <w:spacing w:after="0" w:line="240" w:lineRule="auto"/>
      </w:pPr>
      <w:r>
        <w:separator/>
      </w:r>
    </w:p>
  </w:endnote>
  <w:endnote w:type="continuationSeparator" w:id="0">
    <w:p w14:paraId="1C064803" w14:textId="77777777" w:rsidR="0084354D" w:rsidRDefault="0084354D" w:rsidP="00BB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ill Sans Nova">
    <w:altName w:val="Gill Sans Nova"/>
    <w:charset w:val="00"/>
    <w:family w:val="swiss"/>
    <w:pitch w:val="variable"/>
    <w:sig w:usb0="8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9D15" w14:textId="77777777" w:rsidR="00C83FF2" w:rsidRDefault="00C83F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8CDC" w14:textId="77777777" w:rsidR="00C83FF2" w:rsidRDefault="00C83F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831F" w14:textId="77777777" w:rsidR="00C83FF2" w:rsidRDefault="00C83F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D968" w14:textId="77777777" w:rsidR="0084354D" w:rsidRDefault="0084354D" w:rsidP="00BB094A">
      <w:pPr>
        <w:spacing w:after="0" w:line="240" w:lineRule="auto"/>
      </w:pPr>
      <w:r>
        <w:separator/>
      </w:r>
    </w:p>
  </w:footnote>
  <w:footnote w:type="continuationSeparator" w:id="0">
    <w:p w14:paraId="7D5F3A47" w14:textId="77777777" w:rsidR="0084354D" w:rsidRDefault="0084354D" w:rsidP="00BB0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16A9" w14:textId="77777777" w:rsidR="00C83FF2" w:rsidRDefault="00C83F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8926" w14:textId="467925F2" w:rsidR="00BB094A" w:rsidRPr="00BB094A" w:rsidRDefault="00BB094A" w:rsidP="00BB094A">
    <w:pPr>
      <w:pStyle w:val="Nagwek"/>
      <w:jc w:val="right"/>
      <w:rPr>
        <w:rFonts w:ascii="Times New Roman" w:hAnsi="Times New Roman" w:cs="Times New Roman"/>
        <w:i/>
        <w:iCs/>
        <w:sz w:val="18"/>
        <w:szCs w:val="18"/>
      </w:rPr>
    </w:pPr>
    <w:r>
      <w:rPr>
        <w:rFonts w:ascii="Times New Roman" w:hAnsi="Times New Roman" w:cs="Times New Roman"/>
        <w:i/>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7B6C" w14:textId="4C175024" w:rsidR="00BF04DD" w:rsidRPr="00A2176A" w:rsidRDefault="00BF04DD" w:rsidP="00BF04DD">
    <w:pPr>
      <w:spacing w:after="0"/>
      <w:jc w:val="right"/>
      <w:rPr>
        <w:rFonts w:ascii="Arial" w:hAnsi="Arial" w:cs="Arial"/>
        <w:sz w:val="16"/>
        <w:szCs w:val="16"/>
      </w:rPr>
    </w:pPr>
    <w:r w:rsidRPr="00C718EB">
      <w:rPr>
        <w:rFonts w:ascii="Arial" w:hAnsi="Arial" w:cs="Arial"/>
        <w:sz w:val="16"/>
        <w:szCs w:val="16"/>
      </w:rPr>
      <w:t xml:space="preserve">Załącznik nr </w:t>
    </w:r>
    <w:r>
      <w:rPr>
        <w:rFonts w:ascii="Arial" w:hAnsi="Arial" w:cs="Arial"/>
        <w:sz w:val="16"/>
        <w:szCs w:val="16"/>
      </w:rPr>
      <w:t xml:space="preserve">7 </w:t>
    </w:r>
    <w:r w:rsidRPr="00C718EB">
      <w:rPr>
        <w:rFonts w:ascii="Arial" w:hAnsi="Arial" w:cs="Arial"/>
        <w:sz w:val="16"/>
        <w:szCs w:val="16"/>
      </w:rPr>
      <w:t>do Regulaminu planowania, przygotowywania i udzielania zamówień publicznych</w:t>
    </w:r>
    <w:r w:rsidRPr="00A2176A">
      <w:rPr>
        <w:rFonts w:ascii="Arial" w:hAnsi="Arial" w:cs="Arial"/>
        <w:sz w:val="16"/>
        <w:szCs w:val="16"/>
      </w:rPr>
      <w:t> </w:t>
    </w:r>
  </w:p>
  <w:p w14:paraId="4249C3D6" w14:textId="77777777" w:rsidR="00BF04DD" w:rsidRPr="00A2176A" w:rsidRDefault="00BF04DD" w:rsidP="00BF04DD">
    <w:pPr>
      <w:spacing w:after="0"/>
      <w:jc w:val="right"/>
      <w:rPr>
        <w:rFonts w:ascii="Arial" w:hAnsi="Arial" w:cs="Arial"/>
        <w:sz w:val="16"/>
        <w:szCs w:val="16"/>
      </w:rPr>
    </w:pPr>
    <w:r w:rsidRPr="00C718EB">
      <w:rPr>
        <w:rFonts w:ascii="Arial" w:hAnsi="Arial" w:cs="Arial"/>
        <w:sz w:val="16"/>
        <w:szCs w:val="16"/>
      </w:rPr>
      <w:t>w Urzędzie Marszałkowskim Województwa Mazowieckiego w Warszawie</w:t>
    </w:r>
  </w:p>
  <w:p w14:paraId="27544C9E" w14:textId="77777777" w:rsidR="00817257" w:rsidRDefault="008172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0FF"/>
    <w:multiLevelType w:val="hybridMultilevel"/>
    <w:tmpl w:val="8F88D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D53EE1"/>
    <w:multiLevelType w:val="multilevel"/>
    <w:tmpl w:val="FBDA8D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575DD"/>
    <w:multiLevelType w:val="hybridMultilevel"/>
    <w:tmpl w:val="CB6C65EA"/>
    <w:lvl w:ilvl="0" w:tplc="2CBA5898">
      <w:start w:val="6"/>
      <w:numFmt w:val="decimal"/>
      <w:lvlText w:val="%1."/>
      <w:lvlJc w:val="left"/>
      <w:pPr>
        <w:tabs>
          <w:tab w:val="num" w:pos="720"/>
        </w:tabs>
        <w:ind w:left="720" w:hanging="360"/>
      </w:pPr>
    </w:lvl>
    <w:lvl w:ilvl="1" w:tplc="209667EA">
      <w:start w:val="4"/>
      <w:numFmt w:val="decimal"/>
      <w:lvlText w:val="%2."/>
      <w:lvlJc w:val="left"/>
      <w:pPr>
        <w:tabs>
          <w:tab w:val="num" w:pos="1440"/>
        </w:tabs>
        <w:ind w:left="1440" w:hanging="360"/>
      </w:pPr>
    </w:lvl>
    <w:lvl w:ilvl="2" w:tplc="1D98DA9E" w:tentative="1">
      <w:start w:val="1"/>
      <w:numFmt w:val="decimal"/>
      <w:lvlText w:val="%3."/>
      <w:lvlJc w:val="left"/>
      <w:pPr>
        <w:tabs>
          <w:tab w:val="num" w:pos="2160"/>
        </w:tabs>
        <w:ind w:left="2160" w:hanging="360"/>
      </w:pPr>
    </w:lvl>
    <w:lvl w:ilvl="3" w:tplc="69BA85BE" w:tentative="1">
      <w:start w:val="1"/>
      <w:numFmt w:val="decimal"/>
      <w:lvlText w:val="%4."/>
      <w:lvlJc w:val="left"/>
      <w:pPr>
        <w:tabs>
          <w:tab w:val="num" w:pos="2880"/>
        </w:tabs>
        <w:ind w:left="2880" w:hanging="360"/>
      </w:pPr>
    </w:lvl>
    <w:lvl w:ilvl="4" w:tplc="6732555E" w:tentative="1">
      <w:start w:val="1"/>
      <w:numFmt w:val="decimal"/>
      <w:lvlText w:val="%5."/>
      <w:lvlJc w:val="left"/>
      <w:pPr>
        <w:tabs>
          <w:tab w:val="num" w:pos="3600"/>
        </w:tabs>
        <w:ind w:left="3600" w:hanging="360"/>
      </w:pPr>
    </w:lvl>
    <w:lvl w:ilvl="5" w:tplc="50E49A9E" w:tentative="1">
      <w:start w:val="1"/>
      <w:numFmt w:val="decimal"/>
      <w:lvlText w:val="%6."/>
      <w:lvlJc w:val="left"/>
      <w:pPr>
        <w:tabs>
          <w:tab w:val="num" w:pos="4320"/>
        </w:tabs>
        <w:ind w:left="4320" w:hanging="360"/>
      </w:pPr>
    </w:lvl>
    <w:lvl w:ilvl="6" w:tplc="4D204844" w:tentative="1">
      <w:start w:val="1"/>
      <w:numFmt w:val="decimal"/>
      <w:lvlText w:val="%7."/>
      <w:lvlJc w:val="left"/>
      <w:pPr>
        <w:tabs>
          <w:tab w:val="num" w:pos="5040"/>
        </w:tabs>
        <w:ind w:left="5040" w:hanging="360"/>
      </w:pPr>
    </w:lvl>
    <w:lvl w:ilvl="7" w:tplc="DF9A9CF6" w:tentative="1">
      <w:start w:val="1"/>
      <w:numFmt w:val="decimal"/>
      <w:lvlText w:val="%8."/>
      <w:lvlJc w:val="left"/>
      <w:pPr>
        <w:tabs>
          <w:tab w:val="num" w:pos="5760"/>
        </w:tabs>
        <w:ind w:left="5760" w:hanging="360"/>
      </w:pPr>
    </w:lvl>
    <w:lvl w:ilvl="8" w:tplc="08167F12" w:tentative="1">
      <w:start w:val="1"/>
      <w:numFmt w:val="decimal"/>
      <w:lvlText w:val="%9."/>
      <w:lvlJc w:val="left"/>
      <w:pPr>
        <w:tabs>
          <w:tab w:val="num" w:pos="6480"/>
        </w:tabs>
        <w:ind w:left="6480" w:hanging="360"/>
      </w:pPr>
    </w:lvl>
  </w:abstractNum>
  <w:abstractNum w:abstractNumId="3" w15:restartNumberingAfterBreak="0">
    <w:nsid w:val="2C4B7144"/>
    <w:multiLevelType w:val="hybridMultilevel"/>
    <w:tmpl w:val="B6FA071E"/>
    <w:lvl w:ilvl="0" w:tplc="3EAA7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F5D499C"/>
    <w:multiLevelType w:val="hybridMultilevel"/>
    <w:tmpl w:val="B6FA071E"/>
    <w:lvl w:ilvl="0" w:tplc="3EAA7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FBD0228"/>
    <w:multiLevelType w:val="hybridMultilevel"/>
    <w:tmpl w:val="C95C5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EF6518"/>
    <w:multiLevelType w:val="hybridMultilevel"/>
    <w:tmpl w:val="F6166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E256DE"/>
    <w:multiLevelType w:val="hybridMultilevel"/>
    <w:tmpl w:val="966052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F90D6A"/>
    <w:multiLevelType w:val="hybridMultilevel"/>
    <w:tmpl w:val="B6FA071E"/>
    <w:lvl w:ilvl="0" w:tplc="3EAA7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7611B5"/>
    <w:multiLevelType w:val="hybridMultilevel"/>
    <w:tmpl w:val="643E0032"/>
    <w:lvl w:ilvl="0" w:tplc="2F1486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947DD5"/>
    <w:multiLevelType w:val="hybridMultilevel"/>
    <w:tmpl w:val="C34CB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B077DB"/>
    <w:multiLevelType w:val="multilevel"/>
    <w:tmpl w:val="E05CC64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1B0A32"/>
    <w:multiLevelType w:val="hybridMultilevel"/>
    <w:tmpl w:val="CB9816C4"/>
    <w:lvl w:ilvl="0" w:tplc="027E0F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D6A8C"/>
    <w:multiLevelType w:val="hybridMultilevel"/>
    <w:tmpl w:val="B6FA071E"/>
    <w:lvl w:ilvl="0" w:tplc="3EAA7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75E5B93"/>
    <w:multiLevelType w:val="hybridMultilevel"/>
    <w:tmpl w:val="B6FA071E"/>
    <w:lvl w:ilvl="0" w:tplc="3EAA7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88A48C8"/>
    <w:multiLevelType w:val="hybridMultilevel"/>
    <w:tmpl w:val="BA9C92F4"/>
    <w:lvl w:ilvl="0" w:tplc="2DD828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C41A8E"/>
    <w:multiLevelType w:val="hybridMultilevel"/>
    <w:tmpl w:val="B6FA071E"/>
    <w:lvl w:ilvl="0" w:tplc="3EAA7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6086242"/>
    <w:multiLevelType w:val="hybridMultilevel"/>
    <w:tmpl w:val="B6FA071E"/>
    <w:lvl w:ilvl="0" w:tplc="3EAA7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67B2E99"/>
    <w:multiLevelType w:val="hybridMultilevel"/>
    <w:tmpl w:val="F0D60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BF254B"/>
    <w:multiLevelType w:val="hybridMultilevel"/>
    <w:tmpl w:val="CF00EB30"/>
    <w:lvl w:ilvl="0" w:tplc="552AA5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12"/>
  </w:num>
  <w:num w:numId="5">
    <w:abstractNumId w:val="15"/>
  </w:num>
  <w:num w:numId="6">
    <w:abstractNumId w:val="10"/>
  </w:num>
  <w:num w:numId="7">
    <w:abstractNumId w:val="7"/>
  </w:num>
  <w:num w:numId="8">
    <w:abstractNumId w:val="1"/>
  </w:num>
  <w:num w:numId="9">
    <w:abstractNumId w:val="1"/>
  </w:num>
  <w:num w:numId="10">
    <w:abstractNumId w:val="1"/>
  </w:num>
  <w:num w:numId="11">
    <w:abstractNumId w:val="2"/>
  </w:num>
  <w:num w:numId="12">
    <w:abstractNumId w:val="2"/>
  </w:num>
  <w:num w:numId="13">
    <w:abstractNumId w:val="2"/>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9"/>
  </w:num>
  <w:num w:numId="21">
    <w:abstractNumId w:val="17"/>
  </w:num>
  <w:num w:numId="22">
    <w:abstractNumId w:val="13"/>
  </w:num>
  <w:num w:numId="23">
    <w:abstractNumId w:val="8"/>
  </w:num>
  <w:num w:numId="24">
    <w:abstractNumId w:val="16"/>
  </w:num>
  <w:num w:numId="25">
    <w:abstractNumId w:val="3"/>
  </w:num>
  <w:num w:numId="26">
    <w:abstractNumId w:val="4"/>
  </w:num>
  <w:num w:numId="27">
    <w:abstractNumId w:val="14"/>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04"/>
    <w:rsid w:val="00032855"/>
    <w:rsid w:val="00070264"/>
    <w:rsid w:val="000B61B8"/>
    <w:rsid w:val="000D78D1"/>
    <w:rsid w:val="000F6990"/>
    <w:rsid w:val="00115D12"/>
    <w:rsid w:val="00145630"/>
    <w:rsid w:val="00190D87"/>
    <w:rsid w:val="001B5ACF"/>
    <w:rsid w:val="001E53CE"/>
    <w:rsid w:val="0021761C"/>
    <w:rsid w:val="00234BBC"/>
    <w:rsid w:val="00290023"/>
    <w:rsid w:val="002A5788"/>
    <w:rsid w:val="002A68B5"/>
    <w:rsid w:val="002D0983"/>
    <w:rsid w:val="002F251C"/>
    <w:rsid w:val="00317407"/>
    <w:rsid w:val="003608AA"/>
    <w:rsid w:val="003A1CA3"/>
    <w:rsid w:val="003E2FA6"/>
    <w:rsid w:val="003E62EA"/>
    <w:rsid w:val="0042182B"/>
    <w:rsid w:val="00441D04"/>
    <w:rsid w:val="00464D04"/>
    <w:rsid w:val="00471F7D"/>
    <w:rsid w:val="005502C7"/>
    <w:rsid w:val="00556CC0"/>
    <w:rsid w:val="005624B3"/>
    <w:rsid w:val="005927F0"/>
    <w:rsid w:val="00600A2F"/>
    <w:rsid w:val="00652EDC"/>
    <w:rsid w:val="00687A27"/>
    <w:rsid w:val="006C1E34"/>
    <w:rsid w:val="006C68D7"/>
    <w:rsid w:val="006D42B1"/>
    <w:rsid w:val="00711038"/>
    <w:rsid w:val="00791997"/>
    <w:rsid w:val="007A2660"/>
    <w:rsid w:val="007B082D"/>
    <w:rsid w:val="007B41CA"/>
    <w:rsid w:val="00804FAB"/>
    <w:rsid w:val="00817257"/>
    <w:rsid w:val="0084354D"/>
    <w:rsid w:val="008D12DE"/>
    <w:rsid w:val="008E1560"/>
    <w:rsid w:val="0091587C"/>
    <w:rsid w:val="009366A5"/>
    <w:rsid w:val="00942D0E"/>
    <w:rsid w:val="00994214"/>
    <w:rsid w:val="009C249B"/>
    <w:rsid w:val="00A0461D"/>
    <w:rsid w:val="00A36AE0"/>
    <w:rsid w:val="00A72488"/>
    <w:rsid w:val="00A74820"/>
    <w:rsid w:val="00A84E3A"/>
    <w:rsid w:val="00AA1CCA"/>
    <w:rsid w:val="00AB2328"/>
    <w:rsid w:val="00AB69D7"/>
    <w:rsid w:val="00AD5373"/>
    <w:rsid w:val="00B04E86"/>
    <w:rsid w:val="00B2316E"/>
    <w:rsid w:val="00B45FC2"/>
    <w:rsid w:val="00B8449A"/>
    <w:rsid w:val="00B85866"/>
    <w:rsid w:val="00B920DE"/>
    <w:rsid w:val="00BB094A"/>
    <w:rsid w:val="00BC05C5"/>
    <w:rsid w:val="00BC5277"/>
    <w:rsid w:val="00BF04DD"/>
    <w:rsid w:val="00C2476B"/>
    <w:rsid w:val="00C83FF2"/>
    <w:rsid w:val="00D25FA8"/>
    <w:rsid w:val="00DE6FF9"/>
    <w:rsid w:val="00E26F09"/>
    <w:rsid w:val="00E844D2"/>
    <w:rsid w:val="00EF138F"/>
    <w:rsid w:val="00F01806"/>
    <w:rsid w:val="00F34B45"/>
    <w:rsid w:val="00F46E59"/>
    <w:rsid w:val="00F537C7"/>
    <w:rsid w:val="00F62E2C"/>
    <w:rsid w:val="00FC6B4E"/>
    <w:rsid w:val="00FD0952"/>
    <w:rsid w:val="00FD68EF"/>
    <w:rsid w:val="00FE1418"/>
    <w:rsid w:val="00FE1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F0AD8"/>
  <w15:chartTrackingRefBased/>
  <w15:docId w15:val="{2B591AD1-7D19-4B69-9AD2-4E7BBE06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unhideWhenUsed/>
    <w:qFormat/>
    <w:rsid w:val="00BC05C5"/>
    <w:pPr>
      <w:widowControl w:val="0"/>
      <w:autoSpaceDE w:val="0"/>
      <w:autoSpaceDN w:val="0"/>
      <w:spacing w:after="0" w:line="240" w:lineRule="auto"/>
      <w:ind w:left="674"/>
      <w:jc w:val="center"/>
      <w:outlineLvl w:val="1"/>
    </w:pPr>
    <w:rPr>
      <w:rFonts w:ascii="Trebuchet MS" w:eastAsia="Trebuchet MS" w:hAnsi="Trebuchet MS" w:cs="Trebuchet MS"/>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09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094A"/>
  </w:style>
  <w:style w:type="paragraph" w:styleId="Stopka">
    <w:name w:val="footer"/>
    <w:basedOn w:val="Normalny"/>
    <w:link w:val="StopkaZnak"/>
    <w:uiPriority w:val="99"/>
    <w:unhideWhenUsed/>
    <w:rsid w:val="00BB09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94A"/>
  </w:style>
  <w:style w:type="paragraph" w:styleId="Tekstpodstawowy">
    <w:name w:val="Body Text"/>
    <w:basedOn w:val="Normalny"/>
    <w:link w:val="TekstpodstawowyZnak"/>
    <w:uiPriority w:val="1"/>
    <w:qFormat/>
    <w:rsid w:val="00BB094A"/>
    <w:pPr>
      <w:widowControl w:val="0"/>
      <w:autoSpaceDE w:val="0"/>
      <w:autoSpaceDN w:val="0"/>
      <w:spacing w:after="0" w:line="240" w:lineRule="auto"/>
    </w:pPr>
    <w:rPr>
      <w:rFonts w:ascii="Gill Sans Nova" w:eastAsia="Gill Sans Nova" w:hAnsi="Gill Sans Nova" w:cs="Gill Sans Nova"/>
      <w:sz w:val="20"/>
      <w:szCs w:val="20"/>
    </w:rPr>
  </w:style>
  <w:style w:type="character" w:customStyle="1" w:styleId="TekstpodstawowyZnak">
    <w:name w:val="Tekst podstawowy Znak"/>
    <w:basedOn w:val="Domylnaczcionkaakapitu"/>
    <w:link w:val="Tekstpodstawowy"/>
    <w:uiPriority w:val="1"/>
    <w:rsid w:val="00BB094A"/>
    <w:rPr>
      <w:rFonts w:ascii="Gill Sans Nova" w:eastAsia="Gill Sans Nova" w:hAnsi="Gill Sans Nova" w:cs="Gill Sans Nova"/>
      <w:sz w:val="20"/>
      <w:szCs w:val="20"/>
    </w:rPr>
  </w:style>
  <w:style w:type="table" w:styleId="Tabela-Siatka">
    <w:name w:val="Table Grid"/>
    <w:basedOn w:val="Standardowy"/>
    <w:uiPriority w:val="39"/>
    <w:rsid w:val="00BB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8449A"/>
    <w:pPr>
      <w:ind w:left="720"/>
      <w:contextualSpacing/>
    </w:pPr>
  </w:style>
  <w:style w:type="paragraph" w:styleId="Tekstprzypisudolnego">
    <w:name w:val="footnote text"/>
    <w:basedOn w:val="Normalny"/>
    <w:link w:val="TekstprzypisudolnegoZnak"/>
    <w:uiPriority w:val="99"/>
    <w:semiHidden/>
    <w:unhideWhenUsed/>
    <w:rsid w:val="00FC6B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C6B4E"/>
    <w:rPr>
      <w:sz w:val="20"/>
      <w:szCs w:val="20"/>
    </w:rPr>
  </w:style>
  <w:style w:type="character" w:styleId="Odwoanieprzypisudolnego">
    <w:name w:val="footnote reference"/>
    <w:basedOn w:val="Domylnaczcionkaakapitu"/>
    <w:uiPriority w:val="99"/>
    <w:semiHidden/>
    <w:unhideWhenUsed/>
    <w:rsid w:val="00FC6B4E"/>
    <w:rPr>
      <w:vertAlign w:val="superscript"/>
    </w:rPr>
  </w:style>
  <w:style w:type="character" w:customStyle="1" w:styleId="Nagwek2Znak">
    <w:name w:val="Nagłówek 2 Znak"/>
    <w:basedOn w:val="Domylnaczcionkaakapitu"/>
    <w:link w:val="Nagwek2"/>
    <w:uiPriority w:val="9"/>
    <w:rsid w:val="00BC05C5"/>
    <w:rPr>
      <w:rFonts w:ascii="Trebuchet MS" w:eastAsia="Trebuchet MS" w:hAnsi="Trebuchet MS" w:cs="Trebuchet MS"/>
      <w:b/>
      <w:bCs/>
      <w:sz w:val="24"/>
      <w:szCs w:val="24"/>
    </w:rPr>
  </w:style>
  <w:style w:type="character" w:styleId="Tekstzastpczy">
    <w:name w:val="Placeholder Text"/>
    <w:basedOn w:val="Domylnaczcionkaakapitu"/>
    <w:uiPriority w:val="99"/>
    <w:semiHidden/>
    <w:rsid w:val="00A84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77EA72584CA4304198618B743395D443" ma:contentTypeVersion="4" ma:contentTypeDescription="Utwórz nowy dokument." ma:contentTypeScope="" ma:versionID="560d9af4baa31df66e1b1c1b38292b02">
  <xsd:schema xmlns:xsd="http://www.w3.org/2001/XMLSchema" xmlns:xs="http://www.w3.org/2001/XMLSchema" xmlns:p="http://schemas.microsoft.com/office/2006/metadata/properties" xmlns:ns2="89dc5e81-111e-43e1-bc6b-97337d2f558c" targetNamespace="http://schemas.microsoft.com/office/2006/metadata/properties" ma:root="true" ma:fieldsID="d507ee8e208978aef44e79d6852a6fca" ns2:_="">
    <xsd:import namespace="89dc5e81-111e-43e1-bc6b-97337d2f558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c5e81-111e-43e1-bc6b-97337d2f558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dc5e81-111e-43e1-bc6b-97337d2f558c">DEPORG-1793596271-3058</_dlc_DocId>
    <_dlc_DocIdUrl xmlns="89dc5e81-111e-43e1-bc6b-97337d2f558c">
      <Url>https://portal.umwm.local/departament/do/wzp/_layouts/15/DocIdRedir.aspx?ID=DEPORG-1793596271-3058</Url>
      <Description>DEPORG-1793596271-3058</Description>
    </_dlc_DocIdUrl>
  </documentManagement>
</p:properties>
</file>

<file path=customXml/itemProps1.xml><?xml version="1.0" encoding="utf-8"?>
<ds:datastoreItem xmlns:ds="http://schemas.openxmlformats.org/officeDocument/2006/customXml" ds:itemID="{F1F5D25A-209D-4671-9F28-E85A8114D100}">
  <ds:schemaRefs>
    <ds:schemaRef ds:uri="http://schemas.microsoft.com/sharepoint/events"/>
  </ds:schemaRefs>
</ds:datastoreItem>
</file>

<file path=customXml/itemProps2.xml><?xml version="1.0" encoding="utf-8"?>
<ds:datastoreItem xmlns:ds="http://schemas.openxmlformats.org/officeDocument/2006/customXml" ds:itemID="{DCFB1277-DAA6-405B-97EB-C57A79418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c5e81-111e-43e1-bc6b-97337d2f5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68689-3924-43D0-8A3F-B08AC2715F54}">
  <ds:schemaRefs>
    <ds:schemaRef ds:uri="http://schemas.openxmlformats.org/officeDocument/2006/bibliography"/>
  </ds:schemaRefs>
</ds:datastoreItem>
</file>

<file path=customXml/itemProps4.xml><?xml version="1.0" encoding="utf-8"?>
<ds:datastoreItem xmlns:ds="http://schemas.openxmlformats.org/officeDocument/2006/customXml" ds:itemID="{6E7E0663-EAED-4BD5-8111-FA4541CF2B7F}">
  <ds:schemaRefs>
    <ds:schemaRef ds:uri="http://schemas.microsoft.com/sharepoint/v3/contenttype/forms"/>
  </ds:schemaRefs>
</ds:datastoreItem>
</file>

<file path=customXml/itemProps5.xml><?xml version="1.0" encoding="utf-8"?>
<ds:datastoreItem xmlns:ds="http://schemas.openxmlformats.org/officeDocument/2006/customXml" ds:itemID="{F46730F6-E082-4ECD-9C3F-36D14957AEFE}">
  <ds:schemaRefs>
    <ds:schemaRef ds:uri="http://schemas.microsoft.com/office/2006/metadata/properties"/>
    <ds:schemaRef ds:uri="http://schemas.microsoft.com/office/infopath/2007/PartnerControls"/>
    <ds:schemaRef ds:uri="89dc5e81-111e-43e1-bc6b-97337d2f558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1307</Words>
  <Characters>7848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Zaniewicz Ewelina</dc:creator>
  <cp:keywords/>
  <dc:description/>
  <cp:lastModifiedBy>Grzebalska Dagmara</cp:lastModifiedBy>
  <cp:revision>3</cp:revision>
  <cp:lastPrinted>2022-01-25T08:27:00Z</cp:lastPrinted>
  <dcterms:created xsi:type="dcterms:W3CDTF">2022-02-01T14:51:00Z</dcterms:created>
  <dcterms:modified xsi:type="dcterms:W3CDTF">2022-02-01T15:24:00Z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0x01010077EA72584CA4304198618B743395D443</vt:lpwstr>
  </property>
  <property fmtid="{D5CDD505-2E9C-101B-9397-08002B2CF9AE}" pid="3" name="_dlc_DocIdItemGuid">
    <vt:lpwstr>d0f33ed4-fdd7-4e14-bab3-3dbf8ef42bb9</vt:lpwstr>
  </property>
</Properties>
</file>