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15.02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wyjaśnień do zadanych przez Wykonawcę pytań 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04B6" w:rsidRDefault="007F04B6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Pytanie:</w:t>
      </w: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Proszę o informację czy jest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konieczność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stosowania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przeszkleń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oknach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współczynniku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gn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=0,62, </w:t>
      </w: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7F04B6" w:rsidRP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4B6">
        <w:rPr>
          <w:rFonts w:ascii="Arial" w:eastAsia="Times New Roman" w:hAnsi="Arial" w:cs="Arial"/>
          <w:sz w:val="20"/>
          <w:szCs w:val="20"/>
          <w:lang w:eastAsia="pl-PL"/>
        </w:rPr>
        <w:t>Z informacji uzyskanych od projektanta proszę o zastosowanie</w:t>
      </w:r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okien o współczynniku U = 0,9, dla drzwi zewnętrznych U = 1,1. </w:t>
      </w:r>
    </w:p>
    <w:p w:rsidR="007E0241" w:rsidRP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958" w:rsidRDefault="00B11958" w:rsidP="007E024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DD" w:rsidRDefault="001960DD" w:rsidP="0028607D">
      <w:pPr>
        <w:spacing w:after="0" w:line="240" w:lineRule="auto"/>
      </w:pPr>
      <w:r>
        <w:separator/>
      </w:r>
    </w:p>
  </w:endnote>
  <w:endnote w:type="continuationSeparator" w:id="0">
    <w:p w:rsidR="001960DD" w:rsidRDefault="001960D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960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DD" w:rsidRDefault="001960DD" w:rsidP="0028607D">
      <w:pPr>
        <w:spacing w:after="0" w:line="240" w:lineRule="auto"/>
      </w:pPr>
      <w:r>
        <w:separator/>
      </w:r>
    </w:p>
  </w:footnote>
  <w:footnote w:type="continuationSeparator" w:id="0">
    <w:p w:rsidR="001960DD" w:rsidRDefault="001960D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960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0DD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F673B"/>
    <w:rsid w:val="00F05FBE"/>
    <w:rsid w:val="00F249C2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2024-02-15T12:10:00Z</cp:lastPrinted>
  <dcterms:created xsi:type="dcterms:W3CDTF">2024-02-15T12:11:00Z</dcterms:created>
  <dcterms:modified xsi:type="dcterms:W3CDTF">2024-02-15T12:11:00Z</dcterms:modified>
</cp:coreProperties>
</file>