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C80A" w14:textId="6B328267" w:rsidR="0000000E" w:rsidRPr="00BD5E3A" w:rsidRDefault="0000000E" w:rsidP="0000000E">
      <w:pPr>
        <w:suppressAutoHyphens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D5E3A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BD5E3A">
        <w:rPr>
          <w:rFonts w:ascii="Arial" w:hAnsi="Arial" w:cs="Arial"/>
          <w:b/>
          <w:sz w:val="20"/>
          <w:szCs w:val="20"/>
        </w:rPr>
        <w:t xml:space="preserve"> do SWZ</w:t>
      </w:r>
    </w:p>
    <w:p w14:paraId="388D7D3B" w14:textId="1FA00787" w:rsidR="0000000E" w:rsidRPr="00BD5E3A" w:rsidRDefault="0000000E" w:rsidP="0000000E">
      <w:pPr>
        <w:pStyle w:val="Tekstpodstawowy"/>
        <w:jc w:val="center"/>
        <w:outlineLvl w:val="0"/>
        <w:rPr>
          <w:rFonts w:eastAsia="Droid Sans" w:cs="Arial"/>
          <w:b/>
          <w:kern w:val="1"/>
          <w:sz w:val="20"/>
          <w:szCs w:val="20"/>
          <w:lang w:eastAsia="zh-CN" w:bidi="hi-IN"/>
        </w:rPr>
      </w:pPr>
      <w:r w:rsidRPr="00BD5E3A">
        <w:rPr>
          <w:rFonts w:cs="Arial"/>
          <w:b/>
          <w:color w:val="auto"/>
          <w:sz w:val="20"/>
          <w:szCs w:val="20"/>
        </w:rPr>
        <w:t xml:space="preserve">Opis techniczny przedmiotu zamówienia - minimalne wymagania techniczno-użytkowe dla </w:t>
      </w:r>
      <w:r>
        <w:rPr>
          <w:rFonts w:cs="Arial"/>
          <w:b/>
          <w:color w:val="auto"/>
          <w:sz w:val="20"/>
          <w:szCs w:val="20"/>
          <w:lang w:val="pl-PL"/>
        </w:rPr>
        <w:t>ścian wizyjnych</w:t>
      </w:r>
      <w:bookmarkStart w:id="0" w:name="_GoBack"/>
      <w:bookmarkEnd w:id="0"/>
      <w:r>
        <w:rPr>
          <w:rFonts w:cs="Arial"/>
          <w:b/>
          <w:color w:val="auto"/>
          <w:sz w:val="20"/>
          <w:szCs w:val="20"/>
          <w:lang w:val="pl-PL"/>
        </w:rPr>
        <w:t>.</w:t>
      </w:r>
      <w:r w:rsidRPr="00CD02DB">
        <w:rPr>
          <w:rFonts w:cs="Arial"/>
          <w:b/>
          <w:color w:val="auto"/>
          <w:sz w:val="20"/>
          <w:szCs w:val="20"/>
        </w:rPr>
        <w:t xml:space="preserve"> </w:t>
      </w:r>
    </w:p>
    <w:p w14:paraId="270A1E3F" w14:textId="6ACBADA7" w:rsidR="0000000E" w:rsidRPr="00DC62A8" w:rsidRDefault="0000000E" w:rsidP="0000000E">
      <w:pPr>
        <w:rPr>
          <w:rFonts w:ascii="Arial" w:hAnsi="Arial" w:cs="Arial"/>
          <w:bCs/>
          <w:sz w:val="20"/>
          <w:szCs w:val="20"/>
        </w:rPr>
      </w:pPr>
      <w:r w:rsidRPr="00DC62A8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C62A8">
        <w:rPr>
          <w:rFonts w:ascii="Arial" w:hAnsi="Arial" w:cs="Arial"/>
          <w:bCs/>
          <w:sz w:val="20"/>
          <w:szCs w:val="20"/>
        </w:rPr>
        <w:t xml:space="preserve">Część </w:t>
      </w:r>
      <w:r>
        <w:rPr>
          <w:rFonts w:ascii="Arial" w:hAnsi="Arial" w:cs="Arial"/>
          <w:bCs/>
          <w:sz w:val="20"/>
          <w:szCs w:val="20"/>
        </w:rPr>
        <w:t>2</w:t>
      </w:r>
      <w:r w:rsidRPr="00DC62A8">
        <w:rPr>
          <w:rFonts w:ascii="Arial" w:hAnsi="Arial" w:cs="Arial"/>
          <w:bCs/>
          <w:sz w:val="20"/>
          <w:szCs w:val="20"/>
        </w:rPr>
        <w:t xml:space="preserve">  - „</w:t>
      </w:r>
      <w:r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ostawa 4</w:t>
      </w:r>
      <w:r w:rsidRPr="00DC62A8">
        <w:rPr>
          <w:rFonts w:ascii="Arial" w:hAnsi="Arial" w:cs="Arial"/>
          <w:bCs/>
          <w:sz w:val="20"/>
          <w:szCs w:val="20"/>
        </w:rPr>
        <w:t xml:space="preserve"> szt. </w:t>
      </w:r>
      <w:r>
        <w:rPr>
          <w:rFonts w:ascii="Arial" w:hAnsi="Arial" w:cs="Arial"/>
          <w:bCs/>
          <w:sz w:val="20"/>
          <w:szCs w:val="20"/>
        </w:rPr>
        <w:t>ścian wizyjnych</w:t>
      </w:r>
      <w:r w:rsidRPr="00DC62A8">
        <w:rPr>
          <w:rFonts w:ascii="Arial" w:hAnsi="Arial" w:cs="Arial"/>
          <w:bCs/>
          <w:sz w:val="20"/>
          <w:szCs w:val="20"/>
        </w:rPr>
        <w:t>”</w:t>
      </w:r>
    </w:p>
    <w:p w14:paraId="3F0C6A79" w14:textId="77777777" w:rsidR="00640D83" w:rsidRDefault="00640D83" w:rsidP="00415B25">
      <w:pPr>
        <w:suppressAutoHyphens/>
        <w:spacing w:after="0" w:line="240" w:lineRule="auto"/>
        <w:rPr>
          <w:rFonts w:ascii="Arial" w:eastAsia="Times New Roman" w:hAnsi="Arial" w:cs="Arial"/>
          <w:color w:val="FF0000"/>
          <w:szCs w:val="24"/>
          <w:lang w:eastAsia="zh-CN"/>
        </w:rPr>
      </w:pPr>
    </w:p>
    <w:tbl>
      <w:tblPr>
        <w:tblStyle w:val="Tabela-Siatka"/>
        <w:tblW w:w="9461" w:type="dxa"/>
        <w:tblLook w:val="04A0" w:firstRow="1" w:lastRow="0" w:firstColumn="1" w:lastColumn="0" w:noHBand="0" w:noVBand="1"/>
      </w:tblPr>
      <w:tblGrid>
        <w:gridCol w:w="1125"/>
        <w:gridCol w:w="8336"/>
      </w:tblGrid>
      <w:tr w:rsidR="003F59B5" w:rsidRPr="00600C8A" w14:paraId="45920619" w14:textId="77777777" w:rsidTr="003F59B5">
        <w:trPr>
          <w:trHeight w:val="204"/>
        </w:trPr>
        <w:tc>
          <w:tcPr>
            <w:tcW w:w="1125" w:type="dxa"/>
          </w:tcPr>
          <w:p w14:paraId="5A5D8BA8" w14:textId="77777777" w:rsidR="003F59B5" w:rsidRPr="00600C8A" w:rsidRDefault="003F59B5" w:rsidP="00072F0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8336" w:type="dxa"/>
          </w:tcPr>
          <w:p w14:paraId="51C394DB" w14:textId="77777777" w:rsidR="003F59B5" w:rsidRPr="00600C8A" w:rsidRDefault="003F59B5" w:rsidP="00072F0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>Wymaganie</w:t>
            </w:r>
          </w:p>
        </w:tc>
      </w:tr>
      <w:tr w:rsidR="003F59B5" w:rsidRPr="00600C8A" w14:paraId="5224EDBE" w14:textId="77777777" w:rsidTr="003F59B5">
        <w:trPr>
          <w:gridAfter w:val="1"/>
          <w:wAfter w:w="8336" w:type="dxa"/>
          <w:trHeight w:val="204"/>
        </w:trPr>
        <w:tc>
          <w:tcPr>
            <w:tcW w:w="1125" w:type="dxa"/>
          </w:tcPr>
          <w:p w14:paraId="0E00B983" w14:textId="77777777" w:rsidR="003F59B5" w:rsidRPr="00600C8A" w:rsidRDefault="003F59B5" w:rsidP="00072F0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F59B5" w:rsidRPr="00600C8A" w14:paraId="049FD9A6" w14:textId="77777777" w:rsidTr="003F59B5">
        <w:trPr>
          <w:trHeight w:val="852"/>
        </w:trPr>
        <w:tc>
          <w:tcPr>
            <w:tcW w:w="1125" w:type="dxa"/>
          </w:tcPr>
          <w:p w14:paraId="6DC169E9" w14:textId="77777777" w:rsidR="003F59B5" w:rsidRPr="00600C8A" w:rsidRDefault="003F59B5" w:rsidP="00072F0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>1.1</w:t>
            </w:r>
          </w:p>
        </w:tc>
        <w:tc>
          <w:tcPr>
            <w:tcW w:w="8336" w:type="dxa"/>
          </w:tcPr>
          <w:p w14:paraId="30091252" w14:textId="4B264003" w:rsidR="003F59B5" w:rsidRPr="00600C8A" w:rsidRDefault="003F59B5" w:rsidP="00E61B1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 xml:space="preserve">Zamawiający wymaga aby do </w:t>
            </w:r>
            <w:r>
              <w:rPr>
                <w:rFonts w:eastAsia="Times New Roman" w:cstheme="minorHAnsi"/>
                <w:lang w:eastAsia="pl-PL"/>
              </w:rPr>
              <w:t xml:space="preserve">Komendy Miejskiej PSP w Rzeszowie, Komendy Miejskiej PSP w Tarnobrzegu, Komendy Miejskiej PSP w Krośnie i Komendy Powiatowej PSP w Sanoku </w:t>
            </w:r>
            <w:r w:rsidRPr="00600C8A">
              <w:rPr>
                <w:rFonts w:eastAsia="Times New Roman" w:cstheme="minorHAnsi"/>
                <w:lang w:eastAsia="pl-PL"/>
              </w:rPr>
              <w:t>Dostawca dostarczył</w:t>
            </w:r>
            <w:r>
              <w:rPr>
                <w:rFonts w:eastAsia="Times New Roman" w:cstheme="minorHAnsi"/>
                <w:lang w:eastAsia="pl-PL"/>
              </w:rPr>
              <w:t>, zamontował</w:t>
            </w:r>
            <w:r w:rsidRPr="00600C8A">
              <w:rPr>
                <w:rFonts w:eastAsia="Times New Roman" w:cstheme="minorHAnsi"/>
                <w:lang w:eastAsia="pl-PL"/>
              </w:rPr>
              <w:t xml:space="preserve"> i skonfigurował </w:t>
            </w:r>
            <w:r>
              <w:rPr>
                <w:rFonts w:eastAsia="Times New Roman" w:cstheme="minorHAnsi"/>
                <w:lang w:eastAsia="pl-PL"/>
              </w:rPr>
              <w:t>ścianę wizyjną (opisaną w punktach od 1.2 do 1.7.6).</w:t>
            </w:r>
          </w:p>
        </w:tc>
      </w:tr>
      <w:tr w:rsidR="003F59B5" w:rsidRPr="00600C8A" w14:paraId="3EFFA989" w14:textId="77777777" w:rsidTr="003F59B5">
        <w:trPr>
          <w:trHeight w:val="834"/>
        </w:trPr>
        <w:tc>
          <w:tcPr>
            <w:tcW w:w="1125" w:type="dxa"/>
          </w:tcPr>
          <w:p w14:paraId="036D6989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1.2</w:t>
            </w:r>
          </w:p>
        </w:tc>
        <w:tc>
          <w:tcPr>
            <w:tcW w:w="8336" w:type="dxa"/>
          </w:tcPr>
          <w:p w14:paraId="1776510A" w14:textId="47008A70" w:rsidR="003F59B5" w:rsidRPr="00600C8A" w:rsidRDefault="003F59B5" w:rsidP="001B7DAD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Zbudowana 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z 4 monitorów opisanych w 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 xml:space="preserve">punktach od </w:t>
            </w: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 xml:space="preserve">.1 do </w:t>
            </w: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>.30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w układzie 2 x 2 (2 w poziomie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, 2 </w:t>
            </w:r>
            <w:r>
              <w:rPr>
                <w:rFonts w:eastAsia="Times New Roman" w:cstheme="minorHAnsi"/>
                <w:color w:val="333333"/>
                <w:lang w:eastAsia="pl-PL"/>
              </w:rPr>
              <w:t>w pionie)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, zamocowanych z użyciem uchwytów naściennych, których wymagania opisano w 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 xml:space="preserve">punktach od </w:t>
            </w:r>
            <w:r>
              <w:rPr>
                <w:rFonts w:eastAsia="Times New Roman" w:cstheme="minorHAnsi"/>
                <w:color w:val="333333"/>
                <w:lang w:eastAsia="pl-PL"/>
              </w:rPr>
              <w:t>1.7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>.1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do 1.7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>.6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</w:p>
        </w:tc>
      </w:tr>
      <w:tr w:rsidR="003F59B5" w:rsidRPr="00600C8A" w14:paraId="3FDC3F0B" w14:textId="77777777" w:rsidTr="003F59B5">
        <w:trPr>
          <w:trHeight w:val="409"/>
        </w:trPr>
        <w:tc>
          <w:tcPr>
            <w:tcW w:w="1125" w:type="dxa"/>
          </w:tcPr>
          <w:p w14:paraId="7117BBAB" w14:textId="77777777" w:rsidR="003F59B5" w:rsidRPr="00600C8A" w:rsidRDefault="003F59B5" w:rsidP="00640D83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3</w:t>
            </w:r>
          </w:p>
        </w:tc>
        <w:tc>
          <w:tcPr>
            <w:tcW w:w="8336" w:type="dxa"/>
          </w:tcPr>
          <w:p w14:paraId="3687733A" w14:textId="2A41DC3A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Sterowanie ścianą musi odbywać się za pom</w:t>
            </w:r>
            <w:r>
              <w:rPr>
                <w:rFonts w:eastAsia="Times New Roman" w:cstheme="minorHAnsi"/>
                <w:color w:val="333333"/>
                <w:lang w:eastAsia="pl-PL"/>
              </w:rPr>
              <w:t>ocą systemu opisanego w punktach od 1</w:t>
            </w:r>
            <w:r w:rsidRPr="00752404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6.1 do 1.6</w:t>
            </w:r>
            <w:r w:rsidRPr="00752404">
              <w:rPr>
                <w:rFonts w:eastAsia="Times New Roman" w:cstheme="minorHAnsi"/>
                <w:color w:val="333333"/>
                <w:lang w:eastAsia="pl-PL"/>
              </w:rPr>
              <w:t>.1</w:t>
            </w:r>
            <w:r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</w:tr>
      <w:tr w:rsidR="003F59B5" w:rsidRPr="00600C8A" w14:paraId="723CFD6D" w14:textId="77777777" w:rsidTr="003F59B5">
        <w:trPr>
          <w:trHeight w:val="425"/>
        </w:trPr>
        <w:tc>
          <w:tcPr>
            <w:tcW w:w="1125" w:type="dxa"/>
          </w:tcPr>
          <w:p w14:paraId="7F6B642E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1.4</w:t>
            </w:r>
          </w:p>
        </w:tc>
        <w:tc>
          <w:tcPr>
            <w:tcW w:w="8336" w:type="dxa"/>
          </w:tcPr>
          <w:p w14:paraId="55EF3B16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Zarządzanie ścianą musi odbywać się za pomocą aplikacji webo</w:t>
            </w:r>
            <w:r>
              <w:rPr>
                <w:rFonts w:cstheme="minorHAnsi"/>
              </w:rPr>
              <w:t>wej w przeglądarce internetowej</w:t>
            </w:r>
          </w:p>
        </w:tc>
      </w:tr>
      <w:tr w:rsidR="003F59B5" w:rsidRPr="00600C8A" w14:paraId="579FE577" w14:textId="77777777" w:rsidTr="003F59B5">
        <w:trPr>
          <w:trHeight w:val="391"/>
        </w:trPr>
        <w:tc>
          <w:tcPr>
            <w:tcW w:w="1125" w:type="dxa"/>
          </w:tcPr>
          <w:p w14:paraId="28D33E0D" w14:textId="77777777" w:rsidR="003F59B5" w:rsidRPr="00600C8A" w:rsidRDefault="003F59B5" w:rsidP="001814AE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5</w:t>
            </w:r>
          </w:p>
        </w:tc>
        <w:tc>
          <w:tcPr>
            <w:tcW w:w="8336" w:type="dxa"/>
          </w:tcPr>
          <w:p w14:paraId="4B005183" w14:textId="78F9C149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Monitor – szt. </w:t>
            </w:r>
            <w:r>
              <w:rPr>
                <w:rFonts w:eastAsia="Times New Roman" w:cstheme="minorHAnsi"/>
                <w:color w:val="333333"/>
                <w:lang w:eastAsia="pl-PL"/>
              </w:rPr>
              <w:t>4 – Należy podać nazwę producenta, model i typ</w:t>
            </w:r>
          </w:p>
        </w:tc>
      </w:tr>
      <w:tr w:rsidR="003F59B5" w:rsidRPr="00600C8A" w14:paraId="2B9D9626" w14:textId="77777777" w:rsidTr="003F59B5">
        <w:trPr>
          <w:trHeight w:val="630"/>
        </w:trPr>
        <w:tc>
          <w:tcPr>
            <w:tcW w:w="1125" w:type="dxa"/>
          </w:tcPr>
          <w:p w14:paraId="2C32F593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</w:t>
            </w:r>
          </w:p>
        </w:tc>
        <w:tc>
          <w:tcPr>
            <w:tcW w:w="8336" w:type="dxa"/>
          </w:tcPr>
          <w:p w14:paraId="3A03DF18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Maksymalna szerokość ramki [mm]: 1,2 (dół/prawa); 2,3 góra/lewa; Odległość między dwoma sąsiednimi ekranami (powierzchniami użytecznymi) max 3,7 mm</w:t>
            </w:r>
          </w:p>
        </w:tc>
      </w:tr>
      <w:tr w:rsidR="003F59B5" w:rsidRPr="00600C8A" w14:paraId="3ED4F9D0" w14:textId="77777777" w:rsidTr="003F59B5">
        <w:trPr>
          <w:trHeight w:val="852"/>
        </w:trPr>
        <w:tc>
          <w:tcPr>
            <w:tcW w:w="1125" w:type="dxa"/>
          </w:tcPr>
          <w:p w14:paraId="5795EE4B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</w:t>
            </w:r>
          </w:p>
        </w:tc>
        <w:tc>
          <w:tcPr>
            <w:tcW w:w="8336" w:type="dxa"/>
          </w:tcPr>
          <w:p w14:paraId="2DE39FD2" w14:textId="3D6228E9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Wbudowana obsługa połączeń kaskadowych UHD za pomocą funkcji odtwarzania wielostrumieniowego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min.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proofErr w:type="spellStart"/>
            <w:r w:rsidRPr="00600C8A">
              <w:rPr>
                <w:rFonts w:eastAsia="Times New Roman" w:cstheme="minorHAnsi"/>
                <w:color w:val="333333"/>
                <w:lang w:eastAsia="pl-PL"/>
              </w:rPr>
              <w:t>DisplayPort</w:t>
            </w:r>
            <w:proofErr w:type="spellEnd"/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 1</w:t>
            </w:r>
            <w:r>
              <w:rPr>
                <w:rFonts w:eastAsia="Times New Roman" w:cstheme="minorHAnsi"/>
                <w:color w:val="333333"/>
                <w:lang w:eastAsia="pl-PL"/>
              </w:rPr>
              <w:t>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2 – co pozwoli użytkownikowi na tworzenie ścian wideo UHD wyświetlających jeden obraz UHD lub obrazy z 4 różnych źródeł Full HD.</w:t>
            </w:r>
          </w:p>
        </w:tc>
      </w:tr>
      <w:tr w:rsidR="003F59B5" w:rsidRPr="00600C8A" w14:paraId="105F5603" w14:textId="77777777" w:rsidTr="003F59B5">
        <w:trPr>
          <w:trHeight w:val="409"/>
        </w:trPr>
        <w:tc>
          <w:tcPr>
            <w:tcW w:w="1125" w:type="dxa"/>
          </w:tcPr>
          <w:p w14:paraId="0B807FBA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.3</w:t>
            </w:r>
          </w:p>
        </w:tc>
        <w:tc>
          <w:tcPr>
            <w:tcW w:w="8336" w:type="dxa"/>
          </w:tcPr>
          <w:p w14:paraId="5BB0A9E8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Posiada czujnik światła zewnętrznego pozwalający na automatyczne dostosowanie jasności wyświetlanego obrazu</w:t>
            </w:r>
          </w:p>
        </w:tc>
      </w:tr>
      <w:tr w:rsidR="003F59B5" w:rsidRPr="00600C8A" w14:paraId="7518F664" w14:textId="77777777" w:rsidTr="003F59B5">
        <w:trPr>
          <w:trHeight w:val="425"/>
        </w:trPr>
        <w:tc>
          <w:tcPr>
            <w:tcW w:w="1125" w:type="dxa"/>
          </w:tcPr>
          <w:p w14:paraId="347368FD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.4</w:t>
            </w:r>
          </w:p>
        </w:tc>
        <w:tc>
          <w:tcPr>
            <w:tcW w:w="8336" w:type="dxa"/>
          </w:tcPr>
          <w:p w14:paraId="4A8F78B8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cstheme="minorHAnsi"/>
              </w:rPr>
              <w:t xml:space="preserve">Rodzaj panelu: S-PVA TFT z bezpośrednim białym podświetleniem LED </w:t>
            </w:r>
            <w:proofErr w:type="spellStart"/>
            <w:r w:rsidRPr="00600C8A">
              <w:rPr>
                <w:rFonts w:cstheme="minorHAnsi"/>
              </w:rPr>
              <w:t>backlight</w:t>
            </w:r>
            <w:proofErr w:type="spellEnd"/>
          </w:p>
        </w:tc>
      </w:tr>
      <w:tr w:rsidR="003F59B5" w:rsidRPr="00600C8A" w14:paraId="031FC0DC" w14:textId="77777777" w:rsidTr="003F59B5">
        <w:trPr>
          <w:trHeight w:val="204"/>
        </w:trPr>
        <w:tc>
          <w:tcPr>
            <w:tcW w:w="1125" w:type="dxa"/>
          </w:tcPr>
          <w:p w14:paraId="59B162EC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.5</w:t>
            </w:r>
          </w:p>
        </w:tc>
        <w:tc>
          <w:tcPr>
            <w:tcW w:w="8336" w:type="dxa"/>
          </w:tcPr>
          <w:p w14:paraId="052CD6AC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Minimalna użyteczna powierzchnia [cm] 121 x 68</w:t>
            </w:r>
          </w:p>
        </w:tc>
      </w:tr>
      <w:tr w:rsidR="003F59B5" w:rsidRPr="00600C8A" w14:paraId="51CF7266" w14:textId="77777777" w:rsidTr="003F59B5">
        <w:trPr>
          <w:trHeight w:val="204"/>
        </w:trPr>
        <w:tc>
          <w:tcPr>
            <w:tcW w:w="1125" w:type="dxa"/>
          </w:tcPr>
          <w:p w14:paraId="7436794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.6</w:t>
            </w:r>
          </w:p>
        </w:tc>
        <w:tc>
          <w:tcPr>
            <w:tcW w:w="8336" w:type="dxa"/>
          </w:tcPr>
          <w:p w14:paraId="68D6C1C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Wielkość ekranu (przekątna ekranu) [cale/cm]</w:t>
            </w:r>
            <w:r w:rsidRPr="00600C8A">
              <w:rPr>
                <w:rFonts w:cstheme="minorHAnsi"/>
              </w:rPr>
              <w:tab/>
              <w:t>55 / 138.8</w:t>
            </w:r>
          </w:p>
        </w:tc>
      </w:tr>
      <w:tr w:rsidR="003F59B5" w:rsidRPr="00600C8A" w14:paraId="4781A9D3" w14:textId="77777777" w:rsidTr="003F59B5">
        <w:trPr>
          <w:trHeight w:val="204"/>
        </w:trPr>
        <w:tc>
          <w:tcPr>
            <w:tcW w:w="1125" w:type="dxa"/>
          </w:tcPr>
          <w:p w14:paraId="1E64A6AC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.7</w:t>
            </w:r>
          </w:p>
        </w:tc>
        <w:tc>
          <w:tcPr>
            <w:tcW w:w="8336" w:type="dxa"/>
          </w:tcPr>
          <w:p w14:paraId="165AD261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Proporcje obrazu 16:9</w:t>
            </w:r>
          </w:p>
        </w:tc>
      </w:tr>
      <w:tr w:rsidR="003F59B5" w:rsidRPr="00600C8A" w14:paraId="5C3AC4BD" w14:textId="77777777" w:rsidTr="003F59B5">
        <w:trPr>
          <w:trHeight w:val="187"/>
        </w:trPr>
        <w:tc>
          <w:tcPr>
            <w:tcW w:w="1125" w:type="dxa"/>
          </w:tcPr>
          <w:p w14:paraId="545CDF9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.8</w:t>
            </w:r>
          </w:p>
        </w:tc>
        <w:tc>
          <w:tcPr>
            <w:tcW w:w="8336" w:type="dxa"/>
          </w:tcPr>
          <w:p w14:paraId="09FA78D4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Minimalna jasność [cd/m²]: 500, w trybie Eko (ustawienie fabryczne)</w:t>
            </w:r>
            <w:r>
              <w:rPr>
                <w:rFonts w:cstheme="minorHAnsi"/>
              </w:rPr>
              <w:t xml:space="preserve"> </w:t>
            </w:r>
            <w:r w:rsidRPr="00600C8A">
              <w:rPr>
                <w:rFonts w:cstheme="minorHAnsi"/>
              </w:rPr>
              <w:t>300</w:t>
            </w:r>
          </w:p>
        </w:tc>
      </w:tr>
      <w:tr w:rsidR="003F59B5" w:rsidRPr="00600C8A" w14:paraId="109F2498" w14:textId="77777777" w:rsidTr="003F59B5">
        <w:trPr>
          <w:trHeight w:val="204"/>
        </w:trPr>
        <w:tc>
          <w:tcPr>
            <w:tcW w:w="1125" w:type="dxa"/>
          </w:tcPr>
          <w:p w14:paraId="559A62E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.9</w:t>
            </w:r>
          </w:p>
        </w:tc>
        <w:tc>
          <w:tcPr>
            <w:tcW w:w="8336" w:type="dxa"/>
          </w:tcPr>
          <w:p w14:paraId="1ED0DC09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Kontrast min. 4000:1</w:t>
            </w:r>
          </w:p>
        </w:tc>
      </w:tr>
      <w:tr w:rsidR="003F59B5" w:rsidRPr="00600C8A" w14:paraId="25573572" w14:textId="77777777" w:rsidTr="003F59B5">
        <w:trPr>
          <w:trHeight w:val="204"/>
        </w:trPr>
        <w:tc>
          <w:tcPr>
            <w:tcW w:w="1125" w:type="dxa"/>
          </w:tcPr>
          <w:p w14:paraId="444B8301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.10</w:t>
            </w:r>
          </w:p>
        </w:tc>
        <w:tc>
          <w:tcPr>
            <w:tcW w:w="8336" w:type="dxa"/>
          </w:tcPr>
          <w:p w14:paraId="1FEDA883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Min. k</w:t>
            </w:r>
            <w:r w:rsidRPr="00600C8A">
              <w:rPr>
                <w:rFonts w:cstheme="minorHAnsi"/>
              </w:rPr>
              <w:t>ąty widzenia: 17</w:t>
            </w:r>
            <w:r>
              <w:rPr>
                <w:rFonts w:cstheme="minorHAnsi"/>
              </w:rPr>
              <w:t>5</w:t>
            </w:r>
            <w:r w:rsidRPr="00600C8A">
              <w:rPr>
                <w:rFonts w:cstheme="minorHAnsi"/>
              </w:rPr>
              <w:t xml:space="preserve"> poziomo / 17</w:t>
            </w:r>
            <w:r>
              <w:rPr>
                <w:rFonts w:cstheme="minorHAnsi"/>
              </w:rPr>
              <w:t>5</w:t>
            </w:r>
            <w:r w:rsidRPr="00600C8A">
              <w:rPr>
                <w:rFonts w:cstheme="minorHAnsi"/>
              </w:rPr>
              <w:t xml:space="preserve"> pionowo (CR 10:1)</w:t>
            </w:r>
          </w:p>
        </w:tc>
      </w:tr>
      <w:tr w:rsidR="003F59B5" w:rsidRPr="00600C8A" w14:paraId="629E7000" w14:textId="77777777" w:rsidTr="003F59B5">
        <w:trPr>
          <w:trHeight w:val="204"/>
        </w:trPr>
        <w:tc>
          <w:tcPr>
            <w:tcW w:w="1125" w:type="dxa"/>
          </w:tcPr>
          <w:p w14:paraId="1DAA2E7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.11</w:t>
            </w:r>
          </w:p>
        </w:tc>
        <w:tc>
          <w:tcPr>
            <w:tcW w:w="8336" w:type="dxa"/>
          </w:tcPr>
          <w:p w14:paraId="24C50264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Max. c</w:t>
            </w:r>
            <w:r w:rsidRPr="00600C8A">
              <w:rPr>
                <w:rFonts w:cstheme="minorHAnsi"/>
              </w:rPr>
              <w:t>zas reakcji [ms]: 8</w:t>
            </w:r>
          </w:p>
        </w:tc>
      </w:tr>
      <w:tr w:rsidR="003F59B5" w:rsidRPr="00600C8A" w14:paraId="4DD7BB53" w14:textId="77777777" w:rsidTr="003F59B5">
        <w:trPr>
          <w:trHeight w:val="204"/>
        </w:trPr>
        <w:tc>
          <w:tcPr>
            <w:tcW w:w="1125" w:type="dxa"/>
          </w:tcPr>
          <w:p w14:paraId="733BA9E8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.12</w:t>
            </w:r>
          </w:p>
        </w:tc>
        <w:tc>
          <w:tcPr>
            <w:tcW w:w="8336" w:type="dxa"/>
          </w:tcPr>
          <w:p w14:paraId="52F2176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Częstotliwość odświeżania obrazu [</w:t>
            </w:r>
            <w:proofErr w:type="spellStart"/>
            <w:r w:rsidRPr="00600C8A">
              <w:rPr>
                <w:rFonts w:cstheme="minorHAnsi"/>
              </w:rPr>
              <w:t>Hz</w:t>
            </w:r>
            <w:proofErr w:type="spellEnd"/>
            <w:r w:rsidRPr="00600C8A">
              <w:rPr>
                <w:rFonts w:cstheme="minorHAnsi"/>
              </w:rPr>
              <w:t>]:</w:t>
            </w:r>
            <w:r w:rsidRPr="00600C8A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min. </w:t>
            </w:r>
            <w:r w:rsidRPr="00600C8A">
              <w:rPr>
                <w:rFonts w:cstheme="minorHAnsi"/>
              </w:rPr>
              <w:t>60</w:t>
            </w:r>
          </w:p>
        </w:tc>
      </w:tr>
      <w:tr w:rsidR="003F59B5" w:rsidRPr="00600C8A" w14:paraId="16DD75F2" w14:textId="77777777" w:rsidTr="003F59B5">
        <w:trPr>
          <w:trHeight w:val="204"/>
        </w:trPr>
        <w:tc>
          <w:tcPr>
            <w:tcW w:w="1125" w:type="dxa"/>
          </w:tcPr>
          <w:p w14:paraId="683A3DE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.13</w:t>
            </w:r>
          </w:p>
        </w:tc>
        <w:tc>
          <w:tcPr>
            <w:tcW w:w="8336" w:type="dxa"/>
          </w:tcPr>
          <w:p w14:paraId="1D66F16A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Obsługiwana orientacja obrazu: Pionowa; Pozioma</w:t>
            </w:r>
          </w:p>
        </w:tc>
      </w:tr>
      <w:tr w:rsidR="003F59B5" w:rsidRPr="00600C8A" w14:paraId="25EA2860" w14:textId="77777777" w:rsidTr="003F59B5">
        <w:trPr>
          <w:trHeight w:val="630"/>
        </w:trPr>
        <w:tc>
          <w:tcPr>
            <w:tcW w:w="1125" w:type="dxa"/>
          </w:tcPr>
          <w:p w14:paraId="49028E6B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.14</w:t>
            </w:r>
          </w:p>
        </w:tc>
        <w:tc>
          <w:tcPr>
            <w:tcW w:w="8336" w:type="dxa"/>
          </w:tcPr>
          <w:p w14:paraId="021E7FFB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Częstotliwość synchronizacji:</w:t>
            </w:r>
          </w:p>
          <w:p w14:paraId="6720833E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pozioma [kHz]: 31.5 - 91.1</w:t>
            </w:r>
          </w:p>
          <w:p w14:paraId="6557D12B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pionowa [</w:t>
            </w:r>
            <w:proofErr w:type="spellStart"/>
            <w:r w:rsidRPr="00600C8A">
              <w:rPr>
                <w:rFonts w:cstheme="minorHAnsi"/>
              </w:rPr>
              <w:t>Hz</w:t>
            </w:r>
            <w:proofErr w:type="spellEnd"/>
            <w:r w:rsidRPr="00600C8A">
              <w:rPr>
                <w:rFonts w:cstheme="minorHAnsi"/>
              </w:rPr>
              <w:t>]: 50 - 85</w:t>
            </w:r>
          </w:p>
        </w:tc>
      </w:tr>
      <w:tr w:rsidR="003F59B5" w:rsidRPr="00600C8A" w14:paraId="01951BBA" w14:textId="77777777" w:rsidTr="003F59B5">
        <w:trPr>
          <w:trHeight w:val="1278"/>
        </w:trPr>
        <w:tc>
          <w:tcPr>
            <w:tcW w:w="1125" w:type="dxa"/>
          </w:tcPr>
          <w:p w14:paraId="231BB3E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.15</w:t>
            </w:r>
          </w:p>
        </w:tc>
        <w:tc>
          <w:tcPr>
            <w:tcW w:w="8336" w:type="dxa"/>
          </w:tcPr>
          <w:p w14:paraId="78D28F1E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Wy</w:t>
            </w:r>
            <w:r>
              <w:rPr>
                <w:rFonts w:cstheme="minorHAnsi"/>
              </w:rPr>
              <w:t>magana minimalna rozdzielczość:</w:t>
            </w:r>
          </w:p>
          <w:p w14:paraId="40C9740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Rozdzielczość </w:t>
            </w:r>
            <w:r>
              <w:rPr>
                <w:rFonts w:cstheme="minorHAnsi"/>
              </w:rPr>
              <w:t xml:space="preserve">natywna: 1920 x 1080 przy 60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</w:p>
          <w:p w14:paraId="0B75DDD5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Na złączach </w:t>
            </w:r>
            <w:proofErr w:type="spellStart"/>
            <w:r w:rsidRPr="00600C8A">
              <w:rPr>
                <w:rFonts w:cstheme="minorHAnsi"/>
              </w:rPr>
              <w:t>DisplayPort</w:t>
            </w:r>
            <w:proofErr w:type="spellEnd"/>
            <w:r w:rsidRPr="00600C8A">
              <w:rPr>
                <w:rFonts w:cstheme="minorHAnsi"/>
              </w:rPr>
              <w:t xml:space="preserve"> i HDMI: 3840 x 2160; 1920 x 1080; 1600 x 1200; 1360 x 768; 1280 x 1024; 1280 x 768; 1080i; 1080p; 1024 x 768; 800 x 6</w:t>
            </w:r>
            <w:r>
              <w:rPr>
                <w:rFonts w:cstheme="minorHAnsi"/>
              </w:rPr>
              <w:t>00; 720p; 640 x 480; 576p; 480p</w:t>
            </w:r>
          </w:p>
          <w:p w14:paraId="43CBF651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Na złączu HDMI: 4096 x 2160; 3840 x 2160;1360 x 768; 576i; 480i</w:t>
            </w:r>
          </w:p>
        </w:tc>
      </w:tr>
      <w:tr w:rsidR="003F59B5" w:rsidRPr="00600C8A" w14:paraId="705EBA24" w14:textId="77777777" w:rsidTr="003F59B5">
        <w:trPr>
          <w:trHeight w:val="204"/>
        </w:trPr>
        <w:tc>
          <w:tcPr>
            <w:tcW w:w="1125" w:type="dxa"/>
          </w:tcPr>
          <w:p w14:paraId="50555203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.16</w:t>
            </w:r>
          </w:p>
        </w:tc>
        <w:tc>
          <w:tcPr>
            <w:tcW w:w="8336" w:type="dxa"/>
          </w:tcPr>
          <w:p w14:paraId="74382AB4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Wejścia wideo analogowe: 1 x D-</w:t>
            </w:r>
            <w:proofErr w:type="spellStart"/>
            <w:r w:rsidRPr="00600C8A">
              <w:rPr>
                <w:rFonts w:cstheme="minorHAnsi"/>
              </w:rPr>
              <w:t>sub</w:t>
            </w:r>
            <w:proofErr w:type="spellEnd"/>
            <w:r w:rsidRPr="00600C8A">
              <w:rPr>
                <w:rFonts w:cstheme="minorHAnsi"/>
              </w:rPr>
              <w:t xml:space="preserve"> 15 pin</w:t>
            </w:r>
          </w:p>
        </w:tc>
      </w:tr>
      <w:tr w:rsidR="003F59B5" w:rsidRPr="00600C8A" w14:paraId="0FC8E40C" w14:textId="77777777" w:rsidTr="003F59B5">
        <w:trPr>
          <w:trHeight w:val="409"/>
        </w:trPr>
        <w:tc>
          <w:tcPr>
            <w:tcW w:w="1125" w:type="dxa"/>
          </w:tcPr>
          <w:p w14:paraId="7D17F18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.17</w:t>
            </w:r>
          </w:p>
        </w:tc>
        <w:tc>
          <w:tcPr>
            <w:tcW w:w="8336" w:type="dxa"/>
          </w:tcPr>
          <w:p w14:paraId="1A9900F0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Wejścia wideo cyfrowe: 1 x </w:t>
            </w:r>
            <w:proofErr w:type="spellStart"/>
            <w:r w:rsidRPr="00600C8A">
              <w:rPr>
                <w:rFonts w:cstheme="minorHAnsi"/>
              </w:rPr>
              <w:t>DisplayPort</w:t>
            </w:r>
            <w:proofErr w:type="spellEnd"/>
            <w:r w:rsidRPr="00600C8A">
              <w:rPr>
                <w:rFonts w:cstheme="minorHAnsi"/>
              </w:rPr>
              <w:t xml:space="preserve"> (HDCP); 1 x DVI-D (z HDCP); 1 x HDMI (HDCP);</w:t>
            </w:r>
          </w:p>
        </w:tc>
      </w:tr>
      <w:tr w:rsidR="003F59B5" w:rsidRPr="00600C8A" w14:paraId="5FA80EED" w14:textId="77777777" w:rsidTr="003F59B5">
        <w:trPr>
          <w:trHeight w:val="204"/>
        </w:trPr>
        <w:tc>
          <w:tcPr>
            <w:tcW w:w="1125" w:type="dxa"/>
          </w:tcPr>
          <w:p w14:paraId="28E16B84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.18</w:t>
            </w:r>
          </w:p>
        </w:tc>
        <w:tc>
          <w:tcPr>
            <w:tcW w:w="8336" w:type="dxa"/>
          </w:tcPr>
          <w:p w14:paraId="6AE6618B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Wejścia audio analogowe: </w:t>
            </w:r>
            <w:r w:rsidRPr="00600C8A">
              <w:rPr>
                <w:rFonts w:cstheme="minorHAnsi"/>
              </w:rPr>
              <w:t xml:space="preserve">2 x 3,5 mm </w:t>
            </w:r>
            <w:proofErr w:type="spellStart"/>
            <w:r w:rsidRPr="00600C8A">
              <w:rPr>
                <w:rFonts w:cstheme="minorHAnsi"/>
              </w:rPr>
              <w:t>jack</w:t>
            </w:r>
            <w:proofErr w:type="spellEnd"/>
          </w:p>
        </w:tc>
      </w:tr>
      <w:tr w:rsidR="003F59B5" w:rsidRPr="00600C8A" w14:paraId="1C456308" w14:textId="77777777" w:rsidTr="003F59B5">
        <w:trPr>
          <w:trHeight w:val="204"/>
        </w:trPr>
        <w:tc>
          <w:tcPr>
            <w:tcW w:w="1125" w:type="dxa"/>
          </w:tcPr>
          <w:p w14:paraId="4D5192E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.19</w:t>
            </w:r>
          </w:p>
        </w:tc>
        <w:tc>
          <w:tcPr>
            <w:tcW w:w="8336" w:type="dxa"/>
          </w:tcPr>
          <w:p w14:paraId="4D7CBA72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Wejścia audio cyfrowe</w:t>
            </w:r>
            <w:r>
              <w:rPr>
                <w:rFonts w:cstheme="minorHAnsi"/>
              </w:rPr>
              <w:t>:</w:t>
            </w:r>
            <w:r w:rsidRPr="00600C8A">
              <w:rPr>
                <w:rFonts w:cstheme="minorHAnsi"/>
              </w:rPr>
              <w:tab/>
              <w:t xml:space="preserve">1 x HDMI; 1 x Interfejs </w:t>
            </w:r>
            <w:proofErr w:type="spellStart"/>
            <w:r w:rsidRPr="00600C8A">
              <w:rPr>
                <w:rFonts w:cstheme="minorHAnsi"/>
              </w:rPr>
              <w:t>DisplayPort</w:t>
            </w:r>
            <w:proofErr w:type="spellEnd"/>
          </w:p>
        </w:tc>
      </w:tr>
      <w:tr w:rsidR="003F59B5" w:rsidRPr="00600C8A" w14:paraId="7465E8F0" w14:textId="77777777" w:rsidTr="003F59B5">
        <w:trPr>
          <w:trHeight w:val="852"/>
        </w:trPr>
        <w:tc>
          <w:tcPr>
            <w:tcW w:w="1125" w:type="dxa"/>
          </w:tcPr>
          <w:p w14:paraId="2CF4F908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lastRenderedPageBreak/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.20</w:t>
            </w:r>
          </w:p>
        </w:tc>
        <w:tc>
          <w:tcPr>
            <w:tcW w:w="8336" w:type="dxa"/>
          </w:tcPr>
          <w:p w14:paraId="4D027A8D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Kontrola wejścia: </w:t>
            </w:r>
            <w:r w:rsidRPr="00600C8A">
              <w:rPr>
                <w:rFonts w:cstheme="minorHAnsi"/>
              </w:rPr>
              <w:t>przewód zdalnego sterowania (</w:t>
            </w:r>
            <w:proofErr w:type="spellStart"/>
            <w:r w:rsidRPr="00600C8A">
              <w:rPr>
                <w:rFonts w:cstheme="minorHAnsi"/>
              </w:rPr>
              <w:t>jack</w:t>
            </w:r>
            <w:proofErr w:type="spellEnd"/>
            <w:r w:rsidRPr="00600C8A">
              <w:rPr>
                <w:rFonts w:cstheme="minorHAnsi"/>
              </w:rPr>
              <w:t xml:space="preserve"> 3,5 mm); Sieć LAN 100 </w:t>
            </w:r>
            <w:proofErr w:type="spellStart"/>
            <w:r w:rsidRPr="00600C8A">
              <w:rPr>
                <w:rFonts w:cstheme="minorHAnsi"/>
              </w:rPr>
              <w:t>Mbit</w:t>
            </w:r>
            <w:proofErr w:type="spellEnd"/>
          </w:p>
          <w:p w14:paraId="73245A79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Wyjścia wideo cyfrowe: wyjścia </w:t>
            </w:r>
            <w:proofErr w:type="spellStart"/>
            <w:r w:rsidRPr="00600C8A">
              <w:rPr>
                <w:rFonts w:cstheme="minorHAnsi"/>
              </w:rPr>
              <w:t>DisplayPort</w:t>
            </w:r>
            <w:proofErr w:type="spellEnd"/>
            <w:r w:rsidRPr="00600C8A">
              <w:rPr>
                <w:rFonts w:cstheme="minorHAnsi"/>
              </w:rPr>
              <w:t xml:space="preserve"> x 1 (złącze przelotowe: </w:t>
            </w:r>
            <w:proofErr w:type="spellStart"/>
            <w:r w:rsidRPr="00600C8A">
              <w:rPr>
                <w:rFonts w:cstheme="minorHAnsi"/>
              </w:rPr>
              <w:t>DisplayPort</w:t>
            </w:r>
            <w:proofErr w:type="spellEnd"/>
            <w:r w:rsidRPr="00600C8A">
              <w:rPr>
                <w:rFonts w:cstheme="minorHAnsi"/>
              </w:rPr>
              <w:t>, DVI-D, HDMI)</w:t>
            </w:r>
          </w:p>
        </w:tc>
      </w:tr>
      <w:tr w:rsidR="003F59B5" w:rsidRPr="00600C8A" w14:paraId="486EC1F9" w14:textId="77777777" w:rsidTr="003F59B5">
        <w:trPr>
          <w:trHeight w:val="204"/>
        </w:trPr>
        <w:tc>
          <w:tcPr>
            <w:tcW w:w="1125" w:type="dxa"/>
          </w:tcPr>
          <w:p w14:paraId="04A6311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.21</w:t>
            </w:r>
          </w:p>
        </w:tc>
        <w:tc>
          <w:tcPr>
            <w:tcW w:w="8336" w:type="dxa"/>
          </w:tcPr>
          <w:p w14:paraId="76B5A9B3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Wyjścia audio analogowe: 3,5</w:t>
            </w:r>
            <w:r>
              <w:rPr>
                <w:rFonts w:cstheme="minorHAnsi"/>
              </w:rPr>
              <w:t xml:space="preserve"> </w:t>
            </w:r>
            <w:r w:rsidRPr="00600C8A">
              <w:rPr>
                <w:rFonts w:cstheme="minorHAnsi"/>
              </w:rPr>
              <w:t xml:space="preserve">mm </w:t>
            </w:r>
            <w:proofErr w:type="spellStart"/>
            <w:r w:rsidRPr="00600C8A">
              <w:rPr>
                <w:rFonts w:cstheme="minorHAnsi"/>
              </w:rPr>
              <w:t>jack</w:t>
            </w:r>
            <w:proofErr w:type="spellEnd"/>
          </w:p>
        </w:tc>
      </w:tr>
      <w:tr w:rsidR="003F59B5" w:rsidRPr="00600C8A" w14:paraId="4BB2E709" w14:textId="77777777" w:rsidTr="003F59B5">
        <w:trPr>
          <w:trHeight w:val="204"/>
        </w:trPr>
        <w:tc>
          <w:tcPr>
            <w:tcW w:w="1125" w:type="dxa"/>
          </w:tcPr>
          <w:p w14:paraId="5C145B9A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.22</w:t>
            </w:r>
          </w:p>
        </w:tc>
        <w:tc>
          <w:tcPr>
            <w:tcW w:w="8336" w:type="dxa"/>
          </w:tcPr>
          <w:p w14:paraId="140AFD3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Kontrola wyjścia: Sieć LAN 100 </w:t>
            </w:r>
            <w:proofErr w:type="spellStart"/>
            <w:r w:rsidRPr="00600C8A">
              <w:rPr>
                <w:rFonts w:cstheme="minorHAnsi"/>
              </w:rPr>
              <w:t>Mbit</w:t>
            </w:r>
            <w:proofErr w:type="spellEnd"/>
          </w:p>
        </w:tc>
      </w:tr>
      <w:tr w:rsidR="003F59B5" w:rsidRPr="00600C8A" w14:paraId="713288CC" w14:textId="77777777" w:rsidTr="003F59B5">
        <w:trPr>
          <w:trHeight w:val="409"/>
        </w:trPr>
        <w:tc>
          <w:tcPr>
            <w:tcW w:w="1125" w:type="dxa"/>
          </w:tcPr>
          <w:p w14:paraId="295614B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.23</w:t>
            </w:r>
          </w:p>
        </w:tc>
        <w:tc>
          <w:tcPr>
            <w:tcW w:w="8336" w:type="dxa"/>
          </w:tcPr>
          <w:p w14:paraId="66669A02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Funkcje pilota: LAN z SNMP; RS-232C (9-pin D-</w:t>
            </w:r>
            <w:proofErr w:type="spellStart"/>
            <w:r w:rsidRPr="00600C8A">
              <w:rPr>
                <w:rFonts w:cstheme="minorHAnsi"/>
              </w:rPr>
              <w:t>sub</w:t>
            </w:r>
            <w:proofErr w:type="spellEnd"/>
            <w:r w:rsidRPr="00600C8A">
              <w:rPr>
                <w:rFonts w:cstheme="minorHAnsi"/>
              </w:rPr>
              <w:t xml:space="preserve">) Input; zdalne sterowanie przez podczerwień (czujnik </w:t>
            </w:r>
            <w:proofErr w:type="spellStart"/>
            <w:r w:rsidRPr="00600C8A">
              <w:rPr>
                <w:rFonts w:cstheme="minorHAnsi"/>
              </w:rPr>
              <w:t>wewn</w:t>
            </w:r>
            <w:proofErr w:type="spellEnd"/>
            <w:r>
              <w:rPr>
                <w:rFonts w:cstheme="minorHAnsi"/>
              </w:rPr>
              <w:t>.</w:t>
            </w:r>
            <w:r w:rsidRPr="00600C8A">
              <w:rPr>
                <w:rFonts w:cstheme="minorHAnsi"/>
              </w:rPr>
              <w:t>)</w:t>
            </w:r>
          </w:p>
        </w:tc>
      </w:tr>
      <w:tr w:rsidR="003F59B5" w:rsidRPr="00600C8A" w14:paraId="1130AE19" w14:textId="77777777" w:rsidTr="003F59B5">
        <w:trPr>
          <w:trHeight w:val="204"/>
        </w:trPr>
        <w:tc>
          <w:tcPr>
            <w:tcW w:w="1125" w:type="dxa"/>
          </w:tcPr>
          <w:p w14:paraId="3AB6FE6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.24</w:t>
            </w:r>
          </w:p>
        </w:tc>
        <w:tc>
          <w:tcPr>
            <w:tcW w:w="8336" w:type="dxa"/>
          </w:tcPr>
          <w:p w14:paraId="194BB9C6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Pobór mocy: max 170 W,  w trybie Eko (ustawienie fabryczne)  max 120 W</w:t>
            </w:r>
          </w:p>
        </w:tc>
      </w:tr>
      <w:tr w:rsidR="003F59B5" w:rsidRPr="00600C8A" w14:paraId="30B90D0D" w14:textId="77777777" w:rsidTr="003F59B5">
        <w:trPr>
          <w:trHeight w:val="204"/>
        </w:trPr>
        <w:tc>
          <w:tcPr>
            <w:tcW w:w="1125" w:type="dxa"/>
          </w:tcPr>
          <w:p w14:paraId="1393BFB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.25</w:t>
            </w:r>
          </w:p>
        </w:tc>
        <w:tc>
          <w:tcPr>
            <w:tcW w:w="8336" w:type="dxa"/>
          </w:tcPr>
          <w:p w14:paraId="262E7FA9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Tryb czuwania: &lt; 1 W</w:t>
            </w:r>
          </w:p>
        </w:tc>
      </w:tr>
      <w:tr w:rsidR="003F59B5" w:rsidRPr="00600C8A" w14:paraId="4E7CDB60" w14:textId="77777777" w:rsidTr="003F59B5">
        <w:trPr>
          <w:trHeight w:val="204"/>
        </w:trPr>
        <w:tc>
          <w:tcPr>
            <w:tcW w:w="1125" w:type="dxa"/>
          </w:tcPr>
          <w:p w14:paraId="4636697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.26</w:t>
            </w:r>
          </w:p>
        </w:tc>
        <w:tc>
          <w:tcPr>
            <w:tcW w:w="8336" w:type="dxa"/>
          </w:tcPr>
          <w:p w14:paraId="3078C77C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Zarządzanie energią: VESA DPMS</w:t>
            </w:r>
          </w:p>
        </w:tc>
      </w:tr>
      <w:tr w:rsidR="003F59B5" w:rsidRPr="00600C8A" w14:paraId="53AA440E" w14:textId="77777777" w:rsidTr="003F59B5">
        <w:trPr>
          <w:trHeight w:val="204"/>
        </w:trPr>
        <w:tc>
          <w:tcPr>
            <w:tcW w:w="1125" w:type="dxa"/>
          </w:tcPr>
          <w:p w14:paraId="26F8CDE4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.27</w:t>
            </w:r>
          </w:p>
        </w:tc>
        <w:tc>
          <w:tcPr>
            <w:tcW w:w="8336" w:type="dxa"/>
          </w:tcPr>
          <w:p w14:paraId="31FF5967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Mocowanie: VESA </w:t>
            </w:r>
          </w:p>
        </w:tc>
      </w:tr>
      <w:tr w:rsidR="003F59B5" w:rsidRPr="00600C8A" w14:paraId="7E7CF32F" w14:textId="77777777" w:rsidTr="003F59B5">
        <w:trPr>
          <w:trHeight w:val="409"/>
        </w:trPr>
        <w:tc>
          <w:tcPr>
            <w:tcW w:w="1125" w:type="dxa"/>
          </w:tcPr>
          <w:p w14:paraId="4601A5CD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.28</w:t>
            </w:r>
          </w:p>
        </w:tc>
        <w:tc>
          <w:tcPr>
            <w:tcW w:w="8336" w:type="dxa"/>
          </w:tcPr>
          <w:p w14:paraId="484285B6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Bezpieczeństwo: Energy Star 6.0; FCC Class B; PSB; </w:t>
            </w:r>
            <w:proofErr w:type="spellStart"/>
            <w:r w:rsidRPr="00600C8A">
              <w:rPr>
                <w:rFonts w:cstheme="minorHAnsi"/>
              </w:rPr>
              <w:t>RoHS</w:t>
            </w:r>
            <w:proofErr w:type="spellEnd"/>
            <w:r w:rsidRPr="00600C8A">
              <w:rPr>
                <w:rFonts w:cstheme="minorHAnsi"/>
              </w:rPr>
              <w:t xml:space="preserve">; SASO; TÜV GS; UL/C-UL </w:t>
            </w:r>
            <w:r>
              <w:rPr>
                <w:rFonts w:cstheme="minorHAnsi"/>
              </w:rPr>
              <w:t>lub</w:t>
            </w:r>
            <w:r w:rsidRPr="00600C8A">
              <w:rPr>
                <w:rFonts w:cstheme="minorHAnsi"/>
              </w:rPr>
              <w:t xml:space="preserve"> CSA; VCCI</w:t>
            </w:r>
          </w:p>
        </w:tc>
      </w:tr>
      <w:tr w:rsidR="003F59B5" w:rsidRPr="00600C8A" w14:paraId="202AE001" w14:textId="77777777" w:rsidTr="003F59B5">
        <w:trPr>
          <w:trHeight w:val="204"/>
        </w:trPr>
        <w:tc>
          <w:tcPr>
            <w:tcW w:w="1125" w:type="dxa"/>
          </w:tcPr>
          <w:p w14:paraId="1A8A52A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.29</w:t>
            </w:r>
          </w:p>
        </w:tc>
        <w:tc>
          <w:tcPr>
            <w:tcW w:w="8336" w:type="dxa"/>
          </w:tcPr>
          <w:p w14:paraId="47919ED1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Tryb pracy: 24/7 (ciągły)</w:t>
            </w:r>
          </w:p>
        </w:tc>
      </w:tr>
      <w:tr w:rsidR="003F59B5" w:rsidRPr="00600C8A" w14:paraId="307B36D9" w14:textId="77777777" w:rsidTr="003F59B5">
        <w:trPr>
          <w:trHeight w:val="425"/>
        </w:trPr>
        <w:tc>
          <w:tcPr>
            <w:tcW w:w="1125" w:type="dxa"/>
          </w:tcPr>
          <w:p w14:paraId="27E0408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.30</w:t>
            </w:r>
          </w:p>
        </w:tc>
        <w:tc>
          <w:tcPr>
            <w:tcW w:w="8336" w:type="dxa"/>
          </w:tcPr>
          <w:p w14:paraId="61179344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W ukompletowaniu: k</w:t>
            </w:r>
            <w:r w:rsidRPr="00600C8A">
              <w:rPr>
                <w:rFonts w:cstheme="minorHAnsi"/>
              </w:rPr>
              <w:t xml:space="preserve">abel zasilający; </w:t>
            </w:r>
            <w:r>
              <w:rPr>
                <w:rFonts w:cstheme="minorHAnsi"/>
              </w:rPr>
              <w:t>podręczniki użytkownika/i</w:t>
            </w:r>
            <w:r w:rsidRPr="00600C8A">
              <w:rPr>
                <w:rFonts w:cstheme="minorHAnsi"/>
              </w:rPr>
              <w:t>nstrukcje w języku polskim</w:t>
            </w:r>
          </w:p>
        </w:tc>
      </w:tr>
      <w:tr w:rsidR="003F59B5" w:rsidRPr="00600C8A" w14:paraId="44217A31" w14:textId="77777777" w:rsidTr="003F59B5">
        <w:trPr>
          <w:trHeight w:val="426"/>
        </w:trPr>
        <w:tc>
          <w:tcPr>
            <w:tcW w:w="1125" w:type="dxa"/>
          </w:tcPr>
          <w:p w14:paraId="01F3E81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1.6</w:t>
            </w:r>
          </w:p>
        </w:tc>
        <w:tc>
          <w:tcPr>
            <w:tcW w:w="8336" w:type="dxa"/>
          </w:tcPr>
          <w:p w14:paraId="051AA7BA" w14:textId="77777777" w:rsidR="003F59B5" w:rsidRPr="00600C8A" w:rsidRDefault="003F59B5" w:rsidP="000650C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System sterowania ścianą wizyjną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- Należy podać nazwę producenta, model i typ</w:t>
            </w:r>
          </w:p>
        </w:tc>
      </w:tr>
      <w:tr w:rsidR="003F59B5" w:rsidRPr="00600C8A" w14:paraId="2EE7C6F3" w14:textId="77777777" w:rsidTr="003F59B5">
        <w:trPr>
          <w:trHeight w:val="425"/>
        </w:trPr>
        <w:tc>
          <w:tcPr>
            <w:tcW w:w="1125" w:type="dxa"/>
          </w:tcPr>
          <w:p w14:paraId="53598CEE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</w:t>
            </w:r>
          </w:p>
        </w:tc>
        <w:tc>
          <w:tcPr>
            <w:tcW w:w="8336" w:type="dxa"/>
          </w:tcPr>
          <w:p w14:paraId="2D806C3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Pozwala na dowolną konfigurację ścian wideo z zadanej liczby monitorów i ma możliwość skonfigurowania całej ściany jako jednego wyświetlacza</w:t>
            </w:r>
          </w:p>
        </w:tc>
      </w:tr>
      <w:tr w:rsidR="003F59B5" w:rsidRPr="00600C8A" w14:paraId="417F5866" w14:textId="77777777" w:rsidTr="003F59B5">
        <w:trPr>
          <w:trHeight w:val="409"/>
        </w:trPr>
        <w:tc>
          <w:tcPr>
            <w:tcW w:w="1125" w:type="dxa"/>
          </w:tcPr>
          <w:p w14:paraId="0CC81559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6.2</w:t>
            </w:r>
          </w:p>
        </w:tc>
        <w:tc>
          <w:tcPr>
            <w:tcW w:w="8336" w:type="dxa"/>
          </w:tcPr>
          <w:p w14:paraId="72E7AC3B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Pozwala na prezentowanie treści bez żadnych przerw, tworząc jeden idealny obraz dzięki synchronizacji treści w obrębie całej ściany</w:t>
            </w:r>
          </w:p>
        </w:tc>
      </w:tr>
      <w:tr w:rsidR="003F59B5" w:rsidRPr="00600C8A" w14:paraId="79F100C3" w14:textId="77777777" w:rsidTr="003F59B5">
        <w:trPr>
          <w:trHeight w:val="425"/>
        </w:trPr>
        <w:tc>
          <w:tcPr>
            <w:tcW w:w="1125" w:type="dxa"/>
          </w:tcPr>
          <w:p w14:paraId="4D6F1D5E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6.3</w:t>
            </w:r>
          </w:p>
        </w:tc>
        <w:tc>
          <w:tcPr>
            <w:tcW w:w="8336" w:type="dxa"/>
          </w:tcPr>
          <w:p w14:paraId="3AC67099" w14:textId="77777777" w:rsidR="003F59B5" w:rsidRPr="00600C8A" w:rsidRDefault="003F59B5" w:rsidP="00072F00">
            <w:pPr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Pozwala zarządzać wszystkimi podłączonymi moni</w:t>
            </w:r>
            <w:r>
              <w:rPr>
                <w:rFonts w:eastAsia="Times New Roman" w:cstheme="minorHAnsi"/>
                <w:color w:val="333333"/>
                <w:lang w:eastAsia="pl-PL"/>
              </w:rPr>
              <w:t>torami z centralnej lokalizacji</w:t>
            </w:r>
          </w:p>
        </w:tc>
      </w:tr>
      <w:tr w:rsidR="003F59B5" w:rsidRPr="00600C8A" w14:paraId="49DF57A7" w14:textId="77777777" w:rsidTr="003F59B5">
        <w:trPr>
          <w:trHeight w:val="204"/>
        </w:trPr>
        <w:tc>
          <w:tcPr>
            <w:tcW w:w="1125" w:type="dxa"/>
          </w:tcPr>
          <w:p w14:paraId="2DB729D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6.4</w:t>
            </w:r>
          </w:p>
        </w:tc>
        <w:tc>
          <w:tcPr>
            <w:tcW w:w="8336" w:type="dxa"/>
          </w:tcPr>
          <w:p w14:paraId="66CCA6EB" w14:textId="77777777" w:rsidR="003F59B5" w:rsidRPr="00600C8A" w:rsidRDefault="003F59B5" w:rsidP="00072F00">
            <w:pPr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Możliwość wysyłania ostrzeżeń i alarmów e-mail</w:t>
            </w:r>
          </w:p>
        </w:tc>
      </w:tr>
      <w:tr w:rsidR="003F59B5" w:rsidRPr="00600C8A" w14:paraId="67A420EB" w14:textId="77777777" w:rsidTr="003F59B5">
        <w:trPr>
          <w:trHeight w:val="204"/>
        </w:trPr>
        <w:tc>
          <w:tcPr>
            <w:tcW w:w="1125" w:type="dxa"/>
          </w:tcPr>
          <w:p w14:paraId="183285C6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6.5</w:t>
            </w:r>
          </w:p>
        </w:tc>
        <w:tc>
          <w:tcPr>
            <w:tcW w:w="8336" w:type="dxa"/>
          </w:tcPr>
          <w:p w14:paraId="6542CA2E" w14:textId="77777777" w:rsidR="003F59B5" w:rsidRPr="00600C8A" w:rsidRDefault="003F59B5" w:rsidP="00072F0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cstheme="minorHAnsi"/>
              </w:rPr>
              <w:t>Możliwość wyświetlenia do 4 źródeł n</w:t>
            </w:r>
            <w:r>
              <w:rPr>
                <w:rFonts w:cstheme="minorHAnsi"/>
              </w:rPr>
              <w:t>a jednym monitorze jednocześnie</w:t>
            </w:r>
          </w:p>
        </w:tc>
      </w:tr>
      <w:tr w:rsidR="003F59B5" w:rsidRPr="00600C8A" w14:paraId="7532D779" w14:textId="77777777" w:rsidTr="003F59B5">
        <w:trPr>
          <w:trHeight w:val="204"/>
        </w:trPr>
        <w:tc>
          <w:tcPr>
            <w:tcW w:w="1125" w:type="dxa"/>
          </w:tcPr>
          <w:p w14:paraId="75E91B7B" w14:textId="1A1E5B41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6.6</w:t>
            </w:r>
          </w:p>
        </w:tc>
        <w:tc>
          <w:tcPr>
            <w:tcW w:w="8336" w:type="dxa"/>
          </w:tcPr>
          <w:p w14:paraId="0AD0404A" w14:textId="677DCA5A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Wyjścia: min </w:t>
            </w:r>
            <w:r>
              <w:rPr>
                <w:rFonts w:cstheme="minorHAnsi"/>
              </w:rPr>
              <w:t xml:space="preserve">4 </w:t>
            </w:r>
            <w:r w:rsidRPr="00600C8A">
              <w:rPr>
                <w:rFonts w:cstheme="minorHAnsi"/>
              </w:rPr>
              <w:t>x HDMI-OUT o rozdzielczości min. 1920x1</w:t>
            </w:r>
            <w:r>
              <w:rPr>
                <w:rFonts w:cstheme="minorHAnsi"/>
              </w:rPr>
              <w:t>08</w:t>
            </w:r>
            <w:r w:rsidRPr="00600C8A">
              <w:rPr>
                <w:rFonts w:cstheme="minorHAnsi"/>
              </w:rPr>
              <w:t>0/60Hz</w:t>
            </w:r>
          </w:p>
        </w:tc>
      </w:tr>
      <w:tr w:rsidR="003F59B5" w:rsidRPr="00600C8A" w14:paraId="173DD590" w14:textId="77777777" w:rsidTr="003F59B5">
        <w:trPr>
          <w:trHeight w:val="204"/>
        </w:trPr>
        <w:tc>
          <w:tcPr>
            <w:tcW w:w="1125" w:type="dxa"/>
          </w:tcPr>
          <w:p w14:paraId="3A813990" w14:textId="6EE6A0A8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6.7</w:t>
            </w:r>
          </w:p>
        </w:tc>
        <w:tc>
          <w:tcPr>
            <w:tcW w:w="8336" w:type="dxa"/>
          </w:tcPr>
          <w:p w14:paraId="0A8A25DA" w14:textId="6A1DBABC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Wejścia: min 6</w:t>
            </w:r>
            <w:r>
              <w:rPr>
                <w:rFonts w:cstheme="minorHAnsi"/>
              </w:rPr>
              <w:t xml:space="preserve"> </w:t>
            </w:r>
            <w:r w:rsidRPr="00600C8A">
              <w:rPr>
                <w:rFonts w:cstheme="minorHAnsi"/>
              </w:rPr>
              <w:t>x HDMI-IN o rozdzielczości min. 1920x1</w:t>
            </w:r>
            <w:r>
              <w:rPr>
                <w:rFonts w:cstheme="minorHAnsi"/>
              </w:rPr>
              <w:t>08</w:t>
            </w:r>
            <w:r w:rsidRPr="00600C8A">
              <w:rPr>
                <w:rFonts w:cstheme="minorHAnsi"/>
              </w:rPr>
              <w:t>0/60Hz</w:t>
            </w:r>
          </w:p>
        </w:tc>
      </w:tr>
      <w:tr w:rsidR="003F59B5" w:rsidRPr="00600C8A" w14:paraId="195A7CD2" w14:textId="77777777" w:rsidTr="003F59B5">
        <w:trPr>
          <w:trHeight w:val="630"/>
        </w:trPr>
        <w:tc>
          <w:tcPr>
            <w:tcW w:w="1125" w:type="dxa"/>
          </w:tcPr>
          <w:p w14:paraId="3A36AABD" w14:textId="5699EDCA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6.8</w:t>
            </w:r>
          </w:p>
        </w:tc>
        <w:tc>
          <w:tcPr>
            <w:tcW w:w="8336" w:type="dxa"/>
          </w:tcPr>
          <w:p w14:paraId="5E40DBB1" w14:textId="77777777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System musi umożliwiać zarządzanie min. sześcioma źródłami sygnałów wideo oraz wyświetlanie ich w odpowiednio przygotowanych scenariuszach na ścianie wielomo</w:t>
            </w:r>
            <w:r>
              <w:rPr>
                <w:rFonts w:cstheme="minorHAnsi"/>
              </w:rPr>
              <w:t>nitorowej w czasie rzeczywistym</w:t>
            </w:r>
          </w:p>
        </w:tc>
      </w:tr>
      <w:tr w:rsidR="003F59B5" w:rsidRPr="00600C8A" w14:paraId="63B28C61" w14:textId="77777777" w:rsidTr="003F59B5">
        <w:trPr>
          <w:trHeight w:val="409"/>
        </w:trPr>
        <w:tc>
          <w:tcPr>
            <w:tcW w:w="1125" w:type="dxa"/>
          </w:tcPr>
          <w:p w14:paraId="3F73415B" w14:textId="638E869D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6.9</w:t>
            </w:r>
          </w:p>
        </w:tc>
        <w:tc>
          <w:tcPr>
            <w:tcW w:w="8336" w:type="dxa"/>
          </w:tcPr>
          <w:p w14:paraId="439F1B52" w14:textId="77777777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System musi udostępniać obszar roboczy ściany, której całkowita rozdzielczość jest równa sumie rozdzielczo</w:t>
            </w:r>
            <w:r>
              <w:rPr>
                <w:rFonts w:cstheme="minorHAnsi"/>
              </w:rPr>
              <w:t>ści poszczególnych wyświetlaczy</w:t>
            </w:r>
          </w:p>
        </w:tc>
      </w:tr>
      <w:tr w:rsidR="003F59B5" w:rsidRPr="00600C8A" w14:paraId="6A6FB2A4" w14:textId="77777777" w:rsidTr="003F59B5">
        <w:trPr>
          <w:trHeight w:val="630"/>
        </w:trPr>
        <w:tc>
          <w:tcPr>
            <w:tcW w:w="1125" w:type="dxa"/>
          </w:tcPr>
          <w:p w14:paraId="53C060F2" w14:textId="3CD3698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1</w:t>
            </w:r>
            <w:r>
              <w:rPr>
                <w:rFonts w:eastAsia="Times New Roman" w:cstheme="minorHAnsi"/>
                <w:color w:val="333333"/>
                <w:lang w:eastAsia="pl-PL"/>
              </w:rPr>
              <w:t>0</w:t>
            </w:r>
          </w:p>
        </w:tc>
        <w:tc>
          <w:tcPr>
            <w:tcW w:w="8336" w:type="dxa"/>
          </w:tcPr>
          <w:p w14:paraId="1653F97C" w14:textId="77777777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Dzięki wbudowanej funkcjonalności skalowania możliwie jest dopasowanie rozdzielczości źródła obrazu do wymaganej p</w:t>
            </w:r>
            <w:r>
              <w:rPr>
                <w:rFonts w:cstheme="minorHAnsi"/>
              </w:rPr>
              <w:t>rzez użytkownika wielkości okna</w:t>
            </w:r>
          </w:p>
        </w:tc>
      </w:tr>
      <w:tr w:rsidR="003F59B5" w:rsidRPr="00600C8A" w14:paraId="51D9D74A" w14:textId="77777777" w:rsidTr="003F59B5">
        <w:trPr>
          <w:trHeight w:val="409"/>
        </w:trPr>
        <w:tc>
          <w:tcPr>
            <w:tcW w:w="1125" w:type="dxa"/>
          </w:tcPr>
          <w:p w14:paraId="5A251CD0" w14:textId="4DD4CAF2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1</w:t>
            </w: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</w:p>
        </w:tc>
        <w:tc>
          <w:tcPr>
            <w:tcW w:w="8336" w:type="dxa"/>
          </w:tcPr>
          <w:p w14:paraId="5CCF2C3B" w14:textId="77777777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System musi umożliwiać płynną zmianę wielkości i położenia wyświetlanego obrazu na ścianie wideo</w:t>
            </w:r>
          </w:p>
        </w:tc>
      </w:tr>
      <w:tr w:rsidR="003F59B5" w:rsidRPr="00600C8A" w14:paraId="261DC0A6" w14:textId="77777777" w:rsidTr="003F59B5">
        <w:trPr>
          <w:trHeight w:val="630"/>
        </w:trPr>
        <w:tc>
          <w:tcPr>
            <w:tcW w:w="1125" w:type="dxa"/>
          </w:tcPr>
          <w:p w14:paraId="2D250C9F" w14:textId="51A91A5E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1</w:t>
            </w:r>
            <w:r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  <w:tc>
          <w:tcPr>
            <w:tcW w:w="8336" w:type="dxa"/>
          </w:tcPr>
          <w:p w14:paraId="01620855" w14:textId="22FE8E38" w:rsidR="003F59B5" w:rsidRPr="00600C8A" w:rsidRDefault="003F59B5" w:rsidP="00072F00">
            <w:pPr>
              <w:jc w:val="both"/>
              <w:rPr>
                <w:rFonts w:cstheme="minorHAnsi"/>
              </w:rPr>
            </w:pPr>
            <w:r w:rsidRPr="00600C8A">
              <w:rPr>
                <w:rFonts w:cstheme="minorHAnsi"/>
              </w:rPr>
              <w:t>System powinien być dostosowany do pracy ciągłej 24/7, zapewniając stabilność pracy, odpowiednią wentyla</w:t>
            </w:r>
            <w:r>
              <w:rPr>
                <w:rFonts w:cstheme="minorHAnsi"/>
              </w:rPr>
              <w:t>cję,</w:t>
            </w:r>
            <w:r w:rsidRPr="00600C8A">
              <w:rPr>
                <w:rFonts w:cstheme="minorHAnsi"/>
              </w:rPr>
              <w:t xml:space="preserve"> </w:t>
            </w:r>
            <w:r w:rsidRPr="00BF6009">
              <w:rPr>
                <w:rFonts w:cstheme="minorHAnsi"/>
              </w:rPr>
              <w:t>dwie karty ze złączami LAN do sterowania.</w:t>
            </w:r>
          </w:p>
        </w:tc>
      </w:tr>
      <w:tr w:rsidR="003F59B5" w:rsidRPr="00600C8A" w14:paraId="3914FCD9" w14:textId="77777777" w:rsidTr="003F59B5">
        <w:trPr>
          <w:trHeight w:val="204"/>
        </w:trPr>
        <w:tc>
          <w:tcPr>
            <w:tcW w:w="1125" w:type="dxa"/>
          </w:tcPr>
          <w:p w14:paraId="5E7473A9" w14:textId="77777777" w:rsidR="003F59B5" w:rsidRPr="00600C8A" w:rsidRDefault="003F59B5" w:rsidP="001814AE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</w:t>
            </w:r>
          </w:p>
        </w:tc>
        <w:tc>
          <w:tcPr>
            <w:tcW w:w="8336" w:type="dxa"/>
          </w:tcPr>
          <w:p w14:paraId="34860A4D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cstheme="minorHAnsi"/>
              </w:rPr>
              <w:t>Uchwyt naścienny</w:t>
            </w:r>
            <w:r>
              <w:rPr>
                <w:rFonts w:cstheme="minorHAnsi"/>
              </w:rPr>
              <w:t xml:space="preserve"> - </w:t>
            </w:r>
            <w:r>
              <w:rPr>
                <w:rFonts w:eastAsia="Times New Roman" w:cstheme="minorHAnsi"/>
                <w:color w:val="333333"/>
                <w:lang w:eastAsia="pl-PL"/>
              </w:rPr>
              <w:t>Należy podać nazwę producenta, model i typ</w:t>
            </w:r>
          </w:p>
        </w:tc>
      </w:tr>
      <w:tr w:rsidR="003F59B5" w:rsidRPr="00600C8A" w14:paraId="49B36E02" w14:textId="77777777" w:rsidTr="003F59B5">
        <w:trPr>
          <w:trHeight w:val="425"/>
        </w:trPr>
        <w:tc>
          <w:tcPr>
            <w:tcW w:w="1125" w:type="dxa"/>
          </w:tcPr>
          <w:p w14:paraId="7534EF8A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7.1</w:t>
            </w:r>
          </w:p>
        </w:tc>
        <w:tc>
          <w:tcPr>
            <w:tcW w:w="8336" w:type="dxa"/>
          </w:tcPr>
          <w:p w14:paraId="0AD671C1" w14:textId="7D29B02D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Uchwyt ma zapewniać możliwość montażu </w:t>
            </w:r>
            <w:r>
              <w:rPr>
                <w:rFonts w:cstheme="minorHAnsi"/>
              </w:rPr>
              <w:t>4</w:t>
            </w:r>
            <w:r w:rsidRPr="00600C8A">
              <w:rPr>
                <w:rFonts w:cstheme="minorHAnsi"/>
              </w:rPr>
              <w:t xml:space="preserve"> szt. monitorów</w:t>
            </w:r>
            <w:r>
              <w:rPr>
                <w:rFonts w:cstheme="minorHAnsi"/>
              </w:rPr>
              <w:t xml:space="preserve"> opisanych w punktach od 1.5.1 do 1.5</w:t>
            </w:r>
            <w:r w:rsidRPr="00531E0C">
              <w:rPr>
                <w:rFonts w:cstheme="minorHAnsi"/>
              </w:rPr>
              <w:t>.30</w:t>
            </w:r>
            <w:r w:rsidRPr="00600C8A">
              <w:rPr>
                <w:rFonts w:cstheme="minorHAnsi"/>
              </w:rPr>
              <w:t xml:space="preserve"> oraz u</w:t>
            </w:r>
            <w:r>
              <w:rPr>
                <w:rFonts w:cstheme="minorHAnsi"/>
              </w:rPr>
              <w:t>możliwiać ich obsługę serwisową</w:t>
            </w:r>
          </w:p>
        </w:tc>
      </w:tr>
      <w:tr w:rsidR="003F59B5" w:rsidRPr="00600C8A" w14:paraId="0513AC6D" w14:textId="77777777" w:rsidTr="003F59B5">
        <w:trPr>
          <w:trHeight w:val="204"/>
        </w:trPr>
        <w:tc>
          <w:tcPr>
            <w:tcW w:w="1125" w:type="dxa"/>
          </w:tcPr>
          <w:p w14:paraId="03903200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7.2</w:t>
            </w:r>
          </w:p>
        </w:tc>
        <w:tc>
          <w:tcPr>
            <w:tcW w:w="8336" w:type="dxa"/>
          </w:tcPr>
          <w:p w14:paraId="4DDAD35C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Konstrukcja ma pozwalać na precyzyjną reg</w:t>
            </w:r>
            <w:r>
              <w:rPr>
                <w:rFonts w:cstheme="minorHAnsi"/>
              </w:rPr>
              <w:t>ulację położenia każdego ekranu</w:t>
            </w:r>
          </w:p>
        </w:tc>
      </w:tr>
      <w:tr w:rsidR="003F59B5" w:rsidRPr="00600C8A" w14:paraId="7A96744E" w14:textId="77777777" w:rsidTr="003F59B5">
        <w:trPr>
          <w:trHeight w:val="630"/>
        </w:trPr>
        <w:tc>
          <w:tcPr>
            <w:tcW w:w="1125" w:type="dxa"/>
          </w:tcPr>
          <w:p w14:paraId="5ECA939C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7.3</w:t>
            </w:r>
          </w:p>
        </w:tc>
        <w:tc>
          <w:tcPr>
            <w:tcW w:w="8336" w:type="dxa"/>
          </w:tcPr>
          <w:p w14:paraId="1C8DA27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Konstrukcja musi posiadać mechanizm Pop-Out, który ma  powodować całkowite wysuniecie pojedynczego ekranu ze ściany, umożliwiając dostęp i prowadzenie prac serwisowy</w:t>
            </w:r>
            <w:r>
              <w:rPr>
                <w:rFonts w:cstheme="minorHAnsi"/>
              </w:rPr>
              <w:t>ch w szybki i bezpieczny sposób</w:t>
            </w:r>
          </w:p>
        </w:tc>
      </w:tr>
      <w:tr w:rsidR="003F59B5" w:rsidRPr="00600C8A" w14:paraId="5AA3FD0B" w14:textId="77777777" w:rsidTr="003F59B5">
        <w:trPr>
          <w:trHeight w:val="409"/>
        </w:trPr>
        <w:tc>
          <w:tcPr>
            <w:tcW w:w="1125" w:type="dxa"/>
          </w:tcPr>
          <w:p w14:paraId="78F8CDCB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7.4</w:t>
            </w:r>
          </w:p>
        </w:tc>
        <w:tc>
          <w:tcPr>
            <w:tcW w:w="8336" w:type="dxa"/>
          </w:tcPr>
          <w:p w14:paraId="7BFBDB0E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Mechanizm Pop-Out ma mieć możliwość zablokowania przed niez</w:t>
            </w:r>
            <w:r>
              <w:rPr>
                <w:rFonts w:cstheme="minorHAnsi"/>
              </w:rPr>
              <w:t>amierzonym wysunięciem ekranu</w:t>
            </w:r>
          </w:p>
        </w:tc>
      </w:tr>
      <w:tr w:rsidR="003F59B5" w:rsidRPr="00600C8A" w14:paraId="6004D9DD" w14:textId="77777777" w:rsidTr="003F59B5">
        <w:trPr>
          <w:trHeight w:val="630"/>
        </w:trPr>
        <w:tc>
          <w:tcPr>
            <w:tcW w:w="1125" w:type="dxa"/>
          </w:tcPr>
          <w:p w14:paraId="602F7B5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7.5</w:t>
            </w:r>
          </w:p>
        </w:tc>
        <w:tc>
          <w:tcPr>
            <w:tcW w:w="8336" w:type="dxa"/>
          </w:tcPr>
          <w:p w14:paraId="189BAB79" w14:textId="77777777" w:rsidR="003F59B5" w:rsidRPr="00600C8A" w:rsidRDefault="003F59B5" w:rsidP="00072F00">
            <w:pPr>
              <w:jc w:val="both"/>
              <w:rPr>
                <w:rFonts w:cstheme="minorHAnsi"/>
              </w:rPr>
            </w:pPr>
            <w:r w:rsidRPr="00600C8A">
              <w:rPr>
                <w:rFonts w:cstheme="minorHAnsi"/>
              </w:rPr>
              <w:t>Regulacja mechanizmu Pop-Out ma umożliwiać odpowiednie ustawienie ekranów o różnych ciężarach, aby uzyskać  bezp</w:t>
            </w:r>
            <w:r>
              <w:rPr>
                <w:rFonts w:cstheme="minorHAnsi"/>
              </w:rPr>
              <w:t>ieczne i kontrolowane wysuwanie</w:t>
            </w:r>
          </w:p>
        </w:tc>
      </w:tr>
      <w:tr w:rsidR="003F59B5" w:rsidRPr="00600C8A" w14:paraId="7C4DA8F7" w14:textId="77777777" w:rsidTr="003F59B5">
        <w:trPr>
          <w:trHeight w:val="425"/>
        </w:trPr>
        <w:tc>
          <w:tcPr>
            <w:tcW w:w="1125" w:type="dxa"/>
          </w:tcPr>
          <w:p w14:paraId="3526CB8D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lastRenderedPageBreak/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7.6</w:t>
            </w:r>
          </w:p>
        </w:tc>
        <w:tc>
          <w:tcPr>
            <w:tcW w:w="8336" w:type="dxa"/>
          </w:tcPr>
          <w:p w14:paraId="2C5BB904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Otwarta konstrukcja produktu ma zapewniać pełny dostęp do okablowania, a zawarte w zestawie opaski </w:t>
            </w:r>
            <w:r>
              <w:rPr>
                <w:rFonts w:cstheme="minorHAnsi"/>
              </w:rPr>
              <w:t>mają ułatwić  organizację kabli</w:t>
            </w:r>
          </w:p>
        </w:tc>
      </w:tr>
      <w:tr w:rsidR="003F59B5" w:rsidRPr="00600C8A" w14:paraId="5C390CDE" w14:textId="77777777" w:rsidTr="003F59B5">
        <w:trPr>
          <w:gridAfter w:val="1"/>
          <w:wAfter w:w="8336" w:type="dxa"/>
          <w:trHeight w:val="204"/>
        </w:trPr>
        <w:tc>
          <w:tcPr>
            <w:tcW w:w="1125" w:type="dxa"/>
          </w:tcPr>
          <w:p w14:paraId="4A57FB13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</w:tr>
      <w:tr w:rsidR="003F59B5" w:rsidRPr="00600C8A" w14:paraId="02D905A6" w14:textId="77777777" w:rsidTr="003F59B5">
        <w:trPr>
          <w:trHeight w:val="630"/>
        </w:trPr>
        <w:tc>
          <w:tcPr>
            <w:tcW w:w="1125" w:type="dxa"/>
          </w:tcPr>
          <w:p w14:paraId="13AF856E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2.1</w:t>
            </w:r>
          </w:p>
        </w:tc>
        <w:tc>
          <w:tcPr>
            <w:tcW w:w="8336" w:type="dxa"/>
          </w:tcPr>
          <w:p w14:paraId="4F9E8C33" w14:textId="4E6AE043" w:rsidR="003F59B5" w:rsidRPr="00600C8A" w:rsidRDefault="003F59B5" w:rsidP="002368C1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Elementy dostawy opisane w punk</w:t>
            </w:r>
            <w:r>
              <w:rPr>
                <w:rFonts w:cstheme="minorHAnsi"/>
              </w:rPr>
              <w:t>t</w:t>
            </w:r>
            <w:r w:rsidRPr="00600C8A">
              <w:rPr>
                <w:rFonts w:cstheme="minorHAnsi"/>
              </w:rPr>
              <w:t>ach 1</w:t>
            </w:r>
            <w:r>
              <w:rPr>
                <w:rFonts w:cstheme="minorHAnsi"/>
              </w:rPr>
              <w:t xml:space="preserve"> </w:t>
            </w:r>
            <w:r w:rsidRPr="00600C8A">
              <w:rPr>
                <w:rFonts w:cstheme="minorHAnsi"/>
              </w:rPr>
              <w:t>posiada</w:t>
            </w:r>
            <w:r>
              <w:rPr>
                <w:rFonts w:cstheme="minorHAnsi"/>
              </w:rPr>
              <w:t>ją</w:t>
            </w:r>
            <w:r w:rsidRPr="00600C8A">
              <w:rPr>
                <w:rFonts w:cstheme="minorHAnsi"/>
              </w:rPr>
              <w:t xml:space="preserve"> możliwość rozbudowy, zwiększenia pojemności i funkcjonalności w zależności od potrzeb Zamawiającego</w:t>
            </w:r>
            <w:r>
              <w:rPr>
                <w:rFonts w:cstheme="minorHAnsi"/>
              </w:rPr>
              <w:t>,</w:t>
            </w:r>
            <w:r w:rsidRPr="00600C8A">
              <w:rPr>
                <w:rFonts w:cstheme="minorHAnsi"/>
              </w:rPr>
              <w:t xml:space="preserve"> zarówno części dotyczącej oprogramowania jak i sprzętu</w:t>
            </w:r>
          </w:p>
        </w:tc>
      </w:tr>
      <w:tr w:rsidR="003F59B5" w:rsidRPr="00600C8A" w14:paraId="3404E3BB" w14:textId="77777777" w:rsidTr="003F59B5">
        <w:trPr>
          <w:trHeight w:val="630"/>
        </w:trPr>
        <w:tc>
          <w:tcPr>
            <w:tcW w:w="1125" w:type="dxa"/>
          </w:tcPr>
          <w:p w14:paraId="5ABA6D9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2.2</w:t>
            </w:r>
          </w:p>
        </w:tc>
        <w:tc>
          <w:tcPr>
            <w:tcW w:w="8336" w:type="dxa"/>
          </w:tcPr>
          <w:p w14:paraId="3D0C4F12" w14:textId="75C7B44A" w:rsidR="003F59B5" w:rsidRPr="00600C8A" w:rsidRDefault="003F59B5" w:rsidP="00072F00">
            <w:pPr>
              <w:rPr>
                <w:rFonts w:cstheme="minorHAnsi"/>
              </w:rPr>
            </w:pPr>
            <w:r w:rsidRPr="004A0E84">
              <w:rPr>
                <w:rFonts w:cstheme="minorHAnsi"/>
              </w:rPr>
              <w:t>Zamawiający wymaga aby szkolenie w zakresie administracji i eksploatacji system</w:t>
            </w:r>
            <w:r>
              <w:rPr>
                <w:rFonts w:cstheme="minorHAnsi"/>
              </w:rPr>
              <w:t>u</w:t>
            </w:r>
            <w:r w:rsidRPr="004A0E84">
              <w:rPr>
                <w:rFonts w:cstheme="minorHAnsi"/>
              </w:rPr>
              <w:t xml:space="preserve"> zostało przeprowadzone</w:t>
            </w:r>
            <w:r>
              <w:rPr>
                <w:rFonts w:cstheme="minorHAnsi"/>
              </w:rPr>
              <w:t xml:space="preserve"> stacjonarnie w siedzibie każdej z komend będących beneficjentami systemu według uzgodnionego harmonogramu.</w:t>
            </w:r>
          </w:p>
        </w:tc>
      </w:tr>
      <w:tr w:rsidR="003F59B5" w:rsidRPr="00600C8A" w14:paraId="18931387" w14:textId="77777777" w:rsidTr="003F59B5">
        <w:trPr>
          <w:trHeight w:val="1056"/>
        </w:trPr>
        <w:tc>
          <w:tcPr>
            <w:tcW w:w="1125" w:type="dxa"/>
          </w:tcPr>
          <w:p w14:paraId="3AA14FF4" w14:textId="77777777" w:rsidR="003F59B5" w:rsidRPr="00600C8A" w:rsidRDefault="003F59B5" w:rsidP="002368C1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2.3</w:t>
            </w:r>
          </w:p>
        </w:tc>
        <w:tc>
          <w:tcPr>
            <w:tcW w:w="8336" w:type="dxa"/>
          </w:tcPr>
          <w:p w14:paraId="5985275E" w14:textId="3933D6CB" w:rsidR="003F59B5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Gwarancja</w:t>
            </w:r>
            <w:r>
              <w:rPr>
                <w:rFonts w:cstheme="minorHAnsi"/>
              </w:rPr>
              <w:t xml:space="preserve"> na wszystkie elementy s</w:t>
            </w:r>
            <w:r w:rsidRPr="00484DBD">
              <w:rPr>
                <w:rFonts w:cstheme="minorHAnsi"/>
              </w:rPr>
              <w:t>ystemu min. 2 lata</w:t>
            </w:r>
          </w:p>
          <w:p w14:paraId="64443848" w14:textId="77777777" w:rsidR="003F59B5" w:rsidRPr="00F922B5" w:rsidRDefault="003F59B5" w:rsidP="00B713ED">
            <w:pPr>
              <w:rPr>
                <w:rFonts w:cstheme="minorHAnsi"/>
              </w:rPr>
            </w:pPr>
            <w:r w:rsidRPr="00F922B5">
              <w:rPr>
                <w:rFonts w:cstheme="minorHAnsi"/>
              </w:rPr>
              <w:t xml:space="preserve">Czas reakcji na awarie: </w:t>
            </w:r>
            <w:r>
              <w:rPr>
                <w:rFonts w:cstheme="minorHAnsi"/>
              </w:rPr>
              <w:t>następny dzień roboczy</w:t>
            </w:r>
          </w:p>
          <w:p w14:paraId="28301B04" w14:textId="77777777" w:rsidR="003F59B5" w:rsidRDefault="003F59B5" w:rsidP="00B713ED">
            <w:pPr>
              <w:rPr>
                <w:rFonts w:cstheme="minorHAnsi"/>
              </w:rPr>
            </w:pPr>
            <w:r>
              <w:rPr>
                <w:rFonts w:cstheme="minorHAnsi"/>
              </w:rPr>
              <w:t>Czas usunięcia awarii krytycznej (całkowita niedostępność systemu): 8 godzin</w:t>
            </w:r>
          </w:p>
          <w:p w14:paraId="588941C4" w14:textId="77777777" w:rsidR="003F59B5" w:rsidRPr="00600C8A" w:rsidRDefault="003F59B5" w:rsidP="00B713ED">
            <w:pPr>
              <w:rPr>
                <w:rFonts w:cstheme="minorHAnsi"/>
              </w:rPr>
            </w:pPr>
            <w:r>
              <w:rPr>
                <w:rFonts w:cstheme="minorHAnsi"/>
              </w:rPr>
              <w:t>Czas usunięcia pozostałych awarii: 48 godzin</w:t>
            </w:r>
          </w:p>
        </w:tc>
      </w:tr>
      <w:tr w:rsidR="003F59B5" w:rsidRPr="00600C8A" w14:paraId="13BA0819" w14:textId="77777777" w:rsidTr="003F59B5">
        <w:trPr>
          <w:trHeight w:val="409"/>
        </w:trPr>
        <w:tc>
          <w:tcPr>
            <w:tcW w:w="1125" w:type="dxa"/>
          </w:tcPr>
          <w:p w14:paraId="5D60EDA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2.4</w:t>
            </w:r>
          </w:p>
        </w:tc>
        <w:tc>
          <w:tcPr>
            <w:tcW w:w="8336" w:type="dxa"/>
          </w:tcPr>
          <w:p w14:paraId="6A89B758" w14:textId="77777777" w:rsidR="003F59B5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Bezpłatne wsparcie techniczne w czasie trwania gwarancji</w:t>
            </w:r>
          </w:p>
          <w:p w14:paraId="404B9418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 do najnowszych aktualizacji składników systemu.</w:t>
            </w:r>
          </w:p>
        </w:tc>
      </w:tr>
      <w:tr w:rsidR="003F59B5" w:rsidRPr="00E911B7" w14:paraId="572F4FF8" w14:textId="77777777" w:rsidTr="003F59B5">
        <w:trPr>
          <w:trHeight w:val="204"/>
        </w:trPr>
        <w:tc>
          <w:tcPr>
            <w:tcW w:w="1125" w:type="dxa"/>
          </w:tcPr>
          <w:p w14:paraId="62D57501" w14:textId="77777777" w:rsidR="003F59B5" w:rsidRPr="00E911B7" w:rsidRDefault="003F59B5" w:rsidP="00072F0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2.5</w:t>
            </w:r>
          </w:p>
        </w:tc>
        <w:tc>
          <w:tcPr>
            <w:tcW w:w="8336" w:type="dxa"/>
          </w:tcPr>
          <w:p w14:paraId="31F6A3F8" w14:textId="77777777" w:rsidR="003F59B5" w:rsidRPr="00E911B7" w:rsidRDefault="003F59B5" w:rsidP="00072F00">
            <w:pPr>
              <w:rPr>
                <w:rFonts w:cstheme="minorHAnsi"/>
              </w:rPr>
            </w:pPr>
            <w:r w:rsidRPr="00E911B7">
              <w:rPr>
                <w:rFonts w:cstheme="minorHAnsi"/>
              </w:rPr>
              <w:t>Dokumentacje techniczne i instrukcje obsługi w języku polskim</w:t>
            </w:r>
          </w:p>
        </w:tc>
      </w:tr>
    </w:tbl>
    <w:p w14:paraId="4D1BBFB3" w14:textId="77777777" w:rsidR="00640D83" w:rsidRPr="0039487D" w:rsidRDefault="00640D83" w:rsidP="00415B25">
      <w:pPr>
        <w:suppressAutoHyphens/>
        <w:spacing w:after="0" w:line="240" w:lineRule="auto"/>
        <w:rPr>
          <w:rFonts w:ascii="Arial" w:eastAsia="Times New Roman" w:hAnsi="Arial" w:cs="Arial"/>
          <w:color w:val="FF0000"/>
          <w:szCs w:val="24"/>
          <w:lang w:eastAsia="zh-CN"/>
        </w:rPr>
      </w:pPr>
    </w:p>
    <w:sectPr w:rsidR="00640D83" w:rsidRPr="0039487D" w:rsidSect="003666B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A6852" w14:textId="77777777" w:rsidR="0001790C" w:rsidRDefault="0001790C" w:rsidP="009378A1">
      <w:pPr>
        <w:spacing w:after="0" w:line="240" w:lineRule="auto"/>
      </w:pPr>
      <w:r>
        <w:separator/>
      </w:r>
    </w:p>
  </w:endnote>
  <w:endnote w:type="continuationSeparator" w:id="0">
    <w:p w14:paraId="4756D7E3" w14:textId="77777777" w:rsidR="0001790C" w:rsidRDefault="0001790C" w:rsidP="0093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6115E" w14:textId="77777777" w:rsidR="0001790C" w:rsidRDefault="0001790C" w:rsidP="009378A1">
      <w:pPr>
        <w:spacing w:after="0" w:line="240" w:lineRule="auto"/>
      </w:pPr>
      <w:r>
        <w:separator/>
      </w:r>
    </w:p>
  </w:footnote>
  <w:footnote w:type="continuationSeparator" w:id="0">
    <w:p w14:paraId="7B802DFD" w14:textId="77777777" w:rsidR="0001790C" w:rsidRDefault="0001790C" w:rsidP="0093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012F0" w14:textId="77777777" w:rsidR="003666B8" w:rsidRDefault="003666B8" w:rsidP="003666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2E0050" wp14:editId="5ECEEFB4">
          <wp:simplePos x="0" y="0"/>
          <wp:positionH relativeFrom="column">
            <wp:posOffset>3103492</wp:posOffset>
          </wp:positionH>
          <wp:positionV relativeFrom="paragraph">
            <wp:posOffset>-232131</wp:posOffset>
          </wp:positionV>
          <wp:extent cx="1293541" cy="660560"/>
          <wp:effectExtent l="0" t="0" r="1905" b="6350"/>
          <wp:wrapNone/>
          <wp:docPr id="43" name="Obraz 43" descr="L:\WTI\2019\823 - Fundusze strukturalne\0823.7.2019 RPO WP\LOGO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WTI\2019\823 - Fundusze strukturalne\0823.7.2019 RPO WP\LOGO\PODKARPACKIE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6" cy="66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CEA2EF" wp14:editId="694D7CCB">
          <wp:simplePos x="0" y="0"/>
          <wp:positionH relativeFrom="column">
            <wp:posOffset>1231265</wp:posOffset>
          </wp:positionH>
          <wp:positionV relativeFrom="paragraph">
            <wp:posOffset>-240840</wp:posOffset>
          </wp:positionV>
          <wp:extent cx="1872943" cy="625623"/>
          <wp:effectExtent l="0" t="0" r="0" b="3175"/>
          <wp:wrapNone/>
          <wp:docPr id="44" name="Obraz 44" descr="L:\WTI\2019\823 - Fundusze strukturalne\0823.7.2019 RPO WP\LOGO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WTI\2019\823 - Fundusze strukturalne\0823.7.2019 RPO WP\LOGO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943" cy="62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B96D02" wp14:editId="5097C9D4">
          <wp:simplePos x="0" y="0"/>
          <wp:positionH relativeFrom="column">
            <wp:posOffset>4396850</wp:posOffset>
          </wp:positionH>
          <wp:positionV relativeFrom="paragraph">
            <wp:posOffset>-264160</wp:posOffset>
          </wp:positionV>
          <wp:extent cx="1778350" cy="590324"/>
          <wp:effectExtent l="0" t="0" r="0" b="635"/>
          <wp:wrapNone/>
          <wp:docPr id="45" name="Obraz 45" descr="L:\WTI\2019\823 - Fundusze strukturalne\0823.7.2019 RPO WP\LOGO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TI\2019\823 - Fundusze strukturalne\0823.7.2019 RPO WP\LOGO\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350" cy="59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26BDA1" wp14:editId="6B45ADBD">
          <wp:simplePos x="0" y="0"/>
          <wp:positionH relativeFrom="column">
            <wp:posOffset>-256649</wp:posOffset>
          </wp:positionH>
          <wp:positionV relativeFrom="paragraph">
            <wp:posOffset>-310909</wp:posOffset>
          </wp:positionV>
          <wp:extent cx="1330325" cy="694055"/>
          <wp:effectExtent l="0" t="0" r="3175" b="0"/>
          <wp:wrapNone/>
          <wp:docPr id="46" name="Obraz 46" descr="L:\WTI\2019\823 - Fundusze strukturalne\0823.7.2019 RPO WP\LOGO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WTI\2019\823 - Fundusze strukturalne\0823.7.2019 RPO WP\LOGO\FE_PR_POZIOM-Kolor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3388BC" w14:textId="77777777" w:rsidR="003666B8" w:rsidRDefault="003666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430"/>
    <w:multiLevelType w:val="hybridMultilevel"/>
    <w:tmpl w:val="C43E2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A2E"/>
    <w:multiLevelType w:val="hybridMultilevel"/>
    <w:tmpl w:val="33EAE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53C"/>
    <w:multiLevelType w:val="multilevel"/>
    <w:tmpl w:val="09487C66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ascii="Arial" w:hAnsi="Arial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="Arial" w:hAnsi="Arial"/>
        <w:b w:val="0"/>
        <w:bCs w:val="0"/>
        <w:color w:val="auto"/>
        <w:sz w:val="24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rFonts w:ascii="Arial" w:hAnsi="Arial"/>
        <w:b w:val="0"/>
        <w:bCs w:val="0"/>
        <w:color w:val="auto"/>
        <w:sz w:val="24"/>
      </w:rPr>
    </w:lvl>
    <w:lvl w:ilvl="3">
      <w:start w:val="1"/>
      <w:numFmt w:val="lowerRoman"/>
      <w:lvlText w:val="%4."/>
      <w:lvlJc w:val="righ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F5862"/>
    <w:multiLevelType w:val="hybridMultilevel"/>
    <w:tmpl w:val="DA7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0BBD"/>
    <w:multiLevelType w:val="hybridMultilevel"/>
    <w:tmpl w:val="6DEE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74304"/>
    <w:multiLevelType w:val="hybridMultilevel"/>
    <w:tmpl w:val="AA8C672A"/>
    <w:lvl w:ilvl="0" w:tplc="635A12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5FC5"/>
    <w:multiLevelType w:val="hybridMultilevel"/>
    <w:tmpl w:val="0A14E3CA"/>
    <w:lvl w:ilvl="0" w:tplc="412E0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4816"/>
    <w:multiLevelType w:val="multilevel"/>
    <w:tmpl w:val="C96A8C5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" w:hAnsi="Arial"/>
        <w:color w:val="auto"/>
        <w:sz w:val="24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6C4534"/>
    <w:multiLevelType w:val="hybridMultilevel"/>
    <w:tmpl w:val="DC926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79C"/>
    <w:multiLevelType w:val="multilevel"/>
    <w:tmpl w:val="4F34D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A06"/>
    <w:rsid w:val="0000000E"/>
    <w:rsid w:val="00000FF1"/>
    <w:rsid w:val="00001184"/>
    <w:rsid w:val="0001790C"/>
    <w:rsid w:val="00017A1A"/>
    <w:rsid w:val="000213BF"/>
    <w:rsid w:val="00022DB6"/>
    <w:rsid w:val="000239D5"/>
    <w:rsid w:val="00024C11"/>
    <w:rsid w:val="00024C1D"/>
    <w:rsid w:val="00026037"/>
    <w:rsid w:val="00031164"/>
    <w:rsid w:val="000368BD"/>
    <w:rsid w:val="00040051"/>
    <w:rsid w:val="00042411"/>
    <w:rsid w:val="000531A1"/>
    <w:rsid w:val="00053CBB"/>
    <w:rsid w:val="00054DE7"/>
    <w:rsid w:val="00056AF0"/>
    <w:rsid w:val="0006030C"/>
    <w:rsid w:val="00061605"/>
    <w:rsid w:val="000650C0"/>
    <w:rsid w:val="000722DC"/>
    <w:rsid w:val="00072F00"/>
    <w:rsid w:val="00077422"/>
    <w:rsid w:val="00084321"/>
    <w:rsid w:val="00091CF2"/>
    <w:rsid w:val="00093382"/>
    <w:rsid w:val="00095EB3"/>
    <w:rsid w:val="000962B9"/>
    <w:rsid w:val="00097C54"/>
    <w:rsid w:val="000A40D2"/>
    <w:rsid w:val="000A61C3"/>
    <w:rsid w:val="000A7E77"/>
    <w:rsid w:val="000B066A"/>
    <w:rsid w:val="000B1029"/>
    <w:rsid w:val="000B19B5"/>
    <w:rsid w:val="000C1DD1"/>
    <w:rsid w:val="000D1B1A"/>
    <w:rsid w:val="000D363E"/>
    <w:rsid w:val="000D702D"/>
    <w:rsid w:val="000F5014"/>
    <w:rsid w:val="000F56D1"/>
    <w:rsid w:val="000F595E"/>
    <w:rsid w:val="001013CC"/>
    <w:rsid w:val="00102506"/>
    <w:rsid w:val="0010389B"/>
    <w:rsid w:val="00105CFA"/>
    <w:rsid w:val="0010640F"/>
    <w:rsid w:val="00106B47"/>
    <w:rsid w:val="00107C12"/>
    <w:rsid w:val="00117E5A"/>
    <w:rsid w:val="0012139D"/>
    <w:rsid w:val="00122581"/>
    <w:rsid w:val="0013212F"/>
    <w:rsid w:val="00133C1F"/>
    <w:rsid w:val="00141134"/>
    <w:rsid w:val="00142208"/>
    <w:rsid w:val="00144DE7"/>
    <w:rsid w:val="00145E69"/>
    <w:rsid w:val="00146693"/>
    <w:rsid w:val="0014708D"/>
    <w:rsid w:val="0015008E"/>
    <w:rsid w:val="00151F69"/>
    <w:rsid w:val="00153A6D"/>
    <w:rsid w:val="001547DD"/>
    <w:rsid w:val="00155562"/>
    <w:rsid w:val="00160292"/>
    <w:rsid w:val="001602EA"/>
    <w:rsid w:val="00162128"/>
    <w:rsid w:val="00162D3A"/>
    <w:rsid w:val="001641CC"/>
    <w:rsid w:val="00164AED"/>
    <w:rsid w:val="00164C26"/>
    <w:rsid w:val="001678C4"/>
    <w:rsid w:val="00171D69"/>
    <w:rsid w:val="001814AE"/>
    <w:rsid w:val="00181718"/>
    <w:rsid w:val="00181E6B"/>
    <w:rsid w:val="001832E7"/>
    <w:rsid w:val="001833B9"/>
    <w:rsid w:val="00197F9E"/>
    <w:rsid w:val="001A032B"/>
    <w:rsid w:val="001A2D12"/>
    <w:rsid w:val="001B6A08"/>
    <w:rsid w:val="001B7DAD"/>
    <w:rsid w:val="001C13AD"/>
    <w:rsid w:val="001C27D1"/>
    <w:rsid w:val="001C413F"/>
    <w:rsid w:val="001C4201"/>
    <w:rsid w:val="001C6B80"/>
    <w:rsid w:val="001D55CA"/>
    <w:rsid w:val="001E04BB"/>
    <w:rsid w:val="001E09BE"/>
    <w:rsid w:val="001E0D27"/>
    <w:rsid w:val="001E0E17"/>
    <w:rsid w:val="001E394F"/>
    <w:rsid w:val="001E4987"/>
    <w:rsid w:val="001E4CEE"/>
    <w:rsid w:val="001E7A41"/>
    <w:rsid w:val="001F156F"/>
    <w:rsid w:val="001F243A"/>
    <w:rsid w:val="001F4E66"/>
    <w:rsid w:val="00207BA1"/>
    <w:rsid w:val="002202C8"/>
    <w:rsid w:val="002250C7"/>
    <w:rsid w:val="002250FA"/>
    <w:rsid w:val="00226DA1"/>
    <w:rsid w:val="00226E73"/>
    <w:rsid w:val="0023098E"/>
    <w:rsid w:val="002326E8"/>
    <w:rsid w:val="002337B1"/>
    <w:rsid w:val="002368C1"/>
    <w:rsid w:val="002426E8"/>
    <w:rsid w:val="00250B97"/>
    <w:rsid w:val="0025494A"/>
    <w:rsid w:val="00262744"/>
    <w:rsid w:val="002677D6"/>
    <w:rsid w:val="002727DD"/>
    <w:rsid w:val="00274B8A"/>
    <w:rsid w:val="00275CA2"/>
    <w:rsid w:val="0028467D"/>
    <w:rsid w:val="00290741"/>
    <w:rsid w:val="00293CC9"/>
    <w:rsid w:val="002A06B6"/>
    <w:rsid w:val="002A23D6"/>
    <w:rsid w:val="002A2FF4"/>
    <w:rsid w:val="002A4A11"/>
    <w:rsid w:val="002A67C5"/>
    <w:rsid w:val="002A7036"/>
    <w:rsid w:val="002B0055"/>
    <w:rsid w:val="002B7B5E"/>
    <w:rsid w:val="002C19C7"/>
    <w:rsid w:val="002C71EC"/>
    <w:rsid w:val="002D079E"/>
    <w:rsid w:val="002D0FF9"/>
    <w:rsid w:val="002D214E"/>
    <w:rsid w:val="002D3A9C"/>
    <w:rsid w:val="002D534B"/>
    <w:rsid w:val="002D6ECC"/>
    <w:rsid w:val="002E1481"/>
    <w:rsid w:val="002E4C21"/>
    <w:rsid w:val="002E50F9"/>
    <w:rsid w:val="002E75EB"/>
    <w:rsid w:val="002F4AC9"/>
    <w:rsid w:val="00301586"/>
    <w:rsid w:val="00302869"/>
    <w:rsid w:val="00312A6E"/>
    <w:rsid w:val="00312B3A"/>
    <w:rsid w:val="0032435B"/>
    <w:rsid w:val="00330F53"/>
    <w:rsid w:val="0033229A"/>
    <w:rsid w:val="0033366B"/>
    <w:rsid w:val="003436D1"/>
    <w:rsid w:val="00343D5A"/>
    <w:rsid w:val="003501C5"/>
    <w:rsid w:val="00353E56"/>
    <w:rsid w:val="00354E5F"/>
    <w:rsid w:val="003568C8"/>
    <w:rsid w:val="00364EC1"/>
    <w:rsid w:val="003666B8"/>
    <w:rsid w:val="003705E8"/>
    <w:rsid w:val="003728D1"/>
    <w:rsid w:val="003744D5"/>
    <w:rsid w:val="00374AA5"/>
    <w:rsid w:val="00375EED"/>
    <w:rsid w:val="003810E9"/>
    <w:rsid w:val="00393EBA"/>
    <w:rsid w:val="0039487D"/>
    <w:rsid w:val="00396770"/>
    <w:rsid w:val="003A02E7"/>
    <w:rsid w:val="003A2454"/>
    <w:rsid w:val="003A464F"/>
    <w:rsid w:val="003B40CC"/>
    <w:rsid w:val="003B4881"/>
    <w:rsid w:val="003C744D"/>
    <w:rsid w:val="003D061C"/>
    <w:rsid w:val="003D35A5"/>
    <w:rsid w:val="003D3A5F"/>
    <w:rsid w:val="003D4496"/>
    <w:rsid w:val="003E1539"/>
    <w:rsid w:val="003E1BD8"/>
    <w:rsid w:val="003E4968"/>
    <w:rsid w:val="003F1F2E"/>
    <w:rsid w:val="003F59B5"/>
    <w:rsid w:val="003F7CB1"/>
    <w:rsid w:val="00404777"/>
    <w:rsid w:val="00405B28"/>
    <w:rsid w:val="0040707D"/>
    <w:rsid w:val="00410B54"/>
    <w:rsid w:val="0041128E"/>
    <w:rsid w:val="00411869"/>
    <w:rsid w:val="00413B0D"/>
    <w:rsid w:val="00415B25"/>
    <w:rsid w:val="00415C07"/>
    <w:rsid w:val="004209FC"/>
    <w:rsid w:val="004241D5"/>
    <w:rsid w:val="004310EB"/>
    <w:rsid w:val="004311EC"/>
    <w:rsid w:val="00435B07"/>
    <w:rsid w:val="0044022A"/>
    <w:rsid w:val="00440D84"/>
    <w:rsid w:val="004424F6"/>
    <w:rsid w:val="00454408"/>
    <w:rsid w:val="00457B38"/>
    <w:rsid w:val="00457D0A"/>
    <w:rsid w:val="00460106"/>
    <w:rsid w:val="00464B1D"/>
    <w:rsid w:val="00466265"/>
    <w:rsid w:val="0046713D"/>
    <w:rsid w:val="00467484"/>
    <w:rsid w:val="004700E2"/>
    <w:rsid w:val="004770A5"/>
    <w:rsid w:val="004777D1"/>
    <w:rsid w:val="004808B4"/>
    <w:rsid w:val="00484DBD"/>
    <w:rsid w:val="0048777E"/>
    <w:rsid w:val="004952E8"/>
    <w:rsid w:val="004A0E84"/>
    <w:rsid w:val="004A139D"/>
    <w:rsid w:val="004A3593"/>
    <w:rsid w:val="004B49C5"/>
    <w:rsid w:val="004B5FD1"/>
    <w:rsid w:val="004C5198"/>
    <w:rsid w:val="004C5AC7"/>
    <w:rsid w:val="004D60E4"/>
    <w:rsid w:val="004E089F"/>
    <w:rsid w:val="004E1A55"/>
    <w:rsid w:val="004E235D"/>
    <w:rsid w:val="004E4BCE"/>
    <w:rsid w:val="004E4DED"/>
    <w:rsid w:val="004F08F9"/>
    <w:rsid w:val="004F26CD"/>
    <w:rsid w:val="004F3417"/>
    <w:rsid w:val="004F42B3"/>
    <w:rsid w:val="004F67F1"/>
    <w:rsid w:val="004F7F54"/>
    <w:rsid w:val="00503244"/>
    <w:rsid w:val="00504F03"/>
    <w:rsid w:val="00504FC2"/>
    <w:rsid w:val="0050554E"/>
    <w:rsid w:val="00506EE7"/>
    <w:rsid w:val="0051013A"/>
    <w:rsid w:val="00510EEB"/>
    <w:rsid w:val="00511640"/>
    <w:rsid w:val="00517570"/>
    <w:rsid w:val="0052089C"/>
    <w:rsid w:val="005227B2"/>
    <w:rsid w:val="005252FC"/>
    <w:rsid w:val="00526B65"/>
    <w:rsid w:val="00526E8C"/>
    <w:rsid w:val="00531E0C"/>
    <w:rsid w:val="00540182"/>
    <w:rsid w:val="00544607"/>
    <w:rsid w:val="00547CC7"/>
    <w:rsid w:val="0055077D"/>
    <w:rsid w:val="00552F44"/>
    <w:rsid w:val="005615DE"/>
    <w:rsid w:val="00567A10"/>
    <w:rsid w:val="00574334"/>
    <w:rsid w:val="005775EA"/>
    <w:rsid w:val="00584B94"/>
    <w:rsid w:val="00592A97"/>
    <w:rsid w:val="005A00A3"/>
    <w:rsid w:val="005A195F"/>
    <w:rsid w:val="005A6E5A"/>
    <w:rsid w:val="005B0C90"/>
    <w:rsid w:val="005B308B"/>
    <w:rsid w:val="005B469E"/>
    <w:rsid w:val="005B78CE"/>
    <w:rsid w:val="005C4336"/>
    <w:rsid w:val="005C5EB6"/>
    <w:rsid w:val="005D5A28"/>
    <w:rsid w:val="005D5DDC"/>
    <w:rsid w:val="005E0FB0"/>
    <w:rsid w:val="005E54C3"/>
    <w:rsid w:val="005E5FD7"/>
    <w:rsid w:val="005E611F"/>
    <w:rsid w:val="005E7BA5"/>
    <w:rsid w:val="005F6FA1"/>
    <w:rsid w:val="00600C8A"/>
    <w:rsid w:val="006111D5"/>
    <w:rsid w:val="0061227F"/>
    <w:rsid w:val="00613D8C"/>
    <w:rsid w:val="00614138"/>
    <w:rsid w:val="006152F8"/>
    <w:rsid w:val="006165A7"/>
    <w:rsid w:val="00621835"/>
    <w:rsid w:val="00626721"/>
    <w:rsid w:val="006270AC"/>
    <w:rsid w:val="006318EE"/>
    <w:rsid w:val="006338F8"/>
    <w:rsid w:val="0063394D"/>
    <w:rsid w:val="00634B2D"/>
    <w:rsid w:val="00636FD5"/>
    <w:rsid w:val="006372FF"/>
    <w:rsid w:val="00640C6A"/>
    <w:rsid w:val="00640D83"/>
    <w:rsid w:val="00641EF5"/>
    <w:rsid w:val="006425C3"/>
    <w:rsid w:val="006446D7"/>
    <w:rsid w:val="00652655"/>
    <w:rsid w:val="00652A6B"/>
    <w:rsid w:val="00652C00"/>
    <w:rsid w:val="006554E4"/>
    <w:rsid w:val="00655996"/>
    <w:rsid w:val="00657A09"/>
    <w:rsid w:val="00666B0E"/>
    <w:rsid w:val="0067079D"/>
    <w:rsid w:val="00675682"/>
    <w:rsid w:val="006764D3"/>
    <w:rsid w:val="00676FF8"/>
    <w:rsid w:val="0068193D"/>
    <w:rsid w:val="0068413F"/>
    <w:rsid w:val="00687E7A"/>
    <w:rsid w:val="00690EC1"/>
    <w:rsid w:val="00693E50"/>
    <w:rsid w:val="006A0C94"/>
    <w:rsid w:val="006A6E84"/>
    <w:rsid w:val="006B21A7"/>
    <w:rsid w:val="006B2716"/>
    <w:rsid w:val="006B29BD"/>
    <w:rsid w:val="006B50DB"/>
    <w:rsid w:val="006C3156"/>
    <w:rsid w:val="006C6ED8"/>
    <w:rsid w:val="006D1C0A"/>
    <w:rsid w:val="006D2BB1"/>
    <w:rsid w:val="006E2F14"/>
    <w:rsid w:val="006E506F"/>
    <w:rsid w:val="006F1BB3"/>
    <w:rsid w:val="006F4D07"/>
    <w:rsid w:val="00705A8C"/>
    <w:rsid w:val="00710903"/>
    <w:rsid w:val="00710DEC"/>
    <w:rsid w:val="00712C84"/>
    <w:rsid w:val="007152A5"/>
    <w:rsid w:val="00715DA0"/>
    <w:rsid w:val="00720F69"/>
    <w:rsid w:val="00721958"/>
    <w:rsid w:val="007376DA"/>
    <w:rsid w:val="007408E9"/>
    <w:rsid w:val="007413B5"/>
    <w:rsid w:val="0074317C"/>
    <w:rsid w:val="00743772"/>
    <w:rsid w:val="00744D9B"/>
    <w:rsid w:val="00744F5F"/>
    <w:rsid w:val="00745862"/>
    <w:rsid w:val="00745F7C"/>
    <w:rsid w:val="00746EA7"/>
    <w:rsid w:val="00751236"/>
    <w:rsid w:val="00752404"/>
    <w:rsid w:val="00753853"/>
    <w:rsid w:val="007540F6"/>
    <w:rsid w:val="007551BE"/>
    <w:rsid w:val="00756484"/>
    <w:rsid w:val="00771571"/>
    <w:rsid w:val="00771AE1"/>
    <w:rsid w:val="007723A7"/>
    <w:rsid w:val="00775295"/>
    <w:rsid w:val="00782E02"/>
    <w:rsid w:val="0079767C"/>
    <w:rsid w:val="00797966"/>
    <w:rsid w:val="007A0AC9"/>
    <w:rsid w:val="007A12FB"/>
    <w:rsid w:val="007A512C"/>
    <w:rsid w:val="007B209C"/>
    <w:rsid w:val="007B3DB9"/>
    <w:rsid w:val="007C71AE"/>
    <w:rsid w:val="007C7437"/>
    <w:rsid w:val="007D1D6C"/>
    <w:rsid w:val="007D37EF"/>
    <w:rsid w:val="007D623D"/>
    <w:rsid w:val="007E2A9A"/>
    <w:rsid w:val="007E5E4B"/>
    <w:rsid w:val="007F0046"/>
    <w:rsid w:val="007F1BF2"/>
    <w:rsid w:val="007F39A7"/>
    <w:rsid w:val="007F6D8A"/>
    <w:rsid w:val="00800534"/>
    <w:rsid w:val="00800A9C"/>
    <w:rsid w:val="008011DD"/>
    <w:rsid w:val="00803995"/>
    <w:rsid w:val="008137A8"/>
    <w:rsid w:val="008216FF"/>
    <w:rsid w:val="00827574"/>
    <w:rsid w:val="00832CDD"/>
    <w:rsid w:val="00836BC6"/>
    <w:rsid w:val="00841606"/>
    <w:rsid w:val="0084319F"/>
    <w:rsid w:val="00845F51"/>
    <w:rsid w:val="00851C32"/>
    <w:rsid w:val="00852EDC"/>
    <w:rsid w:val="008554EA"/>
    <w:rsid w:val="00856C25"/>
    <w:rsid w:val="00856D60"/>
    <w:rsid w:val="008572E5"/>
    <w:rsid w:val="00857C24"/>
    <w:rsid w:val="00860F9F"/>
    <w:rsid w:val="00860FD3"/>
    <w:rsid w:val="008615CD"/>
    <w:rsid w:val="00861DDC"/>
    <w:rsid w:val="008641B9"/>
    <w:rsid w:val="00873780"/>
    <w:rsid w:val="008844CF"/>
    <w:rsid w:val="008867E8"/>
    <w:rsid w:val="00894E6D"/>
    <w:rsid w:val="008953CB"/>
    <w:rsid w:val="008A01B8"/>
    <w:rsid w:val="008A1E17"/>
    <w:rsid w:val="008A2DCF"/>
    <w:rsid w:val="008A37D7"/>
    <w:rsid w:val="008A40F0"/>
    <w:rsid w:val="008A5A0D"/>
    <w:rsid w:val="008A5FFA"/>
    <w:rsid w:val="008B1624"/>
    <w:rsid w:val="008B5A53"/>
    <w:rsid w:val="008B5A6D"/>
    <w:rsid w:val="008B5C18"/>
    <w:rsid w:val="008C4755"/>
    <w:rsid w:val="008C570F"/>
    <w:rsid w:val="008C6EE5"/>
    <w:rsid w:val="008D3E15"/>
    <w:rsid w:val="008D4A7F"/>
    <w:rsid w:val="008E0287"/>
    <w:rsid w:val="008E605D"/>
    <w:rsid w:val="008F0D23"/>
    <w:rsid w:val="008F1462"/>
    <w:rsid w:val="008F30C0"/>
    <w:rsid w:val="00900EA5"/>
    <w:rsid w:val="009029E4"/>
    <w:rsid w:val="00911651"/>
    <w:rsid w:val="00911713"/>
    <w:rsid w:val="009129D1"/>
    <w:rsid w:val="009217CE"/>
    <w:rsid w:val="00924D6A"/>
    <w:rsid w:val="00931304"/>
    <w:rsid w:val="009327FD"/>
    <w:rsid w:val="00934DB2"/>
    <w:rsid w:val="00935C6F"/>
    <w:rsid w:val="00936844"/>
    <w:rsid w:val="009378A1"/>
    <w:rsid w:val="00943F2F"/>
    <w:rsid w:val="009444D1"/>
    <w:rsid w:val="00950224"/>
    <w:rsid w:val="00950441"/>
    <w:rsid w:val="009505E7"/>
    <w:rsid w:val="00954A73"/>
    <w:rsid w:val="00955A6B"/>
    <w:rsid w:val="00960F57"/>
    <w:rsid w:val="0096757D"/>
    <w:rsid w:val="009705D0"/>
    <w:rsid w:val="00975693"/>
    <w:rsid w:val="00977123"/>
    <w:rsid w:val="00977F53"/>
    <w:rsid w:val="0098085D"/>
    <w:rsid w:val="00980981"/>
    <w:rsid w:val="009819E1"/>
    <w:rsid w:val="00982F66"/>
    <w:rsid w:val="009850B1"/>
    <w:rsid w:val="00990872"/>
    <w:rsid w:val="00994D38"/>
    <w:rsid w:val="00995FCE"/>
    <w:rsid w:val="009A3DCD"/>
    <w:rsid w:val="009B02BC"/>
    <w:rsid w:val="009B083A"/>
    <w:rsid w:val="009C16FE"/>
    <w:rsid w:val="009C6593"/>
    <w:rsid w:val="009C73C0"/>
    <w:rsid w:val="009D1FE5"/>
    <w:rsid w:val="009D6217"/>
    <w:rsid w:val="009E2643"/>
    <w:rsid w:val="009E4FE7"/>
    <w:rsid w:val="009E6047"/>
    <w:rsid w:val="009E6CE8"/>
    <w:rsid w:val="009F08E6"/>
    <w:rsid w:val="009F0BCB"/>
    <w:rsid w:val="009F137D"/>
    <w:rsid w:val="009F454B"/>
    <w:rsid w:val="009F6864"/>
    <w:rsid w:val="00A00E84"/>
    <w:rsid w:val="00A02D5A"/>
    <w:rsid w:val="00A040C5"/>
    <w:rsid w:val="00A07217"/>
    <w:rsid w:val="00A14262"/>
    <w:rsid w:val="00A1591F"/>
    <w:rsid w:val="00A15F77"/>
    <w:rsid w:val="00A16A8F"/>
    <w:rsid w:val="00A17B9C"/>
    <w:rsid w:val="00A22377"/>
    <w:rsid w:val="00A224D7"/>
    <w:rsid w:val="00A25DCE"/>
    <w:rsid w:val="00A27DD5"/>
    <w:rsid w:val="00A31746"/>
    <w:rsid w:val="00A33345"/>
    <w:rsid w:val="00A351E3"/>
    <w:rsid w:val="00A353E5"/>
    <w:rsid w:val="00A3744D"/>
    <w:rsid w:val="00A40966"/>
    <w:rsid w:val="00A437D2"/>
    <w:rsid w:val="00A51C32"/>
    <w:rsid w:val="00A613B5"/>
    <w:rsid w:val="00A7293C"/>
    <w:rsid w:val="00A74809"/>
    <w:rsid w:val="00A74B72"/>
    <w:rsid w:val="00A766E1"/>
    <w:rsid w:val="00A91031"/>
    <w:rsid w:val="00A910C6"/>
    <w:rsid w:val="00AA220F"/>
    <w:rsid w:val="00AA6AB9"/>
    <w:rsid w:val="00AB1310"/>
    <w:rsid w:val="00AB1414"/>
    <w:rsid w:val="00AB2872"/>
    <w:rsid w:val="00AB3625"/>
    <w:rsid w:val="00AB40A7"/>
    <w:rsid w:val="00AB43F8"/>
    <w:rsid w:val="00AB6346"/>
    <w:rsid w:val="00AB7989"/>
    <w:rsid w:val="00AC0730"/>
    <w:rsid w:val="00AC1700"/>
    <w:rsid w:val="00AC30DF"/>
    <w:rsid w:val="00AC3D21"/>
    <w:rsid w:val="00AC485F"/>
    <w:rsid w:val="00AC5D16"/>
    <w:rsid w:val="00AD0C82"/>
    <w:rsid w:val="00AE0F7E"/>
    <w:rsid w:val="00AE15ED"/>
    <w:rsid w:val="00AE2900"/>
    <w:rsid w:val="00AE5FB1"/>
    <w:rsid w:val="00AE7483"/>
    <w:rsid w:val="00AF0961"/>
    <w:rsid w:val="00AF18BB"/>
    <w:rsid w:val="00AF1949"/>
    <w:rsid w:val="00AF30FE"/>
    <w:rsid w:val="00AF316A"/>
    <w:rsid w:val="00B002A4"/>
    <w:rsid w:val="00B0040D"/>
    <w:rsid w:val="00B00B2A"/>
    <w:rsid w:val="00B1003E"/>
    <w:rsid w:val="00B205BC"/>
    <w:rsid w:val="00B20776"/>
    <w:rsid w:val="00B238D0"/>
    <w:rsid w:val="00B26A06"/>
    <w:rsid w:val="00B27A47"/>
    <w:rsid w:val="00B310F4"/>
    <w:rsid w:val="00B33254"/>
    <w:rsid w:val="00B455CD"/>
    <w:rsid w:val="00B4642F"/>
    <w:rsid w:val="00B52981"/>
    <w:rsid w:val="00B5731D"/>
    <w:rsid w:val="00B61476"/>
    <w:rsid w:val="00B62635"/>
    <w:rsid w:val="00B62976"/>
    <w:rsid w:val="00B702EF"/>
    <w:rsid w:val="00B713ED"/>
    <w:rsid w:val="00B751B8"/>
    <w:rsid w:val="00B76696"/>
    <w:rsid w:val="00B8070F"/>
    <w:rsid w:val="00B81732"/>
    <w:rsid w:val="00B8296D"/>
    <w:rsid w:val="00B865DB"/>
    <w:rsid w:val="00B86AA0"/>
    <w:rsid w:val="00B91BB3"/>
    <w:rsid w:val="00B955D0"/>
    <w:rsid w:val="00B971A5"/>
    <w:rsid w:val="00BA1901"/>
    <w:rsid w:val="00BA301F"/>
    <w:rsid w:val="00BB1F89"/>
    <w:rsid w:val="00BB22C7"/>
    <w:rsid w:val="00BC0E99"/>
    <w:rsid w:val="00BC2B50"/>
    <w:rsid w:val="00BC38D5"/>
    <w:rsid w:val="00BC3BA3"/>
    <w:rsid w:val="00BC6E4D"/>
    <w:rsid w:val="00BD3C97"/>
    <w:rsid w:val="00BD7B2E"/>
    <w:rsid w:val="00BE2F05"/>
    <w:rsid w:val="00BE350C"/>
    <w:rsid w:val="00BE4AC0"/>
    <w:rsid w:val="00BE5520"/>
    <w:rsid w:val="00BF0BE6"/>
    <w:rsid w:val="00BF1808"/>
    <w:rsid w:val="00BF3C20"/>
    <w:rsid w:val="00BF4167"/>
    <w:rsid w:val="00BF6009"/>
    <w:rsid w:val="00C01E0F"/>
    <w:rsid w:val="00C1093D"/>
    <w:rsid w:val="00C12E96"/>
    <w:rsid w:val="00C164A3"/>
    <w:rsid w:val="00C16D1D"/>
    <w:rsid w:val="00C21752"/>
    <w:rsid w:val="00C21AC8"/>
    <w:rsid w:val="00C220E2"/>
    <w:rsid w:val="00C23DED"/>
    <w:rsid w:val="00C26005"/>
    <w:rsid w:val="00C4051F"/>
    <w:rsid w:val="00C50096"/>
    <w:rsid w:val="00C50BA1"/>
    <w:rsid w:val="00C51DA2"/>
    <w:rsid w:val="00C62AC1"/>
    <w:rsid w:val="00C676F5"/>
    <w:rsid w:val="00C703EF"/>
    <w:rsid w:val="00C733A4"/>
    <w:rsid w:val="00C83438"/>
    <w:rsid w:val="00C84547"/>
    <w:rsid w:val="00C919A6"/>
    <w:rsid w:val="00C93ACA"/>
    <w:rsid w:val="00C947DE"/>
    <w:rsid w:val="00C95A0E"/>
    <w:rsid w:val="00CA0713"/>
    <w:rsid w:val="00CA4F72"/>
    <w:rsid w:val="00CB0C63"/>
    <w:rsid w:val="00CB10B4"/>
    <w:rsid w:val="00CB128D"/>
    <w:rsid w:val="00CB7FE9"/>
    <w:rsid w:val="00CC02A9"/>
    <w:rsid w:val="00CC1643"/>
    <w:rsid w:val="00CD03CF"/>
    <w:rsid w:val="00CD163F"/>
    <w:rsid w:val="00CD1F9A"/>
    <w:rsid w:val="00CD53AA"/>
    <w:rsid w:val="00CD5C51"/>
    <w:rsid w:val="00CD7B67"/>
    <w:rsid w:val="00CE4DA5"/>
    <w:rsid w:val="00CF1F26"/>
    <w:rsid w:val="00CF2BC3"/>
    <w:rsid w:val="00CF5D61"/>
    <w:rsid w:val="00D01CEA"/>
    <w:rsid w:val="00D032E7"/>
    <w:rsid w:val="00D10DF1"/>
    <w:rsid w:val="00D1309C"/>
    <w:rsid w:val="00D14559"/>
    <w:rsid w:val="00D161E8"/>
    <w:rsid w:val="00D2575A"/>
    <w:rsid w:val="00D4001B"/>
    <w:rsid w:val="00D448A3"/>
    <w:rsid w:val="00D54E87"/>
    <w:rsid w:val="00D57E98"/>
    <w:rsid w:val="00D60A01"/>
    <w:rsid w:val="00D60A58"/>
    <w:rsid w:val="00D6526E"/>
    <w:rsid w:val="00D670C1"/>
    <w:rsid w:val="00D82527"/>
    <w:rsid w:val="00D82544"/>
    <w:rsid w:val="00D84CC0"/>
    <w:rsid w:val="00D86590"/>
    <w:rsid w:val="00D87BB9"/>
    <w:rsid w:val="00D91382"/>
    <w:rsid w:val="00D93940"/>
    <w:rsid w:val="00DA0DE0"/>
    <w:rsid w:val="00DA2C69"/>
    <w:rsid w:val="00DB206F"/>
    <w:rsid w:val="00DB4EC9"/>
    <w:rsid w:val="00DC01A8"/>
    <w:rsid w:val="00DC6A56"/>
    <w:rsid w:val="00DC7F75"/>
    <w:rsid w:val="00DD0F9C"/>
    <w:rsid w:val="00DD5AF5"/>
    <w:rsid w:val="00DD5CBE"/>
    <w:rsid w:val="00DD77DA"/>
    <w:rsid w:val="00DE0585"/>
    <w:rsid w:val="00DE36F0"/>
    <w:rsid w:val="00DE6DB5"/>
    <w:rsid w:val="00DE70FD"/>
    <w:rsid w:val="00DF2F7B"/>
    <w:rsid w:val="00E03467"/>
    <w:rsid w:val="00E049E3"/>
    <w:rsid w:val="00E052C7"/>
    <w:rsid w:val="00E060A6"/>
    <w:rsid w:val="00E061D5"/>
    <w:rsid w:val="00E06292"/>
    <w:rsid w:val="00E062C1"/>
    <w:rsid w:val="00E07B71"/>
    <w:rsid w:val="00E10FF6"/>
    <w:rsid w:val="00E13D4F"/>
    <w:rsid w:val="00E14A63"/>
    <w:rsid w:val="00E17A78"/>
    <w:rsid w:val="00E17D9F"/>
    <w:rsid w:val="00E21FAF"/>
    <w:rsid w:val="00E22783"/>
    <w:rsid w:val="00E229AE"/>
    <w:rsid w:val="00E23C98"/>
    <w:rsid w:val="00E27B40"/>
    <w:rsid w:val="00E321CD"/>
    <w:rsid w:val="00E34E6D"/>
    <w:rsid w:val="00E364E5"/>
    <w:rsid w:val="00E45FE4"/>
    <w:rsid w:val="00E542FB"/>
    <w:rsid w:val="00E61B10"/>
    <w:rsid w:val="00E624F5"/>
    <w:rsid w:val="00E62AC5"/>
    <w:rsid w:val="00E63470"/>
    <w:rsid w:val="00E765ED"/>
    <w:rsid w:val="00E83A31"/>
    <w:rsid w:val="00E85396"/>
    <w:rsid w:val="00E90158"/>
    <w:rsid w:val="00E911B7"/>
    <w:rsid w:val="00E9391A"/>
    <w:rsid w:val="00E950FC"/>
    <w:rsid w:val="00E96840"/>
    <w:rsid w:val="00EA2942"/>
    <w:rsid w:val="00EA4479"/>
    <w:rsid w:val="00EB1413"/>
    <w:rsid w:val="00EB50F4"/>
    <w:rsid w:val="00EB7360"/>
    <w:rsid w:val="00EC2886"/>
    <w:rsid w:val="00EC3D3F"/>
    <w:rsid w:val="00EC3F32"/>
    <w:rsid w:val="00EC438A"/>
    <w:rsid w:val="00EC57EC"/>
    <w:rsid w:val="00EC5874"/>
    <w:rsid w:val="00ED058E"/>
    <w:rsid w:val="00ED13F6"/>
    <w:rsid w:val="00ED30A0"/>
    <w:rsid w:val="00ED41BF"/>
    <w:rsid w:val="00ED663D"/>
    <w:rsid w:val="00EE4DF9"/>
    <w:rsid w:val="00EF05A5"/>
    <w:rsid w:val="00EF0AFB"/>
    <w:rsid w:val="00EF14D3"/>
    <w:rsid w:val="00F00506"/>
    <w:rsid w:val="00F007EF"/>
    <w:rsid w:val="00F06950"/>
    <w:rsid w:val="00F14E35"/>
    <w:rsid w:val="00F2410E"/>
    <w:rsid w:val="00F24D56"/>
    <w:rsid w:val="00F303B3"/>
    <w:rsid w:val="00F32689"/>
    <w:rsid w:val="00F33E07"/>
    <w:rsid w:val="00F36E44"/>
    <w:rsid w:val="00F50933"/>
    <w:rsid w:val="00F5341F"/>
    <w:rsid w:val="00F54BD7"/>
    <w:rsid w:val="00F61361"/>
    <w:rsid w:val="00F65FDA"/>
    <w:rsid w:val="00F6624A"/>
    <w:rsid w:val="00F66B38"/>
    <w:rsid w:val="00F70A8D"/>
    <w:rsid w:val="00F7202E"/>
    <w:rsid w:val="00F72981"/>
    <w:rsid w:val="00F75287"/>
    <w:rsid w:val="00F760D8"/>
    <w:rsid w:val="00F76B44"/>
    <w:rsid w:val="00F77908"/>
    <w:rsid w:val="00F87E08"/>
    <w:rsid w:val="00F922B5"/>
    <w:rsid w:val="00F957A7"/>
    <w:rsid w:val="00F97AD3"/>
    <w:rsid w:val="00FA039F"/>
    <w:rsid w:val="00FA6B26"/>
    <w:rsid w:val="00FA74F2"/>
    <w:rsid w:val="00FB40E7"/>
    <w:rsid w:val="00FC2D0E"/>
    <w:rsid w:val="00FC32B5"/>
    <w:rsid w:val="00FC4B62"/>
    <w:rsid w:val="00FC4BCD"/>
    <w:rsid w:val="00FC5BB9"/>
    <w:rsid w:val="00FD103C"/>
    <w:rsid w:val="00FD3202"/>
    <w:rsid w:val="00FD5930"/>
    <w:rsid w:val="00FE040D"/>
    <w:rsid w:val="00FE5612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4CB4"/>
  <w15:docId w15:val="{3A9032BD-F450-4AF9-B8D7-1A7079F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7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8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8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8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17"/>
  </w:style>
  <w:style w:type="paragraph" w:styleId="Stopka">
    <w:name w:val="footer"/>
    <w:basedOn w:val="Normalny"/>
    <w:link w:val="StopkaZnak"/>
    <w:uiPriority w:val="99"/>
    <w:unhideWhenUsed/>
    <w:rsid w:val="009D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17"/>
  </w:style>
  <w:style w:type="table" w:styleId="Tabela-Siatka">
    <w:name w:val="Table Grid"/>
    <w:basedOn w:val="Standardowy"/>
    <w:uiPriority w:val="39"/>
    <w:rsid w:val="00E0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E23C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C98"/>
    <w:pPr>
      <w:widowControl w:val="0"/>
      <w:shd w:val="clear" w:color="auto" w:fill="FFFFFF"/>
      <w:spacing w:after="10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00000E"/>
    <w:pPr>
      <w:widowControl w:val="0"/>
      <w:autoSpaceDE w:val="0"/>
      <w:spacing w:after="0" w:line="240" w:lineRule="auto"/>
      <w:jc w:val="both"/>
    </w:pPr>
    <w:rPr>
      <w:rFonts w:ascii="Arial" w:eastAsia="SimSun" w:hAnsi="Arial" w:cs="Times New Roman"/>
      <w:color w:val="00000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000E"/>
    <w:rPr>
      <w:rFonts w:ascii="Arial" w:eastAsia="SimSun" w:hAnsi="Arial" w:cs="Times New Roman"/>
      <w:color w:val="00000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AAC7-AE7C-4D28-914B-BCF799C1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Telesz - Administrator</dc:creator>
  <cp:keywords/>
  <dc:description/>
  <cp:lastModifiedBy>Wojciech Cierpisz - WT - pok. 47</cp:lastModifiedBy>
  <cp:revision>287</cp:revision>
  <cp:lastPrinted>2019-09-26T06:22:00Z</cp:lastPrinted>
  <dcterms:created xsi:type="dcterms:W3CDTF">2019-07-03T08:23:00Z</dcterms:created>
  <dcterms:modified xsi:type="dcterms:W3CDTF">2023-07-26T14:08:00Z</dcterms:modified>
</cp:coreProperties>
</file>