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4D18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44867BD1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3A7CA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7648E28E" w14:textId="2C47616C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0</w:t>
      </w:r>
      <w:r w:rsidR="000A33BB">
        <w:rPr>
          <w:rFonts w:ascii="Cambria" w:eastAsia="TimesNewRoman" w:hAnsi="Cambria"/>
          <w:b/>
          <w:color w:val="000000"/>
          <w:sz w:val="20"/>
          <w:szCs w:val="20"/>
        </w:rPr>
        <w:t>6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2F51AD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6528556C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5762098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6714F641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2A3816DF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44D23B22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50336430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5E97614C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707C94F8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766BF1AA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26230577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28955FB4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05853C15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635EB43D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4335745B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74BDABFC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2B7BD617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D0E76D" w14:textId="4AAA78EE"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>PCM/ZP 0</w:t>
      </w:r>
      <w:r w:rsidR="000A33BB">
        <w:rPr>
          <w:rFonts w:ascii="Cambria" w:hAnsi="Cambria"/>
          <w:sz w:val="20"/>
          <w:szCs w:val="20"/>
        </w:rPr>
        <w:t>6</w:t>
      </w:r>
      <w:r w:rsidRPr="00384F73">
        <w:rPr>
          <w:rFonts w:ascii="Cambria" w:hAnsi="Cambria"/>
          <w:sz w:val="20"/>
          <w:szCs w:val="20"/>
        </w:rPr>
        <w:t>/I/202</w:t>
      </w:r>
      <w:r w:rsidR="004C377B">
        <w:rPr>
          <w:rFonts w:ascii="Cambria" w:hAnsi="Cambria"/>
          <w:sz w:val="20"/>
          <w:szCs w:val="20"/>
        </w:rPr>
        <w:t>3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 w:rsidR="004C377B" w:rsidRPr="004C377B">
        <w:rPr>
          <w:rFonts w:ascii="Cambria" w:hAnsi="Cambria"/>
          <w:sz w:val="20"/>
          <w:szCs w:val="20"/>
        </w:rPr>
        <w:t>Dostawa leków, preparatów do żywienia dojelitowego, preparatów do odżywiania</w:t>
      </w:r>
      <w:r w:rsidR="002F51AD">
        <w:rPr>
          <w:rFonts w:ascii="Cambria" w:hAnsi="Cambria"/>
          <w:sz w:val="20"/>
          <w:szCs w:val="20"/>
        </w:rPr>
        <w:t xml:space="preserve"> </w:t>
      </w:r>
      <w:r w:rsidR="004C377B" w:rsidRPr="004C377B">
        <w:rPr>
          <w:rFonts w:ascii="Cambria" w:hAnsi="Cambria"/>
          <w:sz w:val="20"/>
          <w:szCs w:val="20"/>
        </w:rPr>
        <w:t xml:space="preserve">w podziale na zadania </w:t>
      </w:r>
      <w:r w:rsidR="00F5079B" w:rsidRPr="006842D1">
        <w:rPr>
          <w:rFonts w:ascii="Cambria" w:hAnsi="Cambria"/>
          <w:sz w:val="20"/>
          <w:szCs w:val="20"/>
        </w:rPr>
        <w:t>dla Powiatowego Centrum Medycznego Spółka z o. o. w Braniewie</w:t>
      </w:r>
      <w:r w:rsidR="00F5079B" w:rsidRPr="006842D1">
        <w:rPr>
          <w:rFonts w:ascii="Cambria" w:hAnsi="Cambria" w:cs="Arial"/>
          <w:sz w:val="20"/>
          <w:szCs w:val="20"/>
        </w:rPr>
        <w:t xml:space="preserve">, </w:t>
      </w:r>
      <w:r w:rsidR="00F5079B" w:rsidRPr="006842D1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842D1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14:paraId="114B2DD9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0C2A8ADE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571E207E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39D1644E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3101D8B5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2EE35F76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63D20530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0B1DDBAE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13816281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0877" w14:textId="77777777" w:rsidR="00A047F6" w:rsidRDefault="00A047F6" w:rsidP="0038231F">
      <w:pPr>
        <w:spacing w:after="0" w:line="240" w:lineRule="auto"/>
      </w:pPr>
      <w:r>
        <w:separator/>
      </w:r>
    </w:p>
  </w:endnote>
  <w:endnote w:type="continuationSeparator" w:id="0">
    <w:p w14:paraId="6D6F3BEB" w14:textId="77777777" w:rsidR="00A047F6" w:rsidRDefault="00A047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D1F41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B3F8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8D570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D525" w14:textId="77777777" w:rsidR="00A047F6" w:rsidRDefault="00A047F6" w:rsidP="0038231F">
      <w:pPr>
        <w:spacing w:after="0" w:line="240" w:lineRule="auto"/>
      </w:pPr>
      <w:r>
        <w:separator/>
      </w:r>
    </w:p>
  </w:footnote>
  <w:footnote w:type="continuationSeparator" w:id="0">
    <w:p w14:paraId="1694986E" w14:textId="77777777" w:rsidR="00A047F6" w:rsidRDefault="00A047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8474">
    <w:abstractNumId w:val="4"/>
  </w:num>
  <w:num w:numId="2" w16cid:durableId="986588303">
    <w:abstractNumId w:val="0"/>
  </w:num>
  <w:num w:numId="3" w16cid:durableId="1390572644">
    <w:abstractNumId w:val="3"/>
  </w:num>
  <w:num w:numId="4" w16cid:durableId="1794131448">
    <w:abstractNumId w:val="7"/>
  </w:num>
  <w:num w:numId="5" w16cid:durableId="1126047047">
    <w:abstractNumId w:val="5"/>
  </w:num>
  <w:num w:numId="6" w16cid:durableId="630525950">
    <w:abstractNumId w:val="2"/>
  </w:num>
  <w:num w:numId="7" w16cid:durableId="290936943">
    <w:abstractNumId w:val="1"/>
  </w:num>
  <w:num w:numId="8" w16cid:durableId="917708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B3F89"/>
    <w:rsid w:val="002C42F8"/>
    <w:rsid w:val="002C4948"/>
    <w:rsid w:val="002E641A"/>
    <w:rsid w:val="002F51AD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A7CAE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61C6"/>
    <w:rsid w:val="00484F88"/>
    <w:rsid w:val="004B00A9"/>
    <w:rsid w:val="004C377B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55A21"/>
    <w:rsid w:val="005641F0"/>
    <w:rsid w:val="00572357"/>
    <w:rsid w:val="0057644B"/>
    <w:rsid w:val="00581717"/>
    <w:rsid w:val="005879A6"/>
    <w:rsid w:val="005A73FB"/>
    <w:rsid w:val="005E176A"/>
    <w:rsid w:val="00607C75"/>
    <w:rsid w:val="006250DA"/>
    <w:rsid w:val="006440B0"/>
    <w:rsid w:val="0064500B"/>
    <w:rsid w:val="0067732F"/>
    <w:rsid w:val="00677C66"/>
    <w:rsid w:val="00681147"/>
    <w:rsid w:val="006842D1"/>
    <w:rsid w:val="00685F38"/>
    <w:rsid w:val="00687919"/>
    <w:rsid w:val="00692DF3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3B02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47F6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473CF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BD51"/>
  <w15:docId w15:val="{902A2330-13AD-4AE9-A480-114D0F7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99D11-DF93-4D3B-94A3-60FC3E3168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16</cp:revision>
  <cp:lastPrinted>2016-07-26T08:32:00Z</cp:lastPrinted>
  <dcterms:created xsi:type="dcterms:W3CDTF">2022-04-12T16:15:00Z</dcterms:created>
  <dcterms:modified xsi:type="dcterms:W3CDTF">2024-09-18T18:17:00Z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