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28495A12" w:rsidR="00E650E8" w:rsidRPr="00063AD0" w:rsidRDefault="00E650E8" w:rsidP="00127093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5660496"/>
      <w:r w:rsidRPr="00063AD0">
        <w:rPr>
          <w:rFonts w:eastAsia="Calibri" w:cstheme="minorHAnsi"/>
          <w:b/>
        </w:rPr>
        <w:t xml:space="preserve">ZAŁĄCZNIK </w:t>
      </w:r>
      <w:r w:rsidRPr="00223AA0">
        <w:rPr>
          <w:rFonts w:eastAsia="Calibri" w:cstheme="minorHAnsi"/>
          <w:b/>
        </w:rPr>
        <w:t xml:space="preserve">NR </w:t>
      </w:r>
      <w:r w:rsidR="00447020">
        <w:rPr>
          <w:rFonts w:eastAsia="Calibri" w:cstheme="minorHAnsi"/>
          <w:b/>
        </w:rPr>
        <w:t>8</w:t>
      </w:r>
      <w:r w:rsidRPr="00063AD0">
        <w:rPr>
          <w:rFonts w:eastAsia="Calibri" w:cstheme="minorHAnsi"/>
          <w:b/>
        </w:rPr>
        <w:t xml:space="preserve"> DO </w:t>
      </w:r>
      <w:r w:rsidR="00D421F1">
        <w:rPr>
          <w:rFonts w:eastAsia="Calibri" w:cstheme="minorHAnsi"/>
          <w:b/>
        </w:rPr>
        <w:t>ZAPYTANIA</w:t>
      </w:r>
      <w:r w:rsidR="000D186A">
        <w:rPr>
          <w:rFonts w:eastAsia="Calibri" w:cstheme="minorHAnsi"/>
          <w:b/>
        </w:rPr>
        <w:t xml:space="preserve"> </w:t>
      </w:r>
      <w:r w:rsidR="00C76F4D" w:rsidRPr="00E816AB">
        <w:rPr>
          <w:rFonts w:ascii="Calibri" w:eastAsia="Calibri" w:hAnsi="Calibri" w:cs="Calibri"/>
          <w:b/>
          <w:color w:val="00B050"/>
        </w:rPr>
        <w:t xml:space="preserve">– zmieniony </w:t>
      </w:r>
      <w:r w:rsidR="00C76F4D">
        <w:rPr>
          <w:rFonts w:ascii="Calibri" w:eastAsia="Calibri" w:hAnsi="Calibri" w:cs="Calibri"/>
          <w:b/>
          <w:color w:val="00B050"/>
        </w:rPr>
        <w:t>11</w:t>
      </w:r>
      <w:r w:rsidR="00C76F4D" w:rsidRPr="00E816AB">
        <w:rPr>
          <w:rFonts w:ascii="Calibri" w:eastAsia="Calibri" w:hAnsi="Calibri" w:cs="Calibri"/>
          <w:b/>
          <w:color w:val="00B050"/>
        </w:rPr>
        <w:t>.1</w:t>
      </w:r>
      <w:r w:rsidR="00C76F4D">
        <w:rPr>
          <w:rFonts w:ascii="Calibri" w:eastAsia="Calibri" w:hAnsi="Calibri" w:cs="Calibri"/>
          <w:b/>
          <w:color w:val="00B050"/>
        </w:rPr>
        <w:t>2</w:t>
      </w:r>
      <w:r w:rsidR="00C76F4D" w:rsidRPr="00E816AB">
        <w:rPr>
          <w:rFonts w:ascii="Calibri" w:eastAsia="Calibri" w:hAnsi="Calibri" w:cs="Calibri"/>
          <w:b/>
          <w:color w:val="00B050"/>
        </w:rPr>
        <w:t>.2024r.</w:t>
      </w:r>
    </w:p>
    <w:p w14:paraId="22DE1F07" w14:textId="77777777" w:rsidR="00B434ED" w:rsidRDefault="00B434ED" w:rsidP="00B434ED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</w:p>
    <w:p w14:paraId="7C2856B2" w14:textId="77777777" w:rsidR="00B434ED" w:rsidRDefault="00B434ED" w:rsidP="00B434ED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</w:p>
    <w:p w14:paraId="6A26E67A" w14:textId="3E591FDE" w:rsidR="00B434ED" w:rsidRPr="00063AD0" w:rsidRDefault="00B434ED" w:rsidP="00B434ED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.................................</w:t>
      </w:r>
      <w:r>
        <w:rPr>
          <w:rFonts w:eastAsia="Calibri" w:cstheme="minorHAnsi"/>
        </w:rPr>
        <w:t>...............</w:t>
      </w:r>
    </w:p>
    <w:p w14:paraId="101B815E" w14:textId="77777777" w:rsidR="00B434ED" w:rsidRPr="00063AD0" w:rsidRDefault="00B434ED" w:rsidP="00B434ED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(miejscowość i data)</w:t>
      </w:r>
    </w:p>
    <w:p w14:paraId="6C1848E5" w14:textId="77777777" w:rsidR="00B434ED" w:rsidRDefault="00B434ED" w:rsidP="00127093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1A61DF02" w14:textId="52ED06B3" w:rsidR="007A77E5" w:rsidRPr="00063AD0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……..……………..…….………….</w:t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</w:p>
    <w:p w14:paraId="37B51E8D" w14:textId="4430683B" w:rsidR="007A77E5" w:rsidRPr="00063AD0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(nazwa (firma) i adres</w:t>
      </w:r>
      <w:r w:rsidR="00D421F1">
        <w:rPr>
          <w:rFonts w:eastAsia="Calibri" w:cstheme="minorHAnsi"/>
          <w:i/>
          <w:iCs/>
        </w:rPr>
        <w:t xml:space="preserve"> Oferenta</w:t>
      </w:r>
      <w:r w:rsidR="00B434ED">
        <w:rPr>
          <w:rFonts w:eastAsia="Calibri" w:cstheme="minorHAnsi"/>
          <w:i/>
          <w:iCs/>
        </w:rPr>
        <w:t>/członka Konsorcjum</w:t>
      </w:r>
      <w:r w:rsidRPr="00063AD0">
        <w:rPr>
          <w:rFonts w:eastAsia="Calibri" w:cstheme="minorHAnsi"/>
          <w:i/>
          <w:iCs/>
        </w:rPr>
        <w:t>)</w:t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</w:p>
    <w:p w14:paraId="10E4B2A3" w14:textId="77777777" w:rsidR="00D859F8" w:rsidRPr="00063AD0" w:rsidRDefault="00D859F8" w:rsidP="00127093">
      <w:pPr>
        <w:spacing w:after="120" w:line="240" w:lineRule="auto"/>
        <w:rPr>
          <w:rFonts w:eastAsia="Calibri" w:cstheme="minorHAnsi"/>
        </w:rPr>
      </w:pPr>
    </w:p>
    <w:p w14:paraId="3D0AC1F5" w14:textId="7934F2DB" w:rsidR="00D859F8" w:rsidRPr="00063AD0" w:rsidRDefault="00603844" w:rsidP="0012709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063AD0">
        <w:rPr>
          <w:rFonts w:eastAsia="Calibri" w:cstheme="minorHAnsi"/>
        </w:rPr>
        <w:t>n</w:t>
      </w:r>
      <w:r w:rsidR="0055629E" w:rsidRPr="00063AD0">
        <w:rPr>
          <w:rFonts w:eastAsia="Calibri" w:cstheme="minorHAnsi"/>
        </w:rPr>
        <w:t>umer</w:t>
      </w:r>
      <w:r w:rsidR="00D859F8" w:rsidRPr="00063AD0">
        <w:rPr>
          <w:rFonts w:eastAsia="Calibri" w:cstheme="minorHAnsi"/>
          <w:color w:val="FF0000"/>
        </w:rPr>
        <w:t xml:space="preserve"> </w:t>
      </w:r>
      <w:r w:rsidR="00D859F8" w:rsidRPr="00063AD0">
        <w:rPr>
          <w:rFonts w:eastAsia="Calibri" w:cstheme="minorHAnsi"/>
        </w:rPr>
        <w:t>postępowania</w:t>
      </w:r>
      <w:r w:rsidR="00127093" w:rsidRPr="00063AD0">
        <w:rPr>
          <w:rFonts w:eastAsia="Calibri" w:cstheme="minorHAnsi"/>
        </w:rPr>
        <w:t>:</w:t>
      </w:r>
      <w:r w:rsidR="00D859F8" w:rsidRPr="00063AD0">
        <w:rPr>
          <w:rFonts w:eastAsia="Times New Roman" w:cstheme="minorHAnsi"/>
          <w:b/>
          <w:iCs/>
          <w:lang w:eastAsia="pl-PL"/>
        </w:rPr>
        <w:t xml:space="preserve"> </w:t>
      </w:r>
      <w:r w:rsidR="00D421F1" w:rsidRPr="00712E94">
        <w:rPr>
          <w:b/>
          <w:bCs/>
        </w:rPr>
        <w:t>W-PZ-KO-001</w:t>
      </w:r>
    </w:p>
    <w:p w14:paraId="2669341F" w14:textId="77777777" w:rsidR="00F34968" w:rsidRDefault="00F3496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4EA9FB4C" w14:textId="3431D1BA" w:rsidR="008D6E10" w:rsidRPr="00063AD0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  <w:caps/>
        </w:rPr>
        <w:t xml:space="preserve">Wykaz </w:t>
      </w:r>
      <w:r w:rsidR="00D421F1">
        <w:rPr>
          <w:rFonts w:eastAsia="Calibri" w:cstheme="minorHAnsi"/>
          <w:b/>
          <w:caps/>
        </w:rPr>
        <w:t>INWESTYCJI</w:t>
      </w:r>
      <w:r w:rsidR="008D6E10" w:rsidRPr="00063AD0">
        <w:rPr>
          <w:rFonts w:eastAsia="Calibri" w:cstheme="minorHAnsi"/>
          <w:b/>
        </w:rPr>
        <w:t xml:space="preserve"> </w:t>
      </w:r>
    </w:p>
    <w:p w14:paraId="1634A19F" w14:textId="4889EFAD" w:rsidR="008D6E10" w:rsidRPr="00063AD0" w:rsidRDefault="008D6E10" w:rsidP="00C960D8">
      <w:pPr>
        <w:autoSpaceDE w:val="0"/>
        <w:spacing w:after="0" w:line="240" w:lineRule="auto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</w:rPr>
        <w:t xml:space="preserve">wykonanych </w:t>
      </w:r>
      <w:r w:rsidR="00462AD7" w:rsidRPr="00063AD0">
        <w:rPr>
          <w:rFonts w:eastAsia="Calibri" w:cstheme="minorHAnsi"/>
          <w:b/>
          <w:bCs/>
        </w:rPr>
        <w:t xml:space="preserve">nie wcześniej niż </w:t>
      </w:r>
      <w:r w:rsidRPr="00063AD0">
        <w:rPr>
          <w:rFonts w:eastAsia="Calibri" w:cstheme="minorHAnsi"/>
          <w:b/>
        </w:rPr>
        <w:t xml:space="preserve">w okresie ostatnich </w:t>
      </w:r>
      <w:r w:rsidR="00063AD0">
        <w:rPr>
          <w:rFonts w:eastAsia="Calibri" w:cstheme="minorHAnsi"/>
          <w:b/>
        </w:rPr>
        <w:t>1</w:t>
      </w:r>
      <w:r w:rsidR="00C960D8">
        <w:rPr>
          <w:rFonts w:eastAsia="Calibri" w:cstheme="minorHAnsi"/>
          <w:b/>
        </w:rPr>
        <w:t>5</w:t>
      </w:r>
      <w:r w:rsidRPr="00063AD0">
        <w:rPr>
          <w:rFonts w:eastAsia="Calibri" w:cstheme="minorHAnsi"/>
          <w:b/>
        </w:rPr>
        <w:t xml:space="preserve"> lat,</w:t>
      </w:r>
    </w:p>
    <w:p w14:paraId="66E466BC" w14:textId="1A921485" w:rsidR="00C54E6B" w:rsidRPr="00063AD0" w:rsidRDefault="00462AD7" w:rsidP="00127093">
      <w:pPr>
        <w:autoSpaceDE w:val="0"/>
        <w:spacing w:after="0" w:line="240" w:lineRule="auto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</w:rPr>
        <w:t xml:space="preserve">wraz </w:t>
      </w:r>
      <w:r w:rsidR="008D6E10" w:rsidRPr="00063AD0">
        <w:rPr>
          <w:rFonts w:eastAsia="Calibri" w:cstheme="minorHAnsi"/>
          <w:b/>
        </w:rPr>
        <w:t xml:space="preserve">z podaniem </w:t>
      </w:r>
      <w:r w:rsidRPr="00063AD0">
        <w:rPr>
          <w:rFonts w:eastAsia="Calibri" w:cstheme="minorHAnsi"/>
          <w:b/>
        </w:rPr>
        <w:t xml:space="preserve">ich </w:t>
      </w:r>
      <w:r w:rsidR="008D6E10" w:rsidRPr="00063AD0">
        <w:rPr>
          <w:rFonts w:eastAsia="Calibri" w:cstheme="minorHAnsi"/>
          <w:b/>
        </w:rPr>
        <w:t>rodzaju, wartości, daty i miejsca wykonania</w:t>
      </w:r>
      <w:r w:rsidR="00E650E8" w:rsidRPr="00063AD0">
        <w:rPr>
          <w:rFonts w:eastAsia="Calibri" w:cstheme="minorHAnsi"/>
          <w:b/>
        </w:rPr>
        <w:br/>
      </w:r>
      <w:r w:rsidR="002F5221" w:rsidRPr="00063AD0">
        <w:rPr>
          <w:rFonts w:eastAsia="Calibri" w:cstheme="minorHAnsi"/>
          <w:b/>
        </w:rPr>
        <w:t>oraz</w:t>
      </w:r>
      <w:r w:rsidR="00E650E8" w:rsidRPr="00063AD0">
        <w:rPr>
          <w:rFonts w:eastAsia="Calibri" w:cstheme="minorHAnsi"/>
          <w:b/>
        </w:rPr>
        <w:t xml:space="preserve"> pod</w:t>
      </w:r>
      <w:r w:rsidR="00E90FAA" w:rsidRPr="00063AD0">
        <w:rPr>
          <w:rFonts w:eastAsia="Calibri" w:cstheme="minorHAnsi"/>
          <w:b/>
        </w:rPr>
        <w:t xml:space="preserve">miotów, na rzecz których roboty te </w:t>
      </w:r>
      <w:r w:rsidR="00E650E8" w:rsidRPr="00063AD0">
        <w:rPr>
          <w:rFonts w:eastAsia="Calibri" w:cstheme="minorHAnsi"/>
          <w:b/>
        </w:rPr>
        <w:t>zostały wykonane</w:t>
      </w:r>
    </w:p>
    <w:p w14:paraId="43A77DA2" w14:textId="77777777" w:rsidR="006518D4" w:rsidRPr="00063AD0" w:rsidRDefault="006518D4" w:rsidP="00127093">
      <w:pPr>
        <w:spacing w:after="120" w:line="240" w:lineRule="auto"/>
        <w:jc w:val="both"/>
        <w:rPr>
          <w:rFonts w:eastAsia="Calibri" w:cstheme="minorHAnsi"/>
        </w:rPr>
      </w:pPr>
    </w:p>
    <w:p w14:paraId="04ADBDFB" w14:textId="04FF34BF" w:rsidR="00B1160C" w:rsidRPr="00B1160C" w:rsidRDefault="00092654" w:rsidP="001960A5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  <w:bookmarkStart w:id="1" w:name="_Hlk494456264"/>
      <w:bookmarkStart w:id="2" w:name="_Hlk525630583"/>
      <w:r w:rsidRPr="00B1160C">
        <w:rPr>
          <w:rFonts w:eastAsia="Times New Roman" w:cstheme="minorHAnsi"/>
          <w:lang w:eastAsia="ar-SA"/>
        </w:rPr>
        <w:t xml:space="preserve">Na potwierdzenie spełniania warunku, o którym mowa w </w:t>
      </w:r>
      <w:r w:rsidR="00D421F1">
        <w:rPr>
          <w:rFonts w:eastAsia="Times New Roman" w:cstheme="minorHAnsi"/>
          <w:lang w:eastAsia="ar-SA"/>
        </w:rPr>
        <w:t>punkcie 2.1.</w:t>
      </w:r>
      <w:r w:rsidR="00B434ED">
        <w:rPr>
          <w:rFonts w:eastAsia="Times New Roman" w:cstheme="minorHAnsi"/>
          <w:lang w:eastAsia="ar-SA"/>
        </w:rPr>
        <w:t xml:space="preserve"> </w:t>
      </w:r>
      <w:r w:rsidR="00D421F1">
        <w:rPr>
          <w:rFonts w:eastAsia="Times New Roman" w:cstheme="minorHAnsi"/>
          <w:lang w:eastAsia="ar-SA"/>
        </w:rPr>
        <w:t>Zapytania</w:t>
      </w:r>
      <w:r w:rsidR="00AA2B11" w:rsidRPr="00B1160C">
        <w:rPr>
          <w:rFonts w:eastAsia="Times New Roman" w:cstheme="minorHAnsi"/>
          <w:lang w:eastAsia="ar-SA"/>
        </w:rPr>
        <w:t>,</w:t>
      </w:r>
      <w:r w:rsidRPr="00B1160C">
        <w:rPr>
          <w:rFonts w:eastAsia="Times New Roman" w:cstheme="minorHAnsi"/>
          <w:lang w:eastAsia="ar-SA"/>
        </w:rPr>
        <w:t xml:space="preserve"> </w:t>
      </w:r>
      <w:r w:rsidR="002A47BC">
        <w:rPr>
          <w:rFonts w:eastAsia="Times New Roman" w:cstheme="minorHAnsi"/>
          <w:lang w:eastAsia="ar-SA"/>
        </w:rPr>
        <w:t>Oferen</w:t>
      </w:r>
      <w:r w:rsidR="00B434ED">
        <w:rPr>
          <w:rFonts w:eastAsia="Times New Roman" w:cstheme="minorHAnsi"/>
          <w:lang w:eastAsia="ar-SA"/>
        </w:rPr>
        <w:t>ci</w:t>
      </w:r>
      <w:r w:rsidR="002A47BC">
        <w:rPr>
          <w:rFonts w:eastAsia="Times New Roman" w:cstheme="minorHAnsi"/>
          <w:lang w:eastAsia="ar-SA"/>
        </w:rPr>
        <w:t xml:space="preserve"> </w:t>
      </w:r>
      <w:r w:rsidRPr="00B1160C">
        <w:rPr>
          <w:rFonts w:eastAsia="Times New Roman" w:cstheme="minorHAnsi"/>
          <w:lang w:eastAsia="ar-SA"/>
        </w:rPr>
        <w:t>zobowiązan</w:t>
      </w:r>
      <w:r w:rsidR="00B434ED">
        <w:rPr>
          <w:rFonts w:eastAsia="Times New Roman" w:cstheme="minorHAnsi"/>
          <w:lang w:eastAsia="ar-SA"/>
        </w:rPr>
        <w:t>i</w:t>
      </w:r>
      <w:r w:rsidRPr="00B1160C">
        <w:rPr>
          <w:rFonts w:eastAsia="Times New Roman" w:cstheme="minorHAnsi"/>
          <w:lang w:eastAsia="ar-SA"/>
        </w:rPr>
        <w:t xml:space="preserve"> </w:t>
      </w:r>
      <w:r w:rsidR="00B434ED">
        <w:rPr>
          <w:rFonts w:eastAsia="Times New Roman" w:cstheme="minorHAnsi"/>
          <w:lang w:eastAsia="ar-SA"/>
        </w:rPr>
        <w:t>są</w:t>
      </w:r>
      <w:r w:rsidRPr="00B1160C">
        <w:rPr>
          <w:rFonts w:eastAsia="Times New Roman" w:cstheme="minorHAnsi"/>
          <w:lang w:eastAsia="ar-SA"/>
        </w:rPr>
        <w:t xml:space="preserve"> wykazać</w:t>
      </w:r>
      <w:r w:rsidR="006568DE" w:rsidRPr="00B1160C">
        <w:rPr>
          <w:rFonts w:eastAsia="Times New Roman" w:cstheme="minorHAnsi"/>
          <w:lang w:eastAsia="ar-SA"/>
        </w:rPr>
        <w:t>,</w:t>
      </w:r>
      <w:r w:rsidRPr="00B1160C">
        <w:rPr>
          <w:rFonts w:eastAsia="Times New Roman" w:cstheme="minorHAnsi"/>
          <w:lang w:eastAsia="ar-SA"/>
        </w:rPr>
        <w:t xml:space="preserve"> </w:t>
      </w:r>
      <w:bookmarkEnd w:id="1"/>
      <w:bookmarkEnd w:id="2"/>
      <w:r w:rsidR="00B1160C" w:rsidRPr="00B1160C">
        <w:rPr>
          <w:rFonts w:ascii="Calibri" w:hAnsi="Calibri" w:cs="Calibri"/>
        </w:rPr>
        <w:t>że dysponuj</w:t>
      </w:r>
      <w:r w:rsidR="00B434ED">
        <w:rPr>
          <w:rFonts w:ascii="Calibri" w:hAnsi="Calibri" w:cs="Calibri"/>
        </w:rPr>
        <w:t>ą</w:t>
      </w:r>
      <w:r w:rsidR="00B1160C" w:rsidRPr="00B1160C">
        <w:rPr>
          <w:rFonts w:ascii="Calibri" w:hAnsi="Calibri" w:cs="Calibri"/>
        </w:rPr>
        <w:t xml:space="preserve"> niezbędnym doświadczeniem i w okresie ostatnich </w:t>
      </w:r>
      <w:r w:rsidR="00D421F1">
        <w:rPr>
          <w:rFonts w:ascii="Calibri" w:hAnsi="Calibri" w:cs="Calibri"/>
        </w:rPr>
        <w:t>15</w:t>
      </w:r>
      <w:r w:rsidR="00B1160C" w:rsidRPr="00B1160C">
        <w:rPr>
          <w:rFonts w:ascii="Calibri" w:hAnsi="Calibri" w:cs="Calibri"/>
        </w:rPr>
        <w:t xml:space="preserve"> lat przed upływem terminu składania</w:t>
      </w:r>
      <w:r w:rsidR="00D421F1">
        <w:rPr>
          <w:rFonts w:ascii="Calibri" w:hAnsi="Calibri" w:cs="Calibri"/>
        </w:rPr>
        <w:t xml:space="preserve"> </w:t>
      </w:r>
      <w:r w:rsidR="00B434ED">
        <w:rPr>
          <w:rFonts w:ascii="Calibri" w:hAnsi="Calibri" w:cs="Calibri"/>
        </w:rPr>
        <w:t>W</w:t>
      </w:r>
      <w:r w:rsidR="00D421F1">
        <w:rPr>
          <w:rFonts w:ascii="Calibri" w:hAnsi="Calibri" w:cs="Calibri"/>
        </w:rPr>
        <w:t>niosków o dopuszczenie do udziału w Postępowaniu</w:t>
      </w:r>
      <w:r w:rsidR="00B1160C" w:rsidRPr="00B1160C">
        <w:rPr>
          <w:rFonts w:ascii="Calibri" w:hAnsi="Calibri" w:cs="Calibri"/>
        </w:rPr>
        <w:t>:</w:t>
      </w:r>
    </w:p>
    <w:p w14:paraId="70731EDD" w14:textId="77777777" w:rsidR="00E207C1" w:rsidRPr="001960A5" w:rsidRDefault="00E207C1" w:rsidP="00E207C1">
      <w:pPr>
        <w:pStyle w:val="Akapitzlist"/>
        <w:numPr>
          <w:ilvl w:val="0"/>
          <w:numId w:val="40"/>
        </w:numPr>
        <w:spacing w:before="120" w:after="0" w:line="320" w:lineRule="exact"/>
        <w:ind w:left="1134" w:hanging="567"/>
        <w:contextualSpacing w:val="0"/>
        <w:jc w:val="both"/>
        <w:rPr>
          <w:rFonts w:ascii="Calibri" w:hAnsi="Calibri" w:cs="Calibri"/>
        </w:rPr>
      </w:pPr>
      <w:r w:rsidRPr="001960A5">
        <w:rPr>
          <w:rFonts w:ascii="Calibri" w:hAnsi="Calibri" w:cs="Calibri"/>
        </w:rPr>
        <w:t>jako Generalny Wykonawca wykonali co najmniej dwie (2) inwestycje o wartości co najmniej 80 000 000 zł netto każda; i</w:t>
      </w:r>
    </w:p>
    <w:p w14:paraId="0B73FC2D" w14:textId="77777777" w:rsidR="00E207C1" w:rsidRPr="001960A5" w:rsidRDefault="00E207C1" w:rsidP="00E207C1">
      <w:pPr>
        <w:pStyle w:val="Akapitzlist"/>
        <w:numPr>
          <w:ilvl w:val="0"/>
          <w:numId w:val="40"/>
        </w:numPr>
        <w:spacing w:before="120" w:after="0" w:line="320" w:lineRule="exact"/>
        <w:ind w:left="1134" w:hanging="567"/>
        <w:contextualSpacing w:val="0"/>
        <w:jc w:val="both"/>
        <w:rPr>
          <w:rFonts w:ascii="Calibri" w:hAnsi="Calibri" w:cs="Calibri"/>
        </w:rPr>
      </w:pPr>
      <w:r w:rsidRPr="001960A5">
        <w:rPr>
          <w:rFonts w:ascii="Calibri" w:hAnsi="Calibri" w:cs="Calibri"/>
        </w:rPr>
        <w:t>wykonali co najmniej dwie (2) roboty budowlane polegające na budowie lub przebudowie jednej lub więcej budowli hydrotechnicznej lub morskiej budowli hydrotechnicznej o wartości co najmniej 50 000 000,00 zł netto każda; i</w:t>
      </w:r>
    </w:p>
    <w:p w14:paraId="7B9DEF6F" w14:textId="3B93FA42" w:rsidR="00E207C1" w:rsidRPr="001960A5" w:rsidRDefault="00E207C1" w:rsidP="00E207C1">
      <w:pPr>
        <w:pStyle w:val="Akapitzlist"/>
        <w:numPr>
          <w:ilvl w:val="0"/>
          <w:numId w:val="40"/>
        </w:numPr>
        <w:spacing w:before="120" w:after="0" w:line="320" w:lineRule="exact"/>
        <w:ind w:left="1134" w:hanging="567"/>
        <w:contextualSpacing w:val="0"/>
        <w:jc w:val="both"/>
        <w:rPr>
          <w:rFonts w:ascii="Calibri" w:hAnsi="Calibri" w:cs="Calibri"/>
        </w:rPr>
      </w:pPr>
      <w:r w:rsidRPr="001960A5">
        <w:rPr>
          <w:rFonts w:ascii="Calibri" w:hAnsi="Calibri" w:cs="Calibri"/>
        </w:rPr>
        <w:t xml:space="preserve">wykonali co najmniej dwie (2) roboty budowlane polegające na budowie lub przebudowie  sieci wodociągowej/ych, cieplnej/ych, </w:t>
      </w:r>
      <w:r w:rsidR="00C76F4D" w:rsidRPr="00C76F4D">
        <w:rPr>
          <w:rFonts w:ascii="Calibri" w:hAnsi="Calibri" w:cs="Calibri"/>
          <w:color w:val="00B050"/>
        </w:rPr>
        <w:t>kanalizac</w:t>
      </w:r>
      <w:r w:rsidR="00170F23">
        <w:rPr>
          <w:rFonts w:ascii="Calibri" w:hAnsi="Calibri" w:cs="Calibri"/>
          <w:color w:val="00B050"/>
        </w:rPr>
        <w:t>ji</w:t>
      </w:r>
      <w:r w:rsidR="000D186A">
        <w:rPr>
          <w:color w:val="00B050"/>
        </w:rPr>
        <w:t xml:space="preserve"> </w:t>
      </w:r>
      <w:r w:rsidR="000D186A" w:rsidRPr="000D186A">
        <w:rPr>
          <w:rFonts w:ascii="Calibri" w:hAnsi="Calibri" w:cs="Calibri"/>
          <w:color w:val="00B050"/>
        </w:rPr>
        <w:t>sanitarnej/ych, kanalizacji deszczowej/ych,</w:t>
      </w:r>
      <w:r w:rsidR="000D186A" w:rsidRPr="00714560">
        <w:rPr>
          <w:rFonts w:ascii="Calibri" w:hAnsi="Calibri" w:cs="Calibri"/>
          <w:i/>
          <w:iCs/>
          <w:color w:val="00B050"/>
        </w:rPr>
        <w:t xml:space="preserve"> </w:t>
      </w:r>
      <w:r w:rsidR="00C76F4D">
        <w:rPr>
          <w:rFonts w:ascii="Calibri" w:hAnsi="Calibri" w:cs="Calibri"/>
        </w:rPr>
        <w:t xml:space="preserve"> </w:t>
      </w:r>
      <w:r w:rsidRPr="001960A5">
        <w:rPr>
          <w:rFonts w:ascii="Calibri" w:hAnsi="Calibri" w:cs="Calibri"/>
        </w:rPr>
        <w:t>gazowej/ych lub rurociągu/ów przesyłowego/ych o wartości co najmniej 10 000 000,00 zł netto każda;</w:t>
      </w:r>
    </w:p>
    <w:p w14:paraId="74F77227" w14:textId="77777777" w:rsidR="00E207C1" w:rsidRPr="001960A5" w:rsidRDefault="00E207C1" w:rsidP="00E207C1">
      <w:pPr>
        <w:spacing w:before="120" w:after="0" w:line="320" w:lineRule="exact"/>
        <w:ind w:left="567"/>
        <w:jc w:val="both"/>
        <w:rPr>
          <w:rFonts w:ascii="Calibri" w:hAnsi="Calibri" w:cs="Calibri"/>
          <w:sz w:val="20"/>
          <w:szCs w:val="20"/>
        </w:rPr>
      </w:pPr>
      <w:r w:rsidRPr="001960A5">
        <w:rPr>
          <w:rFonts w:ascii="Calibri" w:hAnsi="Calibri" w:cs="Calibri"/>
          <w:sz w:val="20"/>
          <w:szCs w:val="20"/>
        </w:rPr>
        <w:t xml:space="preserve">ww. roboty wskazane w pkt 2.1. (a) – (c) zostały wykonane należycie oraz zgodnie  z przepisami Prawa budowlanego i prawidłowo ukończone (tj. wskutek dokonania odbioru końcowego lub częściowego). </w:t>
      </w:r>
    </w:p>
    <w:p w14:paraId="53E333AF" w14:textId="77777777" w:rsidR="00E207C1" w:rsidRPr="001960A5" w:rsidRDefault="00E207C1" w:rsidP="00E207C1">
      <w:pPr>
        <w:spacing w:before="120" w:after="0" w:line="320" w:lineRule="exact"/>
        <w:ind w:left="567"/>
        <w:jc w:val="both"/>
        <w:rPr>
          <w:rFonts w:ascii="Calibri" w:hAnsi="Calibri" w:cs="Calibri"/>
          <w:b/>
          <w:bCs/>
          <w:sz w:val="20"/>
          <w:szCs w:val="20"/>
        </w:rPr>
      </w:pPr>
      <w:r w:rsidRPr="001960A5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1960A5">
        <w:rPr>
          <w:rFonts w:ascii="Calibri" w:hAnsi="Calibri" w:cs="Calibri"/>
          <w:b/>
          <w:bCs/>
          <w:sz w:val="20"/>
          <w:szCs w:val="20"/>
        </w:rPr>
        <w:t>:</w:t>
      </w:r>
    </w:p>
    <w:p w14:paraId="4E42A19B" w14:textId="77777777" w:rsidR="00E207C1" w:rsidRPr="001960A5" w:rsidRDefault="00E207C1" w:rsidP="00E207C1">
      <w:pPr>
        <w:spacing w:before="120" w:after="0" w:line="320" w:lineRule="exact"/>
        <w:ind w:left="567"/>
        <w:jc w:val="both"/>
        <w:rPr>
          <w:rFonts w:ascii="Calibri" w:hAnsi="Calibri" w:cs="Calibri"/>
          <w:b/>
          <w:bCs/>
          <w:sz w:val="20"/>
          <w:szCs w:val="20"/>
        </w:rPr>
      </w:pPr>
      <w:r w:rsidRPr="001960A5">
        <w:rPr>
          <w:rFonts w:ascii="Calibri" w:hAnsi="Calibri" w:cs="Calibri"/>
          <w:b/>
          <w:bCs/>
          <w:sz w:val="20"/>
          <w:szCs w:val="20"/>
        </w:rPr>
        <w:t>Dopuszcza się wykazanie 1 inwestycji spełniającej jednocześnie więcej niż jeden z powyższych warunków (pkt 2.1 (a) – (c)).</w:t>
      </w:r>
    </w:p>
    <w:p w14:paraId="6D3E99C3" w14:textId="77777777" w:rsidR="00E207C1" w:rsidRPr="001960A5" w:rsidRDefault="00E207C1" w:rsidP="00E207C1">
      <w:pPr>
        <w:autoSpaceDE w:val="0"/>
        <w:autoSpaceDN w:val="0"/>
        <w:adjustRightInd w:val="0"/>
        <w:spacing w:before="120" w:after="0" w:line="320" w:lineRule="exact"/>
        <w:ind w:left="567"/>
        <w:jc w:val="both"/>
        <w:rPr>
          <w:rFonts w:ascii="Calibri" w:hAnsi="Calibri" w:cs="Calibri"/>
          <w:b/>
          <w:bCs/>
          <w:sz w:val="20"/>
          <w:szCs w:val="20"/>
        </w:rPr>
      </w:pPr>
      <w:r w:rsidRPr="001960A5">
        <w:rPr>
          <w:rFonts w:ascii="Calibri" w:hAnsi="Calibri" w:cs="Calibri"/>
          <w:b/>
          <w:bCs/>
          <w:sz w:val="20"/>
          <w:szCs w:val="20"/>
        </w:rPr>
        <w:t>W przypadku Oferentów wspólnie ubiegających się o udzielenie zamówienia (Konsorcjum) bądź polegających na zdolnościach innych podmiotów (Podwykonawców Kwalifikowanych)  ww. warunki Oferenci  mogą spełniać łącznie.</w:t>
      </w:r>
    </w:p>
    <w:p w14:paraId="159DC19B" w14:textId="3E404C73" w:rsidR="00E207C1" w:rsidRPr="001960A5" w:rsidRDefault="00E207C1" w:rsidP="00E207C1">
      <w:pPr>
        <w:autoSpaceDE w:val="0"/>
        <w:autoSpaceDN w:val="0"/>
        <w:adjustRightInd w:val="0"/>
        <w:spacing w:before="120" w:after="0" w:line="320" w:lineRule="exact"/>
        <w:ind w:left="567"/>
        <w:jc w:val="both"/>
        <w:rPr>
          <w:rFonts w:ascii="Calibri" w:hAnsi="Calibri" w:cs="Calibri"/>
          <w:b/>
          <w:bCs/>
          <w:sz w:val="20"/>
          <w:szCs w:val="20"/>
        </w:rPr>
      </w:pPr>
      <w:r w:rsidRPr="001960A5">
        <w:rPr>
          <w:rFonts w:ascii="Calibri" w:hAnsi="Calibri" w:cs="Calibri"/>
          <w:b/>
          <w:bCs/>
          <w:sz w:val="20"/>
          <w:szCs w:val="20"/>
        </w:rPr>
        <w:t>Wartości wyrażone w walucie innej niż PLN należy przeliczyć wg średniego kursu publikowanego przez</w:t>
      </w:r>
      <w:r w:rsidR="00F578D5">
        <w:rPr>
          <w:rFonts w:ascii="Calibri" w:hAnsi="Calibri" w:cs="Calibri"/>
          <w:b/>
          <w:bCs/>
          <w:sz w:val="20"/>
          <w:szCs w:val="20"/>
        </w:rPr>
        <w:t> </w:t>
      </w:r>
      <w:r w:rsidRPr="001960A5">
        <w:rPr>
          <w:rFonts w:ascii="Calibri" w:hAnsi="Calibri" w:cs="Calibri"/>
          <w:b/>
          <w:bCs/>
          <w:sz w:val="20"/>
          <w:szCs w:val="20"/>
        </w:rPr>
        <w:t>NBP dla danej waluty (tabela A) z dnia wykonania roboty budowlanej (data dokonania odbioru końcowego lub częściowego).</w:t>
      </w:r>
    </w:p>
    <w:p w14:paraId="76A2A5F8" w14:textId="5BFFA2E6" w:rsidR="006518D4" w:rsidRPr="00063AD0" w:rsidRDefault="006518D4" w:rsidP="00B1160C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</w:p>
    <w:tbl>
      <w:tblPr>
        <w:tblW w:w="97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715"/>
        <w:gridCol w:w="1558"/>
        <w:gridCol w:w="1558"/>
        <w:gridCol w:w="1417"/>
        <w:gridCol w:w="1275"/>
        <w:gridCol w:w="1274"/>
      </w:tblGrid>
      <w:tr w:rsidR="00936BAC" w:rsidRPr="00063AD0" w14:paraId="1F9B007C" w14:textId="77777777" w:rsidTr="001960A5">
        <w:trPr>
          <w:cantSplit/>
          <w:trHeight w:val="1135"/>
          <w:jc w:val="right"/>
        </w:trPr>
        <w:tc>
          <w:tcPr>
            <w:tcW w:w="988" w:type="dxa"/>
            <w:shd w:val="clear" w:color="auto" w:fill="D9E2F3" w:themeFill="accent1" w:themeFillTint="33"/>
            <w:vAlign w:val="center"/>
          </w:tcPr>
          <w:p w14:paraId="4D581948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lastRenderedPageBreak/>
              <w:t>lp.</w:t>
            </w:r>
          </w:p>
        </w:tc>
        <w:tc>
          <w:tcPr>
            <w:tcW w:w="1715" w:type="dxa"/>
            <w:shd w:val="clear" w:color="auto" w:fill="D9E2F3" w:themeFill="accent1" w:themeFillTint="33"/>
            <w:vAlign w:val="center"/>
          </w:tcPr>
          <w:p w14:paraId="47CECDC1" w14:textId="3E496B50" w:rsidR="00936BAC" w:rsidRPr="00063AD0" w:rsidRDefault="00F34968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nazwa</w:t>
            </w:r>
            <w:r w:rsidR="00936BAC" w:rsidRPr="00063AD0">
              <w:rPr>
                <w:rFonts w:eastAsia="Calibri" w:cstheme="minorHAnsi"/>
                <w:b/>
              </w:rPr>
              <w:t xml:space="preserve"> roboty budowlanej</w:t>
            </w:r>
            <w:r w:rsidR="00936BAC" w:rsidRPr="00063AD0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1558" w:type="dxa"/>
            <w:shd w:val="clear" w:color="auto" w:fill="D9E2F3" w:themeFill="accent1" w:themeFillTint="33"/>
            <w:vAlign w:val="center"/>
          </w:tcPr>
          <w:p w14:paraId="7EDDBC78" w14:textId="65BB1F71" w:rsidR="00936BAC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wartość </w:t>
            </w:r>
            <w:r w:rsidR="00D421F1">
              <w:rPr>
                <w:rFonts w:eastAsia="Calibri" w:cstheme="minorHAnsi"/>
                <w:b/>
              </w:rPr>
              <w:t>netto</w:t>
            </w:r>
            <w:r>
              <w:rPr>
                <w:rFonts w:eastAsia="Calibri" w:cstheme="minorHAnsi"/>
                <w:b/>
              </w:rPr>
              <w:t xml:space="preserve"> roboty budowlanej</w:t>
            </w:r>
            <w:r w:rsidR="00683FF4">
              <w:rPr>
                <w:rFonts w:eastAsia="Calibri" w:cstheme="minorHAnsi"/>
                <w:b/>
              </w:rPr>
              <w:t xml:space="preserve"> </w:t>
            </w:r>
          </w:p>
          <w:p w14:paraId="6CE50E16" w14:textId="1884D9A7" w:rsidR="00936BAC" w:rsidRPr="00063AD0" w:rsidDel="00695B98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[PLN]</w:t>
            </w:r>
            <w:r>
              <w:rPr>
                <w:rStyle w:val="Odwoanieprzypisudolnego"/>
                <w:rFonts w:eastAsia="Calibri" w:cstheme="minorHAnsi"/>
                <w:b/>
              </w:rPr>
              <w:footnoteReference w:id="2"/>
            </w:r>
          </w:p>
        </w:tc>
        <w:tc>
          <w:tcPr>
            <w:tcW w:w="1558" w:type="dxa"/>
            <w:shd w:val="clear" w:color="auto" w:fill="D9E2F3" w:themeFill="accent1" w:themeFillTint="33"/>
            <w:vAlign w:val="center"/>
          </w:tcPr>
          <w:p w14:paraId="2C9C1C1A" w14:textId="4D3C1594" w:rsidR="00936BAC" w:rsidRPr="00063AD0" w:rsidRDefault="00F34968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przedmiot roboty budowlanej</w:t>
            </w:r>
            <w:r w:rsidR="00683FF4">
              <w:rPr>
                <w:rFonts w:eastAsia="Calibri" w:cstheme="minorHAnsi"/>
                <w:b/>
              </w:rPr>
              <w:t xml:space="preserve"> </w:t>
            </w:r>
            <w:r w:rsidR="00936BAC" w:rsidRPr="00063AD0">
              <w:rPr>
                <w:rFonts w:cstheme="minorHAnsi"/>
                <w:vertAlign w:val="superscript"/>
              </w:rPr>
              <w:footnoteReference w:id="3"/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BEED52D" w14:textId="1144534B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data wykonania roboty budowlanej</w:t>
            </w:r>
            <w:r w:rsidRPr="00063AD0">
              <w:rPr>
                <w:rFonts w:cstheme="minorHAnsi"/>
                <w:vertAlign w:val="superscript"/>
              </w:rPr>
              <w:footnoteReference w:id="4"/>
            </w:r>
          </w:p>
          <w:p w14:paraId="14752758" w14:textId="10199EAE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[dd/mm/rrrr]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D732884" w14:textId="2BAFF9CB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nazwa Zamawiającego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6D6C612E" w14:textId="10F75394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nr załączonego dowodu</w:t>
            </w:r>
          </w:p>
          <w:p w14:paraId="75E65014" w14:textId="16C01090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(np. referencje</w:t>
            </w:r>
            <w:r w:rsidR="00C960D8">
              <w:rPr>
                <w:rFonts w:eastAsia="Calibri" w:cstheme="minorHAnsi"/>
                <w:b/>
              </w:rPr>
              <w:t xml:space="preserve"> lub protokoły odbioru</w:t>
            </w:r>
            <w:r w:rsidRPr="00063AD0">
              <w:rPr>
                <w:rFonts w:eastAsia="Calibri" w:cstheme="minorHAnsi"/>
                <w:b/>
              </w:rPr>
              <w:t>)</w:t>
            </w:r>
          </w:p>
        </w:tc>
      </w:tr>
      <w:tr w:rsidR="00936BAC" w:rsidRPr="00063AD0" w14:paraId="164421F0" w14:textId="77777777" w:rsidTr="00936BAC">
        <w:trPr>
          <w:trHeight w:val="297"/>
          <w:jc w:val="right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86E5A35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5C876FD4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4F7F20E" w14:textId="29BA0641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2DA0A48" w14:textId="6072F2A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C94613" w14:textId="34D3DE5D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191F92D" w14:textId="3F066CA1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6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08112EFC" w14:textId="748223F8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7</w:t>
            </w:r>
          </w:p>
        </w:tc>
      </w:tr>
      <w:tr w:rsidR="00936BAC" w:rsidRPr="00063AD0" w14:paraId="05F06444" w14:textId="77777777" w:rsidTr="00936BAC">
        <w:trPr>
          <w:trHeight w:val="888"/>
          <w:jc w:val="right"/>
        </w:trPr>
        <w:tc>
          <w:tcPr>
            <w:tcW w:w="988" w:type="dxa"/>
            <w:vAlign w:val="center"/>
          </w:tcPr>
          <w:p w14:paraId="241F295A" w14:textId="2A57AAA0" w:rsidR="00936BAC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00397EF7" w14:textId="38C87E1B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C86FE3E" w14:textId="77777777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7B2418EC" w14:textId="77777777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ED6A3FE" w14:textId="71D45DEC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12328344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D7C18C4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507F5D68" w14:textId="36E29508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0C28C785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412F36F9" w14:textId="170DEC23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B5CC047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40494B1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136FF64" w14:textId="203DC51A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936BAC" w:rsidRPr="00063AD0" w14:paraId="09CE43A6" w14:textId="77777777" w:rsidTr="00936BAC">
        <w:trPr>
          <w:trHeight w:val="360"/>
          <w:jc w:val="right"/>
        </w:trPr>
        <w:tc>
          <w:tcPr>
            <w:tcW w:w="988" w:type="dxa"/>
            <w:vAlign w:val="center"/>
          </w:tcPr>
          <w:p w14:paraId="6596F5D5" w14:textId="77777777" w:rsidR="00936BAC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7642B82A" w14:textId="78A0209C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20FFC88" w14:textId="77777777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B29300A" w14:textId="77777777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72433C5F" w14:textId="7225B1F6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18700725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FFDB506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14B9EB3" w14:textId="42CC3AEF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6EE64D63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3D1402C2" w14:textId="137AF3C3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3BA9C20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690454A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AFA279C" w14:textId="7CBF4BDC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F34968" w:rsidRPr="00063AD0" w14:paraId="186AD73D" w14:textId="77777777" w:rsidTr="00936BAC">
        <w:trPr>
          <w:trHeight w:val="360"/>
          <w:jc w:val="right"/>
        </w:trPr>
        <w:tc>
          <w:tcPr>
            <w:tcW w:w="988" w:type="dxa"/>
            <w:vAlign w:val="center"/>
          </w:tcPr>
          <w:p w14:paraId="5896B3A5" w14:textId="77777777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83106EE" w14:textId="6624CB45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1C2E37D5" w14:textId="0E870191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C53BF4F" w14:textId="77777777" w:rsidR="00F34968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1001759" w14:textId="287694A3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1B8C72D2" w14:textId="77777777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761DB2AF" w14:textId="77777777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6C5CDFF4" w14:textId="77777777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2088190" w14:textId="77777777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5B5F36C5" w14:textId="77777777" w:rsidR="00F34968" w:rsidRPr="00063AD0" w:rsidRDefault="00F34968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6EC50C04" w14:textId="77777777" w:rsidR="00F34968" w:rsidRPr="00063AD0" w:rsidRDefault="00F34968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</w:tbl>
    <w:p w14:paraId="7110EB67" w14:textId="65FC5E23" w:rsidR="008D6E10" w:rsidRPr="00063AD0" w:rsidRDefault="008D6E10" w:rsidP="00127093">
      <w:pPr>
        <w:autoSpaceDE w:val="0"/>
        <w:spacing w:after="120" w:line="240" w:lineRule="auto"/>
        <w:jc w:val="both"/>
        <w:rPr>
          <w:rFonts w:eastAsia="Calibri" w:cstheme="minorHAnsi"/>
          <w:highlight w:val="yellow"/>
        </w:rPr>
      </w:pPr>
    </w:p>
    <w:p w14:paraId="7AAF79AB" w14:textId="35064F35" w:rsidR="002F5221" w:rsidRPr="00063AD0" w:rsidRDefault="00092654" w:rsidP="00124048">
      <w:pPr>
        <w:autoSpaceDE w:val="0"/>
        <w:spacing w:after="120" w:line="240" w:lineRule="auto"/>
        <w:jc w:val="both"/>
        <w:rPr>
          <w:rFonts w:eastAsia="Calibri" w:cstheme="minorHAnsi"/>
        </w:rPr>
      </w:pPr>
      <w:r w:rsidRPr="00063AD0">
        <w:rPr>
          <w:rFonts w:eastAsia="Calibri" w:cstheme="minorHAnsi"/>
        </w:rPr>
        <w:t xml:space="preserve">Dla robót budowlanych wskazanych w wykazie należy dołączyć </w:t>
      </w:r>
      <w:r w:rsidR="00C960D8">
        <w:rPr>
          <w:rFonts w:eastAsia="Calibri" w:cstheme="minorHAnsi"/>
        </w:rPr>
        <w:t>dokumenty</w:t>
      </w:r>
      <w:r w:rsidRPr="00063AD0">
        <w:rPr>
          <w:rFonts w:eastAsia="Calibri" w:cstheme="minorHAnsi"/>
        </w:rPr>
        <w:t xml:space="preserve"> określające, że </w:t>
      </w:r>
      <w:r w:rsidR="002F5221" w:rsidRPr="00063AD0">
        <w:rPr>
          <w:rFonts w:eastAsia="Calibri" w:cstheme="minorHAnsi"/>
        </w:rPr>
        <w:t xml:space="preserve">te </w:t>
      </w:r>
      <w:r w:rsidRPr="00063AD0">
        <w:rPr>
          <w:rFonts w:eastAsia="Calibri" w:cstheme="minorHAnsi"/>
        </w:rPr>
        <w:t>roboty zostały wykonane należycie,</w:t>
      </w:r>
      <w:r w:rsidR="00C95DC9">
        <w:rPr>
          <w:rFonts w:eastAsia="Calibri" w:cstheme="minorHAnsi"/>
        </w:rPr>
        <w:t xml:space="preserve"> w szczególności informacje o tym, że zostały wykonane zgodnie z</w:t>
      </w:r>
      <w:r w:rsidR="0049553E">
        <w:rPr>
          <w:rFonts w:eastAsia="Calibri" w:cstheme="minorHAnsi"/>
        </w:rPr>
        <w:t> </w:t>
      </w:r>
      <w:r w:rsidR="00C95DC9">
        <w:rPr>
          <w:rFonts w:eastAsia="Calibri" w:cstheme="minorHAnsi"/>
        </w:rPr>
        <w:t xml:space="preserve">przepisami </w:t>
      </w:r>
      <w:r w:rsidR="00C95DC9">
        <w:rPr>
          <w:rFonts w:eastAsia="Calibri" w:cstheme="minorHAnsi"/>
          <w:i/>
          <w:iCs/>
        </w:rPr>
        <w:t>Prawa budowlanego</w:t>
      </w:r>
      <w:r w:rsidR="00C95DC9">
        <w:rPr>
          <w:rFonts w:eastAsia="Calibri" w:cstheme="minorHAnsi"/>
        </w:rPr>
        <w:t xml:space="preserve"> i prawidłowo ukończone,</w:t>
      </w:r>
      <w:r w:rsidRPr="00063AD0">
        <w:rPr>
          <w:rFonts w:eastAsia="Calibri" w:cstheme="minorHAnsi"/>
        </w:rPr>
        <w:t xml:space="preserve"> </w:t>
      </w:r>
      <w:r w:rsidR="002F5221" w:rsidRPr="00063AD0">
        <w:rPr>
          <w:rFonts w:eastAsia="Calibri" w:cstheme="minorHAnsi"/>
        </w:rPr>
        <w:t xml:space="preserve">przy czym dowodami są </w:t>
      </w:r>
      <w:r w:rsidR="00C960D8">
        <w:rPr>
          <w:rFonts w:eastAsia="Calibri" w:cstheme="minorHAnsi"/>
        </w:rPr>
        <w:t xml:space="preserve">np. </w:t>
      </w:r>
      <w:r w:rsidR="002F5221" w:rsidRPr="00063AD0">
        <w:rPr>
          <w:rFonts w:eastAsia="Calibri" w:cstheme="minorHAnsi"/>
        </w:rPr>
        <w:t>referencje</w:t>
      </w:r>
      <w:r w:rsidR="00C960D8">
        <w:rPr>
          <w:rFonts w:eastAsia="Calibri" w:cstheme="minorHAnsi"/>
        </w:rPr>
        <w:t>, protokoły odbioru</w:t>
      </w:r>
      <w:r w:rsidR="002F5221" w:rsidRPr="00063AD0">
        <w:rPr>
          <w:rFonts w:eastAsia="Calibri" w:cstheme="minorHAnsi"/>
        </w:rPr>
        <w:t xml:space="preserve"> bądź inne dokumenty sporządzone przez podmiot, na rzecz którego </w:t>
      </w:r>
      <w:r w:rsidR="00C95DC9">
        <w:rPr>
          <w:rFonts w:eastAsia="Calibri" w:cstheme="minorHAnsi"/>
        </w:rPr>
        <w:t xml:space="preserve">te </w:t>
      </w:r>
      <w:r w:rsidR="002F5221" w:rsidRPr="00063AD0">
        <w:rPr>
          <w:rFonts w:eastAsia="Calibri" w:cstheme="minorHAnsi"/>
        </w:rPr>
        <w:t xml:space="preserve">roboty budowlane zostały wykonane, a jeżeli </w:t>
      </w:r>
      <w:r w:rsidR="00124048" w:rsidRPr="00063AD0">
        <w:rPr>
          <w:rFonts w:eastAsia="Calibri" w:cstheme="minorHAnsi"/>
        </w:rPr>
        <w:t>W</w:t>
      </w:r>
      <w:r w:rsidR="002F5221" w:rsidRPr="00063AD0">
        <w:rPr>
          <w:rFonts w:eastAsia="Calibri" w:cstheme="minorHAnsi"/>
        </w:rPr>
        <w:t>ykonawca z przyczyn niezależnych od niego nie jest w stanie uzyskać tych dokumentów – inne odpowiednie dokumenty.</w:t>
      </w:r>
    </w:p>
    <w:p w14:paraId="3496EBA7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1CDB274F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502C943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29C44E5A" w14:textId="77777777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36F2CFF6" w14:textId="475D168C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 xml:space="preserve">– zgodnie z treścią </w:t>
      </w:r>
      <w:r w:rsidR="00D421F1">
        <w:rPr>
          <w:rFonts w:eastAsia="Calibri" w:cstheme="minorHAnsi"/>
          <w:i/>
        </w:rPr>
        <w:t>Zapytania</w:t>
      </w:r>
      <w:r w:rsidRPr="00063AD0">
        <w:rPr>
          <w:rFonts w:eastAsia="Calibri" w:cstheme="minorHAnsi"/>
          <w:i/>
        </w:rPr>
        <w:t>]</w:t>
      </w:r>
      <w:bookmarkEnd w:id="0"/>
    </w:p>
    <w:sectPr w:rsidR="00D859F8" w:rsidRPr="00063AD0" w:rsidSect="00651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BAE7" w14:textId="77777777" w:rsidR="004025D4" w:rsidRDefault="004025D4" w:rsidP="00E650E8">
      <w:pPr>
        <w:spacing w:after="0" w:line="240" w:lineRule="auto"/>
      </w:pPr>
      <w:r>
        <w:separator/>
      </w:r>
    </w:p>
  </w:endnote>
  <w:endnote w:type="continuationSeparator" w:id="0">
    <w:p w14:paraId="3DAB3BA9" w14:textId="77777777" w:rsidR="004025D4" w:rsidRDefault="004025D4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6CA5" w14:textId="77777777" w:rsidR="00F578D5" w:rsidRDefault="00F578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4392E5" w14:textId="64277A83" w:rsidR="004B38B2" w:rsidRPr="00127093" w:rsidRDefault="004B38B2" w:rsidP="00F578D5">
            <w:pPr>
              <w:pStyle w:val="Stopka"/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1960A5">
              <w:rPr>
                <w:rFonts w:asciiTheme="minorHAnsi" w:hAnsiTheme="minorHAnsi" w:cstheme="minorHAnsi"/>
              </w:rPr>
              <w:t xml:space="preserve">Strona </w:t>
            </w:r>
            <w:r w:rsidRPr="001960A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960A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1960A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960A5">
              <w:rPr>
                <w:rFonts w:asciiTheme="minorHAnsi" w:hAnsiTheme="minorHAnsi" w:cstheme="minorHAnsi"/>
                <w:b/>
                <w:bCs/>
              </w:rPr>
              <w:t>2</w:t>
            </w:r>
            <w:r w:rsidRPr="001960A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960A5">
              <w:rPr>
                <w:rFonts w:asciiTheme="minorHAnsi" w:hAnsiTheme="minorHAnsi" w:cstheme="minorHAnsi"/>
              </w:rPr>
              <w:t xml:space="preserve"> z </w:t>
            </w:r>
            <w:r w:rsidRPr="001960A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960A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1960A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960A5">
              <w:rPr>
                <w:rFonts w:asciiTheme="minorHAnsi" w:hAnsiTheme="minorHAnsi" w:cstheme="minorHAnsi"/>
                <w:b/>
                <w:bCs/>
              </w:rPr>
              <w:t>2</w:t>
            </w:r>
            <w:r w:rsidRPr="001960A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5780" w14:textId="77777777" w:rsidR="00F578D5" w:rsidRDefault="00F57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BA9D" w14:textId="77777777" w:rsidR="004025D4" w:rsidRDefault="004025D4" w:rsidP="00E650E8">
      <w:pPr>
        <w:spacing w:after="0" w:line="240" w:lineRule="auto"/>
      </w:pPr>
      <w:r>
        <w:separator/>
      </w:r>
    </w:p>
  </w:footnote>
  <w:footnote w:type="continuationSeparator" w:id="0">
    <w:p w14:paraId="59E14F3A" w14:textId="77777777" w:rsidR="004025D4" w:rsidRDefault="004025D4" w:rsidP="00E650E8">
      <w:pPr>
        <w:spacing w:after="0" w:line="240" w:lineRule="auto"/>
      </w:pPr>
      <w:r>
        <w:continuationSeparator/>
      </w:r>
    </w:p>
  </w:footnote>
  <w:footnote w:id="1">
    <w:p w14:paraId="04DB9020" w14:textId="3EA7C48F" w:rsidR="00936BAC" w:rsidRPr="0049553E" w:rsidRDefault="00936BAC" w:rsidP="005F50CA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1960A5">
        <w:rPr>
          <w:rStyle w:val="Odwoanieprzypisudolnego"/>
          <w:rFonts w:asciiTheme="minorHAnsi" w:hAnsiTheme="minorHAnsi" w:cstheme="minorHAnsi"/>
        </w:rPr>
        <w:footnoteRef/>
      </w:r>
      <w:r w:rsidR="00683FF4" w:rsidRPr="0049553E">
        <w:rPr>
          <w:rFonts w:asciiTheme="minorHAnsi" w:hAnsiTheme="minorHAnsi" w:cstheme="minorHAnsi"/>
          <w:b/>
          <w:bCs/>
        </w:rPr>
        <w:t>W tej pozycji należy podać nazwę/ogólny przedmiot roboty budowlanej</w:t>
      </w:r>
      <w:r w:rsidRPr="0049553E">
        <w:rPr>
          <w:rFonts w:asciiTheme="minorHAnsi" w:hAnsiTheme="minorHAnsi" w:cstheme="minorHAnsi"/>
          <w:b/>
          <w:bCs/>
        </w:rPr>
        <w:t>.</w:t>
      </w:r>
    </w:p>
  </w:footnote>
  <w:footnote w:id="2">
    <w:p w14:paraId="3B9EA540" w14:textId="08AE8A5F" w:rsidR="00936BAC" w:rsidRPr="0049553E" w:rsidRDefault="00936BAC" w:rsidP="00936BAC">
      <w:pPr>
        <w:pStyle w:val="Tekstprzypisudolnego"/>
        <w:ind w:left="142" w:hanging="142"/>
        <w:jc w:val="both"/>
        <w:rPr>
          <w:rFonts w:asciiTheme="minorHAnsi" w:hAnsiTheme="minorHAnsi" w:cstheme="minorHAnsi"/>
          <w:b/>
          <w:bCs/>
        </w:rPr>
      </w:pPr>
      <w:r w:rsidRPr="0049553E">
        <w:rPr>
          <w:rStyle w:val="Odwoanieprzypisudolnego"/>
          <w:rFonts w:asciiTheme="minorHAnsi" w:hAnsiTheme="minorHAnsi" w:cstheme="minorHAnsi"/>
        </w:rPr>
        <w:footnoteRef/>
      </w:r>
      <w:r w:rsidRPr="0049553E">
        <w:rPr>
          <w:rFonts w:asciiTheme="minorHAnsi" w:hAnsiTheme="minorHAnsi" w:cstheme="minorHAnsi"/>
        </w:rPr>
        <w:t xml:space="preserve"> Wartość wyrażoną w walucie innej niż PLN należy przeliczyć wg średniego kursu NBP (tabela A) z dnia wykonania roboty budowlanej</w:t>
      </w:r>
      <w:bookmarkStart w:id="3" w:name="_Hlk181189318"/>
      <w:r w:rsidR="001960A5" w:rsidRPr="001960A5">
        <w:rPr>
          <w:rFonts w:asciiTheme="minorHAnsi" w:hAnsiTheme="minorHAnsi" w:cstheme="minorHAnsi"/>
        </w:rPr>
        <w:t xml:space="preserve"> </w:t>
      </w:r>
      <w:r w:rsidR="001960A5" w:rsidRPr="001960A5">
        <w:rPr>
          <w:rFonts w:ascii="Calibri" w:hAnsi="Calibri" w:cs="Calibri"/>
        </w:rPr>
        <w:t>(data dokonania odbioru końcowego lub częściowego)</w:t>
      </w:r>
      <w:r w:rsidR="00683FF4" w:rsidRPr="001960A5">
        <w:rPr>
          <w:rFonts w:asciiTheme="minorHAnsi" w:hAnsiTheme="minorHAnsi" w:cstheme="minorHAnsi"/>
        </w:rPr>
        <w:t>.</w:t>
      </w:r>
      <w:bookmarkEnd w:id="3"/>
    </w:p>
  </w:footnote>
  <w:footnote w:id="3">
    <w:p w14:paraId="35EF0783" w14:textId="421A3F92" w:rsidR="00936BAC" w:rsidRPr="0049553E" w:rsidRDefault="00936BAC" w:rsidP="00936BA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9553E">
        <w:rPr>
          <w:rStyle w:val="Odwoanieprzypisudolnego"/>
          <w:rFonts w:asciiTheme="minorHAnsi" w:hAnsiTheme="minorHAnsi" w:cstheme="minorHAnsi"/>
        </w:rPr>
        <w:footnoteRef/>
      </w:r>
      <w:r w:rsidRPr="0049553E">
        <w:rPr>
          <w:rFonts w:asciiTheme="minorHAnsi" w:hAnsiTheme="minorHAnsi" w:cstheme="minorHAnsi"/>
        </w:rPr>
        <w:t xml:space="preserve"> </w:t>
      </w:r>
      <w:r w:rsidR="00683FF4" w:rsidRPr="0049553E">
        <w:rPr>
          <w:rFonts w:asciiTheme="minorHAnsi" w:hAnsiTheme="minorHAnsi" w:cstheme="minorHAnsi"/>
          <w:b/>
          <w:bCs/>
        </w:rPr>
        <w:t xml:space="preserve">Dla każdej wymienionej w tabeli roboty budowlanej niezbędne są  informacje, które pozwolą w pełni zweryfikować  spełnianie warunku udziału w </w:t>
      </w:r>
      <w:r w:rsidR="0049553E">
        <w:rPr>
          <w:rFonts w:asciiTheme="minorHAnsi" w:hAnsiTheme="minorHAnsi" w:cstheme="minorHAnsi"/>
          <w:b/>
          <w:bCs/>
        </w:rPr>
        <w:t>P</w:t>
      </w:r>
      <w:r w:rsidR="00683FF4" w:rsidRPr="0049553E">
        <w:rPr>
          <w:rFonts w:asciiTheme="minorHAnsi" w:hAnsiTheme="minorHAnsi" w:cstheme="minorHAnsi"/>
          <w:b/>
          <w:bCs/>
        </w:rPr>
        <w:t>ostępowaniu.</w:t>
      </w:r>
      <w:r w:rsidRPr="0049553E">
        <w:rPr>
          <w:rFonts w:asciiTheme="minorHAnsi" w:hAnsiTheme="minorHAnsi" w:cstheme="minorHAnsi"/>
        </w:rPr>
        <w:t>.</w:t>
      </w:r>
    </w:p>
  </w:footnote>
  <w:footnote w:id="4">
    <w:p w14:paraId="053C16C0" w14:textId="55D0BDD0" w:rsidR="00936BAC" w:rsidRPr="00C960D8" w:rsidRDefault="00936BAC" w:rsidP="00936BAC">
      <w:pPr>
        <w:pStyle w:val="Tekstprzypisudolnego"/>
        <w:jc w:val="both"/>
        <w:rPr>
          <w:rFonts w:asciiTheme="minorHAnsi" w:hAnsiTheme="minorHAnsi" w:cstheme="minorHAnsi"/>
        </w:rPr>
      </w:pPr>
      <w:r w:rsidRPr="0049553E">
        <w:rPr>
          <w:rStyle w:val="Odwoanieprzypisudolnego"/>
          <w:rFonts w:asciiTheme="minorHAnsi" w:hAnsiTheme="minorHAnsi" w:cstheme="minorHAnsi"/>
        </w:rPr>
        <w:footnoteRef/>
      </w:r>
      <w:r w:rsidRPr="0049553E">
        <w:rPr>
          <w:rFonts w:asciiTheme="minorHAnsi" w:hAnsiTheme="minorHAnsi" w:cstheme="minorHAnsi"/>
        </w:rPr>
        <w:t xml:space="preserve"> Data podpisania protokołu odbioru częściowego lub końcowego</w:t>
      </w:r>
      <w:r w:rsidR="00C7619D" w:rsidRPr="0049553E">
        <w:rPr>
          <w:rFonts w:asciiTheme="minorHAnsi" w:hAnsiTheme="minorHAnsi" w:cstheme="minorHAnsi"/>
        </w:rPr>
        <w:t xml:space="preserve">, spełniającego warunki określone w </w:t>
      </w:r>
      <w:r w:rsidR="0049553E">
        <w:rPr>
          <w:rFonts w:asciiTheme="minorHAnsi" w:hAnsiTheme="minorHAnsi" w:cstheme="minorHAnsi"/>
        </w:rPr>
        <w:t>pkt</w:t>
      </w:r>
      <w:r w:rsidR="0049553E" w:rsidRPr="0049553E">
        <w:rPr>
          <w:rFonts w:asciiTheme="minorHAnsi" w:hAnsiTheme="minorHAnsi" w:cstheme="minorHAnsi"/>
        </w:rPr>
        <w:t xml:space="preserve"> </w:t>
      </w:r>
      <w:r w:rsidR="00C960D8" w:rsidRPr="0049553E">
        <w:rPr>
          <w:rFonts w:asciiTheme="minorHAnsi" w:hAnsiTheme="minorHAnsi" w:cstheme="minorHAnsi"/>
        </w:rPr>
        <w:t>2.1</w:t>
      </w:r>
      <w:r w:rsidR="0049553E">
        <w:rPr>
          <w:rFonts w:asciiTheme="minorHAnsi" w:hAnsiTheme="minorHAnsi" w:cstheme="minorHAnsi"/>
        </w:rPr>
        <w:t>.</w:t>
      </w:r>
      <w:r w:rsidR="00C960D8" w:rsidRPr="0049553E">
        <w:rPr>
          <w:rFonts w:asciiTheme="minorHAnsi" w:hAnsiTheme="minorHAnsi" w:cstheme="minorHAnsi"/>
        </w:rPr>
        <w:t xml:space="preserve"> Zapytania</w:t>
      </w:r>
      <w:r w:rsidR="00C7619D" w:rsidRPr="0049553E">
        <w:rPr>
          <w:rFonts w:asciiTheme="minorHAnsi" w:hAnsiTheme="minorHAnsi" w:cstheme="minorHAnsi"/>
        </w:rPr>
        <w:t xml:space="preserve"> </w:t>
      </w:r>
      <w:r w:rsidRPr="0049553E">
        <w:rPr>
          <w:rFonts w:asciiTheme="minorHAnsi" w:hAnsiTheme="minorHAnsi" w:cstheme="minorHAnsi"/>
        </w:rPr>
        <w:t xml:space="preserve">w zakresie potwierdzenia ww. warunku udziału w </w:t>
      </w:r>
      <w:r w:rsidR="0049553E">
        <w:rPr>
          <w:rFonts w:asciiTheme="minorHAnsi" w:hAnsiTheme="minorHAnsi" w:cstheme="minorHAnsi"/>
        </w:rPr>
        <w:t>P</w:t>
      </w:r>
      <w:r w:rsidRPr="0049553E">
        <w:rPr>
          <w:rFonts w:asciiTheme="minorHAnsi" w:hAnsiTheme="minorHAnsi" w:cstheme="minorHAnsi"/>
        </w:rPr>
        <w:t>ostępowaniu.</w:t>
      </w:r>
      <w:r w:rsidRPr="00C960D8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1ACF" w14:textId="77777777" w:rsidR="00F578D5" w:rsidRDefault="00F578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21841BC3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4" w:name="_Hlk26432789"/>
    <w:bookmarkStart w:id="5" w:name="_Hlk26859552"/>
    <w:bookmarkStart w:id="6" w:name="_Hlk26859553"/>
    <w:bookmarkStart w:id="7" w:name="_Hlk26859556"/>
    <w:bookmarkStart w:id="8" w:name="_Hlk26859557"/>
    <w:bookmarkStart w:id="9" w:name="_Hlk26859558"/>
    <w:bookmarkStart w:id="10" w:name="_Hlk26859559"/>
    <w:bookmarkStart w:id="11" w:name="_Hlk26859560"/>
    <w:bookmarkStart w:id="12" w:name="_Hlk26859561"/>
    <w:bookmarkStart w:id="13" w:name="_Hlk26859562"/>
    <w:bookmarkStart w:id="14" w:name="_Hlk26859563"/>
    <w:bookmarkStart w:id="15" w:name="_Hlk26859564"/>
    <w:bookmarkStart w:id="16" w:name="_Hlk26859565"/>
    <w:bookmarkStart w:id="17" w:name="_Hlk26859579"/>
    <w:bookmarkStart w:id="18" w:name="_Hlk26859580"/>
    <w:bookmarkStart w:id="19" w:name="_Hlk26859581"/>
    <w:bookmarkStart w:id="20" w:name="_Hlk26859582"/>
  </w:p>
  <w:p w14:paraId="0BC3B584" w14:textId="005D4FB1" w:rsidR="004B38B2" w:rsidRPr="00745B0C" w:rsidRDefault="004B38B2" w:rsidP="009578A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</w:rPr>
    </w:pPr>
  </w:p>
  <w:p w14:paraId="6E174A37" w14:textId="7FCAB00D" w:rsidR="004B38B2" w:rsidRPr="00DE180D" w:rsidRDefault="004B38B2" w:rsidP="009578AC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 w:rsidRPr="00DE180D">
      <w:rPr>
        <w:rFonts w:ascii="Times New Roman" w:eastAsia="Calibri" w:hAnsi="Times New Roman" w:cs="Times New Roman"/>
        <w:noProof/>
        <w:lang w:eastAsia="pl-PL"/>
      </w:rPr>
      <w:tab/>
      <w:t xml:space="preserve">                                     </w:t>
    </w:r>
    <w:bookmarkEnd w:id="4"/>
    <w:r w:rsidRPr="00DE180D">
      <w:rPr>
        <w:rFonts w:ascii="Times New Roman" w:eastAsia="Calibri" w:hAnsi="Times New Roman" w:cs="Times New Roman"/>
        <w:noProof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695A0019" w14:textId="398561D4" w:rsidR="00C6137A" w:rsidRDefault="00C6137A" w:rsidP="00AB3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0AD5" w14:textId="77777777" w:rsidR="00F578D5" w:rsidRDefault="00F57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7FC"/>
    <w:multiLevelType w:val="hybridMultilevel"/>
    <w:tmpl w:val="66565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B385E"/>
    <w:multiLevelType w:val="hybridMultilevel"/>
    <w:tmpl w:val="E188DEC0"/>
    <w:lvl w:ilvl="0" w:tplc="2924A342">
      <w:start w:val="1"/>
      <w:numFmt w:val="lowerLetter"/>
      <w:lvlText w:val="(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7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42E16EF"/>
    <w:multiLevelType w:val="hybridMultilevel"/>
    <w:tmpl w:val="928EFCBC"/>
    <w:lvl w:ilvl="0" w:tplc="3D0C5828">
      <w:start w:val="1"/>
      <w:numFmt w:val="decimal"/>
      <w:lvlText w:val="%1."/>
      <w:lvlJc w:val="left"/>
      <w:pPr>
        <w:ind w:left="2136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681471259">
    <w:abstractNumId w:val="0"/>
  </w:num>
  <w:num w:numId="2" w16cid:durableId="861742306">
    <w:abstractNumId w:val="1"/>
  </w:num>
  <w:num w:numId="3" w16cid:durableId="481508378">
    <w:abstractNumId w:val="39"/>
  </w:num>
  <w:num w:numId="4" w16cid:durableId="602809068">
    <w:abstractNumId w:val="10"/>
  </w:num>
  <w:num w:numId="5" w16cid:durableId="1761442161">
    <w:abstractNumId w:val="23"/>
  </w:num>
  <w:num w:numId="6" w16cid:durableId="961763077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43065239">
    <w:abstractNumId w:val="31"/>
    <w:lvlOverride w:ilvl="0">
      <w:startOverride w:val="1"/>
    </w:lvlOverride>
  </w:num>
  <w:num w:numId="8" w16cid:durableId="808591087">
    <w:abstractNumId w:val="25"/>
    <w:lvlOverride w:ilvl="0">
      <w:startOverride w:val="1"/>
    </w:lvlOverride>
  </w:num>
  <w:num w:numId="9" w16cid:durableId="836385978">
    <w:abstractNumId w:val="15"/>
  </w:num>
  <w:num w:numId="10" w16cid:durableId="1119303891">
    <w:abstractNumId w:val="24"/>
  </w:num>
  <w:num w:numId="11" w16cid:durableId="300422486">
    <w:abstractNumId w:val="14"/>
  </w:num>
  <w:num w:numId="12" w16cid:durableId="27532482">
    <w:abstractNumId w:val="35"/>
  </w:num>
  <w:num w:numId="13" w16cid:durableId="1727609222">
    <w:abstractNumId w:val="28"/>
  </w:num>
  <w:num w:numId="14" w16cid:durableId="1696804625">
    <w:abstractNumId w:val="26"/>
  </w:num>
  <w:num w:numId="15" w16cid:durableId="556091421">
    <w:abstractNumId w:val="4"/>
  </w:num>
  <w:num w:numId="16" w16cid:durableId="1980913436">
    <w:abstractNumId w:val="29"/>
  </w:num>
  <w:num w:numId="17" w16cid:durableId="1996298069">
    <w:abstractNumId w:val="3"/>
  </w:num>
  <w:num w:numId="18" w16cid:durableId="1864509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861362512">
    <w:abstractNumId w:val="21"/>
  </w:num>
  <w:num w:numId="20" w16cid:durableId="81411645">
    <w:abstractNumId w:val="41"/>
  </w:num>
  <w:num w:numId="21" w16cid:durableId="1922979176">
    <w:abstractNumId w:val="2"/>
  </w:num>
  <w:num w:numId="22" w16cid:durableId="999651213">
    <w:abstractNumId w:val="5"/>
  </w:num>
  <w:num w:numId="23" w16cid:durableId="1397244934">
    <w:abstractNumId w:val="18"/>
  </w:num>
  <w:num w:numId="24" w16cid:durableId="1114448924">
    <w:abstractNumId w:val="27"/>
  </w:num>
  <w:num w:numId="25" w16cid:durableId="1917933385">
    <w:abstractNumId w:val="17"/>
  </w:num>
  <w:num w:numId="26" w16cid:durableId="50227909">
    <w:abstractNumId w:val="40"/>
  </w:num>
  <w:num w:numId="27" w16cid:durableId="1074821589">
    <w:abstractNumId w:val="37"/>
  </w:num>
  <w:num w:numId="28" w16cid:durableId="1903365490">
    <w:abstractNumId w:val="12"/>
  </w:num>
  <w:num w:numId="29" w16cid:durableId="1405370909">
    <w:abstractNumId w:val="11"/>
  </w:num>
  <w:num w:numId="30" w16cid:durableId="666247301">
    <w:abstractNumId w:val="32"/>
  </w:num>
  <w:num w:numId="31" w16cid:durableId="1501770054">
    <w:abstractNumId w:val="8"/>
  </w:num>
  <w:num w:numId="32" w16cid:durableId="820004673">
    <w:abstractNumId w:val="33"/>
  </w:num>
  <w:num w:numId="33" w16cid:durableId="1523517174">
    <w:abstractNumId w:val="13"/>
  </w:num>
  <w:num w:numId="34" w16cid:durableId="250163789">
    <w:abstractNumId w:val="36"/>
  </w:num>
  <w:num w:numId="35" w16cid:durableId="30418364">
    <w:abstractNumId w:val="38"/>
  </w:num>
  <w:num w:numId="36" w16cid:durableId="1531185381">
    <w:abstractNumId w:val="7"/>
  </w:num>
  <w:num w:numId="37" w16cid:durableId="729424258">
    <w:abstractNumId w:val="22"/>
  </w:num>
  <w:num w:numId="38" w16cid:durableId="251813731">
    <w:abstractNumId w:val="9"/>
  </w:num>
  <w:num w:numId="39" w16cid:durableId="1850482600">
    <w:abstractNumId w:val="34"/>
  </w:num>
  <w:num w:numId="40" w16cid:durableId="118745112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6518"/>
    <w:rsid w:val="00017C11"/>
    <w:rsid w:val="00024B42"/>
    <w:rsid w:val="000334CE"/>
    <w:rsid w:val="000337E3"/>
    <w:rsid w:val="0003534B"/>
    <w:rsid w:val="00035E79"/>
    <w:rsid w:val="00037C43"/>
    <w:rsid w:val="00041D3F"/>
    <w:rsid w:val="00042144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0991"/>
    <w:rsid w:val="000C20A1"/>
    <w:rsid w:val="000C4665"/>
    <w:rsid w:val="000C65B0"/>
    <w:rsid w:val="000D186A"/>
    <w:rsid w:val="000D3044"/>
    <w:rsid w:val="000D32A2"/>
    <w:rsid w:val="000D4CA5"/>
    <w:rsid w:val="000D72BD"/>
    <w:rsid w:val="000E4D93"/>
    <w:rsid w:val="000F082E"/>
    <w:rsid w:val="000F0E26"/>
    <w:rsid w:val="000F232C"/>
    <w:rsid w:val="000F2397"/>
    <w:rsid w:val="001067B4"/>
    <w:rsid w:val="00123AE2"/>
    <w:rsid w:val="00124048"/>
    <w:rsid w:val="00126B84"/>
    <w:rsid w:val="00127093"/>
    <w:rsid w:val="00131886"/>
    <w:rsid w:val="001337C0"/>
    <w:rsid w:val="00141A89"/>
    <w:rsid w:val="0014249E"/>
    <w:rsid w:val="001473F7"/>
    <w:rsid w:val="00170F23"/>
    <w:rsid w:val="00192F37"/>
    <w:rsid w:val="001960A5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701FA"/>
    <w:rsid w:val="0027279B"/>
    <w:rsid w:val="00272B64"/>
    <w:rsid w:val="00273E2A"/>
    <w:rsid w:val="0029780E"/>
    <w:rsid w:val="002A47BC"/>
    <w:rsid w:val="002B29B2"/>
    <w:rsid w:val="002C0ED9"/>
    <w:rsid w:val="002C28C3"/>
    <w:rsid w:val="002C327C"/>
    <w:rsid w:val="002D1BCD"/>
    <w:rsid w:val="002D2F3F"/>
    <w:rsid w:val="002E3E0D"/>
    <w:rsid w:val="002E7696"/>
    <w:rsid w:val="002F11E3"/>
    <w:rsid w:val="002F5221"/>
    <w:rsid w:val="002F5E3F"/>
    <w:rsid w:val="00302B13"/>
    <w:rsid w:val="00321CBC"/>
    <w:rsid w:val="00323038"/>
    <w:rsid w:val="0033148F"/>
    <w:rsid w:val="0039001A"/>
    <w:rsid w:val="003A13D0"/>
    <w:rsid w:val="003C25DB"/>
    <w:rsid w:val="003C327D"/>
    <w:rsid w:val="003C43A4"/>
    <w:rsid w:val="003C7189"/>
    <w:rsid w:val="003E27E5"/>
    <w:rsid w:val="003F2110"/>
    <w:rsid w:val="003F297F"/>
    <w:rsid w:val="003F3738"/>
    <w:rsid w:val="003F7F44"/>
    <w:rsid w:val="004025D4"/>
    <w:rsid w:val="00404CDC"/>
    <w:rsid w:val="00416905"/>
    <w:rsid w:val="00433458"/>
    <w:rsid w:val="00447020"/>
    <w:rsid w:val="0045263D"/>
    <w:rsid w:val="00462433"/>
    <w:rsid w:val="00462AD7"/>
    <w:rsid w:val="00467804"/>
    <w:rsid w:val="00476B2A"/>
    <w:rsid w:val="004773EE"/>
    <w:rsid w:val="0049553E"/>
    <w:rsid w:val="004B38B2"/>
    <w:rsid w:val="004C52D4"/>
    <w:rsid w:val="004C60D4"/>
    <w:rsid w:val="004D69D3"/>
    <w:rsid w:val="004E28C5"/>
    <w:rsid w:val="004E2919"/>
    <w:rsid w:val="004E627F"/>
    <w:rsid w:val="004F388E"/>
    <w:rsid w:val="004F7346"/>
    <w:rsid w:val="00501C55"/>
    <w:rsid w:val="00501E68"/>
    <w:rsid w:val="00506808"/>
    <w:rsid w:val="00507F17"/>
    <w:rsid w:val="00534AEF"/>
    <w:rsid w:val="00534F7A"/>
    <w:rsid w:val="00535E1C"/>
    <w:rsid w:val="0053632A"/>
    <w:rsid w:val="00552E4B"/>
    <w:rsid w:val="0055629E"/>
    <w:rsid w:val="00560C8E"/>
    <w:rsid w:val="00561AB2"/>
    <w:rsid w:val="00562A4A"/>
    <w:rsid w:val="0056315E"/>
    <w:rsid w:val="00564268"/>
    <w:rsid w:val="0056585A"/>
    <w:rsid w:val="005740EF"/>
    <w:rsid w:val="005770B1"/>
    <w:rsid w:val="005841C9"/>
    <w:rsid w:val="00587AA7"/>
    <w:rsid w:val="0059085D"/>
    <w:rsid w:val="0059597F"/>
    <w:rsid w:val="00597C62"/>
    <w:rsid w:val="005A0AED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1794"/>
    <w:rsid w:val="00664F88"/>
    <w:rsid w:val="00666309"/>
    <w:rsid w:val="00680263"/>
    <w:rsid w:val="00683FF4"/>
    <w:rsid w:val="006856F9"/>
    <w:rsid w:val="006928A6"/>
    <w:rsid w:val="00695B98"/>
    <w:rsid w:val="006C11FD"/>
    <w:rsid w:val="006C26AB"/>
    <w:rsid w:val="006D6E88"/>
    <w:rsid w:val="006F78C2"/>
    <w:rsid w:val="00712994"/>
    <w:rsid w:val="00721675"/>
    <w:rsid w:val="0072389B"/>
    <w:rsid w:val="00726B87"/>
    <w:rsid w:val="00731934"/>
    <w:rsid w:val="00737EBE"/>
    <w:rsid w:val="0074341D"/>
    <w:rsid w:val="00745B0C"/>
    <w:rsid w:val="00747228"/>
    <w:rsid w:val="00755939"/>
    <w:rsid w:val="00766C52"/>
    <w:rsid w:val="0077584F"/>
    <w:rsid w:val="00784E4D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D0E"/>
    <w:rsid w:val="007F4FA3"/>
    <w:rsid w:val="007F78AC"/>
    <w:rsid w:val="00802FB8"/>
    <w:rsid w:val="00804089"/>
    <w:rsid w:val="00805918"/>
    <w:rsid w:val="00811857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A6B44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578AC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40F8"/>
    <w:rsid w:val="00AA2B11"/>
    <w:rsid w:val="00AA3DFF"/>
    <w:rsid w:val="00AA3E74"/>
    <w:rsid w:val="00AA3F1B"/>
    <w:rsid w:val="00AA5752"/>
    <w:rsid w:val="00AB0735"/>
    <w:rsid w:val="00AB338E"/>
    <w:rsid w:val="00AB368A"/>
    <w:rsid w:val="00AB6C1E"/>
    <w:rsid w:val="00AC0E7A"/>
    <w:rsid w:val="00AC3E9E"/>
    <w:rsid w:val="00AC5214"/>
    <w:rsid w:val="00AD4766"/>
    <w:rsid w:val="00AE379F"/>
    <w:rsid w:val="00AE7BF8"/>
    <w:rsid w:val="00AF6090"/>
    <w:rsid w:val="00AF71FF"/>
    <w:rsid w:val="00B1160C"/>
    <w:rsid w:val="00B21FC5"/>
    <w:rsid w:val="00B23CC0"/>
    <w:rsid w:val="00B37ACC"/>
    <w:rsid w:val="00B423BA"/>
    <w:rsid w:val="00B434ED"/>
    <w:rsid w:val="00B44104"/>
    <w:rsid w:val="00B468D6"/>
    <w:rsid w:val="00B70D68"/>
    <w:rsid w:val="00B756CA"/>
    <w:rsid w:val="00B75C6C"/>
    <w:rsid w:val="00B77434"/>
    <w:rsid w:val="00B819E4"/>
    <w:rsid w:val="00B86DAA"/>
    <w:rsid w:val="00BA2153"/>
    <w:rsid w:val="00BA50F1"/>
    <w:rsid w:val="00BA75F4"/>
    <w:rsid w:val="00BB4F2C"/>
    <w:rsid w:val="00BB7518"/>
    <w:rsid w:val="00BD2C3A"/>
    <w:rsid w:val="00BD465B"/>
    <w:rsid w:val="00BD54F4"/>
    <w:rsid w:val="00BE1323"/>
    <w:rsid w:val="00BE645C"/>
    <w:rsid w:val="00BF609E"/>
    <w:rsid w:val="00C00D44"/>
    <w:rsid w:val="00C24CEE"/>
    <w:rsid w:val="00C3443E"/>
    <w:rsid w:val="00C4276D"/>
    <w:rsid w:val="00C53B10"/>
    <w:rsid w:val="00C54E6B"/>
    <w:rsid w:val="00C6137A"/>
    <w:rsid w:val="00C62437"/>
    <w:rsid w:val="00C64066"/>
    <w:rsid w:val="00C700A8"/>
    <w:rsid w:val="00C743E1"/>
    <w:rsid w:val="00C7619D"/>
    <w:rsid w:val="00C76F4D"/>
    <w:rsid w:val="00C9473D"/>
    <w:rsid w:val="00C95DC9"/>
    <w:rsid w:val="00C960D8"/>
    <w:rsid w:val="00CA0F7B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647C"/>
    <w:rsid w:val="00D421F1"/>
    <w:rsid w:val="00D43CB5"/>
    <w:rsid w:val="00D45875"/>
    <w:rsid w:val="00D526C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15DA7"/>
    <w:rsid w:val="00E207C1"/>
    <w:rsid w:val="00E270AC"/>
    <w:rsid w:val="00E270F9"/>
    <w:rsid w:val="00E42609"/>
    <w:rsid w:val="00E43CB5"/>
    <w:rsid w:val="00E446D0"/>
    <w:rsid w:val="00E501E9"/>
    <w:rsid w:val="00E515C8"/>
    <w:rsid w:val="00E6362E"/>
    <w:rsid w:val="00E650E8"/>
    <w:rsid w:val="00E805A2"/>
    <w:rsid w:val="00E907A0"/>
    <w:rsid w:val="00E90FAA"/>
    <w:rsid w:val="00E91500"/>
    <w:rsid w:val="00E92363"/>
    <w:rsid w:val="00E96983"/>
    <w:rsid w:val="00EA2AFC"/>
    <w:rsid w:val="00EB59EE"/>
    <w:rsid w:val="00EC7245"/>
    <w:rsid w:val="00F04DE2"/>
    <w:rsid w:val="00F0661B"/>
    <w:rsid w:val="00F12470"/>
    <w:rsid w:val="00F17AAC"/>
    <w:rsid w:val="00F219B4"/>
    <w:rsid w:val="00F27914"/>
    <w:rsid w:val="00F27D36"/>
    <w:rsid w:val="00F34968"/>
    <w:rsid w:val="00F36254"/>
    <w:rsid w:val="00F45FE7"/>
    <w:rsid w:val="00F55E4F"/>
    <w:rsid w:val="00F578D5"/>
    <w:rsid w:val="00F6361D"/>
    <w:rsid w:val="00F64857"/>
    <w:rsid w:val="00F74714"/>
    <w:rsid w:val="00F74920"/>
    <w:rsid w:val="00F74BFF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x.,Nagłowek 3,Preambuła,CW_Lista,normalny tekst,Podsis rysunku,Akapit z listą numerowaną,Normal,BulletC,Obiekt,Wyliczanie,Akapit z listą3,Akapit z listą31,Akapit z listą11,Bullets,Kolorowa lista — akcent 11,normalny,Nagłówek_JP,L1,Alpha l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x. Znak,Nagłowek 3 Znak,Preambuła Znak,CW_Lista Znak,normalny tekst Znak,Podsis rysunku Znak,Akapit z listą numerowaną Znak,Normal Znak,BulletC Znak,Obiekt Znak,Wyliczanie Znak,Akapit z listą3 Znak,Akapit z listą31 Znak,Bullets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Marta Piątek</cp:lastModifiedBy>
  <cp:revision>4</cp:revision>
  <cp:lastPrinted>2020-08-18T06:36:00Z</cp:lastPrinted>
  <dcterms:created xsi:type="dcterms:W3CDTF">2024-12-11T12:43:00Z</dcterms:created>
  <dcterms:modified xsi:type="dcterms:W3CDTF">2024-12-11T15:23:00Z</dcterms:modified>
</cp:coreProperties>
</file>