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6E" w:rsidRPr="00AD2E4F" w:rsidRDefault="00CB10E1" w:rsidP="00621D6E">
      <w:pPr>
        <w:jc w:val="right"/>
        <w:rPr>
          <w:rFonts w:ascii="Calibri" w:hAnsi="Calibri" w:cs="Calibri"/>
        </w:rPr>
      </w:pPr>
      <w:bookmarkStart w:id="0" w:name="_Hlk8815720"/>
      <w:r>
        <w:rPr>
          <w:rFonts w:ascii="Calibri" w:hAnsi="Calibri" w:cs="Calibri"/>
        </w:rPr>
        <w:t>Załącznik nr 2 do S</w:t>
      </w:r>
      <w:r w:rsidR="00621D6E" w:rsidRPr="00AD2E4F">
        <w:rPr>
          <w:rFonts w:ascii="Calibri" w:hAnsi="Calibri" w:cs="Calibri"/>
        </w:rPr>
        <w:t>WZ</w:t>
      </w:r>
    </w:p>
    <w:p w:rsidR="00621D6E" w:rsidRPr="00AD2E4F" w:rsidRDefault="00621D6E" w:rsidP="00621D6E">
      <w:pPr>
        <w:tabs>
          <w:tab w:val="decimal" w:leader="dot" w:pos="4620"/>
          <w:tab w:val="decimal" w:leader="dot" w:pos="4680"/>
        </w:tabs>
        <w:jc w:val="both"/>
        <w:rPr>
          <w:rFonts w:ascii="Calibri" w:hAnsi="Calibri" w:cs="Calibri"/>
          <w:sz w:val="22"/>
          <w:szCs w:val="22"/>
        </w:rPr>
      </w:pPr>
      <w:r w:rsidRPr="00AD2E4F">
        <w:rPr>
          <w:rFonts w:ascii="Calibri" w:hAnsi="Calibri" w:cs="Calibri"/>
          <w:sz w:val="22"/>
          <w:szCs w:val="22"/>
        </w:rPr>
        <w:tab/>
      </w:r>
      <w:r w:rsidRPr="00AD2E4F">
        <w:rPr>
          <w:rFonts w:ascii="Calibri" w:hAnsi="Calibri" w:cs="Calibri"/>
          <w:sz w:val="22"/>
          <w:szCs w:val="22"/>
        </w:rPr>
        <w:tab/>
        <w:t xml:space="preserve">                                  </w:t>
      </w:r>
    </w:p>
    <w:p w:rsidR="00621D6E" w:rsidRPr="00AD2E4F" w:rsidRDefault="00621D6E" w:rsidP="00621D6E">
      <w:pPr>
        <w:tabs>
          <w:tab w:val="center" w:pos="2268"/>
        </w:tabs>
        <w:jc w:val="both"/>
        <w:rPr>
          <w:rFonts w:ascii="Calibri" w:hAnsi="Calibri" w:cs="Calibri"/>
          <w:i/>
          <w:sz w:val="22"/>
          <w:szCs w:val="22"/>
        </w:rPr>
      </w:pPr>
      <w:r w:rsidRPr="00AD2E4F">
        <w:rPr>
          <w:rFonts w:ascii="Calibri" w:hAnsi="Calibri" w:cs="Calibri"/>
          <w:sz w:val="22"/>
          <w:szCs w:val="22"/>
        </w:rPr>
        <w:t xml:space="preserve"> </w:t>
      </w:r>
      <w:r w:rsidRPr="00AD2E4F">
        <w:rPr>
          <w:rFonts w:ascii="Calibri" w:hAnsi="Calibri" w:cs="Calibri"/>
          <w:sz w:val="22"/>
          <w:szCs w:val="22"/>
        </w:rPr>
        <w:tab/>
      </w:r>
      <w:r w:rsidRPr="00AD2E4F">
        <w:rPr>
          <w:rFonts w:ascii="Calibri" w:hAnsi="Calibri" w:cs="Calibri"/>
          <w:i/>
          <w:sz w:val="22"/>
          <w:szCs w:val="22"/>
        </w:rPr>
        <w:t>(Nazwa i adres Wykonawcy)</w:t>
      </w:r>
    </w:p>
    <w:p w:rsidR="00621D6E" w:rsidRPr="00AD2E4F" w:rsidRDefault="00621D6E" w:rsidP="00621D6E">
      <w:pPr>
        <w:tabs>
          <w:tab w:val="left" w:pos="7088"/>
          <w:tab w:val="left" w:pos="8080"/>
          <w:tab w:val="left" w:pos="8222"/>
          <w:tab w:val="decimal" w:leader="dot" w:pos="10206"/>
        </w:tabs>
        <w:jc w:val="center"/>
        <w:rPr>
          <w:rFonts w:ascii="Calibri" w:hAnsi="Calibri" w:cs="Calibri"/>
          <w:i/>
          <w:sz w:val="22"/>
          <w:szCs w:val="22"/>
        </w:rPr>
      </w:pPr>
      <w:r w:rsidRPr="00AD2E4F">
        <w:rPr>
          <w:rFonts w:ascii="Calibri" w:hAnsi="Calibri" w:cs="Calibri"/>
          <w:b/>
        </w:rPr>
        <w:t xml:space="preserve">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NR NIP / KRS: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REGON: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 xml:space="preserve">Telefon / Fax: ………………………………  </w:t>
      </w:r>
    </w:p>
    <w:p w:rsidR="00621D6E" w:rsidRPr="00AD2E4F" w:rsidRDefault="00621D6E" w:rsidP="0071001B">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 xml:space="preserve">adres e-mail: </w:t>
      </w:r>
      <w:r w:rsidRPr="00AD2E4F">
        <w:rPr>
          <w:rFonts w:ascii="Calibri" w:hAnsi="Calibri" w:cs="Calibri"/>
          <w:lang w:val="de-DE"/>
        </w:rPr>
        <w:t>………………………….….</w:t>
      </w:r>
      <w:r w:rsidRPr="00AD2E4F">
        <w:rPr>
          <w:rFonts w:ascii="Calibri" w:hAnsi="Calibri" w:cs="Calibri"/>
          <w:sz w:val="22"/>
          <w:szCs w:val="22"/>
          <w:lang w:val="de-DE"/>
        </w:rPr>
        <w:t xml:space="preserve">                     </w:t>
      </w:r>
    </w:p>
    <w:p w:rsidR="00621D6E" w:rsidRPr="00AD2E4F" w:rsidRDefault="00621D6E" w:rsidP="003A574C">
      <w:pPr>
        <w:jc w:val="right"/>
        <w:rPr>
          <w:rFonts w:ascii="Calibri" w:hAnsi="Calibri" w:cs="Calibri"/>
          <w:b/>
          <w:bCs/>
          <w:lang w:val="de-DE"/>
        </w:rPr>
      </w:pPr>
      <w:r w:rsidRPr="00AD2E4F">
        <w:rPr>
          <w:rFonts w:ascii="Calibri" w:hAnsi="Calibri" w:cs="Calibri"/>
          <w:b/>
          <w:bCs/>
          <w:sz w:val="22"/>
          <w:szCs w:val="22"/>
          <w:lang w:val="de-DE"/>
        </w:rPr>
        <w:t xml:space="preserve">                                                                                                                                                </w:t>
      </w:r>
      <w:r w:rsidRPr="00AD2E4F">
        <w:rPr>
          <w:rFonts w:ascii="Calibri" w:hAnsi="Calibri" w:cs="Calibri"/>
          <w:b/>
          <w:bCs/>
          <w:lang w:val="de-DE"/>
        </w:rPr>
        <w:t>Zamawiający:</w:t>
      </w:r>
    </w:p>
    <w:p w:rsidR="00621D6E" w:rsidRPr="00AD2E4F" w:rsidRDefault="00621D6E" w:rsidP="00621D6E">
      <w:pPr>
        <w:spacing w:line="276" w:lineRule="auto"/>
        <w:jc w:val="right"/>
        <w:rPr>
          <w:rFonts w:ascii="Calibri" w:hAnsi="Calibri" w:cs="Calibri"/>
          <w:b/>
        </w:rPr>
      </w:pPr>
      <w:r w:rsidRPr="00AD2E4F">
        <w:rPr>
          <w:rFonts w:ascii="Calibri" w:hAnsi="Calibri" w:cs="Calibri"/>
          <w:b/>
        </w:rPr>
        <w:t xml:space="preserve">Samodzielny Publiczny Zakład Opieki Zdrowotnej w Myślenicach </w:t>
      </w:r>
    </w:p>
    <w:p w:rsidR="00374B5D" w:rsidRPr="00D44142" w:rsidRDefault="00621D6E" w:rsidP="00D44142">
      <w:pPr>
        <w:spacing w:line="276" w:lineRule="auto"/>
        <w:jc w:val="right"/>
        <w:rPr>
          <w:rFonts w:ascii="Calibri" w:hAnsi="Calibri" w:cs="Calibri"/>
          <w:b/>
          <w:bCs/>
        </w:rPr>
      </w:pPr>
      <w:r w:rsidRPr="00AD2E4F">
        <w:rPr>
          <w:rFonts w:ascii="Calibri" w:hAnsi="Calibri" w:cs="Calibri"/>
          <w:b/>
          <w:bCs/>
        </w:rPr>
        <w:t>32-400 Myślenice</w:t>
      </w:r>
      <w:r w:rsidR="00374B5D" w:rsidRPr="00AD2E4F">
        <w:rPr>
          <w:rFonts w:ascii="Calibri" w:hAnsi="Calibri" w:cs="Calibri"/>
          <w:b/>
          <w:bCs/>
        </w:rPr>
        <w:t xml:space="preserve">, </w:t>
      </w:r>
      <w:r w:rsidRPr="00AD2E4F">
        <w:rPr>
          <w:rFonts w:ascii="Calibri" w:hAnsi="Calibri" w:cs="Calibri"/>
          <w:b/>
          <w:bCs/>
        </w:rPr>
        <w:t>ul. Szpitalna 2</w:t>
      </w:r>
    </w:p>
    <w:p w:rsidR="00621D6E" w:rsidRPr="00AD2E4F" w:rsidRDefault="00621D6E" w:rsidP="00524193">
      <w:pPr>
        <w:keepNext/>
        <w:spacing w:line="276" w:lineRule="auto"/>
        <w:jc w:val="center"/>
        <w:outlineLvl w:val="0"/>
        <w:rPr>
          <w:rFonts w:ascii="Calibri" w:hAnsi="Calibri" w:cs="Calibri"/>
          <w:b/>
          <w:sz w:val="32"/>
          <w:szCs w:val="32"/>
          <w:u w:val="single"/>
        </w:rPr>
      </w:pPr>
      <w:r w:rsidRPr="00AD2E4F">
        <w:rPr>
          <w:rFonts w:ascii="Calibri" w:hAnsi="Calibri" w:cs="Calibri"/>
          <w:b/>
          <w:sz w:val="32"/>
          <w:szCs w:val="32"/>
          <w:u w:val="single"/>
        </w:rPr>
        <w:t>FORMULARZ OFERTY</w:t>
      </w:r>
    </w:p>
    <w:p w:rsidR="00621D6E" w:rsidRPr="00AD2E4F" w:rsidRDefault="00621D6E" w:rsidP="0086590A">
      <w:pPr>
        <w:jc w:val="center"/>
        <w:rPr>
          <w:rFonts w:ascii="Calibri" w:hAnsi="Calibri" w:cs="Calibri"/>
        </w:rPr>
      </w:pPr>
      <w:r w:rsidRPr="00AD2E4F">
        <w:rPr>
          <w:rFonts w:ascii="Calibri" w:hAnsi="Calibri" w:cs="Calibri"/>
        </w:rPr>
        <w:t xml:space="preserve">dla zamówienia publicznego </w:t>
      </w:r>
    </w:p>
    <w:p w:rsidR="00621D6E" w:rsidRPr="00AD2E4F" w:rsidRDefault="00621D6E" w:rsidP="00524193">
      <w:pPr>
        <w:jc w:val="center"/>
        <w:rPr>
          <w:rFonts w:ascii="Calibri" w:hAnsi="Calibri" w:cs="Calibri"/>
          <w:b/>
          <w:sz w:val="28"/>
          <w:szCs w:val="28"/>
        </w:rPr>
      </w:pPr>
      <w:r w:rsidRPr="00AD2E4F">
        <w:rPr>
          <w:rFonts w:ascii="Calibri" w:hAnsi="Calibri" w:cs="Calibri"/>
          <w:b/>
          <w:sz w:val="28"/>
          <w:szCs w:val="28"/>
        </w:rPr>
        <w:t>nr</w:t>
      </w:r>
      <w:r w:rsidR="00FD1DAD">
        <w:rPr>
          <w:rFonts w:ascii="Calibri" w:hAnsi="Calibri" w:cs="Calibri"/>
          <w:b/>
          <w:sz w:val="28"/>
          <w:szCs w:val="28"/>
        </w:rPr>
        <w:t xml:space="preserve"> </w:t>
      </w:r>
      <w:r w:rsidR="00EA528E">
        <w:rPr>
          <w:rFonts w:ascii="Calibri" w:hAnsi="Calibri" w:cs="Calibri"/>
          <w:b/>
          <w:sz w:val="28"/>
          <w:szCs w:val="28"/>
        </w:rPr>
        <w:t>5</w:t>
      </w:r>
      <w:r w:rsidR="00D77AC7">
        <w:rPr>
          <w:rFonts w:ascii="Calibri" w:hAnsi="Calibri" w:cs="Calibri"/>
          <w:b/>
          <w:sz w:val="28"/>
          <w:szCs w:val="28"/>
        </w:rPr>
        <w:t>9</w:t>
      </w:r>
      <w:r w:rsidR="00107B0B" w:rsidRPr="00AD2E4F">
        <w:rPr>
          <w:rFonts w:ascii="Calibri" w:hAnsi="Calibri" w:cs="Calibri"/>
          <w:b/>
          <w:sz w:val="28"/>
          <w:szCs w:val="28"/>
        </w:rPr>
        <w:t>/</w:t>
      </w:r>
      <w:r w:rsidR="007B1532" w:rsidRPr="00AD2E4F">
        <w:rPr>
          <w:rFonts w:ascii="Calibri" w:hAnsi="Calibri" w:cs="Calibri"/>
          <w:b/>
          <w:sz w:val="28"/>
          <w:szCs w:val="28"/>
        </w:rPr>
        <w:t>TP/2</w:t>
      </w:r>
      <w:r w:rsidR="00416070" w:rsidRPr="00AD2E4F">
        <w:rPr>
          <w:rFonts w:ascii="Calibri" w:hAnsi="Calibri" w:cs="Calibri"/>
          <w:b/>
          <w:sz w:val="28"/>
          <w:szCs w:val="28"/>
        </w:rPr>
        <w:t>4</w:t>
      </w:r>
    </w:p>
    <w:p w:rsidR="00495AE1" w:rsidRDefault="00495AE1" w:rsidP="00495AE1">
      <w:pPr>
        <w:rPr>
          <w:rFonts w:asciiTheme="minorHAnsi" w:hAnsiTheme="minorHAnsi" w:cstheme="minorHAnsi"/>
          <w:b/>
          <w:bCs/>
        </w:rPr>
      </w:pPr>
      <w:r w:rsidRPr="00253F04">
        <w:rPr>
          <w:rFonts w:asciiTheme="minorHAnsi" w:hAnsiTheme="minorHAnsi" w:cstheme="minorHAnsi"/>
          <w:b/>
          <w:bCs/>
        </w:rPr>
        <w:t>Dostaw</w:t>
      </w:r>
      <w:r>
        <w:rPr>
          <w:rFonts w:asciiTheme="minorHAnsi" w:hAnsiTheme="minorHAnsi" w:cstheme="minorHAnsi"/>
          <w:b/>
          <w:bCs/>
        </w:rPr>
        <w:t xml:space="preserve">a </w:t>
      </w:r>
      <w:r w:rsidR="00D77AC7">
        <w:rPr>
          <w:rFonts w:asciiTheme="minorHAnsi" w:hAnsiTheme="minorHAnsi" w:cstheme="minorHAnsi"/>
          <w:b/>
          <w:bCs/>
        </w:rPr>
        <w:t>łóżka porodowego</w:t>
      </w:r>
      <w:r>
        <w:rPr>
          <w:rFonts w:asciiTheme="minorHAnsi" w:hAnsiTheme="minorHAnsi" w:cstheme="minorHAnsi"/>
          <w:b/>
          <w:bCs/>
        </w:rPr>
        <w:t xml:space="preserve"> </w:t>
      </w:r>
    </w:p>
    <w:p w:rsidR="003A574C" w:rsidRDefault="00253F04" w:rsidP="00253F04">
      <w:pPr>
        <w:rPr>
          <w:rFonts w:ascii="Calibri" w:hAnsi="Calibri" w:cs="Calibri"/>
        </w:rPr>
      </w:pPr>
      <w:r w:rsidRPr="00AD2E4F">
        <w:rPr>
          <w:rFonts w:ascii="Calibri" w:hAnsi="Calibri" w:cs="Calibri"/>
        </w:rPr>
        <w:t xml:space="preserve">Zamówienie wykonamy </w:t>
      </w:r>
      <w:r w:rsidR="003A574C">
        <w:rPr>
          <w:rFonts w:ascii="Calibri" w:hAnsi="Calibri" w:cs="Calibri"/>
        </w:rPr>
        <w:t xml:space="preserve">na następujących warunkach*: </w:t>
      </w:r>
    </w:p>
    <w:tbl>
      <w:tblPr>
        <w:tblStyle w:val="Tabela-Siatka"/>
        <w:tblW w:w="0" w:type="auto"/>
        <w:tblLook w:val="04A0"/>
      </w:tblPr>
      <w:tblGrid>
        <w:gridCol w:w="9062"/>
      </w:tblGrid>
      <w:tr w:rsidR="00D44142" w:rsidTr="00D44142">
        <w:tc>
          <w:tcPr>
            <w:tcW w:w="9062" w:type="dxa"/>
          </w:tcPr>
          <w:p w:rsidR="00D44142" w:rsidRPr="00D44142" w:rsidRDefault="00D44142" w:rsidP="00D44142">
            <w:pPr>
              <w:rPr>
                <w:rFonts w:ascii="Calibri" w:hAnsi="Calibri" w:cs="Calibri"/>
                <w:bCs/>
              </w:rPr>
            </w:pPr>
            <w:r w:rsidRPr="003A574C">
              <w:rPr>
                <w:rFonts w:ascii="Calibri" w:hAnsi="Calibri" w:cs="Calibri"/>
                <w:b/>
                <w:bCs/>
              </w:rPr>
              <w:t xml:space="preserve">Cena oferty: </w:t>
            </w:r>
          </w:p>
          <w:p w:rsidR="00D44142" w:rsidRPr="00AD2E4F" w:rsidRDefault="00D44142" w:rsidP="00D44142">
            <w:pPr>
              <w:pStyle w:val="Akapitzlist"/>
              <w:tabs>
                <w:tab w:val="left" w:pos="284"/>
                <w:tab w:val="left" w:pos="426"/>
              </w:tabs>
              <w:ind w:left="0"/>
              <w:rPr>
                <w:rFonts w:ascii="Calibri" w:hAnsi="Calibri" w:cs="Calibri"/>
              </w:rPr>
            </w:pPr>
            <w:r>
              <w:rPr>
                <w:rFonts w:ascii="Calibri" w:hAnsi="Calibri" w:cs="Calibri"/>
              </w:rPr>
              <w:t>C</w:t>
            </w:r>
            <w:r w:rsidRPr="003A574C">
              <w:rPr>
                <w:rFonts w:ascii="Calibri" w:hAnsi="Calibri" w:cs="Calibri"/>
              </w:rPr>
              <w:t>en</w:t>
            </w:r>
            <w:r>
              <w:rPr>
                <w:rFonts w:ascii="Calibri" w:hAnsi="Calibri" w:cs="Calibri"/>
              </w:rPr>
              <w:t>a</w:t>
            </w:r>
            <w:r w:rsidRPr="003A574C">
              <w:rPr>
                <w:rFonts w:ascii="Calibri" w:hAnsi="Calibri" w:cs="Calibri"/>
              </w:rPr>
              <w:t xml:space="preserve"> netto: …..................................... zł</w:t>
            </w:r>
            <w:r>
              <w:rPr>
                <w:rFonts w:ascii="Calibri" w:hAnsi="Calibri" w:cs="Calibri"/>
              </w:rPr>
              <w:t xml:space="preserve"> (</w:t>
            </w:r>
            <w:r w:rsidRPr="00AD2E4F">
              <w:rPr>
                <w:rFonts w:ascii="Calibri" w:hAnsi="Calibri" w:cs="Calibri"/>
              </w:rPr>
              <w:t>słownie netto</w:t>
            </w:r>
            <w:r>
              <w:rPr>
                <w:rFonts w:ascii="Calibri" w:hAnsi="Calibri" w:cs="Calibri"/>
              </w:rPr>
              <w:t>:</w:t>
            </w:r>
            <w:r w:rsidRPr="00AD2E4F">
              <w:rPr>
                <w:rFonts w:ascii="Calibri" w:hAnsi="Calibri" w:cs="Calibri"/>
              </w:rPr>
              <w:t xml:space="preserve"> …........................... zł.</w:t>
            </w:r>
          </w:p>
          <w:p w:rsidR="00D44142" w:rsidRDefault="00D44142" w:rsidP="00D44142">
            <w:pPr>
              <w:rPr>
                <w:rFonts w:ascii="Calibri" w:hAnsi="Calibri" w:cs="Calibri"/>
              </w:rPr>
            </w:pPr>
            <w:r>
              <w:rPr>
                <w:rFonts w:ascii="Calibri" w:hAnsi="Calibri" w:cs="Calibri"/>
              </w:rPr>
              <w:t>Podatek VAT ……% tj………….zł (słownie podatek VAT:……………..zł).</w:t>
            </w:r>
          </w:p>
          <w:p w:rsidR="00D44142" w:rsidRDefault="00D44142" w:rsidP="00D44142">
            <w:pPr>
              <w:rPr>
                <w:rFonts w:ascii="Calibri" w:hAnsi="Calibri" w:cs="Calibri"/>
              </w:rPr>
            </w:pPr>
            <w:r>
              <w:rPr>
                <w:rFonts w:ascii="Calibri" w:hAnsi="Calibri" w:cs="Calibri"/>
              </w:rPr>
              <w:t xml:space="preserve">Cena </w:t>
            </w:r>
            <w:r w:rsidRPr="00AD2E4F">
              <w:rPr>
                <w:rFonts w:ascii="Calibri" w:hAnsi="Calibri" w:cs="Calibri"/>
              </w:rPr>
              <w:t>brutto …..............................zł</w:t>
            </w:r>
            <w:r>
              <w:rPr>
                <w:rFonts w:ascii="Calibri" w:hAnsi="Calibri" w:cs="Calibri"/>
              </w:rPr>
              <w:t xml:space="preserve"> (słownie brutto: ……………..zł) </w:t>
            </w:r>
          </w:p>
          <w:p w:rsidR="00D44142" w:rsidRDefault="00D44142" w:rsidP="00D44142">
            <w:pPr>
              <w:jc w:val="both"/>
              <w:rPr>
                <w:rFonts w:ascii="Calibri" w:hAnsi="Calibri" w:cs="Calibri"/>
                <w:i/>
                <w:sz w:val="18"/>
                <w:szCs w:val="18"/>
              </w:rPr>
            </w:pPr>
            <w:r w:rsidRPr="00AD2E4F">
              <w:rPr>
                <w:rFonts w:ascii="Calibri" w:hAnsi="Calibri" w:cs="Calibri"/>
                <w:i/>
                <w:sz w:val="18"/>
                <w:szCs w:val="18"/>
              </w:rPr>
              <w:t>*Należy wypełnić i załączyć zamieszczony w swz opis szczegółowy wg. załącznika nr 1 do SWZ, któr</w:t>
            </w:r>
            <w:r>
              <w:rPr>
                <w:rFonts w:ascii="Calibri" w:hAnsi="Calibri" w:cs="Calibri"/>
                <w:i/>
                <w:sz w:val="18"/>
                <w:szCs w:val="18"/>
              </w:rPr>
              <w:t>y</w:t>
            </w:r>
            <w:r w:rsidRPr="00AD2E4F">
              <w:rPr>
                <w:rFonts w:ascii="Calibri" w:hAnsi="Calibri" w:cs="Calibri"/>
                <w:i/>
                <w:sz w:val="18"/>
                <w:szCs w:val="18"/>
              </w:rPr>
              <w:t xml:space="preserve"> stanow</w:t>
            </w:r>
            <w:r>
              <w:rPr>
                <w:rFonts w:ascii="Calibri" w:hAnsi="Calibri" w:cs="Calibri"/>
                <w:i/>
                <w:sz w:val="18"/>
                <w:szCs w:val="18"/>
              </w:rPr>
              <w:t>i</w:t>
            </w:r>
            <w:r w:rsidRPr="00AD2E4F">
              <w:rPr>
                <w:rFonts w:ascii="Calibri" w:hAnsi="Calibri" w:cs="Calibri"/>
                <w:i/>
                <w:sz w:val="18"/>
                <w:szCs w:val="18"/>
              </w:rPr>
              <w:t xml:space="preserve"> treść oświadczenia woli (treść oferty). Niedołączenie do oferty załącznika nr 1 spowoduje odrzucenie oferty.</w:t>
            </w:r>
          </w:p>
          <w:p w:rsidR="00D44142" w:rsidRPr="00AD2E4F" w:rsidRDefault="00D44142" w:rsidP="00D44142">
            <w:pPr>
              <w:jc w:val="both"/>
              <w:rPr>
                <w:rFonts w:ascii="Calibri" w:hAnsi="Calibri" w:cs="Calibri"/>
                <w:i/>
                <w:sz w:val="18"/>
                <w:szCs w:val="18"/>
              </w:rPr>
            </w:pPr>
            <w:r>
              <w:rPr>
                <w:rFonts w:ascii="Calibri" w:hAnsi="Calibri" w:cs="Calibri"/>
                <w:i/>
                <w:sz w:val="18"/>
                <w:szCs w:val="18"/>
              </w:rPr>
              <w:t>** Do oferty dołączono przedmiotowe środki dowodowe, pod rygorem odrzucenia oferty</w:t>
            </w:r>
          </w:p>
          <w:p w:rsidR="00D44142" w:rsidRPr="00D44142" w:rsidRDefault="00D44142" w:rsidP="00D44142">
            <w:pPr>
              <w:suppressAutoHyphens/>
              <w:jc w:val="both"/>
              <w:rPr>
                <w:rFonts w:ascii="Calibri" w:hAnsi="Calibri" w:cs="Calibri"/>
                <w:b/>
                <w:bCs/>
              </w:rPr>
            </w:pPr>
            <w:r w:rsidRPr="00D44142">
              <w:rPr>
                <w:rFonts w:ascii="Calibri" w:hAnsi="Calibri" w:cs="Calibri"/>
                <w:b/>
                <w:bCs/>
              </w:rPr>
              <w:t xml:space="preserve">Oferowana gwarancja (kryterium oceny ofert): ………miesięcy </w:t>
            </w:r>
          </w:p>
        </w:tc>
      </w:tr>
      <w:bookmarkEnd w:id="0"/>
    </w:tbl>
    <w:p w:rsidR="00F3666E" w:rsidRDefault="00F3666E" w:rsidP="00D44142">
      <w:pPr>
        <w:rPr>
          <w:rFonts w:ascii="Calibri" w:hAnsi="Calibri" w:cs="Calibri"/>
          <w:b/>
        </w:rPr>
      </w:pPr>
    </w:p>
    <w:p w:rsidR="00D44142" w:rsidRDefault="00D44142" w:rsidP="00D44142">
      <w:pPr>
        <w:rPr>
          <w:rFonts w:ascii="Calibri" w:hAnsi="Calibri" w:cs="Calibri"/>
          <w:b/>
        </w:rPr>
      </w:pPr>
    </w:p>
    <w:p w:rsidR="00D2574B" w:rsidRPr="00AD2E4F" w:rsidRDefault="00D2574B" w:rsidP="00A33145">
      <w:pPr>
        <w:numPr>
          <w:ilvl w:val="0"/>
          <w:numId w:val="29"/>
        </w:numPr>
        <w:tabs>
          <w:tab w:val="num" w:pos="284"/>
        </w:tabs>
        <w:spacing w:after="120" w:line="259" w:lineRule="auto"/>
        <w:ind w:left="284" w:hanging="284"/>
        <w:rPr>
          <w:rFonts w:ascii="Calibri" w:hAnsi="Calibri" w:cs="Calibri"/>
          <w:sz w:val="22"/>
          <w:szCs w:val="22"/>
        </w:rPr>
      </w:pPr>
      <w:r w:rsidRPr="00AD2E4F">
        <w:rPr>
          <w:rFonts w:ascii="Calibri" w:hAnsi="Calibri" w:cs="Calibri"/>
          <w:sz w:val="22"/>
          <w:szCs w:val="22"/>
        </w:rPr>
        <w:t>Oświadczamy</w:t>
      </w:r>
      <w:r w:rsidR="00655A5E" w:rsidRPr="00AD2E4F">
        <w:rPr>
          <w:rFonts w:ascii="Calibri" w:hAnsi="Calibri" w:cs="Calibri"/>
          <w:sz w:val="22"/>
          <w:szCs w:val="22"/>
          <w:vertAlign w:val="superscript"/>
        </w:rPr>
        <w:footnoteReference w:id="2"/>
      </w:r>
      <w:r w:rsidRPr="00AD2E4F">
        <w:rPr>
          <w:rFonts w:ascii="Calibri" w:hAnsi="Calibri" w:cs="Calibri"/>
          <w:sz w:val="22"/>
          <w:szCs w:val="22"/>
        </w:rPr>
        <w:t xml:space="preserve">, że </w:t>
      </w:r>
      <w:r w:rsidR="0057593B" w:rsidRPr="00AD2E4F">
        <w:rPr>
          <w:rFonts w:ascii="Calibri" w:hAnsi="Calibri" w:cs="Calibri"/>
          <w:b/>
          <w:bCs/>
          <w:sz w:val="22"/>
          <w:szCs w:val="22"/>
        </w:rPr>
        <w:t>nie jesteśmy</w:t>
      </w:r>
      <w:r w:rsidR="0057593B" w:rsidRPr="00AD2E4F">
        <w:rPr>
          <w:rFonts w:ascii="Calibri" w:hAnsi="Calibri" w:cs="Calibri"/>
          <w:sz w:val="22"/>
          <w:szCs w:val="22"/>
        </w:rPr>
        <w:t xml:space="preserve"> /</w:t>
      </w:r>
      <w:r w:rsidRPr="00AD2E4F">
        <w:rPr>
          <w:rFonts w:ascii="Calibri" w:hAnsi="Calibri" w:cs="Calibri"/>
          <w:b/>
          <w:sz w:val="22"/>
          <w:szCs w:val="22"/>
        </w:rPr>
        <w:t>jesteśmy</w:t>
      </w:r>
      <w:r w:rsidR="0057593B" w:rsidRPr="00AD2E4F">
        <w:rPr>
          <w:rFonts w:ascii="Calibri" w:hAnsi="Calibri" w:cs="Calibri"/>
          <w:b/>
          <w:sz w:val="22"/>
          <w:szCs w:val="22"/>
        </w:rPr>
        <w:t xml:space="preserve">* </w:t>
      </w:r>
      <w:r w:rsidR="00A26D70" w:rsidRPr="00AD2E4F">
        <w:rPr>
          <w:rFonts w:ascii="Calibri" w:hAnsi="Calibri" w:cs="Calibri"/>
          <w:sz w:val="22"/>
          <w:szCs w:val="22"/>
        </w:rPr>
        <w:t xml:space="preserve">:                                                                                                            </w:t>
      </w:r>
      <w:r w:rsidRPr="00AD2E4F">
        <w:rPr>
          <w:rFonts w:ascii="Calibri" w:hAnsi="Calibri" w:cs="Calibri"/>
          <w:sz w:val="22"/>
          <w:szCs w:val="22"/>
        </w:rPr>
        <w:t>mikroprzedsiębiorstwem</w:t>
      </w:r>
      <w:r w:rsidR="00655A5E" w:rsidRPr="00AD2E4F">
        <w:rPr>
          <w:rFonts w:ascii="Calibri" w:hAnsi="Calibri" w:cs="Calibri"/>
          <w:sz w:val="22"/>
          <w:szCs w:val="22"/>
        </w:rPr>
        <w:t xml:space="preserve"> /</w:t>
      </w:r>
      <w:r w:rsidRPr="00AD2E4F">
        <w:rPr>
          <w:rFonts w:ascii="Calibri" w:hAnsi="Calibri" w:cs="Calibri"/>
          <w:sz w:val="22"/>
          <w:szCs w:val="22"/>
        </w:rPr>
        <w:t>małym</w:t>
      </w:r>
      <w:r w:rsidR="00655A5E" w:rsidRPr="00AD2E4F">
        <w:rPr>
          <w:rFonts w:ascii="Calibri" w:hAnsi="Calibri" w:cs="Calibri"/>
          <w:sz w:val="22"/>
          <w:szCs w:val="22"/>
        </w:rPr>
        <w:t xml:space="preserve"> przedsiębiorstwem /</w:t>
      </w:r>
      <w:r w:rsidRPr="00AD2E4F">
        <w:rPr>
          <w:rFonts w:ascii="Calibri" w:hAnsi="Calibri" w:cs="Calibri"/>
          <w:sz w:val="22"/>
          <w:szCs w:val="22"/>
        </w:rPr>
        <w:t xml:space="preserve"> średnim przedsiębiorstwem</w:t>
      </w:r>
      <w:r w:rsidR="00655A5E" w:rsidRPr="00AD2E4F">
        <w:rPr>
          <w:rFonts w:ascii="Calibri" w:hAnsi="Calibri" w:cs="Calibri"/>
          <w:sz w:val="22"/>
          <w:szCs w:val="22"/>
          <w:vertAlign w:val="superscript"/>
        </w:rPr>
        <w:t>*</w:t>
      </w:r>
      <w:r w:rsidRPr="00AD2E4F">
        <w:rPr>
          <w:rFonts w:ascii="Calibri" w:hAnsi="Calibri" w:cs="Calibri"/>
          <w:sz w:val="22"/>
          <w:szCs w:val="22"/>
        </w:rPr>
        <w:t>.</w:t>
      </w:r>
    </w:p>
    <w:p w:rsidR="0084430D" w:rsidRPr="00AD2E4F" w:rsidRDefault="00E512CF" w:rsidP="0036264B">
      <w:pPr>
        <w:suppressAutoHyphens/>
        <w:jc w:val="both"/>
        <w:rPr>
          <w:rFonts w:ascii="Calibri" w:hAnsi="Calibri" w:cs="Calibri"/>
          <w:sz w:val="16"/>
          <w:szCs w:val="16"/>
          <w:lang w:eastAsia="ar-SA"/>
        </w:rPr>
      </w:pPr>
      <w:r w:rsidRPr="00AD2E4F">
        <w:rPr>
          <w:rFonts w:ascii="Calibri" w:hAnsi="Calibri" w:cs="Calibri"/>
          <w:sz w:val="16"/>
          <w:szCs w:val="16"/>
          <w:lang w:eastAsia="ar-SA"/>
        </w:rPr>
        <w:t xml:space="preserve">       </w:t>
      </w:r>
      <w:r w:rsidR="003E208A" w:rsidRPr="00AD2E4F">
        <w:rPr>
          <w:rFonts w:ascii="Calibri" w:hAnsi="Calibri" w:cs="Calibri"/>
          <w:sz w:val="16"/>
          <w:szCs w:val="16"/>
          <w:lang w:eastAsia="ar-SA"/>
        </w:rPr>
        <w:t>*Niepotrzebne skreślić</w:t>
      </w:r>
    </w:p>
    <w:p w:rsidR="00D2574B" w:rsidRPr="00AD2E4F" w:rsidRDefault="00D2574B" w:rsidP="00A33145">
      <w:pPr>
        <w:numPr>
          <w:ilvl w:val="0"/>
          <w:numId w:val="27"/>
        </w:numPr>
        <w:shd w:val="clear" w:color="auto" w:fill="FFFFFF"/>
        <w:tabs>
          <w:tab w:val="num" w:pos="284"/>
        </w:tabs>
        <w:suppressAutoHyphens/>
        <w:autoSpaceDE w:val="0"/>
        <w:spacing w:after="120" w:line="259" w:lineRule="auto"/>
        <w:ind w:left="284" w:hanging="284"/>
        <w:jc w:val="both"/>
        <w:rPr>
          <w:rFonts w:ascii="Calibri" w:hAnsi="Calibri" w:cs="Calibri"/>
          <w:sz w:val="22"/>
          <w:szCs w:val="22"/>
        </w:rPr>
      </w:pPr>
      <w:r w:rsidRPr="00AD2E4F">
        <w:rPr>
          <w:rFonts w:ascii="Calibri" w:hAnsi="Calibri" w:cs="Calibri"/>
          <w:sz w:val="22"/>
          <w:szCs w:val="22"/>
        </w:rPr>
        <w:t xml:space="preserve">Oświadczamy, iż zaakceptowaliśmy termin realizacji przedmiotu umowy wskazany </w:t>
      </w:r>
      <w:r w:rsidRPr="00AD2E4F">
        <w:rPr>
          <w:rFonts w:ascii="Calibri" w:hAnsi="Calibri" w:cs="Calibri"/>
          <w:sz w:val="22"/>
          <w:szCs w:val="22"/>
        </w:rPr>
        <w:br/>
        <w:t>w SWZ oraz w projektowanych postanowieniach umowy.</w:t>
      </w:r>
    </w:p>
    <w:p w:rsidR="00D2574B" w:rsidRPr="00AD2E4F" w:rsidRDefault="00D2574B" w:rsidP="00A33145">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AD2E4F" w:rsidRDefault="00D2574B" w:rsidP="00A33145">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że jesteśmy związani niniejszą ofertą na czas wskazany w Specyfikacji Warunków Zamówienia.</w:t>
      </w:r>
    </w:p>
    <w:p w:rsidR="00D2574B" w:rsidRPr="00AD2E4F" w:rsidRDefault="00D2574B" w:rsidP="00A33145">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lastRenderedPageBreak/>
        <w:t xml:space="preserve">Oświadczamy, że zawarte w Specyfikacji Warunków Zamówienia </w:t>
      </w:r>
      <w:r w:rsidRPr="00AD2E4F">
        <w:rPr>
          <w:rFonts w:ascii="Calibri" w:hAnsi="Calibri" w:cs="Calibri"/>
          <w:sz w:val="22"/>
          <w:szCs w:val="22"/>
        </w:rPr>
        <w:t>w projektowane postanowienia umowy</w:t>
      </w:r>
      <w:r w:rsidRPr="00AD2E4F">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AD2E4F" w:rsidRDefault="00D2574B" w:rsidP="00A33145">
      <w:pPr>
        <w:numPr>
          <w:ilvl w:val="0"/>
          <w:numId w:val="27"/>
        </w:numPr>
        <w:shd w:val="clear" w:color="auto" w:fill="FFFFFF"/>
        <w:tabs>
          <w:tab w:val="num" w:pos="567"/>
        </w:tabs>
        <w:suppressAutoHyphens/>
        <w:autoSpaceDE w:val="0"/>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iż zamierzamy zlecić podwykonawcy następujące części zamówienia</w:t>
      </w:r>
    </w:p>
    <w:p w:rsidR="00D2574B" w:rsidRPr="00AD2E4F" w:rsidRDefault="00D2574B" w:rsidP="00D2574B">
      <w:pPr>
        <w:shd w:val="clear" w:color="auto" w:fill="FFFFFF"/>
        <w:suppressAutoHyphens/>
        <w:autoSpaceDE w:val="0"/>
        <w:spacing w:after="120"/>
        <w:ind w:firstLine="284"/>
        <w:jc w:val="both"/>
        <w:rPr>
          <w:rFonts w:ascii="Calibri" w:hAnsi="Calibri" w:cs="Calibri"/>
          <w:sz w:val="22"/>
          <w:szCs w:val="22"/>
          <w:lang w:eastAsia="ar-SA"/>
        </w:rPr>
      </w:pPr>
      <w:r w:rsidRPr="00AD2E4F">
        <w:rPr>
          <w:rFonts w:ascii="Calibri" w:hAnsi="Calibri" w:cs="Calibri"/>
          <w:sz w:val="22"/>
          <w:szCs w:val="22"/>
          <w:lang w:eastAsia="ar-SA"/>
        </w:rPr>
        <w:t xml:space="preserve">(wypełnić tylko w przypadku realizacji zamówienia przy udziale podwykonawców) </w:t>
      </w:r>
    </w:p>
    <w:p w:rsidR="00D2574B" w:rsidRPr="00AD2E4F" w:rsidRDefault="00D2574B" w:rsidP="00A33145">
      <w:pPr>
        <w:numPr>
          <w:ilvl w:val="5"/>
          <w:numId w:val="28"/>
        </w:numPr>
        <w:shd w:val="clear" w:color="auto" w:fill="FFFFFF"/>
        <w:tabs>
          <w:tab w:val="num" w:pos="567"/>
        </w:tabs>
        <w:suppressAutoHyphens/>
        <w:autoSpaceDE w:val="0"/>
        <w:spacing w:after="120" w:line="259" w:lineRule="auto"/>
        <w:ind w:left="567" w:hanging="283"/>
        <w:jc w:val="both"/>
        <w:rPr>
          <w:rFonts w:ascii="Calibri" w:hAnsi="Calibri" w:cs="Calibri"/>
          <w:sz w:val="22"/>
          <w:szCs w:val="22"/>
          <w:lang w:eastAsia="ar-SA"/>
        </w:rPr>
      </w:pPr>
      <w:r w:rsidRPr="00AD2E4F">
        <w:rPr>
          <w:rFonts w:ascii="Calibri" w:hAnsi="Calibri" w:cs="Calibri"/>
          <w:sz w:val="22"/>
          <w:szCs w:val="22"/>
          <w:lang w:eastAsia="ar-SA"/>
        </w:rPr>
        <w:t>część ………………………………… nazwa podwykonawcy ………………..</w:t>
      </w:r>
    </w:p>
    <w:p w:rsidR="00D2574B" w:rsidRPr="00AD2E4F" w:rsidRDefault="00D2574B" w:rsidP="00A33145">
      <w:pPr>
        <w:numPr>
          <w:ilvl w:val="0"/>
          <w:numId w:val="27"/>
        </w:numPr>
        <w:shd w:val="clear" w:color="auto" w:fill="FFFFFF"/>
        <w:tabs>
          <w:tab w:val="num" w:pos="284"/>
        </w:tabs>
        <w:suppressAutoHyphens/>
        <w:autoSpaceDE w:val="0"/>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 xml:space="preserve">Integralną część niniejszej oferty stanowią dokumenty wymagane treścią </w:t>
      </w:r>
      <w:r w:rsidRPr="00AD2E4F">
        <w:rPr>
          <w:rFonts w:ascii="Calibri" w:eastAsia="Calibri" w:hAnsi="Calibri" w:cs="Calibri"/>
          <w:sz w:val="22"/>
          <w:szCs w:val="22"/>
          <w:lang w:eastAsia="en-US"/>
        </w:rPr>
        <w:t>SWZ</w:t>
      </w:r>
      <w:r w:rsidR="00524193" w:rsidRPr="00AD2E4F">
        <w:rPr>
          <w:rFonts w:ascii="Calibri" w:hAnsi="Calibri" w:cs="Calibri"/>
          <w:sz w:val="22"/>
          <w:szCs w:val="22"/>
          <w:lang w:eastAsia="ar-SA"/>
        </w:rPr>
        <w:t xml:space="preserve"> tj.:</w:t>
      </w:r>
    </w:p>
    <w:p w:rsidR="00524193" w:rsidRPr="00AD2E4F"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AD2E4F">
        <w:rPr>
          <w:rFonts w:ascii="Calibri" w:hAnsi="Calibri" w:cs="Calibri"/>
          <w:sz w:val="22"/>
          <w:szCs w:val="22"/>
          <w:lang w:eastAsia="ar-SA"/>
        </w:rPr>
        <w:t>………………</w:t>
      </w:r>
    </w:p>
    <w:p w:rsidR="00D2574B" w:rsidRPr="00AD2E4F" w:rsidRDefault="00D2574B" w:rsidP="00133DCE">
      <w:pPr>
        <w:spacing w:after="120"/>
        <w:ind w:left="284" w:hanging="284"/>
        <w:jc w:val="both"/>
        <w:rPr>
          <w:rFonts w:ascii="Calibri" w:eastAsia="Calibri" w:hAnsi="Calibri" w:cs="Calibri"/>
          <w:sz w:val="22"/>
          <w:szCs w:val="22"/>
        </w:rPr>
      </w:pPr>
      <w:r w:rsidRPr="00AD2E4F">
        <w:rPr>
          <w:rFonts w:ascii="Calibri" w:hAnsi="Calibri" w:cs="Calibri"/>
          <w:sz w:val="22"/>
          <w:szCs w:val="22"/>
        </w:rPr>
        <w:t xml:space="preserve">9. </w:t>
      </w:r>
      <w:r w:rsidRPr="00AD2E4F">
        <w:rPr>
          <w:rFonts w:ascii="Calibri" w:hAnsi="Calibri" w:cs="Calibri"/>
          <w:sz w:val="22"/>
          <w:szCs w:val="22"/>
        </w:rPr>
        <w:tab/>
      </w:r>
      <w:r w:rsidRPr="00AD2E4F">
        <w:rPr>
          <w:rFonts w:ascii="Calibri" w:eastAsia="Calibri" w:hAnsi="Calibri" w:cs="Calibri"/>
          <w:sz w:val="22"/>
          <w:szCs w:val="22"/>
        </w:rPr>
        <w:t>Oświadczam, że wypełniłem obowiązki informacyjne przewidziane w art. 13 lub art. 14 RODO</w:t>
      </w:r>
      <w:r w:rsidR="00524193" w:rsidRPr="00AD2E4F">
        <w:rPr>
          <w:rStyle w:val="Odwoanieprzypisudolnego"/>
          <w:rFonts w:ascii="Calibri" w:eastAsia="Calibri" w:hAnsi="Calibri" w:cs="Calibri"/>
          <w:sz w:val="22"/>
          <w:szCs w:val="22"/>
        </w:rPr>
        <w:footnoteReference w:id="3"/>
      </w:r>
      <w:r w:rsidRPr="00AD2E4F">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AD2E4F">
        <w:rPr>
          <w:rStyle w:val="Odwoanieprzypisudolnego"/>
          <w:rFonts w:ascii="Calibri" w:eastAsia="Calibri" w:hAnsi="Calibri" w:cs="Calibri"/>
          <w:sz w:val="22"/>
          <w:szCs w:val="22"/>
        </w:rPr>
        <w:footnoteReference w:id="4"/>
      </w:r>
    </w:p>
    <w:p w:rsidR="00F3666E" w:rsidRDefault="00F3666E" w:rsidP="00D2574B">
      <w:pPr>
        <w:jc w:val="both"/>
        <w:rPr>
          <w:rFonts w:ascii="Calibri" w:hAnsi="Calibri" w:cs="Calibri"/>
          <w:b/>
          <w:bCs/>
          <w:i/>
          <w:iCs/>
          <w:color w:val="FF0000"/>
          <w:sz w:val="22"/>
          <w:szCs w:val="22"/>
        </w:rPr>
      </w:pPr>
    </w:p>
    <w:p w:rsidR="00D2574B" w:rsidRPr="00AD2E4F" w:rsidRDefault="00D2574B" w:rsidP="00D2574B">
      <w:pPr>
        <w:jc w:val="both"/>
        <w:rPr>
          <w:rFonts w:ascii="Calibri" w:hAnsi="Calibri" w:cs="Calibri"/>
          <w:b/>
          <w:bCs/>
          <w:i/>
          <w:iCs/>
          <w:color w:val="FF0000"/>
          <w:sz w:val="22"/>
          <w:szCs w:val="22"/>
        </w:rPr>
      </w:pPr>
      <w:r w:rsidRPr="00AD2E4F">
        <w:rPr>
          <w:rFonts w:ascii="Calibri" w:hAnsi="Calibri" w:cs="Calibri"/>
          <w:b/>
          <w:bCs/>
          <w:i/>
          <w:iCs/>
          <w:color w:val="FF0000"/>
          <w:sz w:val="22"/>
          <w:szCs w:val="22"/>
        </w:rPr>
        <w:t>Dokument musi zostać opatrzony kwalifikowanym podpisem elektronicznym, podpisem zaufanym lub podpisem osobistym</w:t>
      </w:r>
    </w:p>
    <w:p w:rsidR="00D44142" w:rsidRDefault="00D44142" w:rsidP="00D2574B">
      <w:pPr>
        <w:tabs>
          <w:tab w:val="right" w:pos="9072"/>
        </w:tabs>
        <w:spacing w:after="200" w:line="276" w:lineRule="auto"/>
        <w:jc w:val="right"/>
        <w:rPr>
          <w:rFonts w:ascii="Calibri" w:hAnsi="Calibri" w:cs="Calibri"/>
          <w:sz w:val="22"/>
          <w:szCs w:val="22"/>
        </w:rPr>
      </w:pPr>
    </w:p>
    <w:p w:rsidR="00F3666E" w:rsidRDefault="00F3666E" w:rsidP="00D2574B">
      <w:pPr>
        <w:tabs>
          <w:tab w:val="right" w:pos="9072"/>
        </w:tabs>
        <w:spacing w:after="200" w:line="276" w:lineRule="auto"/>
        <w:jc w:val="right"/>
        <w:rPr>
          <w:rFonts w:ascii="Calibri" w:hAnsi="Calibri" w:cs="Calibri"/>
          <w:sz w:val="22"/>
          <w:szCs w:val="22"/>
        </w:rPr>
      </w:pPr>
    </w:p>
    <w:p w:rsidR="00DC6788" w:rsidRDefault="00DC6788" w:rsidP="00D2574B">
      <w:pPr>
        <w:tabs>
          <w:tab w:val="right" w:pos="9072"/>
        </w:tabs>
        <w:spacing w:after="200" w:line="276" w:lineRule="auto"/>
        <w:jc w:val="right"/>
        <w:rPr>
          <w:rFonts w:ascii="Calibri" w:hAnsi="Calibri" w:cs="Calibri"/>
          <w:sz w:val="22"/>
          <w:szCs w:val="22"/>
        </w:rPr>
      </w:pPr>
    </w:p>
    <w:p w:rsidR="00DC6788" w:rsidRDefault="00DC6788" w:rsidP="00D2574B">
      <w:pPr>
        <w:tabs>
          <w:tab w:val="right" w:pos="9072"/>
        </w:tabs>
        <w:spacing w:after="200" w:line="276" w:lineRule="auto"/>
        <w:jc w:val="right"/>
        <w:rPr>
          <w:rFonts w:ascii="Calibri" w:hAnsi="Calibri" w:cs="Calibri"/>
          <w:sz w:val="22"/>
          <w:szCs w:val="22"/>
        </w:rPr>
      </w:pPr>
    </w:p>
    <w:p w:rsidR="00DC6788" w:rsidRDefault="00DC6788" w:rsidP="00D2574B">
      <w:pPr>
        <w:tabs>
          <w:tab w:val="right" w:pos="9072"/>
        </w:tabs>
        <w:spacing w:after="200" w:line="276" w:lineRule="auto"/>
        <w:jc w:val="right"/>
        <w:rPr>
          <w:rFonts w:ascii="Calibri" w:hAnsi="Calibri" w:cs="Calibri"/>
          <w:sz w:val="22"/>
          <w:szCs w:val="22"/>
        </w:rPr>
      </w:pPr>
    </w:p>
    <w:p w:rsidR="004064F9" w:rsidRDefault="004064F9" w:rsidP="00D2574B">
      <w:pPr>
        <w:tabs>
          <w:tab w:val="right" w:pos="9072"/>
        </w:tabs>
        <w:spacing w:after="200" w:line="276" w:lineRule="auto"/>
        <w:jc w:val="right"/>
        <w:rPr>
          <w:rFonts w:ascii="Calibri" w:hAnsi="Calibri" w:cs="Calibri"/>
          <w:sz w:val="22"/>
          <w:szCs w:val="22"/>
        </w:rPr>
      </w:pPr>
    </w:p>
    <w:p w:rsidR="004064F9" w:rsidRDefault="004064F9" w:rsidP="00D2574B">
      <w:pPr>
        <w:tabs>
          <w:tab w:val="right" w:pos="9072"/>
        </w:tabs>
        <w:spacing w:after="200" w:line="276" w:lineRule="auto"/>
        <w:jc w:val="right"/>
        <w:rPr>
          <w:rFonts w:ascii="Calibri" w:hAnsi="Calibri" w:cs="Calibri"/>
          <w:sz w:val="22"/>
          <w:szCs w:val="22"/>
        </w:rPr>
      </w:pPr>
    </w:p>
    <w:p w:rsidR="004064F9" w:rsidRDefault="004064F9" w:rsidP="00D2574B">
      <w:pPr>
        <w:tabs>
          <w:tab w:val="right" w:pos="9072"/>
        </w:tabs>
        <w:spacing w:after="200" w:line="276" w:lineRule="auto"/>
        <w:jc w:val="right"/>
        <w:rPr>
          <w:rFonts w:ascii="Calibri" w:hAnsi="Calibri" w:cs="Calibri"/>
          <w:sz w:val="22"/>
          <w:szCs w:val="22"/>
        </w:rPr>
      </w:pPr>
    </w:p>
    <w:p w:rsidR="00B067A6" w:rsidRDefault="00B067A6" w:rsidP="00D2574B">
      <w:pPr>
        <w:tabs>
          <w:tab w:val="right" w:pos="9072"/>
        </w:tabs>
        <w:spacing w:after="200" w:line="276" w:lineRule="auto"/>
        <w:jc w:val="right"/>
        <w:rPr>
          <w:rFonts w:ascii="Calibri" w:hAnsi="Calibri" w:cs="Calibri"/>
          <w:sz w:val="22"/>
          <w:szCs w:val="22"/>
        </w:rPr>
      </w:pPr>
    </w:p>
    <w:p w:rsidR="00B067A6" w:rsidRDefault="00B067A6" w:rsidP="00D2574B">
      <w:pPr>
        <w:tabs>
          <w:tab w:val="right" w:pos="9072"/>
        </w:tabs>
        <w:spacing w:after="200" w:line="276" w:lineRule="auto"/>
        <w:jc w:val="right"/>
        <w:rPr>
          <w:rFonts w:ascii="Calibri" w:hAnsi="Calibri" w:cs="Calibri"/>
          <w:sz w:val="22"/>
          <w:szCs w:val="22"/>
        </w:rPr>
      </w:pPr>
    </w:p>
    <w:p w:rsidR="004064F9" w:rsidRDefault="004064F9" w:rsidP="00D2574B">
      <w:pPr>
        <w:tabs>
          <w:tab w:val="right" w:pos="9072"/>
        </w:tabs>
        <w:spacing w:after="200" w:line="276" w:lineRule="auto"/>
        <w:jc w:val="right"/>
        <w:rPr>
          <w:rFonts w:ascii="Calibri" w:hAnsi="Calibri" w:cs="Calibri"/>
          <w:sz w:val="22"/>
          <w:szCs w:val="22"/>
        </w:rPr>
      </w:pPr>
    </w:p>
    <w:p w:rsidR="004064F9" w:rsidRDefault="004064F9" w:rsidP="00D2574B">
      <w:pPr>
        <w:tabs>
          <w:tab w:val="right" w:pos="9072"/>
        </w:tabs>
        <w:spacing w:after="200" w:line="276" w:lineRule="auto"/>
        <w:jc w:val="right"/>
        <w:rPr>
          <w:rFonts w:ascii="Calibri" w:hAnsi="Calibri" w:cs="Calibri"/>
          <w:sz w:val="22"/>
          <w:szCs w:val="22"/>
        </w:rPr>
      </w:pPr>
    </w:p>
    <w:p w:rsidR="00D2574B" w:rsidRPr="00AD2E4F" w:rsidRDefault="00D2574B" w:rsidP="00D2574B">
      <w:pPr>
        <w:tabs>
          <w:tab w:val="right" w:pos="9072"/>
        </w:tabs>
        <w:spacing w:after="200" w:line="276" w:lineRule="auto"/>
        <w:jc w:val="right"/>
        <w:rPr>
          <w:rFonts w:ascii="Calibri" w:hAnsi="Calibri" w:cs="Calibri"/>
          <w:sz w:val="22"/>
          <w:szCs w:val="22"/>
        </w:rPr>
      </w:pPr>
      <w:r w:rsidRPr="00AD2E4F">
        <w:rPr>
          <w:rFonts w:ascii="Calibri" w:hAnsi="Calibri" w:cs="Calibri"/>
          <w:sz w:val="22"/>
          <w:szCs w:val="22"/>
        </w:rPr>
        <w:t xml:space="preserve">Załącznik nr </w:t>
      </w:r>
      <w:r w:rsidR="002A0387" w:rsidRPr="00AD2E4F">
        <w:rPr>
          <w:rFonts w:ascii="Calibri" w:hAnsi="Calibri" w:cs="Calibri"/>
          <w:sz w:val="22"/>
          <w:szCs w:val="22"/>
        </w:rPr>
        <w:t>3</w:t>
      </w:r>
      <w:r w:rsidRPr="00AD2E4F">
        <w:rPr>
          <w:rFonts w:ascii="Calibri" w:hAnsi="Calibri" w:cs="Calibri"/>
          <w:sz w:val="22"/>
          <w:szCs w:val="22"/>
        </w:rPr>
        <w:t xml:space="preserve"> do SWZ </w:t>
      </w:r>
    </w:p>
    <w:p w:rsidR="00D2574B" w:rsidRPr="00AD2E4F" w:rsidRDefault="00D2574B" w:rsidP="00D2574B">
      <w:pPr>
        <w:rPr>
          <w:rFonts w:ascii="Calibri" w:hAnsi="Calibri" w:cs="Calibri"/>
          <w:b/>
          <w:sz w:val="22"/>
          <w:szCs w:val="22"/>
        </w:rPr>
      </w:pPr>
      <w:r w:rsidRPr="00AD2E4F">
        <w:rPr>
          <w:rFonts w:ascii="Calibri" w:hAnsi="Calibri" w:cs="Calibri"/>
          <w:b/>
          <w:sz w:val="22"/>
          <w:szCs w:val="22"/>
        </w:rPr>
        <w:lastRenderedPageBreak/>
        <w:t>Wykonawca:</w:t>
      </w:r>
    </w:p>
    <w:p w:rsidR="00D2574B" w:rsidRPr="00AD2E4F" w:rsidRDefault="00D2574B" w:rsidP="00D2574B">
      <w:pPr>
        <w:ind w:right="5670"/>
        <w:rPr>
          <w:rFonts w:ascii="Calibri" w:hAnsi="Calibri" w:cs="Calibri"/>
          <w:sz w:val="22"/>
          <w:szCs w:val="22"/>
        </w:rPr>
      </w:pPr>
      <w:r w:rsidRPr="00AD2E4F">
        <w:rPr>
          <w:rFonts w:ascii="Calibri" w:hAnsi="Calibri" w:cs="Calibri"/>
          <w:sz w:val="22"/>
          <w:szCs w:val="22"/>
        </w:rPr>
        <w:t>……………………………….………</w:t>
      </w:r>
    </w:p>
    <w:p w:rsidR="00D2574B" w:rsidRPr="00AD2E4F" w:rsidRDefault="00D2574B" w:rsidP="00D2574B">
      <w:pPr>
        <w:ind w:right="5953"/>
        <w:jc w:val="center"/>
        <w:rPr>
          <w:rFonts w:ascii="Calibri" w:hAnsi="Calibri" w:cs="Calibri"/>
          <w:i/>
          <w:sz w:val="18"/>
          <w:szCs w:val="18"/>
        </w:rPr>
      </w:pPr>
      <w:r w:rsidRPr="00AD2E4F">
        <w:rPr>
          <w:rFonts w:ascii="Calibri" w:hAnsi="Calibri" w:cs="Calibri"/>
          <w:i/>
          <w:sz w:val="18"/>
          <w:szCs w:val="18"/>
        </w:rPr>
        <w:t xml:space="preserve">(pełna nazwa/firma, adres, w zależności </w:t>
      </w:r>
    </w:p>
    <w:p w:rsidR="00D2574B" w:rsidRPr="00AD2E4F" w:rsidRDefault="00D2574B" w:rsidP="00D2574B">
      <w:pPr>
        <w:ind w:right="5953"/>
        <w:jc w:val="center"/>
        <w:rPr>
          <w:rFonts w:ascii="Calibri" w:hAnsi="Calibri" w:cs="Calibri"/>
          <w:i/>
          <w:sz w:val="18"/>
          <w:szCs w:val="18"/>
        </w:rPr>
      </w:pPr>
      <w:r w:rsidRPr="00AD2E4F">
        <w:rPr>
          <w:rFonts w:ascii="Calibri" w:hAnsi="Calibri" w:cs="Calibri"/>
          <w:i/>
          <w:sz w:val="18"/>
          <w:szCs w:val="18"/>
        </w:rPr>
        <w:t>od podmiotu: NIP/</w:t>
      </w:r>
      <w:r w:rsidR="00E63964" w:rsidRPr="00AD2E4F">
        <w:rPr>
          <w:rFonts w:ascii="Calibri" w:hAnsi="Calibri" w:cs="Calibri"/>
          <w:i/>
          <w:sz w:val="18"/>
          <w:szCs w:val="18"/>
        </w:rPr>
        <w:t>PESEL</w:t>
      </w:r>
      <w:r w:rsidRPr="00AD2E4F">
        <w:rPr>
          <w:rFonts w:ascii="Calibri" w:hAnsi="Calibri" w:cs="Calibri"/>
          <w:i/>
          <w:sz w:val="18"/>
          <w:szCs w:val="18"/>
        </w:rPr>
        <w:t>, KRS/CEiDG)</w:t>
      </w:r>
    </w:p>
    <w:p w:rsidR="00524193" w:rsidRPr="00AD2E4F" w:rsidRDefault="00524193" w:rsidP="00D2574B">
      <w:pPr>
        <w:shd w:val="clear" w:color="auto" w:fill="FFFFFF"/>
        <w:rPr>
          <w:rFonts w:ascii="Calibri" w:hAnsi="Calibri" w:cs="Calibri"/>
          <w:sz w:val="22"/>
          <w:szCs w:val="22"/>
        </w:rPr>
      </w:pPr>
    </w:p>
    <w:p w:rsidR="00524193" w:rsidRPr="00AD2E4F" w:rsidRDefault="00524193" w:rsidP="00524193">
      <w:pPr>
        <w:ind w:left="5964"/>
        <w:jc w:val="both"/>
        <w:rPr>
          <w:rFonts w:ascii="Calibri" w:hAnsi="Calibri" w:cs="Calibri"/>
        </w:rPr>
      </w:pPr>
      <w:r w:rsidRPr="00AD2E4F">
        <w:rPr>
          <w:rFonts w:ascii="Calibri" w:hAnsi="Calibri" w:cs="Calibri"/>
        </w:rPr>
        <w:t>......................, ......................</w:t>
      </w:r>
    </w:p>
    <w:p w:rsidR="00524193" w:rsidRPr="00AD2E4F" w:rsidRDefault="00524193" w:rsidP="00524193">
      <w:pPr>
        <w:tabs>
          <w:tab w:val="left" w:pos="7952"/>
        </w:tabs>
        <w:ind w:left="6313"/>
        <w:jc w:val="both"/>
        <w:rPr>
          <w:rFonts w:ascii="Calibri" w:hAnsi="Calibri" w:cs="Calibri"/>
          <w:sz w:val="20"/>
          <w:szCs w:val="20"/>
        </w:rPr>
      </w:pPr>
      <w:r w:rsidRPr="00AD2E4F">
        <w:rPr>
          <w:rFonts w:ascii="Calibri" w:hAnsi="Calibri" w:cs="Calibri"/>
          <w:sz w:val="20"/>
          <w:szCs w:val="20"/>
        </w:rPr>
        <w:t>miejsce</w:t>
      </w:r>
      <w:r w:rsidRPr="00AD2E4F">
        <w:rPr>
          <w:rFonts w:ascii="Calibri" w:hAnsi="Calibri" w:cs="Calibri"/>
          <w:sz w:val="20"/>
          <w:szCs w:val="20"/>
        </w:rPr>
        <w:tab/>
        <w:t>dnia</w:t>
      </w:r>
    </w:p>
    <w:p w:rsidR="00524193" w:rsidRPr="00AD2E4F" w:rsidRDefault="00524193" w:rsidP="00E71659">
      <w:pPr>
        <w:pStyle w:val="center"/>
        <w:spacing w:before="240" w:after="0"/>
        <w:jc w:val="both"/>
        <w:rPr>
          <w:rFonts w:ascii="Calibri" w:hAnsi="Calibri" w:cs="Calibri"/>
          <w:b/>
          <w:sz w:val="24"/>
        </w:rPr>
      </w:pPr>
      <w:r w:rsidRPr="00AD2E4F">
        <w:rPr>
          <w:rStyle w:val="bold"/>
          <w:rFonts w:ascii="Calibri" w:hAnsi="Calibri" w:cs="Calibri"/>
          <w:sz w:val="24"/>
        </w:rPr>
        <w:t>OŚWIADCZENIE O NIEPODLEGANIU WYKLUCZENIU Z POSTĘPOWANIA</w:t>
      </w:r>
      <w:r w:rsidR="00E71659" w:rsidRPr="00AD2E4F">
        <w:rPr>
          <w:rStyle w:val="bold"/>
          <w:rFonts w:ascii="Calibri" w:hAnsi="Calibri" w:cs="Calibri"/>
          <w:sz w:val="24"/>
        </w:rPr>
        <w:t xml:space="preserve"> </w:t>
      </w:r>
      <w:r w:rsidRPr="00AD2E4F">
        <w:rPr>
          <w:rFonts w:ascii="Calibri" w:hAnsi="Calibri" w:cs="Calibri"/>
          <w:b/>
          <w:sz w:val="24"/>
        </w:rPr>
        <w:t xml:space="preserve">O KTÓRYM MOWA W ART. 125 UST. 1 </w:t>
      </w:r>
      <w:r w:rsidR="00E71659" w:rsidRPr="00AD2E4F">
        <w:rPr>
          <w:rFonts w:ascii="Calibri" w:hAnsi="Calibri" w:cs="Calibri"/>
          <w:b/>
          <w:sz w:val="24"/>
        </w:rPr>
        <w:t xml:space="preserve"> </w:t>
      </w:r>
      <w:r w:rsidRPr="00AD2E4F">
        <w:rPr>
          <w:rFonts w:ascii="Calibri" w:hAnsi="Calibri" w:cs="Calibri"/>
          <w:b/>
          <w:sz w:val="24"/>
        </w:rPr>
        <w:t>USTAWY Z DNIA 11 WRZEŚNIA 2019</w:t>
      </w:r>
      <w:r w:rsidR="000A097E" w:rsidRPr="00AD2E4F">
        <w:rPr>
          <w:rFonts w:ascii="Calibri" w:hAnsi="Calibri" w:cs="Calibri"/>
          <w:b/>
          <w:sz w:val="24"/>
        </w:rPr>
        <w:t xml:space="preserve"> </w:t>
      </w:r>
      <w:r w:rsidRPr="00AD2E4F">
        <w:rPr>
          <w:rFonts w:ascii="Calibri" w:hAnsi="Calibri" w:cs="Calibri"/>
          <w:b/>
          <w:sz w:val="24"/>
        </w:rPr>
        <w:t>R. PRAWO ZAMÓWIEŃ PUBLICZNYCH</w:t>
      </w:r>
    </w:p>
    <w:p w:rsidR="00524193" w:rsidRPr="00AD2E4F" w:rsidRDefault="00524193" w:rsidP="00524193">
      <w:pPr>
        <w:jc w:val="both"/>
        <w:rPr>
          <w:rFonts w:ascii="Calibri" w:hAnsi="Calibri" w:cs="Calibri"/>
        </w:rPr>
      </w:pPr>
      <w:r w:rsidRPr="00AD2E4F">
        <w:rPr>
          <w:rStyle w:val="bold"/>
          <w:rFonts w:ascii="Calibri" w:hAnsi="Calibri" w:cs="Calibri"/>
        </w:rPr>
        <w:t>Oświadczenie o niepodleganiu wykluczeniu</w:t>
      </w:r>
    </w:p>
    <w:p w:rsidR="00524193" w:rsidRPr="00AD2E4F" w:rsidRDefault="00524193" w:rsidP="009A2355">
      <w:pPr>
        <w:tabs>
          <w:tab w:val="left" w:pos="284"/>
        </w:tabs>
        <w:jc w:val="both"/>
        <w:rPr>
          <w:rFonts w:ascii="Calibri" w:hAnsi="Calibri" w:cs="Calibri"/>
        </w:rPr>
      </w:pPr>
      <w:r w:rsidRPr="00AD2E4F">
        <w:rPr>
          <w:rFonts w:ascii="Calibri" w:hAnsi="Calibri" w:cs="Calibri"/>
        </w:rPr>
        <w:t>Oświadczam, że Wykonawca nie podlega wykluczeniu na podstawie:</w:t>
      </w:r>
    </w:p>
    <w:p w:rsidR="00524193"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8353E8" w:rsidRPr="00AD2E4F" w:rsidRDefault="008353E8" w:rsidP="009A2355">
      <w:pPr>
        <w:tabs>
          <w:tab w:val="left" w:pos="284"/>
        </w:tabs>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w:t>
      </w:r>
      <w:r w:rsidR="00AE7A95" w:rsidRPr="00AD2E4F">
        <w:rPr>
          <w:rFonts w:ascii="Calibri" w:hAnsi="Calibri" w:cs="Calibri"/>
        </w:rPr>
        <w:t xml:space="preserve"> oraz nie podlega wykluczeniu z postępowania, ze względu na sankcje wynikające z innych przepisów, </w:t>
      </w:r>
      <w:r w:rsidR="00E71659" w:rsidRPr="00AD2E4F">
        <w:rPr>
          <w:rFonts w:ascii="Calibri" w:hAnsi="Calibri" w:cs="Calibri"/>
        </w:rPr>
        <w:t>wskazanych w niniejszej ustawie, w tym przepisów europejskich,</w:t>
      </w:r>
    </w:p>
    <w:p w:rsidR="00524193" w:rsidRPr="00AD2E4F" w:rsidRDefault="00524193" w:rsidP="009A2355">
      <w:pPr>
        <w:tabs>
          <w:tab w:val="left" w:pos="284"/>
        </w:tabs>
        <w:jc w:val="both"/>
        <w:rPr>
          <w:rFonts w:ascii="Calibri" w:hAnsi="Calibri" w:cs="Calibri"/>
        </w:rPr>
      </w:pPr>
      <w:r w:rsidRPr="00AD2E4F">
        <w:rPr>
          <w:rFonts w:ascii="Calibri" w:hAnsi="Calibri" w:cs="Calibri"/>
          <w:b/>
        </w:rPr>
        <w:t>(JEŻELI DOTYCZY</w:t>
      </w:r>
      <w:r w:rsidRPr="00AD2E4F">
        <w:rPr>
          <w:rFonts w:ascii="Calibri" w:hAnsi="Calibri" w:cs="Calibri"/>
        </w:rPr>
        <w:t xml:space="preserve"> </w:t>
      </w:r>
      <w:r w:rsidRPr="00AD2E4F">
        <w:rPr>
          <w:rFonts w:ascii="Calibri" w:hAnsi="Calibri" w:cs="Calibri"/>
          <w:b/>
        </w:rPr>
        <w:t>NALEŻY WSKAZAĆ KONKRETNY PUNKT USTAWY PZP)</w:t>
      </w:r>
    </w:p>
    <w:p w:rsidR="00524193" w:rsidRPr="00AD2E4F" w:rsidRDefault="00524193" w:rsidP="009A2355">
      <w:pPr>
        <w:tabs>
          <w:tab w:val="left" w:pos="284"/>
        </w:tabs>
        <w:spacing w:before="240"/>
        <w:jc w:val="both"/>
        <w:rPr>
          <w:rFonts w:ascii="Calibri" w:hAnsi="Calibri" w:cs="Calibri"/>
        </w:rPr>
      </w:pPr>
      <w:r w:rsidRPr="00AD2E4F">
        <w:rPr>
          <w:rStyle w:val="bold"/>
          <w:rFonts w:ascii="Calibri" w:hAnsi="Calibri" w:cs="Calibri"/>
        </w:rPr>
        <w:t>Informacja na temat podwykonawców niebędących podmiotami udostępniającymi zasoby (JEŻELI DOTYCZY)</w:t>
      </w:r>
    </w:p>
    <w:p w:rsidR="00524193" w:rsidRPr="00AD2E4F" w:rsidRDefault="00524193" w:rsidP="009A2355">
      <w:pPr>
        <w:tabs>
          <w:tab w:val="left" w:pos="284"/>
        </w:tabs>
        <w:jc w:val="both"/>
        <w:rPr>
          <w:rFonts w:ascii="Calibri" w:hAnsi="Calibri" w:cs="Calibri"/>
        </w:rPr>
      </w:pPr>
      <w:r w:rsidRPr="00AD2E4F">
        <w:rPr>
          <w:rFonts w:ascii="Calibri" w:hAnsi="Calibri" w:cs="Calibri"/>
        </w:rPr>
        <w:t>Informuję, że podwykonawca niebędący podmiotem udostępniającym zasoby nie podlega wykluczeniu na podstawie:</w:t>
      </w:r>
    </w:p>
    <w:p w:rsidR="00E71659"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E71659" w:rsidRPr="00AD2E4F" w:rsidRDefault="00E71659" w:rsidP="009A2355">
      <w:pPr>
        <w:tabs>
          <w:tab w:val="left" w:pos="284"/>
        </w:tabs>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D2E4F" w:rsidRDefault="00524193" w:rsidP="009A2355">
      <w:pPr>
        <w:tabs>
          <w:tab w:val="left" w:pos="284"/>
        </w:tabs>
        <w:jc w:val="both"/>
        <w:rPr>
          <w:rFonts w:ascii="Calibri" w:hAnsi="Calibri" w:cs="Calibri"/>
        </w:rPr>
      </w:pPr>
      <w:r w:rsidRPr="00AD2E4F">
        <w:rPr>
          <w:rFonts w:ascii="Calibri" w:hAnsi="Calibri" w:cs="Calibri"/>
        </w:rPr>
        <w:t xml:space="preserve"> </w:t>
      </w:r>
      <w:r w:rsidRPr="00AD2E4F">
        <w:rPr>
          <w:rFonts w:ascii="Calibri" w:hAnsi="Calibri" w:cs="Calibri"/>
          <w:b/>
        </w:rPr>
        <w:t>(JEŻELI DOTYCZY NALEŻY WSKAZAĆ KONKRETNY PUNKT USTAWY)</w:t>
      </w:r>
    </w:p>
    <w:p w:rsidR="00524193" w:rsidRPr="00AD2E4F" w:rsidRDefault="00524193" w:rsidP="009A2355">
      <w:pPr>
        <w:tabs>
          <w:tab w:val="left" w:pos="284"/>
        </w:tabs>
        <w:spacing w:before="240"/>
        <w:jc w:val="both"/>
        <w:rPr>
          <w:rFonts w:ascii="Calibri" w:hAnsi="Calibri" w:cs="Calibri"/>
        </w:rPr>
      </w:pPr>
      <w:r w:rsidRPr="00AD2E4F">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AD2E4F" w:rsidRDefault="00524193" w:rsidP="009A2355">
      <w:pPr>
        <w:tabs>
          <w:tab w:val="left" w:pos="284"/>
        </w:tabs>
        <w:jc w:val="both"/>
        <w:rPr>
          <w:rStyle w:val="bold"/>
          <w:rFonts w:ascii="Calibri" w:hAnsi="Calibri" w:cs="Calibri"/>
        </w:rPr>
      </w:pPr>
    </w:p>
    <w:p w:rsidR="002A0387" w:rsidRPr="00AD2E4F" w:rsidRDefault="00524193" w:rsidP="009A2355">
      <w:pPr>
        <w:tabs>
          <w:tab w:val="left" w:pos="284"/>
        </w:tabs>
        <w:jc w:val="both"/>
        <w:rPr>
          <w:rStyle w:val="bold"/>
          <w:rFonts w:ascii="Calibri" w:hAnsi="Calibri" w:cs="Calibri"/>
        </w:rPr>
      </w:pPr>
      <w:r w:rsidRPr="00AD2E4F">
        <w:rPr>
          <w:rStyle w:val="bold"/>
          <w:rFonts w:ascii="Calibri" w:hAnsi="Calibri" w:cs="Calibri"/>
        </w:rPr>
        <w:br w:type="page"/>
      </w:r>
      <w:r w:rsidRPr="00AD2E4F">
        <w:rPr>
          <w:rStyle w:val="bold"/>
          <w:rFonts w:ascii="Calibri" w:hAnsi="Calibri" w:cs="Calibri"/>
        </w:rPr>
        <w:lastRenderedPageBreak/>
        <w:t xml:space="preserve">Informacja na temat podmiotów, na których zasoby Wykonawca się powołuje </w:t>
      </w: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(JEŻELI DOTYCZY)</w:t>
      </w: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Oświadczenie o spełnianiu warunków</w:t>
      </w:r>
    </w:p>
    <w:p w:rsidR="002A0387" w:rsidRPr="00AD2E4F" w:rsidRDefault="00524193" w:rsidP="009A2355">
      <w:pPr>
        <w:tabs>
          <w:tab w:val="left" w:pos="284"/>
        </w:tabs>
        <w:jc w:val="both"/>
        <w:rPr>
          <w:rFonts w:ascii="Calibri" w:hAnsi="Calibri" w:cs="Calibri"/>
        </w:rPr>
      </w:pPr>
      <w:r w:rsidRPr="00AD2E4F">
        <w:rPr>
          <w:rFonts w:ascii="Calibri" w:hAnsi="Calibri" w:cs="Calibri"/>
        </w:rPr>
        <w:t xml:space="preserve">Oświadczam, że w zakresie w jakim udostępniam zasoby, spełniam warunki udziału w postępowaniu określone w pkt ....... SWZ. </w:t>
      </w:r>
    </w:p>
    <w:p w:rsidR="00524193" w:rsidRPr="00AD2E4F" w:rsidRDefault="00524193" w:rsidP="009A2355">
      <w:pPr>
        <w:tabs>
          <w:tab w:val="left" w:pos="284"/>
        </w:tabs>
        <w:jc w:val="both"/>
        <w:rPr>
          <w:rFonts w:ascii="Calibri" w:hAnsi="Calibri" w:cs="Calibri"/>
        </w:rPr>
      </w:pPr>
      <w:r w:rsidRPr="00AD2E4F">
        <w:rPr>
          <w:rFonts w:ascii="Calibri" w:hAnsi="Calibri" w:cs="Calibri"/>
          <w:b/>
        </w:rPr>
        <w:t>(NALEŻY WSKAZAĆ KONKRETNY PUNKT SWZ)</w:t>
      </w:r>
    </w:p>
    <w:p w:rsidR="002A0387" w:rsidRPr="00AD2E4F" w:rsidRDefault="002A0387" w:rsidP="009A2355">
      <w:pPr>
        <w:tabs>
          <w:tab w:val="left" w:pos="284"/>
        </w:tabs>
        <w:jc w:val="both"/>
        <w:rPr>
          <w:rStyle w:val="bold"/>
          <w:rFonts w:ascii="Calibri" w:hAnsi="Calibri" w:cs="Calibri"/>
        </w:rPr>
      </w:pP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Oświadczenie o niepodleganiu wykluczeniu</w:t>
      </w:r>
    </w:p>
    <w:p w:rsidR="00524193" w:rsidRPr="00AD2E4F" w:rsidRDefault="00524193" w:rsidP="009A2355">
      <w:pPr>
        <w:tabs>
          <w:tab w:val="left" w:pos="284"/>
        </w:tabs>
        <w:jc w:val="both"/>
        <w:rPr>
          <w:rFonts w:ascii="Calibri" w:hAnsi="Calibri" w:cs="Calibri"/>
        </w:rPr>
      </w:pPr>
      <w:r w:rsidRPr="00AD2E4F">
        <w:rPr>
          <w:rFonts w:ascii="Calibri" w:hAnsi="Calibri" w:cs="Calibri"/>
        </w:rPr>
        <w:t>Informuję, że jako podmiot udostępniający zasoby nie podlegam wykluczeniu na podstawie:</w:t>
      </w:r>
    </w:p>
    <w:p w:rsidR="00524193"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8353E8" w:rsidRPr="00AD2E4F" w:rsidRDefault="00E71659" w:rsidP="009A2355">
      <w:pPr>
        <w:tabs>
          <w:tab w:val="left" w:pos="284"/>
        </w:tabs>
        <w:spacing w:after="240"/>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D2E4F" w:rsidRDefault="00524193" w:rsidP="009A2355">
      <w:pPr>
        <w:tabs>
          <w:tab w:val="left" w:pos="284"/>
        </w:tabs>
        <w:spacing w:after="240"/>
        <w:jc w:val="both"/>
        <w:rPr>
          <w:rFonts w:ascii="Calibri" w:hAnsi="Calibri" w:cs="Calibri"/>
        </w:rPr>
      </w:pPr>
      <w:r w:rsidRPr="00AD2E4F">
        <w:rPr>
          <w:rFonts w:ascii="Calibri" w:hAnsi="Calibri" w:cs="Calibri"/>
          <w:b/>
        </w:rPr>
        <w:t>(JEŻELI DOTYCZY NALEŻY WSKAZAĆ KONKRETNY PUNKT USTAWY PZP)</w:t>
      </w:r>
    </w:p>
    <w:p w:rsidR="00D2574B" w:rsidRPr="00AD2E4F" w:rsidRDefault="00D2574B"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2A0387">
      <w:pPr>
        <w:pStyle w:val="Tekstpodstawowy"/>
        <w:spacing w:after="0"/>
        <w:jc w:val="both"/>
        <w:rPr>
          <w:rFonts w:ascii="Calibri" w:hAnsi="Calibri" w:cs="Calibri"/>
          <w:b/>
          <w:sz w:val="16"/>
          <w:szCs w:val="16"/>
        </w:rPr>
      </w:pPr>
      <w:r w:rsidRPr="00AD2E4F">
        <w:rPr>
          <w:rFonts w:ascii="Calibri" w:hAnsi="Calibri" w:cs="Calibri"/>
          <w:sz w:val="16"/>
          <w:szCs w:val="16"/>
        </w:rPr>
        <w:t>Pouczenie o odpowiedzialności karnej Art. 297 § 1 Kodeksu karnego (Dz. U. Nr 88 poz. 553 z późn. zm.):</w:t>
      </w:r>
    </w:p>
    <w:p w:rsidR="002A0387" w:rsidRPr="00AD2E4F" w:rsidRDefault="002A0387" w:rsidP="002A0387">
      <w:pPr>
        <w:pStyle w:val="Akapitzlist"/>
        <w:ind w:left="0" w:right="-108"/>
        <w:jc w:val="both"/>
        <w:rPr>
          <w:rFonts w:ascii="Calibri" w:hAnsi="Calibri" w:cs="Calibri"/>
          <w:sz w:val="16"/>
          <w:szCs w:val="16"/>
        </w:rPr>
      </w:pPr>
      <w:r w:rsidRPr="00AD2E4F">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374B5D" w:rsidRPr="00AD2E4F" w:rsidRDefault="00374B5D" w:rsidP="00D2574B">
      <w:pPr>
        <w:jc w:val="both"/>
        <w:rPr>
          <w:rFonts w:ascii="Calibri" w:hAnsi="Calibri" w:cs="Calibri"/>
          <w:b/>
          <w:bCs/>
          <w:i/>
          <w:iCs/>
          <w:color w:val="FF0000"/>
          <w:sz w:val="22"/>
          <w:szCs w:val="22"/>
        </w:rPr>
      </w:pPr>
    </w:p>
    <w:p w:rsidR="00374B5D" w:rsidRPr="00AD2E4F" w:rsidRDefault="00374B5D" w:rsidP="00D2574B">
      <w:pPr>
        <w:jc w:val="both"/>
        <w:rPr>
          <w:rFonts w:ascii="Calibri" w:hAnsi="Calibri" w:cs="Calibri"/>
          <w:b/>
          <w:bCs/>
          <w:i/>
          <w:iCs/>
          <w:color w:val="FF0000"/>
          <w:sz w:val="22"/>
          <w:szCs w:val="22"/>
        </w:rPr>
      </w:pPr>
    </w:p>
    <w:p w:rsidR="00D2574B" w:rsidRPr="00AD2E4F" w:rsidRDefault="00D2574B" w:rsidP="00D2574B">
      <w:pPr>
        <w:jc w:val="both"/>
        <w:rPr>
          <w:rFonts w:ascii="Calibri" w:hAnsi="Calibri" w:cs="Calibri"/>
          <w:b/>
          <w:bCs/>
          <w:i/>
          <w:iCs/>
          <w:color w:val="FF0000"/>
          <w:sz w:val="22"/>
          <w:szCs w:val="22"/>
        </w:rPr>
      </w:pPr>
      <w:r w:rsidRPr="00AD2E4F">
        <w:rPr>
          <w:rFonts w:ascii="Calibri" w:hAnsi="Calibri" w:cs="Calibri"/>
          <w:b/>
          <w:bCs/>
          <w:i/>
          <w:iCs/>
          <w:color w:val="FF0000"/>
          <w:sz w:val="22"/>
          <w:szCs w:val="22"/>
        </w:rPr>
        <w:t>Dokument musi zostać opatrzony kwalifikowanym podpisem elektronicznym, podpisem zaufanym lub podpisem osobistym</w:t>
      </w:r>
    </w:p>
    <w:p w:rsidR="00D2574B" w:rsidRPr="00AD2E4F" w:rsidRDefault="00D2574B" w:rsidP="00D2574B">
      <w:pPr>
        <w:spacing w:after="200" w:line="276" w:lineRule="auto"/>
        <w:rPr>
          <w:rFonts w:ascii="Calibri" w:hAnsi="Calibri" w:cs="Calibri"/>
          <w:sz w:val="22"/>
          <w:szCs w:val="22"/>
        </w:rPr>
      </w:pPr>
    </w:p>
    <w:p w:rsidR="00D2574B" w:rsidRPr="00AD2E4F" w:rsidRDefault="00D2574B" w:rsidP="001548DC">
      <w:pPr>
        <w:pStyle w:val="Akapitzlist"/>
        <w:ind w:left="360" w:right="-108"/>
        <w:jc w:val="both"/>
        <w:rPr>
          <w:rFonts w:ascii="Calibri" w:hAnsi="Calibri" w:cs="Calibri"/>
          <w:b/>
          <w:sz w:val="22"/>
          <w:szCs w:val="22"/>
        </w:rPr>
      </w:pPr>
    </w:p>
    <w:p w:rsidR="00D2574B" w:rsidRPr="00AD2E4F" w:rsidRDefault="00D2574B" w:rsidP="001548DC">
      <w:pPr>
        <w:pStyle w:val="Akapitzlist"/>
        <w:ind w:left="360" w:right="-108"/>
        <w:jc w:val="both"/>
        <w:rPr>
          <w:rFonts w:ascii="Calibri" w:hAnsi="Calibri" w:cs="Calibri"/>
          <w:b/>
          <w:sz w:val="22"/>
          <w:szCs w:val="22"/>
        </w:rPr>
      </w:pPr>
    </w:p>
    <w:p w:rsidR="008135BC" w:rsidRPr="00AD2E4F" w:rsidRDefault="008135BC" w:rsidP="001548DC">
      <w:pPr>
        <w:pStyle w:val="Akapitzlist"/>
        <w:ind w:left="360" w:right="-108"/>
        <w:jc w:val="both"/>
        <w:rPr>
          <w:rFonts w:ascii="Calibri" w:hAnsi="Calibri" w:cs="Calibri"/>
          <w:b/>
          <w:sz w:val="22"/>
          <w:szCs w:val="22"/>
        </w:rPr>
      </w:pPr>
    </w:p>
    <w:p w:rsidR="008135BC" w:rsidRPr="00AD2E4F" w:rsidRDefault="008135BC" w:rsidP="001548DC">
      <w:pPr>
        <w:pStyle w:val="Akapitzlist"/>
        <w:ind w:left="360" w:right="-108"/>
        <w:jc w:val="both"/>
        <w:rPr>
          <w:rFonts w:ascii="Calibri" w:hAnsi="Calibri" w:cs="Calibri"/>
          <w:b/>
          <w:sz w:val="22"/>
          <w:szCs w:val="22"/>
        </w:rPr>
      </w:pPr>
    </w:p>
    <w:p w:rsidR="00BB11B2" w:rsidRPr="00AD2E4F" w:rsidRDefault="00BB11B2" w:rsidP="003032E0">
      <w:pPr>
        <w:pStyle w:val="Akapitzlist"/>
        <w:ind w:left="0" w:right="-108"/>
        <w:jc w:val="both"/>
        <w:rPr>
          <w:rFonts w:ascii="Calibri" w:hAnsi="Calibri" w:cs="Calibri"/>
          <w:sz w:val="16"/>
          <w:szCs w:val="16"/>
        </w:rPr>
      </w:pPr>
    </w:p>
    <w:p w:rsidR="00BB11B2" w:rsidRPr="00AD2E4F" w:rsidRDefault="00BB11B2" w:rsidP="003032E0">
      <w:pPr>
        <w:pStyle w:val="Akapitzlist"/>
        <w:ind w:left="0" w:right="-108"/>
        <w:jc w:val="both"/>
        <w:rPr>
          <w:rFonts w:ascii="Calibri" w:hAnsi="Calibri" w:cs="Calibri"/>
          <w:sz w:val="16"/>
          <w:szCs w:val="16"/>
        </w:rPr>
      </w:pPr>
    </w:p>
    <w:p w:rsidR="009A2355" w:rsidRDefault="009A2355" w:rsidP="00F64DF5">
      <w:pPr>
        <w:jc w:val="right"/>
        <w:rPr>
          <w:rFonts w:ascii="Calibri" w:eastAsia="Calibri" w:hAnsi="Calibri" w:cs="Calibri"/>
          <w:lang w:eastAsia="en-US"/>
        </w:rPr>
      </w:pPr>
    </w:p>
    <w:p w:rsidR="009A2355" w:rsidRDefault="009A2355" w:rsidP="00F64DF5">
      <w:pPr>
        <w:jc w:val="right"/>
        <w:rPr>
          <w:rFonts w:ascii="Calibri" w:eastAsia="Calibri" w:hAnsi="Calibri" w:cs="Calibri"/>
          <w:lang w:eastAsia="en-US"/>
        </w:rPr>
      </w:pPr>
    </w:p>
    <w:p w:rsidR="00F64DF5" w:rsidRPr="00AD2E4F" w:rsidRDefault="000D4078" w:rsidP="00F64DF5">
      <w:pPr>
        <w:jc w:val="right"/>
        <w:rPr>
          <w:rFonts w:ascii="Calibri" w:hAnsi="Calibri" w:cs="Calibri"/>
          <w:b/>
          <w:i/>
          <w:iCs/>
          <w:sz w:val="18"/>
          <w:szCs w:val="18"/>
        </w:rPr>
      </w:pPr>
      <w:r w:rsidRPr="00AD2E4F">
        <w:rPr>
          <w:rFonts w:ascii="Calibri" w:eastAsia="Calibri" w:hAnsi="Calibri" w:cs="Calibri"/>
          <w:lang w:eastAsia="en-US"/>
        </w:rPr>
        <w:lastRenderedPageBreak/>
        <w:t xml:space="preserve">Załącznik nr </w:t>
      </w:r>
      <w:r w:rsidR="002A0387" w:rsidRPr="00AD2E4F">
        <w:rPr>
          <w:rFonts w:ascii="Calibri" w:eastAsia="Calibri" w:hAnsi="Calibri" w:cs="Calibri"/>
          <w:lang w:eastAsia="en-US"/>
        </w:rPr>
        <w:t xml:space="preserve">4 </w:t>
      </w:r>
      <w:r w:rsidRPr="00AD2E4F">
        <w:rPr>
          <w:rFonts w:ascii="Calibri" w:eastAsia="Calibri" w:hAnsi="Calibri" w:cs="Calibri"/>
          <w:lang w:eastAsia="en-US"/>
        </w:rPr>
        <w:t>do SWZ</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b/>
          <w:bCs/>
        </w:rPr>
        <w:t>Projektowane postanowienia umowy</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b/>
          <w:bCs/>
        </w:rPr>
        <w:t>Nr ....</w:t>
      </w:r>
    </w:p>
    <w:p w:rsidR="002521BC" w:rsidRPr="00791433" w:rsidRDefault="002521BC" w:rsidP="002521BC">
      <w:pPr>
        <w:autoSpaceDE w:val="0"/>
        <w:autoSpaceDN w:val="0"/>
        <w:adjustRightInd w:val="0"/>
        <w:rPr>
          <w:rFonts w:ascii="Calibri" w:hAnsi="Calibri" w:cs="Calibri"/>
        </w:rPr>
      </w:pPr>
      <w:r w:rsidRPr="00791433">
        <w:rPr>
          <w:rFonts w:ascii="Calibri" w:hAnsi="Calibri" w:cs="Calibri"/>
        </w:rPr>
        <w:t xml:space="preserve">zawarta w Myślenicach w dniu ............ r. pomiędzy: </w:t>
      </w:r>
    </w:p>
    <w:p w:rsidR="002521BC" w:rsidRPr="00791433" w:rsidRDefault="002521BC" w:rsidP="002521BC">
      <w:pPr>
        <w:autoSpaceDE w:val="0"/>
        <w:autoSpaceDN w:val="0"/>
        <w:adjustRightInd w:val="0"/>
        <w:rPr>
          <w:rFonts w:ascii="Calibri" w:hAnsi="Calibri" w:cs="Calibri"/>
        </w:rPr>
      </w:pPr>
      <w:r w:rsidRPr="00791433">
        <w:rPr>
          <w:rFonts w:ascii="Calibri" w:hAnsi="Calibri" w:cs="Calibri"/>
        </w:rPr>
        <w:t xml:space="preserve">Samodzielnym Publicznym Zakładem Opieki Zdrowotnej w Myślenicach, </w:t>
      </w:r>
    </w:p>
    <w:p w:rsidR="002521BC" w:rsidRPr="00791433" w:rsidRDefault="002521BC" w:rsidP="002521BC">
      <w:pPr>
        <w:autoSpaceDE w:val="0"/>
        <w:autoSpaceDN w:val="0"/>
        <w:adjustRightInd w:val="0"/>
        <w:jc w:val="both"/>
        <w:rPr>
          <w:rFonts w:ascii="Calibri" w:hAnsi="Calibri" w:cs="Calibri"/>
        </w:rPr>
      </w:pPr>
      <w:r w:rsidRPr="00791433">
        <w:rPr>
          <w:rFonts w:ascii="Calibri" w:hAnsi="Calibri" w:cs="Calibri"/>
        </w:rPr>
        <w:t>32–400 Myślenice, ul. Szpitalna 2; numer księgi rejestrowej podmiotu leczniczego: 000000005588; KRS: 0000008625, NIP: 681-16-90-668, reprezentowanym przez:</w:t>
      </w:r>
    </w:p>
    <w:p w:rsidR="002521BC" w:rsidRPr="00791433" w:rsidRDefault="002521BC" w:rsidP="002521BC">
      <w:pPr>
        <w:autoSpaceDE w:val="0"/>
        <w:autoSpaceDN w:val="0"/>
        <w:adjustRightInd w:val="0"/>
        <w:rPr>
          <w:rFonts w:ascii="Calibri" w:hAnsi="Calibri" w:cs="Calibri"/>
          <w:bCs/>
        </w:rPr>
      </w:pPr>
      <w:r w:rsidRPr="00791433">
        <w:rPr>
          <w:rFonts w:ascii="Calibri" w:hAnsi="Calibri" w:cs="Calibri"/>
          <w:bCs/>
        </w:rPr>
        <w:t>Dyrektora - Adama Stycznia</w:t>
      </w:r>
    </w:p>
    <w:p w:rsidR="002521BC" w:rsidRPr="00791433" w:rsidRDefault="002521BC" w:rsidP="002521BC">
      <w:pPr>
        <w:autoSpaceDE w:val="0"/>
        <w:autoSpaceDN w:val="0"/>
        <w:adjustRightInd w:val="0"/>
        <w:rPr>
          <w:rFonts w:ascii="Calibri" w:hAnsi="Calibri" w:cs="Calibri"/>
        </w:rPr>
      </w:pPr>
      <w:r w:rsidRPr="00791433">
        <w:rPr>
          <w:rFonts w:ascii="Calibri" w:hAnsi="Calibri" w:cs="Calibri"/>
        </w:rPr>
        <w:t>zwanym w dalszej części umowy Zamawiającym</w:t>
      </w:r>
    </w:p>
    <w:p w:rsidR="002521BC" w:rsidRPr="00791433" w:rsidRDefault="002521BC" w:rsidP="002521BC">
      <w:pPr>
        <w:autoSpaceDE w:val="0"/>
        <w:autoSpaceDN w:val="0"/>
        <w:adjustRightInd w:val="0"/>
        <w:rPr>
          <w:rFonts w:ascii="Calibri" w:hAnsi="Calibri" w:cs="Calibri"/>
        </w:rPr>
      </w:pPr>
      <w:r w:rsidRPr="00791433">
        <w:rPr>
          <w:rFonts w:ascii="Calibri" w:hAnsi="Calibri" w:cs="Calibri"/>
        </w:rPr>
        <w:t>a</w:t>
      </w:r>
    </w:p>
    <w:p w:rsidR="002521BC" w:rsidRPr="00791433" w:rsidRDefault="002521BC" w:rsidP="002521BC">
      <w:pPr>
        <w:autoSpaceDE w:val="0"/>
        <w:autoSpaceDN w:val="0"/>
        <w:adjustRightInd w:val="0"/>
        <w:jc w:val="both"/>
        <w:rPr>
          <w:rFonts w:ascii="Calibri" w:hAnsi="Calibri" w:cs="Calibri"/>
        </w:rPr>
      </w:pPr>
      <w:r w:rsidRPr="00791433">
        <w:rPr>
          <w:rFonts w:ascii="Calibri" w:hAnsi="Calibri" w:cs="Calibri"/>
        </w:rPr>
        <w:t>…………. (NIP: ………., REGON: ……………., KRS: ……….), reprezentowanym przez:………</w:t>
      </w:r>
    </w:p>
    <w:p w:rsidR="002521BC" w:rsidRPr="00791433" w:rsidRDefault="002521BC" w:rsidP="002521BC">
      <w:pPr>
        <w:autoSpaceDE w:val="0"/>
        <w:autoSpaceDN w:val="0"/>
        <w:adjustRightInd w:val="0"/>
        <w:jc w:val="both"/>
        <w:rPr>
          <w:rFonts w:ascii="Calibri" w:hAnsi="Calibri" w:cs="Calibri"/>
        </w:rPr>
      </w:pPr>
      <w:r w:rsidRPr="00791433">
        <w:rPr>
          <w:rFonts w:ascii="Calibri" w:hAnsi="Calibri" w:cs="Calibri"/>
        </w:rPr>
        <w:t>zwanym w dalszej części umowy Wykonawcą.</w:t>
      </w:r>
    </w:p>
    <w:p w:rsidR="002521BC" w:rsidRPr="00791433" w:rsidRDefault="002521BC" w:rsidP="002521BC">
      <w:pPr>
        <w:autoSpaceDE w:val="0"/>
        <w:autoSpaceDN w:val="0"/>
        <w:adjustRightInd w:val="0"/>
        <w:jc w:val="both"/>
        <w:rPr>
          <w:rFonts w:ascii="Calibri" w:hAnsi="Calibri" w:cs="Calibri"/>
        </w:rPr>
      </w:pPr>
    </w:p>
    <w:p w:rsidR="002521BC" w:rsidRPr="00791433" w:rsidRDefault="002521BC" w:rsidP="002521BC">
      <w:pPr>
        <w:tabs>
          <w:tab w:val="left" w:pos="709"/>
        </w:tabs>
        <w:jc w:val="both"/>
        <w:rPr>
          <w:rFonts w:ascii="Calibri" w:hAnsi="Calibri" w:cs="Calibri"/>
        </w:rPr>
      </w:pPr>
      <w:r w:rsidRPr="00791433">
        <w:rPr>
          <w:rFonts w:ascii="Calibri" w:hAnsi="Calibri" w:cs="Calibri"/>
        </w:rPr>
        <w:tab/>
        <w:t xml:space="preserve">Na podstawie przeprowadzonego postępowania w trybie podstawowym bez negocjacji stosownie do zapisów Ustawy z dnia 11 września 2019 r. Prawo zamówień publicznych (tekst jednolity Dz. U. z 2023 r., poz. 1605 </w:t>
      </w:r>
      <w:r w:rsidRPr="00791433">
        <w:rPr>
          <w:rFonts w:ascii="Calibri" w:hAnsi="Calibri" w:cs="Calibri"/>
          <w:bCs/>
        </w:rPr>
        <w:t xml:space="preserve">z </w:t>
      </w:r>
      <w:proofErr w:type="spellStart"/>
      <w:r w:rsidRPr="00791433">
        <w:rPr>
          <w:rFonts w:ascii="Calibri" w:hAnsi="Calibri" w:cs="Calibri"/>
          <w:bCs/>
        </w:rPr>
        <w:t>późn</w:t>
      </w:r>
      <w:proofErr w:type="spellEnd"/>
      <w:r w:rsidRPr="00791433">
        <w:rPr>
          <w:rFonts w:ascii="Calibri" w:hAnsi="Calibri" w:cs="Calibri"/>
          <w:bCs/>
        </w:rPr>
        <w:t>. zm.</w:t>
      </w:r>
      <w:r w:rsidRPr="00791433">
        <w:rPr>
          <w:rFonts w:ascii="Calibri" w:hAnsi="Calibri" w:cs="Calibri"/>
        </w:rPr>
        <w:t>), na podst. art. 275 ust. 1, którego dokumentacja stanowi integralną część umowy, strony zawierają umowę o następującej treści:</w:t>
      </w:r>
    </w:p>
    <w:p w:rsidR="002521BC" w:rsidRPr="00791433" w:rsidRDefault="002521BC" w:rsidP="002521BC">
      <w:pPr>
        <w:tabs>
          <w:tab w:val="left" w:pos="709"/>
        </w:tabs>
        <w:jc w:val="both"/>
        <w:rPr>
          <w:rFonts w:ascii="Calibri" w:hAnsi="Calibri" w:cs="Calibri"/>
        </w:rPr>
      </w:pPr>
    </w:p>
    <w:p w:rsidR="002521BC" w:rsidRPr="00791433" w:rsidRDefault="002521BC" w:rsidP="002521BC">
      <w:pPr>
        <w:jc w:val="center"/>
        <w:rPr>
          <w:rFonts w:ascii="Calibri" w:hAnsi="Calibri" w:cs="Calibri"/>
          <w:b/>
          <w:bCs/>
        </w:rPr>
      </w:pPr>
      <w:r w:rsidRPr="00791433">
        <w:rPr>
          <w:rFonts w:ascii="Calibri" w:hAnsi="Calibri" w:cs="Calibri"/>
          <w:b/>
          <w:bCs/>
        </w:rPr>
        <w:t>§1.</w:t>
      </w:r>
    </w:p>
    <w:p w:rsidR="002521BC" w:rsidRPr="00791433" w:rsidRDefault="00D77AC7" w:rsidP="00D77AC7">
      <w:pPr>
        <w:jc w:val="both"/>
        <w:rPr>
          <w:rFonts w:ascii="Calibri" w:hAnsi="Calibri" w:cs="Calibri"/>
          <w:lang w:eastAsia="zh-CN"/>
        </w:rPr>
      </w:pPr>
      <w:r>
        <w:rPr>
          <w:rFonts w:ascii="Calibri" w:hAnsi="Calibri" w:cs="Calibri"/>
        </w:rPr>
        <w:t xml:space="preserve">1. </w:t>
      </w:r>
      <w:r w:rsidR="002521BC" w:rsidRPr="00791433">
        <w:rPr>
          <w:rFonts w:ascii="Calibri" w:hAnsi="Calibri" w:cs="Calibri"/>
        </w:rPr>
        <w:t>Wykonawca sprzedaje, a Zamawiający nabywa</w:t>
      </w:r>
      <w:r w:rsidR="002521BC" w:rsidRPr="00791433">
        <w:rPr>
          <w:rFonts w:ascii="Calibri" w:hAnsi="Calibri" w:cs="Calibri"/>
          <w:b/>
          <w:bCs/>
        </w:rPr>
        <w:t xml:space="preserve"> </w:t>
      </w:r>
      <w:r w:rsidR="002521BC" w:rsidRPr="00791433">
        <w:rPr>
          <w:rFonts w:ascii="Calibri" w:hAnsi="Calibri" w:cs="Calibri"/>
          <w:bCs/>
        </w:rPr>
        <w:t xml:space="preserve"> </w:t>
      </w:r>
      <w:r w:rsidRPr="00D77AC7">
        <w:rPr>
          <w:rFonts w:asciiTheme="minorHAnsi" w:hAnsiTheme="minorHAnsi" w:cstheme="minorHAnsi"/>
          <w:bCs/>
        </w:rPr>
        <w:t>łóżko porodowe</w:t>
      </w:r>
      <w:r>
        <w:rPr>
          <w:rFonts w:asciiTheme="minorHAnsi" w:hAnsiTheme="minorHAnsi" w:cstheme="minorHAnsi"/>
          <w:b/>
          <w:bCs/>
        </w:rPr>
        <w:t xml:space="preserve"> </w:t>
      </w:r>
      <w:r w:rsidR="002521BC" w:rsidRPr="00791433">
        <w:rPr>
          <w:rFonts w:ascii="Calibri" w:hAnsi="Calibri" w:cs="Calibri"/>
          <w:b/>
          <w:bCs/>
        </w:rPr>
        <w:t xml:space="preserve"> </w:t>
      </w:r>
      <w:r w:rsidR="002521BC" w:rsidRPr="00791433">
        <w:rPr>
          <w:rFonts w:ascii="Calibri" w:hAnsi="Calibri" w:cs="Calibri"/>
        </w:rPr>
        <w:t>wyszczególnion</w:t>
      </w:r>
      <w:r>
        <w:rPr>
          <w:rFonts w:ascii="Calibri" w:hAnsi="Calibri" w:cs="Calibri"/>
        </w:rPr>
        <w:t>e</w:t>
      </w:r>
      <w:r w:rsidR="002521BC" w:rsidRPr="00791433">
        <w:rPr>
          <w:rFonts w:ascii="Calibri" w:hAnsi="Calibri" w:cs="Calibri"/>
        </w:rPr>
        <w:t xml:space="preserve"> w </w:t>
      </w:r>
      <w:r w:rsidR="002521BC" w:rsidRPr="00791433">
        <w:rPr>
          <w:rFonts w:ascii="Calibri" w:hAnsi="Calibri" w:cs="Calibri"/>
          <w:bCs/>
        </w:rPr>
        <w:t xml:space="preserve">załączniku do umowy   </w:t>
      </w:r>
      <w:r w:rsidR="002521BC" w:rsidRPr="00791433">
        <w:rPr>
          <w:rFonts w:ascii="Calibri" w:hAnsi="Calibri" w:cs="Calibri"/>
          <w:b/>
          <w:bCs/>
        </w:rPr>
        <w:t xml:space="preserve">- </w:t>
      </w:r>
      <w:r w:rsidR="002521BC" w:rsidRPr="00791433">
        <w:rPr>
          <w:rFonts w:ascii="Calibri" w:hAnsi="Calibri" w:cs="Calibri"/>
        </w:rPr>
        <w:t xml:space="preserve">dla Samodzielnego Publicznego Zakładu Opieki Zdrowotnej w Myślenicach zwane dalej „towarem” . </w:t>
      </w:r>
      <w:r w:rsidR="002521BC" w:rsidRPr="00791433">
        <w:rPr>
          <w:rFonts w:ascii="Calibri" w:hAnsi="Calibri" w:cs="Calibri"/>
          <w:lang w:eastAsia="zh-CN"/>
        </w:rPr>
        <w:t xml:space="preserve">Szczegółowe wyposażenie </w:t>
      </w:r>
      <w:r w:rsidR="00F270C0">
        <w:rPr>
          <w:rFonts w:ascii="Calibri" w:hAnsi="Calibri" w:cs="Calibri"/>
          <w:lang w:eastAsia="zh-CN"/>
        </w:rPr>
        <w:t>łóżka</w:t>
      </w:r>
      <w:r w:rsidR="002521BC" w:rsidRPr="00791433">
        <w:rPr>
          <w:rFonts w:ascii="Calibri" w:hAnsi="Calibri" w:cs="Calibri"/>
          <w:lang w:eastAsia="zh-CN"/>
        </w:rPr>
        <w:t>, w tym parametry techniczno-użytkowe określa załącznik nr 1 do umowy.</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2.Wykonawca zobowiązuje się wykonać przedmiot umowy zgodnie ze Specyfikacją Warunków Zamówienia oraz zgodnie ze złożoną ofertą, a także zgodnie z przepisami powszechnie obowiązującego prawa. Jednocześnie Wykonawca zobowiązuje się do realizacji przedmiotu umowy przy uwzględnieniu charakteru i zakresu statutowej działalności Zamawiającego, z najwyższą starannością i przy zachowaniu zwyczajów powszechnie reprezentowanych w obrocie gospodarczym.</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3. Wykonawca oświadcza, że dysponuje wiedzą, doświadczeniem i kwalifikacjami niezbędnymi do należytego wykonywania przedmiotu umowy. </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4.Wykonawca oświadcza, że nie istnieją żadne przeszkody prawne i faktyczne uniemożliwiające lub utrudniające mu należyte wykonanie przedmiotu umowy. </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5.Wykonawca nie jest uprawniony do powierzenia wykonania przedmiotu umowy podwykonawcom bez zgody Zamawiającego wyrażonej w formie pisemnej pod rygorem nieważności. Za działania i zaniechania Podwykonawców Wykonawca odpowiada jak za działania i zaniechania własne. </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rPr>
        <w:t>6.Wykonawca oświadcza, że przedmiot umowy:</w:t>
      </w:r>
    </w:p>
    <w:p w:rsidR="002521BC" w:rsidRPr="00791433" w:rsidRDefault="002521BC" w:rsidP="002521BC">
      <w:pPr>
        <w:pStyle w:val="Akapitzlist"/>
        <w:numPr>
          <w:ilvl w:val="0"/>
          <w:numId w:val="57"/>
        </w:numPr>
        <w:spacing w:line="276" w:lineRule="auto"/>
        <w:ind w:left="284" w:hanging="284"/>
        <w:contextualSpacing/>
        <w:jc w:val="both"/>
        <w:rPr>
          <w:rFonts w:ascii="Calibri" w:hAnsi="Calibri" w:cs="Calibri"/>
        </w:rPr>
      </w:pPr>
      <w:r w:rsidRPr="00791433">
        <w:rPr>
          <w:rFonts w:ascii="Calibri" w:hAnsi="Calibri" w:cs="Calibri"/>
        </w:rPr>
        <w:t>jest nowy, stanowi jego własność, jest wolny od wad fizycznych i prawnych, nie jest obciążony żadnymi prawami innych podmiotów oraz nie jest przedmiotem żadnego postępowania, w tym  egzekucyjnego lub zabezpieczającego;</w:t>
      </w:r>
    </w:p>
    <w:p w:rsidR="002521BC" w:rsidRPr="00791433" w:rsidRDefault="002521BC" w:rsidP="002521BC">
      <w:pPr>
        <w:pStyle w:val="Akapitzlist"/>
        <w:numPr>
          <w:ilvl w:val="0"/>
          <w:numId w:val="57"/>
        </w:numPr>
        <w:spacing w:line="276" w:lineRule="auto"/>
        <w:ind w:left="284" w:hanging="284"/>
        <w:contextualSpacing/>
        <w:jc w:val="both"/>
        <w:rPr>
          <w:rFonts w:ascii="Calibri" w:hAnsi="Calibri" w:cs="Calibri"/>
        </w:rPr>
      </w:pPr>
      <w:r w:rsidRPr="00791433">
        <w:rPr>
          <w:rFonts w:ascii="Calibri" w:hAnsi="Calibri" w:cs="Calibri"/>
        </w:rPr>
        <w:lastRenderedPageBreak/>
        <w:t>spełnienia wymogi techniczne i jakościowe określone przez Zamawiającego;</w:t>
      </w:r>
    </w:p>
    <w:p w:rsidR="002521BC" w:rsidRPr="00791433" w:rsidRDefault="002521BC" w:rsidP="002521BC">
      <w:pPr>
        <w:pStyle w:val="Akapitzlist"/>
        <w:numPr>
          <w:ilvl w:val="0"/>
          <w:numId w:val="57"/>
        </w:numPr>
        <w:spacing w:line="276" w:lineRule="auto"/>
        <w:ind w:left="284" w:hanging="284"/>
        <w:contextualSpacing/>
        <w:jc w:val="both"/>
        <w:rPr>
          <w:rFonts w:ascii="Calibri" w:hAnsi="Calibri" w:cs="Calibri"/>
        </w:rPr>
      </w:pPr>
      <w:r w:rsidRPr="00791433">
        <w:rPr>
          <w:rFonts w:ascii="Calibri" w:hAnsi="Calibri" w:cs="Calibri"/>
        </w:rPr>
        <w:t>jest oznaczony zgodnie z powszechnie obowiązującymi przepisami prawa, a w szczególności znakiem bezpieczeństwa i jest dopuszczony do obrotu na terytorium Rzeczypospolitej Polskiej.</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7.Integralną częścią umowy są: </w:t>
      </w:r>
    </w:p>
    <w:p w:rsidR="002521BC" w:rsidRPr="00791433" w:rsidRDefault="002521BC" w:rsidP="002521BC">
      <w:pPr>
        <w:pStyle w:val="Akapitzlist"/>
        <w:numPr>
          <w:ilvl w:val="1"/>
          <w:numId w:val="52"/>
        </w:num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1) Specyfikacja Warunków Zamówienia wraz z załącznikami; </w:t>
      </w:r>
    </w:p>
    <w:p w:rsidR="002521BC" w:rsidRPr="00791433" w:rsidRDefault="002521BC" w:rsidP="002521BC">
      <w:pPr>
        <w:pStyle w:val="Akapitzlist"/>
        <w:numPr>
          <w:ilvl w:val="1"/>
          <w:numId w:val="52"/>
        </w:num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2) oferta Wykonawcy. </w:t>
      </w:r>
    </w:p>
    <w:p w:rsidR="002521BC" w:rsidRPr="00791433" w:rsidRDefault="002521BC" w:rsidP="002521BC">
      <w:pPr>
        <w:pStyle w:val="Akapitzlist"/>
        <w:tabs>
          <w:tab w:val="left" w:pos="360"/>
        </w:tabs>
        <w:suppressAutoHyphens/>
        <w:ind w:left="284" w:hanging="284"/>
        <w:jc w:val="both"/>
        <w:rPr>
          <w:rFonts w:ascii="Calibri" w:hAnsi="Calibri" w:cs="Calibri"/>
          <w:lang w:eastAsia="zh-CN"/>
        </w:rPr>
      </w:pPr>
    </w:p>
    <w:p w:rsidR="002521BC" w:rsidRPr="00791433" w:rsidRDefault="002521BC" w:rsidP="002521BC">
      <w:pPr>
        <w:pStyle w:val="Akapitzlist"/>
        <w:tabs>
          <w:tab w:val="left" w:pos="360"/>
        </w:tabs>
        <w:suppressAutoHyphens/>
        <w:ind w:left="0"/>
        <w:jc w:val="both"/>
        <w:rPr>
          <w:rFonts w:ascii="Calibri" w:hAnsi="Calibri" w:cs="Calibri"/>
          <w:lang w:eastAsia="zh-CN"/>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zh-CN"/>
        </w:rPr>
        <w:t>§2.</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Cena netto urządzenia określonego w  </w:t>
      </w:r>
      <w:r w:rsidRPr="00791433">
        <w:rPr>
          <w:rFonts w:ascii="Calibri" w:hAnsi="Calibri" w:cs="Calibri"/>
          <w:bCs/>
          <w:lang w:eastAsia="zh-CN"/>
        </w:rPr>
        <w:t>§1</w:t>
      </w:r>
      <w:r w:rsidRPr="00791433">
        <w:rPr>
          <w:rFonts w:ascii="Calibri" w:hAnsi="Calibri" w:cs="Calibri"/>
          <w:b/>
          <w:bCs/>
          <w:lang w:eastAsia="zh-CN"/>
        </w:rPr>
        <w:t xml:space="preserve"> </w:t>
      </w:r>
      <w:r w:rsidRPr="00791433">
        <w:rPr>
          <w:rFonts w:ascii="Calibri" w:hAnsi="Calibri" w:cs="Calibri"/>
          <w:lang w:eastAsia="zh-CN"/>
        </w:rPr>
        <w:t>wynosi: ………… zł (słownie: ………………. 00/100)</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Cena brutto urządzenia określonego w </w:t>
      </w:r>
      <w:r w:rsidRPr="00791433">
        <w:rPr>
          <w:rFonts w:ascii="Calibri" w:hAnsi="Calibri" w:cs="Calibri"/>
          <w:bCs/>
          <w:lang w:eastAsia="zh-CN"/>
        </w:rPr>
        <w:t>§1</w:t>
      </w:r>
      <w:r w:rsidRPr="00791433">
        <w:rPr>
          <w:rFonts w:ascii="Calibri" w:hAnsi="Calibri" w:cs="Calibri"/>
          <w:lang w:eastAsia="zh-CN"/>
        </w:rPr>
        <w:t xml:space="preserve"> wynosi: ………… zł (słownie: …………………. 00/100) - powyższa cena zawiera podatek VAT, opłaty celne, kosz</w:t>
      </w:r>
      <w:r w:rsidR="00F270C0">
        <w:rPr>
          <w:rFonts w:ascii="Calibri" w:hAnsi="Calibri" w:cs="Calibri"/>
          <w:lang w:eastAsia="zh-CN"/>
        </w:rPr>
        <w:t>t transportu i instalacji łóżka</w:t>
      </w:r>
      <w:r w:rsidRPr="00791433">
        <w:rPr>
          <w:rFonts w:ascii="Calibri" w:hAnsi="Calibri" w:cs="Calibri"/>
          <w:lang w:eastAsia="zh-CN"/>
        </w:rPr>
        <w:t>).</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Rozliczenie pomiędzy Zamawiającym a Wykonawcą nastąpi na podstawie faktury VAT po sprawdzeniu, czy dana dostawa została zrealizowana w sposób zgodny z Umową.</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Zamawiający zobowiązany jest dokonać zapłaty Wykonawcy za dostarczony towar w terminie do 60 dni od daty dostarczenia Zamawiającemu faktury VAT, na rachunek bankowy wskazany w fakturze VAT. </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Przez termin zapłaty rozumie się dzień obciążenia konta bankowego Zamawiającego.</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Podana wartość brutto zawiera obok wartości produktu, podatek VAT, oraz inne koszty Wykonawcy związane z realizacją niniejszej umowy.</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Wykonawca wyraża zgodę na potrącanie wszelkich wierzytelności Zamawiającego względem Wykonawcy z jego wierzytelnościami z tytułu wynagrodzenia.</w:t>
      </w:r>
    </w:p>
    <w:p w:rsidR="002521BC" w:rsidRPr="00791433" w:rsidRDefault="002521BC" w:rsidP="002521BC">
      <w:pPr>
        <w:suppressAutoHyphens/>
        <w:contextualSpacing/>
        <w:jc w:val="both"/>
        <w:rPr>
          <w:rFonts w:ascii="Calibri" w:hAnsi="Calibri" w:cs="Calibri"/>
          <w:lang w:eastAsia="zh-CN"/>
        </w:rPr>
      </w:pPr>
    </w:p>
    <w:p w:rsidR="002521BC" w:rsidRPr="00791433" w:rsidRDefault="002521BC" w:rsidP="002521BC">
      <w:pPr>
        <w:suppressAutoHyphens/>
        <w:contextualSpacing/>
        <w:jc w:val="both"/>
        <w:rPr>
          <w:rFonts w:ascii="Calibri" w:hAnsi="Calibri" w:cs="Calibri"/>
          <w:lang w:eastAsia="zh-CN"/>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zh-CN"/>
        </w:rPr>
        <w:t>§3.</w:t>
      </w:r>
    </w:p>
    <w:p w:rsidR="002521BC" w:rsidRPr="00791433" w:rsidRDefault="002521BC" w:rsidP="002521BC">
      <w:pPr>
        <w:widowControl w:val="0"/>
        <w:numPr>
          <w:ilvl w:val="0"/>
          <w:numId w:val="37"/>
        </w:numPr>
        <w:shd w:val="clear" w:color="auto" w:fill="FFFFFF"/>
        <w:tabs>
          <w:tab w:val="num" w:pos="720"/>
        </w:tabs>
        <w:suppressAutoHyphens/>
        <w:autoSpaceDE w:val="0"/>
        <w:jc w:val="both"/>
        <w:rPr>
          <w:rFonts w:ascii="Calibri" w:hAnsi="Calibri" w:cs="Calibri"/>
          <w:lang w:eastAsia="zh-CN"/>
        </w:rPr>
      </w:pPr>
      <w:r w:rsidRPr="00791433">
        <w:rPr>
          <w:rFonts w:ascii="Calibri" w:hAnsi="Calibri" w:cs="Calibri"/>
          <w:lang w:eastAsia="zh-CN"/>
        </w:rPr>
        <w:t xml:space="preserve">Urządzenie  zostanie dostarczone w terminie </w:t>
      </w:r>
      <w:r w:rsidRPr="00791433">
        <w:rPr>
          <w:rFonts w:ascii="Calibri" w:hAnsi="Calibri" w:cs="Calibri"/>
          <w:bCs/>
          <w:lang w:eastAsia="zh-CN"/>
        </w:rPr>
        <w:t xml:space="preserve">do </w:t>
      </w:r>
      <w:bookmarkStart w:id="1" w:name="_GoBack"/>
      <w:bookmarkEnd w:id="1"/>
      <w:r w:rsidR="00D77AC7">
        <w:rPr>
          <w:rFonts w:ascii="Calibri" w:hAnsi="Calibri" w:cs="Calibri"/>
          <w:bCs/>
          <w:lang w:eastAsia="zh-CN"/>
        </w:rPr>
        <w:t>8</w:t>
      </w:r>
      <w:r w:rsidRPr="00791433">
        <w:rPr>
          <w:rFonts w:ascii="Calibri" w:hAnsi="Calibri" w:cs="Calibri"/>
          <w:bCs/>
          <w:lang w:eastAsia="zh-CN"/>
        </w:rPr>
        <w:t xml:space="preserve"> </w:t>
      </w:r>
      <w:r w:rsidR="00D77AC7">
        <w:rPr>
          <w:rFonts w:ascii="Calibri" w:hAnsi="Calibri" w:cs="Calibri"/>
          <w:bCs/>
          <w:lang w:eastAsia="zh-CN"/>
        </w:rPr>
        <w:t>tygo</w:t>
      </w:r>
      <w:r w:rsidRPr="00791433">
        <w:rPr>
          <w:rFonts w:ascii="Calibri" w:hAnsi="Calibri" w:cs="Calibri"/>
          <w:bCs/>
          <w:lang w:eastAsia="zh-CN"/>
        </w:rPr>
        <w:t>dni</w:t>
      </w:r>
      <w:r w:rsidRPr="00791433">
        <w:rPr>
          <w:rFonts w:ascii="Calibri" w:hAnsi="Calibri" w:cs="Calibri"/>
          <w:b/>
          <w:bCs/>
          <w:lang w:eastAsia="zh-CN"/>
        </w:rPr>
        <w:t xml:space="preserve"> </w:t>
      </w:r>
      <w:r w:rsidRPr="00791433">
        <w:rPr>
          <w:rFonts w:ascii="Calibri" w:hAnsi="Calibri" w:cs="Calibri"/>
          <w:lang w:eastAsia="zh-CN"/>
        </w:rPr>
        <w:t>licząc od daty zawarcia umowy.</w:t>
      </w:r>
    </w:p>
    <w:p w:rsidR="002521BC" w:rsidRPr="00791433" w:rsidRDefault="002521BC" w:rsidP="002521BC">
      <w:pPr>
        <w:widowControl w:val="0"/>
        <w:numPr>
          <w:ilvl w:val="0"/>
          <w:numId w:val="37"/>
        </w:numPr>
        <w:shd w:val="clear" w:color="auto" w:fill="FFFFFF"/>
        <w:tabs>
          <w:tab w:val="num" w:pos="720"/>
        </w:tabs>
        <w:suppressAutoHyphens/>
        <w:autoSpaceDE w:val="0"/>
        <w:jc w:val="both"/>
        <w:rPr>
          <w:rFonts w:ascii="Calibri" w:hAnsi="Calibri" w:cs="Calibri"/>
          <w:lang w:eastAsia="zh-CN"/>
        </w:rPr>
      </w:pPr>
      <w:r w:rsidRPr="00791433">
        <w:rPr>
          <w:rFonts w:ascii="Calibri" w:hAnsi="Calibri" w:cs="Calibri"/>
        </w:rPr>
        <w:t>Przedmiot umowy dostarczony będzie Zamawiającemu na koszt i ryzyko Wykonawcy.</w:t>
      </w:r>
    </w:p>
    <w:p w:rsidR="002521BC" w:rsidRPr="00791433" w:rsidRDefault="002521BC" w:rsidP="002521BC">
      <w:pPr>
        <w:numPr>
          <w:ilvl w:val="0"/>
          <w:numId w:val="37"/>
        </w:numPr>
        <w:tabs>
          <w:tab w:val="num" w:pos="720"/>
        </w:tabs>
        <w:suppressAutoHyphens/>
        <w:jc w:val="both"/>
        <w:rPr>
          <w:rFonts w:ascii="Calibri" w:hAnsi="Calibri" w:cs="Calibri"/>
          <w:lang w:eastAsia="zh-CN"/>
        </w:rPr>
      </w:pPr>
      <w:r w:rsidRPr="00791433">
        <w:rPr>
          <w:rFonts w:ascii="Calibri" w:hAnsi="Calibri" w:cs="Calibri"/>
          <w:lang w:eastAsia="zh-CN"/>
        </w:rPr>
        <w:t>Dostarczone urządzenie będzie posiadać wszelkie niezbędne do właściwego korzystania instrukcje i certyfikaty w języku polskim oraz niezbędną dokumentację, zgodnie z opisem przedmiotu zamówienia.</w:t>
      </w:r>
    </w:p>
    <w:p w:rsidR="002521BC" w:rsidRPr="00791433" w:rsidRDefault="002521BC" w:rsidP="002521BC">
      <w:pPr>
        <w:pStyle w:val="Akapitzlist"/>
        <w:numPr>
          <w:ilvl w:val="0"/>
          <w:numId w:val="37"/>
        </w:numPr>
        <w:spacing w:line="276" w:lineRule="auto"/>
        <w:contextualSpacing/>
        <w:jc w:val="both"/>
        <w:rPr>
          <w:rFonts w:ascii="Calibri" w:hAnsi="Calibri" w:cs="Calibri"/>
        </w:rPr>
      </w:pPr>
      <w:r w:rsidRPr="00791433">
        <w:rPr>
          <w:rFonts w:ascii="Calibri" w:hAnsi="Calibri" w:cs="Calibri"/>
        </w:rPr>
        <w:lastRenderedPageBreak/>
        <w:t>Za wykonanie przedmiotu umowy rozumie się chwilę (datę) podpisania przez obie strony protokołu odbioru, lub inny dokument potwierdzający realizację (dostawę) przedmiotu umowy lub zamówienia.</w:t>
      </w:r>
    </w:p>
    <w:p w:rsidR="002521BC" w:rsidRPr="00791433" w:rsidRDefault="002521BC" w:rsidP="002521BC">
      <w:pPr>
        <w:pStyle w:val="Akapitzlist"/>
        <w:numPr>
          <w:ilvl w:val="0"/>
          <w:numId w:val="37"/>
        </w:numPr>
        <w:spacing w:line="276" w:lineRule="auto"/>
        <w:contextualSpacing/>
        <w:jc w:val="both"/>
        <w:rPr>
          <w:rFonts w:ascii="Calibri" w:hAnsi="Calibri" w:cs="Calibri"/>
        </w:rPr>
      </w:pPr>
      <w:r w:rsidRPr="00791433">
        <w:rPr>
          <w:rFonts w:ascii="Calibri" w:hAnsi="Calibri" w:cs="Calibri"/>
        </w:rPr>
        <w:t>W przypadku, gdy Wykonawca nie bierze udziału w czynnościach odbiorowych – Zamawiający jest uprawniony do dokonania jednostronnego odbioru przedmiotu umowy, wiążącego obie Strony.</w:t>
      </w:r>
    </w:p>
    <w:p w:rsidR="002521BC" w:rsidRPr="00791433" w:rsidRDefault="002521BC" w:rsidP="002521BC">
      <w:pPr>
        <w:tabs>
          <w:tab w:val="num" w:pos="720"/>
        </w:tabs>
        <w:suppressAutoHyphens/>
        <w:ind w:left="360"/>
        <w:jc w:val="both"/>
        <w:rPr>
          <w:rFonts w:ascii="Calibri" w:hAnsi="Calibri" w:cs="Calibri"/>
          <w:lang w:eastAsia="zh-CN"/>
        </w:rPr>
      </w:pPr>
    </w:p>
    <w:p w:rsidR="002521BC" w:rsidRPr="00791433" w:rsidRDefault="002521BC" w:rsidP="002521BC">
      <w:pPr>
        <w:tabs>
          <w:tab w:val="num" w:pos="720"/>
        </w:tabs>
        <w:suppressAutoHyphens/>
        <w:ind w:left="360"/>
        <w:jc w:val="both"/>
        <w:rPr>
          <w:rFonts w:ascii="Calibri" w:hAnsi="Calibri" w:cs="Calibri"/>
          <w:lang w:eastAsia="zh-CN"/>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zh-CN"/>
        </w:rPr>
        <w:t>§4.</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lang w:eastAsia="zh-CN"/>
        </w:rPr>
        <w:t xml:space="preserve"> </w:t>
      </w:r>
      <w:r w:rsidRPr="00791433">
        <w:rPr>
          <w:rFonts w:ascii="Calibri" w:hAnsi="Calibri" w:cs="Calibri"/>
          <w:b/>
          <w:bCs/>
        </w:rPr>
        <w:t>Przeniesienie praw i obowiązków na inne podmioty</w:t>
      </w:r>
    </w:p>
    <w:p w:rsidR="002521BC" w:rsidRPr="00791433" w:rsidRDefault="002521BC" w:rsidP="002521BC">
      <w:pPr>
        <w:autoSpaceDE w:val="0"/>
        <w:autoSpaceDN w:val="0"/>
        <w:adjustRightInd w:val="0"/>
        <w:ind w:left="284" w:hanging="284"/>
        <w:jc w:val="both"/>
        <w:rPr>
          <w:rFonts w:ascii="Calibri" w:hAnsi="Calibri" w:cs="Calibri"/>
        </w:rPr>
      </w:pPr>
      <w:r w:rsidRPr="00791433">
        <w:rPr>
          <w:rFonts w:ascii="Calibri" w:hAnsi="Calibri" w:cs="Calibri"/>
        </w:rPr>
        <w:t xml:space="preserve">1. Wynikające z niniejszej umowy prawa i obowiązki Wykonawcy nie mogą być przenoszone na inne podmioty pod jakimkolwiek tytułem prawnym, chyba że Zamawiający i jego podmiot tworzący wyrażą na to przeniesienie zgodę w formie pisemnej zastrzeżonej pod rygorem nieważności. </w:t>
      </w:r>
    </w:p>
    <w:p w:rsidR="002521BC" w:rsidRPr="00791433" w:rsidRDefault="002521BC" w:rsidP="002521BC">
      <w:pPr>
        <w:autoSpaceDE w:val="0"/>
        <w:autoSpaceDN w:val="0"/>
        <w:adjustRightInd w:val="0"/>
        <w:ind w:left="284" w:hanging="284"/>
        <w:jc w:val="both"/>
        <w:rPr>
          <w:rFonts w:ascii="Calibri" w:hAnsi="Calibri" w:cs="Calibri"/>
        </w:rPr>
      </w:pPr>
      <w:r w:rsidRPr="00791433">
        <w:rPr>
          <w:rFonts w:ascii="Calibri" w:hAnsi="Calibri" w:cs="Calibri"/>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2521BC" w:rsidRPr="00791433" w:rsidRDefault="002521BC" w:rsidP="002521BC">
      <w:pPr>
        <w:suppressAutoHyphens/>
        <w:ind w:left="284" w:hanging="284"/>
        <w:jc w:val="both"/>
        <w:rPr>
          <w:rFonts w:ascii="Calibri" w:hAnsi="Calibri" w:cs="Calibri"/>
          <w:lang w:eastAsia="zh-CN"/>
        </w:rPr>
      </w:pPr>
    </w:p>
    <w:p w:rsidR="002521BC" w:rsidRPr="00791433" w:rsidRDefault="002521BC" w:rsidP="002521BC">
      <w:pPr>
        <w:tabs>
          <w:tab w:val="left" w:pos="0"/>
        </w:tabs>
        <w:suppressAutoHyphens/>
        <w:jc w:val="center"/>
        <w:rPr>
          <w:rFonts w:ascii="Calibri" w:hAnsi="Calibri" w:cs="Calibri"/>
          <w:b/>
          <w:bCs/>
          <w:lang w:eastAsia="zh-CN"/>
        </w:rPr>
      </w:pPr>
    </w:p>
    <w:p w:rsidR="002521BC" w:rsidRPr="00791433" w:rsidRDefault="002521BC" w:rsidP="002521BC">
      <w:pPr>
        <w:tabs>
          <w:tab w:val="left" w:pos="0"/>
        </w:tabs>
        <w:suppressAutoHyphens/>
        <w:jc w:val="center"/>
        <w:rPr>
          <w:rFonts w:ascii="Calibri" w:hAnsi="Calibri" w:cs="Calibri"/>
          <w:lang w:eastAsia="zh-CN"/>
        </w:rPr>
      </w:pPr>
      <w:r w:rsidRPr="00791433">
        <w:rPr>
          <w:rFonts w:ascii="Calibri" w:hAnsi="Calibri" w:cs="Calibri"/>
          <w:b/>
          <w:bCs/>
          <w:lang w:eastAsia="zh-CN"/>
        </w:rPr>
        <w:t>§5.</w:t>
      </w:r>
    </w:p>
    <w:p w:rsidR="002521BC" w:rsidRPr="00791433" w:rsidRDefault="002521BC" w:rsidP="002521BC">
      <w:pPr>
        <w:tabs>
          <w:tab w:val="left" w:pos="0"/>
        </w:tabs>
        <w:suppressAutoHyphens/>
        <w:jc w:val="center"/>
        <w:rPr>
          <w:rFonts w:ascii="Calibri" w:hAnsi="Calibri" w:cs="Calibri"/>
          <w:b/>
          <w:bCs/>
          <w:lang w:eastAsia="zh-CN"/>
        </w:rPr>
      </w:pPr>
    </w:p>
    <w:p w:rsidR="002521BC" w:rsidRPr="00164FB2" w:rsidRDefault="002521BC" w:rsidP="00164FB2">
      <w:pPr>
        <w:pStyle w:val="Akapitzlist"/>
        <w:numPr>
          <w:ilvl w:val="3"/>
          <w:numId w:val="56"/>
        </w:numPr>
        <w:tabs>
          <w:tab w:val="left" w:pos="0"/>
        </w:tabs>
        <w:suppressAutoHyphens/>
        <w:ind w:left="284" w:hanging="284"/>
        <w:jc w:val="both"/>
        <w:rPr>
          <w:rFonts w:ascii="Calibri" w:hAnsi="Calibri" w:cs="Calibri"/>
          <w:lang w:eastAsia="zh-CN"/>
        </w:rPr>
      </w:pPr>
      <w:r w:rsidRPr="00164FB2">
        <w:rPr>
          <w:rFonts w:ascii="Calibri" w:hAnsi="Calibri" w:cs="Calibri"/>
          <w:lang w:eastAsia="zh-CN"/>
        </w:rPr>
        <w:t>Strony postanawiają, że obowiązującą je formą odszkodowania są kary umowne, naliczane według następujących zasad:</w:t>
      </w:r>
    </w:p>
    <w:p w:rsidR="002521BC" w:rsidRPr="00791433" w:rsidRDefault="00164FB2" w:rsidP="00164FB2">
      <w:pPr>
        <w:tabs>
          <w:tab w:val="left" w:pos="355"/>
        </w:tabs>
        <w:suppressAutoHyphens/>
        <w:ind w:left="284" w:hanging="284"/>
        <w:jc w:val="both"/>
        <w:rPr>
          <w:rFonts w:ascii="Calibri" w:hAnsi="Calibri" w:cs="Calibri"/>
          <w:lang w:eastAsia="zh-CN"/>
        </w:rPr>
      </w:pPr>
      <w:r>
        <w:rPr>
          <w:rFonts w:ascii="Calibri" w:hAnsi="Calibri" w:cs="Calibri"/>
          <w:lang w:eastAsia="zh-CN"/>
        </w:rPr>
        <w:t>1)</w:t>
      </w:r>
      <w:r w:rsidR="002521BC" w:rsidRPr="00791433">
        <w:rPr>
          <w:rFonts w:ascii="Calibri" w:hAnsi="Calibri" w:cs="Calibri"/>
          <w:lang w:eastAsia="zh-CN"/>
        </w:rPr>
        <w:t xml:space="preserve">Za zawinione przekroczenie terminu realizacji określonego w § 3 </w:t>
      </w:r>
      <w:proofErr w:type="spellStart"/>
      <w:r w:rsidR="002521BC" w:rsidRPr="00791433">
        <w:rPr>
          <w:rFonts w:ascii="Calibri" w:hAnsi="Calibri" w:cs="Calibri"/>
          <w:lang w:eastAsia="zh-CN"/>
        </w:rPr>
        <w:t>pkt</w:t>
      </w:r>
      <w:proofErr w:type="spellEnd"/>
      <w:r w:rsidR="002521BC" w:rsidRPr="00791433">
        <w:rPr>
          <w:rFonts w:ascii="Calibri" w:hAnsi="Calibri" w:cs="Calibri"/>
          <w:lang w:eastAsia="zh-CN"/>
        </w:rPr>
        <w:t xml:space="preserve"> 1 umowy Wykonawca zapłaci 1 % wartości</w:t>
      </w:r>
      <w:r>
        <w:rPr>
          <w:rFonts w:ascii="Calibri" w:hAnsi="Calibri" w:cs="Calibri"/>
          <w:lang w:eastAsia="zh-CN"/>
        </w:rPr>
        <w:t xml:space="preserve"> brutto</w:t>
      </w:r>
      <w:r w:rsidR="002521BC" w:rsidRPr="00791433">
        <w:rPr>
          <w:rFonts w:ascii="Calibri" w:hAnsi="Calibri" w:cs="Calibri"/>
          <w:lang w:eastAsia="zh-CN"/>
        </w:rPr>
        <w:t xml:space="preserve"> przedmiotu umowy nie dostarczonego w terminie, za każdy dzień zwłoki, </w:t>
      </w:r>
    </w:p>
    <w:p w:rsidR="002521BC" w:rsidRPr="00791433" w:rsidRDefault="002521BC" w:rsidP="00164FB2">
      <w:pPr>
        <w:numPr>
          <w:ilvl w:val="0"/>
          <w:numId w:val="56"/>
        </w:numPr>
        <w:tabs>
          <w:tab w:val="left" w:pos="355"/>
        </w:tabs>
        <w:suppressAutoHyphens/>
        <w:ind w:left="284" w:hanging="284"/>
        <w:jc w:val="both"/>
        <w:rPr>
          <w:rFonts w:ascii="Calibri" w:hAnsi="Calibri" w:cs="Calibri"/>
          <w:lang w:eastAsia="zh-CN"/>
        </w:rPr>
      </w:pPr>
      <w:r w:rsidRPr="00791433">
        <w:rPr>
          <w:rFonts w:ascii="Calibri" w:hAnsi="Calibri" w:cs="Calibri"/>
          <w:lang w:eastAsia="zh-CN"/>
        </w:rPr>
        <w:t>Za zawinione przekroczeni</w:t>
      </w:r>
      <w:r w:rsidR="00F270C0">
        <w:rPr>
          <w:rFonts w:ascii="Calibri" w:hAnsi="Calibri" w:cs="Calibri"/>
          <w:lang w:eastAsia="zh-CN"/>
        </w:rPr>
        <w:t>e terminu usunięcia awarii łóżka</w:t>
      </w:r>
      <w:r w:rsidRPr="00791433">
        <w:rPr>
          <w:rFonts w:ascii="Calibri" w:hAnsi="Calibri" w:cs="Calibri"/>
          <w:lang w:eastAsia="zh-CN"/>
        </w:rPr>
        <w:t xml:space="preserve"> w okresie gwarancyjnym, lub dostarczenia pojazdu zastępczego, dokonywania wpisów, wykonywania przeglądów gwarancyjnych, Wykonawca zapłaci 0,5% wartości </w:t>
      </w:r>
      <w:r w:rsidR="00164FB2">
        <w:rPr>
          <w:rFonts w:ascii="Calibri" w:hAnsi="Calibri" w:cs="Calibri"/>
          <w:lang w:eastAsia="zh-CN"/>
        </w:rPr>
        <w:t xml:space="preserve">brutto </w:t>
      </w:r>
      <w:r w:rsidRPr="00791433">
        <w:rPr>
          <w:rFonts w:ascii="Calibri" w:hAnsi="Calibri" w:cs="Calibri"/>
          <w:lang w:eastAsia="zh-CN"/>
        </w:rPr>
        <w:t xml:space="preserve">przedmiotu umowy, za każdy dzień zwłoki, </w:t>
      </w:r>
    </w:p>
    <w:p w:rsidR="002521BC" w:rsidRPr="00791433" w:rsidRDefault="002521BC" w:rsidP="00164FB2">
      <w:pPr>
        <w:widowControl w:val="0"/>
        <w:numPr>
          <w:ilvl w:val="0"/>
          <w:numId w:val="56"/>
        </w:numPr>
        <w:shd w:val="clear" w:color="auto" w:fill="FFFFFF"/>
        <w:tabs>
          <w:tab w:val="left" w:pos="355"/>
        </w:tabs>
        <w:suppressAutoHyphens/>
        <w:autoSpaceDE w:val="0"/>
        <w:ind w:left="284" w:hanging="284"/>
        <w:jc w:val="both"/>
        <w:rPr>
          <w:rFonts w:ascii="Calibri" w:hAnsi="Calibri" w:cs="Calibri"/>
          <w:lang w:eastAsia="zh-CN"/>
        </w:rPr>
      </w:pPr>
      <w:r w:rsidRPr="00791433">
        <w:rPr>
          <w:rFonts w:ascii="Calibri" w:hAnsi="Calibri" w:cs="Calibri"/>
          <w:lang w:eastAsia="zh-CN"/>
        </w:rPr>
        <w:t>Za odstąpienie od umowy przez Wykonawcę lub przez Zamawiającego z przyczyn, za które odpowiedzialność ponosi Wykonawca, zapłaci on Zamawiającemu 10 % wartości</w:t>
      </w:r>
      <w:r w:rsidR="00164FB2">
        <w:rPr>
          <w:rFonts w:ascii="Calibri" w:hAnsi="Calibri" w:cs="Calibri"/>
          <w:lang w:eastAsia="zh-CN"/>
        </w:rPr>
        <w:t xml:space="preserve"> brutto</w:t>
      </w:r>
      <w:r w:rsidRPr="00791433">
        <w:rPr>
          <w:rFonts w:ascii="Calibri" w:hAnsi="Calibri" w:cs="Calibri"/>
          <w:lang w:eastAsia="zh-CN"/>
        </w:rPr>
        <w:t xml:space="preserve"> przedmiotu umowy, </w:t>
      </w:r>
    </w:p>
    <w:p w:rsidR="002521BC" w:rsidRPr="00164FB2" w:rsidRDefault="002521BC" w:rsidP="00164FB2">
      <w:pPr>
        <w:pStyle w:val="Akapitzlist"/>
        <w:numPr>
          <w:ilvl w:val="1"/>
          <w:numId w:val="28"/>
        </w:numPr>
        <w:tabs>
          <w:tab w:val="left" w:pos="355"/>
        </w:tabs>
        <w:suppressAutoHyphens/>
        <w:jc w:val="both"/>
        <w:rPr>
          <w:rFonts w:ascii="Calibri" w:hAnsi="Calibri" w:cs="Calibri"/>
          <w:lang w:eastAsia="zh-CN"/>
        </w:rPr>
      </w:pPr>
      <w:r w:rsidRPr="00164FB2">
        <w:rPr>
          <w:rFonts w:ascii="Calibri" w:hAnsi="Calibri" w:cs="Calibri"/>
          <w:lang w:eastAsia="zh-CN"/>
        </w:rPr>
        <w:t xml:space="preserve">Zamawiający zapłaci Wykonawcy odsetki ustawowe za zwłokę w płatności, w których dłużnikiem jest podmiot leczniczy, za każdy dzień zwłoki, </w:t>
      </w:r>
    </w:p>
    <w:p w:rsidR="002521BC" w:rsidRPr="00164FB2" w:rsidRDefault="002521BC" w:rsidP="00164FB2">
      <w:pPr>
        <w:pStyle w:val="Akapitzlist"/>
        <w:numPr>
          <w:ilvl w:val="1"/>
          <w:numId w:val="28"/>
        </w:numPr>
        <w:tabs>
          <w:tab w:val="left" w:pos="355"/>
        </w:tabs>
        <w:suppressAutoHyphens/>
        <w:ind w:left="284" w:hanging="284"/>
        <w:jc w:val="both"/>
        <w:rPr>
          <w:rFonts w:ascii="Calibri" w:hAnsi="Calibri" w:cs="Calibri"/>
          <w:lang w:eastAsia="zh-CN"/>
        </w:rPr>
      </w:pPr>
      <w:r w:rsidRPr="00164FB2">
        <w:rPr>
          <w:rFonts w:ascii="Calibri" w:hAnsi="Calibri" w:cs="Calibri"/>
          <w:lang w:eastAsia="zh-CN"/>
        </w:rPr>
        <w:t>W sytuacji, gdy kary umowne, przewidziane w ust. 1 - 3, nie pokrywają szkody, Zamawiającemu przysługuje prawo żądania odszkodowania na zasadach ogólnych.</w:t>
      </w:r>
    </w:p>
    <w:p w:rsidR="002521BC" w:rsidRPr="00791433" w:rsidRDefault="002521BC" w:rsidP="00164FB2">
      <w:pPr>
        <w:tabs>
          <w:tab w:val="left" w:pos="355"/>
        </w:tabs>
        <w:suppressAutoHyphens/>
        <w:ind w:left="284" w:hanging="284"/>
        <w:jc w:val="both"/>
        <w:rPr>
          <w:rFonts w:ascii="Calibri" w:hAnsi="Calibri" w:cs="Calibri"/>
          <w:lang w:eastAsia="zh-CN"/>
        </w:rPr>
      </w:pPr>
      <w:r w:rsidRPr="00791433">
        <w:rPr>
          <w:rFonts w:ascii="Calibri" w:hAnsi="Calibri" w:cs="Calibri"/>
        </w:rPr>
        <w:t>Zapłata kar umownych zostanie dokonana w terminie 7 dni liczonych od dnia wystąpienia z żądaniem jej zapłaty.</w:t>
      </w:r>
    </w:p>
    <w:p w:rsidR="002521BC" w:rsidRPr="00164FB2" w:rsidRDefault="002521BC" w:rsidP="00164FB2">
      <w:pPr>
        <w:pStyle w:val="Akapitzlist"/>
        <w:numPr>
          <w:ilvl w:val="1"/>
          <w:numId w:val="28"/>
        </w:numPr>
        <w:tabs>
          <w:tab w:val="left" w:pos="355"/>
        </w:tabs>
        <w:suppressAutoHyphens/>
        <w:jc w:val="both"/>
        <w:rPr>
          <w:rFonts w:ascii="Calibri" w:hAnsi="Calibri" w:cs="Calibri"/>
          <w:lang w:eastAsia="zh-CN"/>
        </w:rPr>
      </w:pPr>
      <w:r w:rsidRPr="00164FB2">
        <w:rPr>
          <w:rFonts w:ascii="Calibri" w:hAnsi="Calibri" w:cs="Calibri"/>
        </w:rPr>
        <w:t xml:space="preserve">Kary umowne podlegają sumowaniu i mogą być potrącane z wynagrodzenia Wykonawcy. </w:t>
      </w:r>
    </w:p>
    <w:p w:rsidR="002521BC" w:rsidRPr="00164FB2" w:rsidRDefault="002521BC" w:rsidP="00164FB2">
      <w:pPr>
        <w:pStyle w:val="Akapitzlist"/>
        <w:numPr>
          <w:ilvl w:val="1"/>
          <w:numId w:val="28"/>
        </w:numPr>
        <w:tabs>
          <w:tab w:val="left" w:pos="355"/>
        </w:tabs>
        <w:suppressAutoHyphens/>
        <w:ind w:left="284" w:hanging="284"/>
        <w:jc w:val="both"/>
        <w:rPr>
          <w:rFonts w:ascii="Calibri" w:hAnsi="Calibri" w:cs="Calibri"/>
          <w:lang w:eastAsia="zh-CN"/>
        </w:rPr>
      </w:pPr>
      <w:r w:rsidRPr="00164FB2">
        <w:rPr>
          <w:rFonts w:ascii="Calibri" w:hAnsi="Calibri" w:cs="Calibri"/>
        </w:rPr>
        <w:lastRenderedPageBreak/>
        <w:t xml:space="preserve">Łączna maksymalna wysokość kar umownych, których mogą dochodzić strony nie może przekroczyć 25 % całkowitego wynagrodzenia wykonawcy brutto określonego w postanowieniu § 2 ust. 2. </w:t>
      </w:r>
    </w:p>
    <w:p w:rsidR="002521BC" w:rsidRPr="00791433" w:rsidRDefault="002521BC" w:rsidP="002521BC">
      <w:pPr>
        <w:tabs>
          <w:tab w:val="left" w:pos="0"/>
        </w:tabs>
        <w:suppressAutoHyphens/>
        <w:jc w:val="center"/>
        <w:rPr>
          <w:rFonts w:ascii="Calibri" w:hAnsi="Calibri" w:cs="Calibri"/>
          <w:b/>
          <w:bCs/>
          <w:lang w:eastAsia="zh-CN"/>
        </w:rPr>
      </w:pPr>
    </w:p>
    <w:p w:rsidR="002521BC" w:rsidRPr="00791433" w:rsidRDefault="002521BC" w:rsidP="002521BC">
      <w:pPr>
        <w:tabs>
          <w:tab w:val="left" w:pos="0"/>
        </w:tabs>
        <w:suppressAutoHyphens/>
        <w:jc w:val="center"/>
        <w:rPr>
          <w:rFonts w:ascii="Calibri" w:hAnsi="Calibri" w:cs="Calibri"/>
          <w:lang w:eastAsia="zh-CN"/>
        </w:rPr>
      </w:pPr>
      <w:r w:rsidRPr="00791433">
        <w:rPr>
          <w:rFonts w:ascii="Calibri" w:hAnsi="Calibri" w:cs="Calibri"/>
          <w:b/>
          <w:bCs/>
          <w:lang w:eastAsia="zh-CN"/>
        </w:rPr>
        <w:t>§6</w:t>
      </w:r>
    </w:p>
    <w:p w:rsidR="002521BC" w:rsidRPr="00791433" w:rsidRDefault="002521BC" w:rsidP="002521BC">
      <w:pPr>
        <w:pStyle w:val="Akapitzlist"/>
        <w:numPr>
          <w:ilvl w:val="5"/>
          <w:numId w:val="38"/>
        </w:numPr>
        <w:tabs>
          <w:tab w:val="clear" w:pos="2520"/>
        </w:tabs>
        <w:ind w:left="284"/>
        <w:contextualSpacing/>
        <w:jc w:val="both"/>
        <w:rPr>
          <w:rFonts w:ascii="Calibri" w:hAnsi="Calibri" w:cs="Calibri"/>
          <w:lang w:eastAsia="zh-CN"/>
        </w:rPr>
      </w:pPr>
      <w:r w:rsidRPr="00791433">
        <w:rPr>
          <w:rFonts w:ascii="Calibri" w:hAnsi="Calibri" w:cs="Calibri"/>
          <w:lang w:eastAsia="zh-CN"/>
        </w:rPr>
        <w:t>Umowa ulega wygaśnięciu:</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 xml:space="preserve">1) z upływem terminu jej obowiązywania, </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2) z dniem zakończenia przez Zamawiającego udzielania świadczeń zdrowotnych, w szczególności z powodu likwidacji albo utraty finansowania ze środków publicznych pozostających w dyspozycji Narodowego Funduszu Zdrowia;</w:t>
      </w:r>
    </w:p>
    <w:p w:rsidR="002521BC" w:rsidRPr="00791433" w:rsidRDefault="002521BC" w:rsidP="00164FB2">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W przypadku nieterminowej lub nienależycie wykonanej dostawy, Zamawiający ma prawo wypowiedzenia umowy ze skutkiem natychmiastowym bez prawa Wykonawcy do naliczania odszkodowania.</w:t>
      </w:r>
    </w:p>
    <w:p w:rsidR="002521BC" w:rsidRPr="00791433" w:rsidRDefault="002521BC" w:rsidP="00164FB2">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 xml:space="preserve">Nie wyłączając ani nie ograniczają i nie modyfikując okoliczności oraz podstaw odstąpienia od niniejszej umowy wynikających z przepisów powszechnie obowiązującego prawa, Zamawiający jest uprawniony do odstąpienia od umowy także gdy: </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 xml:space="preserve">1) informacje zawarte w ofercie Wykonawcy mające wpływ na jej wybór okażą się nieprawdziwe – w takim przypadku oświadczenie o odstąpieniu może być złożone w ciągu 60 dni liczonych od powzięcia przez Zamawiającego informacji w tym zakresie; </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 xml:space="preserve">2) Wykonawca, pomimo zawarcia niniejszej umowy nie podjął się realizacji umowy lub zaprzestał ich wykonywania lub nie wykonuje przedmiotu umowy zgodnie z zakresem swojego zobowiązania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 </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3) Wykonawcy utraci uprawnienia niezbędne do należytego wykonywania przedmiotu umowy określone przepisami powszechnie obowiązującego prawa – w takim przypadku oświadczenie o odstąpieniu może być złożone w ciągu 60 dni liczonych od powzięcia przez Zamawiającego informacji w tym zakresie,</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4) zostanie stwierdzona trzykrotnie usterka tego samego rodzaju lub tej samej części- w takim przypadku oświadczenie o odstąpieniu może być złożone w ciągu 60 dni liczonych od powzięcia przez Zamawiającego informacji w tym zakresie,</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5) 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odstąpienia od umowy lub jej rozwiązania w zakresie zakupu danego asortymentu w terminie trzydziestu (30) dni liczonych od dnia przekazania stosownej informacji przez Wykonawcę;</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 xml:space="preserve">6) </w:t>
      </w:r>
      <w:r w:rsidRPr="00791433">
        <w:rPr>
          <w:rFonts w:ascii="Calibri" w:hAnsi="Calibri" w:cs="Calibri"/>
        </w:rPr>
        <w:t xml:space="preserve">wykonanie umowy nie leży w interesie Zamawiającego czego nie można było wcześniej przewidzieć,  – w takim przypadku oświadczenie o odstąpieniu lub o rozwiązaniu umowy </w:t>
      </w:r>
      <w:r w:rsidRPr="00791433">
        <w:rPr>
          <w:rFonts w:ascii="Calibri" w:hAnsi="Calibri" w:cs="Calibri"/>
        </w:rPr>
        <w:lastRenderedPageBreak/>
        <w:t>może być złożone w ciągu trzydziestu (30) dni liczonych od powzięcia przez Zamawiającego informacji w tym zakresie,</w:t>
      </w:r>
    </w:p>
    <w:p w:rsidR="002521BC" w:rsidRPr="00791433" w:rsidRDefault="002521BC" w:rsidP="00164FB2">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 xml:space="preserve">Oświadczenie o odstąpieniu od umowy powinno być sporządzone w formie pisemnej, pod rygorem nieważności i powinno zawierać uzasadnienie. Oświadczenie o odstąpieniu od umowy powinno wskazywać, czy odstąpienie następuje z mocą wsteczną (ex </w:t>
      </w:r>
      <w:proofErr w:type="spellStart"/>
      <w:r w:rsidRPr="00791433">
        <w:rPr>
          <w:rFonts w:ascii="Calibri" w:hAnsi="Calibri" w:cs="Calibri"/>
          <w:lang w:eastAsia="zh-CN"/>
        </w:rPr>
        <w:t>tunc</w:t>
      </w:r>
      <w:proofErr w:type="spellEnd"/>
      <w:r w:rsidRPr="00791433">
        <w:rPr>
          <w:rFonts w:ascii="Calibri" w:hAnsi="Calibri" w:cs="Calibri"/>
          <w:lang w:eastAsia="zh-CN"/>
        </w:rPr>
        <w:t xml:space="preserve">) czy z chwilą jego złożenia (ex nunc). </w:t>
      </w:r>
    </w:p>
    <w:p w:rsidR="002521BC" w:rsidRPr="00791433" w:rsidRDefault="002521BC" w:rsidP="00164FB2">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 xml:space="preserve">Odstąpienie od umowy pozostaje bez wpływu na obowiązek zapłaty należnych Zamawiającemu kar umownych i przepisów dot. gwarancji i rękojmi. </w:t>
      </w:r>
    </w:p>
    <w:p w:rsidR="002521BC" w:rsidRPr="00791433" w:rsidRDefault="002521BC" w:rsidP="002521BC">
      <w:pPr>
        <w:contextualSpacing/>
        <w:jc w:val="both"/>
        <w:rPr>
          <w:rFonts w:ascii="Calibri" w:hAnsi="Calibri" w:cs="Calibri"/>
          <w:lang w:eastAsia="zh-CN"/>
        </w:rPr>
      </w:pPr>
    </w:p>
    <w:p w:rsidR="002521BC" w:rsidRPr="00791433" w:rsidRDefault="002521BC" w:rsidP="002521BC">
      <w:pPr>
        <w:tabs>
          <w:tab w:val="left" w:pos="709"/>
        </w:tabs>
        <w:suppressAutoHyphens/>
        <w:jc w:val="center"/>
        <w:rPr>
          <w:rFonts w:ascii="Calibri" w:hAnsi="Calibri" w:cs="Calibri"/>
          <w:b/>
          <w:bCs/>
          <w:lang w:eastAsia="zh-CN"/>
        </w:rPr>
      </w:pPr>
      <w:r w:rsidRPr="00791433">
        <w:rPr>
          <w:rFonts w:ascii="Calibri" w:hAnsi="Calibri" w:cs="Calibri"/>
          <w:b/>
          <w:bCs/>
          <w:lang w:eastAsia="zh-CN"/>
        </w:rPr>
        <w:t>§7.</w:t>
      </w:r>
    </w:p>
    <w:p w:rsidR="002521BC" w:rsidRPr="00791433" w:rsidRDefault="002521BC" w:rsidP="002521BC">
      <w:pPr>
        <w:tabs>
          <w:tab w:val="left" w:pos="360"/>
          <w:tab w:val="left" w:pos="709"/>
        </w:tabs>
        <w:suppressAutoHyphens/>
        <w:jc w:val="both"/>
        <w:rPr>
          <w:rFonts w:ascii="Calibri" w:hAnsi="Calibri" w:cs="Calibri"/>
        </w:rPr>
      </w:pPr>
    </w:p>
    <w:p w:rsidR="002521BC" w:rsidRPr="00791433" w:rsidRDefault="002521BC" w:rsidP="002521BC">
      <w:pPr>
        <w:numPr>
          <w:ilvl w:val="3"/>
          <w:numId w:val="53"/>
        </w:numPr>
        <w:tabs>
          <w:tab w:val="left" w:pos="2380"/>
          <w:tab w:val="left" w:pos="2880"/>
        </w:tabs>
        <w:autoSpaceDE w:val="0"/>
        <w:autoSpaceDN w:val="0"/>
        <w:adjustRightInd w:val="0"/>
        <w:ind w:left="284" w:hanging="284"/>
        <w:jc w:val="both"/>
        <w:rPr>
          <w:rFonts w:ascii="Calibri" w:hAnsi="Calibri" w:cs="Calibri"/>
        </w:rPr>
      </w:pPr>
      <w:r w:rsidRPr="00791433">
        <w:rPr>
          <w:rFonts w:ascii="Calibri" w:hAnsi="Calibri" w:cs="Calibri"/>
        </w:rPr>
        <w:t>Niezależnie od odpowiedzialności z tytułu rękojmi za wady fizyczne rzeczy strony niniejszej umowy odpowiadają wzajemnie za szkody powstałe wskutek nienależytego jej wykonania lub niewykonania na zasadach określonych w przepisach powszechnie obowiązującego prawa.</w:t>
      </w:r>
    </w:p>
    <w:p w:rsidR="002521BC" w:rsidRPr="00791433" w:rsidRDefault="002521BC" w:rsidP="002521BC">
      <w:pPr>
        <w:numPr>
          <w:ilvl w:val="3"/>
          <w:numId w:val="53"/>
        </w:numPr>
        <w:tabs>
          <w:tab w:val="left" w:pos="2380"/>
          <w:tab w:val="left" w:pos="2880"/>
        </w:tabs>
        <w:autoSpaceDE w:val="0"/>
        <w:autoSpaceDN w:val="0"/>
        <w:adjustRightInd w:val="0"/>
        <w:jc w:val="both"/>
        <w:rPr>
          <w:rFonts w:ascii="Calibri" w:hAnsi="Calibri" w:cs="Calibri"/>
        </w:rPr>
      </w:pPr>
      <w:r w:rsidRPr="00791433">
        <w:rPr>
          <w:rFonts w:ascii="Calibri" w:hAnsi="Calibri" w:cs="Calibri"/>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2521BC" w:rsidRPr="00791433" w:rsidRDefault="002521BC" w:rsidP="002521BC">
      <w:pPr>
        <w:pStyle w:val="Akapitzlist"/>
        <w:numPr>
          <w:ilvl w:val="3"/>
          <w:numId w:val="53"/>
        </w:numPr>
        <w:tabs>
          <w:tab w:val="left" w:pos="360"/>
          <w:tab w:val="left" w:pos="709"/>
        </w:tabs>
        <w:suppressAutoHyphens/>
        <w:jc w:val="both"/>
        <w:rPr>
          <w:rFonts w:ascii="Calibri" w:hAnsi="Calibri" w:cs="Calibri"/>
        </w:rPr>
      </w:pPr>
      <w:r w:rsidRPr="00791433">
        <w:rPr>
          <w:rFonts w:ascii="Calibri" w:hAnsi="Calibri" w:cs="Calibri"/>
        </w:rPr>
        <w:t xml:space="preserve">Wykonawca udziela ……….. miesięcznej gwarancji na przedmiot umowy </w:t>
      </w:r>
    </w:p>
    <w:p w:rsidR="002521BC" w:rsidRPr="00791433" w:rsidRDefault="002521BC" w:rsidP="002521BC">
      <w:pPr>
        <w:pStyle w:val="Akapitzlist"/>
        <w:numPr>
          <w:ilvl w:val="3"/>
          <w:numId w:val="53"/>
        </w:numPr>
        <w:spacing w:line="276" w:lineRule="auto"/>
        <w:contextualSpacing/>
        <w:jc w:val="both"/>
        <w:rPr>
          <w:rFonts w:ascii="Calibri" w:hAnsi="Calibri" w:cs="Calibri"/>
        </w:rPr>
      </w:pPr>
      <w:r w:rsidRPr="00791433">
        <w:rPr>
          <w:rFonts w:ascii="Calibri" w:hAnsi="Calibri" w:cs="Calibri"/>
        </w:rPr>
        <w:t>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ujawnią się w ciągu terminu obowiązywania gwarancji;</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Wykonawca zapewnia, że użyte materiały, wykonywane prace i ich efekty będą zgodne z obowiązującymi przepisami, normami i normatywami technicznymi obowiązującymi w Polsce.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Wszelkie naprawy gwarancyjne będą odbywać się bez dodatkowych opłat za transport i  dojazd.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  Ustala się, że Wykonawca usunie awarię przedmiotu umowy w terminie do 5 dni roboczych a w przypadku konieczności sprowadzenia części zamiennych spoza granic Polski do 10 dni roboczych od chwili zgłoszenia awarii. Moment zgłoszenia to data i godzina nadania e-maila Zamawiającego pod numer Wykonawcy ................................................................... . Czas reakcji w odpowiedzi na zgłoszenie awarii – w okresie gwarancyjnym – </w:t>
      </w:r>
      <w:proofErr w:type="spellStart"/>
      <w:r w:rsidRPr="00791433">
        <w:rPr>
          <w:rFonts w:ascii="Calibri" w:hAnsi="Calibri" w:cs="Calibri"/>
        </w:rPr>
        <w:t>max</w:t>
      </w:r>
      <w:proofErr w:type="spellEnd"/>
      <w:r w:rsidRPr="00791433">
        <w:rPr>
          <w:rFonts w:ascii="Calibri" w:hAnsi="Calibri" w:cs="Calibri"/>
        </w:rPr>
        <w:t xml:space="preserve">. 48 godz. Wykonawca dostarczy </w:t>
      </w:r>
      <w:r w:rsidR="00F270C0">
        <w:rPr>
          <w:rFonts w:ascii="Calibri" w:hAnsi="Calibri" w:cs="Calibri"/>
        </w:rPr>
        <w:t xml:space="preserve"> do siedziby Zamawiającego łóżko</w:t>
      </w:r>
      <w:r w:rsidRPr="00791433">
        <w:rPr>
          <w:rFonts w:ascii="Calibri" w:hAnsi="Calibri" w:cs="Calibri"/>
        </w:rPr>
        <w:t xml:space="preserve"> zastępcz</w:t>
      </w:r>
      <w:r w:rsidR="00F270C0">
        <w:rPr>
          <w:rFonts w:ascii="Calibri" w:hAnsi="Calibri" w:cs="Calibri"/>
        </w:rPr>
        <w:t>e</w:t>
      </w:r>
      <w:r w:rsidRPr="00791433">
        <w:rPr>
          <w:rFonts w:ascii="Calibri" w:hAnsi="Calibri" w:cs="Calibri"/>
        </w:rPr>
        <w:t xml:space="preserve"> (równoważny </w:t>
      </w:r>
      <w:r w:rsidR="00F270C0">
        <w:rPr>
          <w:rFonts w:ascii="Calibri" w:hAnsi="Calibri" w:cs="Calibri"/>
        </w:rPr>
        <w:t>łóżkowi</w:t>
      </w:r>
      <w:r w:rsidRPr="00791433">
        <w:rPr>
          <w:rFonts w:ascii="Calibri" w:hAnsi="Calibri" w:cs="Calibri"/>
        </w:rPr>
        <w:t xml:space="preserve"> naprawianemu) w przypadku naprawy trwającej dłużej niż 2 dni.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Serwis gwarancyjny będzie świadczony na miejscu w siedzibie Zamawiającego lub jeśli to będzie konieczne przedmiot umowy zostanie przetransportowany do serwisu przez Wykonawcę na jego koszt i ryzyko.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lastRenderedPageBreak/>
        <w:t xml:space="preserve"> </w:t>
      </w:r>
      <w:r w:rsidRPr="00791433">
        <w:rPr>
          <w:rFonts w:ascii="Calibri" w:eastAsia="Calibri" w:hAnsi="Calibri" w:cs="Calibri"/>
        </w:rPr>
        <w:t>Darmowe przeglądy gwarancyjne zgodne z zaleceniami producenta, jednak nie rzadziej niż raz na 12 miesięcy w okresie zaoferowanej gwarancji. Pierwszy przegląd najpóźniej 12 miesięcy od daty podpisania protokołu zdawczo-odbiorczego. Ostatni przegląd w ostatnim tygodniu gwarancji.</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W okresie pogwarancyjnym Wykonawca zapewni możliwość odpłatnej (zgodnie z aktualnym cennikiem Wykonawcy) naprawy urządzenia i zapewni materiały eksploatacyjne. </w:t>
      </w:r>
    </w:p>
    <w:p w:rsidR="002521BC" w:rsidRPr="00791433" w:rsidRDefault="002521BC" w:rsidP="00F270C0">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Wykonawca dostarczy do Zamawiającego wraz z przedmiotem umowy kartę gwarancyjną i pełną dokumentację producenta dla oferowanego </w:t>
      </w:r>
      <w:r w:rsidR="00F270C0">
        <w:rPr>
          <w:rFonts w:ascii="Calibri" w:hAnsi="Calibri" w:cs="Calibri"/>
        </w:rPr>
        <w:t>łóżka</w:t>
      </w:r>
      <w:r w:rsidRPr="00791433">
        <w:rPr>
          <w:rFonts w:ascii="Calibri" w:hAnsi="Calibri" w:cs="Calibri"/>
        </w:rPr>
        <w:t>.</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Trzykrotna usterka tego samego rodzaju lub tej samej części powoduje wymianę </w:t>
      </w:r>
      <w:r w:rsidR="00F270C0">
        <w:rPr>
          <w:rFonts w:ascii="Calibri" w:hAnsi="Calibri" w:cs="Calibri"/>
        </w:rPr>
        <w:t>łóżka</w:t>
      </w:r>
      <w:r w:rsidRPr="00791433">
        <w:rPr>
          <w:rFonts w:ascii="Calibri" w:hAnsi="Calibri" w:cs="Calibri"/>
        </w:rPr>
        <w:t xml:space="preserve"> na nowy, wolny od wad.</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Ponowny bieg gwarancji na wymienione urządzenia liczony będzie od dnia rozpoczęcia eksploatacji, zgodnie z warunkami opisu przedmiotu zamówienia.</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 Każda wizyta serwisowa winna być udokumentowana w postaci Raportu Serwisowego oraz wpisu w książce serwisowej.</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Wykonawca bezzwłocznie przeszkoli wskazanych pracowników Zamawiającego w zakresie  obsługi dostarczonego przedmiotu umowy.</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W przypadku, gdy Wykonawca nie przystępuje do usuwania wad lub usunie wady w sposób nienależyty, Zamawiający wyznaczy Wykonawcy dodatkowy termin, nie krótszy niż siedem (7) dni roboczych. Po bezskutecznym upływie wyznaczonego terminu, Zamawiający (nie wyłączając uprawnień przysługujących mu na podstawie Kodeksu cywilnego), według własnego wyboru, może odstąpić od umowy z winy Wykonawcy (zachowując prawo do naliczenia kary umownej, przewidzianej w razie odstąpienia od umowy z winy Wykonawcy) albo powierzyć usunięcie wad podmiotowi trzeciemu na koszt i niebezpieczeństwo Wykonawcy (wykonanie zastępcze). Wykonanie zastępcze nie zwalnia z obowiązku zapłaty kar umownych, które naliczane są do momentu wykonania zastępczego.</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Wykonawca pokryje szkodę poniesioną przez Zamawiającego, w związku z wykonaniem zastępczym, to jest zapłaci na rzecz Zamawiającego kwotę stanowiącą różnicę pomiędzy wartością wynagrodzenia, jaką Zamawiający zapłaciłby Wykonawcy, gdyby ten usunął wady w terminie i w należytej jakości, a wartością wynagrodzenia, którą Zamawiający zapłacił w związku z wykonaniem zastępczym. Roszczenie to zostanie spełnione przez Wykonawcę w terminie siedmiu (7) dni kalendarzowych liczonych od dnia doręczenia Wykonawcy wezwania do zapłaty. Zamawiający udokumentuje Wykonawcy wartość wynagrodzenia, zapłaconą w związku z wykonaniem zastępczym. Wykonanie zastępcze nie zwalnia Wykonawcy od zapłaty kary umownej należnej do dnia realizacji wykonania zastępczego.</w:t>
      </w:r>
    </w:p>
    <w:p w:rsidR="002521BC" w:rsidRPr="00791433" w:rsidRDefault="002521BC" w:rsidP="002521BC">
      <w:pPr>
        <w:tabs>
          <w:tab w:val="left" w:pos="567"/>
          <w:tab w:val="left" w:pos="709"/>
        </w:tabs>
        <w:ind w:left="426" w:hanging="426"/>
        <w:jc w:val="both"/>
        <w:rPr>
          <w:rFonts w:ascii="Calibri" w:hAnsi="Calibri" w:cs="Calibri"/>
        </w:rPr>
      </w:pPr>
    </w:p>
    <w:p w:rsidR="002521BC" w:rsidRPr="00791433" w:rsidRDefault="002521BC" w:rsidP="002521BC">
      <w:pPr>
        <w:tabs>
          <w:tab w:val="left" w:pos="0"/>
        </w:tabs>
        <w:suppressAutoHyphens/>
        <w:jc w:val="center"/>
        <w:rPr>
          <w:rFonts w:ascii="Calibri" w:hAnsi="Calibri" w:cs="Calibri"/>
          <w:lang w:eastAsia="zh-CN"/>
        </w:rPr>
      </w:pPr>
      <w:r w:rsidRPr="00791433">
        <w:rPr>
          <w:rFonts w:ascii="Calibri" w:hAnsi="Calibri" w:cs="Calibri"/>
          <w:b/>
          <w:bCs/>
          <w:lang w:eastAsia="zh-CN"/>
        </w:rPr>
        <w:t>§8.</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b/>
          <w:bCs/>
        </w:rPr>
        <w:t>Zmiany umowy</w:t>
      </w:r>
    </w:p>
    <w:p w:rsidR="002521BC" w:rsidRPr="00791433" w:rsidRDefault="002521BC" w:rsidP="002521BC">
      <w:pPr>
        <w:numPr>
          <w:ilvl w:val="0"/>
          <w:numId w:val="54"/>
        </w:numPr>
        <w:tabs>
          <w:tab w:val="left" w:pos="220"/>
          <w:tab w:val="left" w:pos="720"/>
        </w:tabs>
        <w:autoSpaceDE w:val="0"/>
        <w:autoSpaceDN w:val="0"/>
        <w:adjustRightInd w:val="0"/>
        <w:jc w:val="both"/>
        <w:rPr>
          <w:rFonts w:ascii="Calibri" w:hAnsi="Calibri" w:cs="Calibri"/>
        </w:rPr>
      </w:pPr>
      <w:r w:rsidRPr="00791433">
        <w:rPr>
          <w:rFonts w:ascii="Calibri" w:hAnsi="Calibri" w:cs="Calibri"/>
        </w:rPr>
        <w:t xml:space="preserve">Zmiana postanowień zawartej umowy może nastąpić wyłącznie za zgodą obydwu Stron wyrażoną w formie pisemnej pod rygorem nieważności, z zachowaniem </w:t>
      </w:r>
      <w:r w:rsidRPr="00791433">
        <w:rPr>
          <w:rFonts w:ascii="Calibri" w:hAnsi="Calibri" w:cs="Calibri"/>
        </w:rPr>
        <w:lastRenderedPageBreak/>
        <w:t>poniższych postanowień umownych oraz z zachowaniem przepisów powszechnie obowiązującego prawa.</w:t>
      </w:r>
    </w:p>
    <w:p w:rsidR="002521BC" w:rsidRPr="00791433" w:rsidRDefault="002521BC" w:rsidP="002521BC">
      <w:pPr>
        <w:numPr>
          <w:ilvl w:val="0"/>
          <w:numId w:val="54"/>
        </w:numPr>
        <w:tabs>
          <w:tab w:val="left" w:pos="220"/>
          <w:tab w:val="left" w:pos="720"/>
        </w:tabs>
        <w:autoSpaceDE w:val="0"/>
        <w:autoSpaceDN w:val="0"/>
        <w:adjustRightInd w:val="0"/>
        <w:jc w:val="both"/>
        <w:rPr>
          <w:rFonts w:ascii="Calibri" w:hAnsi="Calibri" w:cs="Calibri"/>
        </w:rPr>
      </w:pPr>
      <w:r w:rsidRPr="00791433">
        <w:rPr>
          <w:rFonts w:ascii="Calibri" w:hAnsi="Calibri" w:cs="Calibri"/>
        </w:rPr>
        <w:t>Nie wyłączając ani nie ograniczają i nie modyfikując okoliczności oraz podstaw zmiany umowy wynikających z przepisów powszechnie obowiązującego prawa, Zamawiający dopuszcza możliwość zmiany umowy także:</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1) w kontekście parametrów technicznych i jakościowych oraz ilościowych asortymentu objętego przedmiotem umowy w następujących sytuacjach:</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a) gdy powstała możliwość dostarczenia Zamawiającemu asortymentu o atrakcyjniejszych właściwościach, a przede wszystkim opartego na nowocześniejszych i korzystniejszych rozwiązaniach technologicznych i jakościowych, z zastrzeżeniem, iż zamienny asortyment spełnia warunki techniczne określone przez Zamawiającego w Specyfikacji Warunków Zamówienia lub w dokumentach zamówienia. W takim przypadku Wykonawca dostarczy Zamawiającemu asortyment zamienny na zasadach przewidzianych w niniejszej umowie. Zmiana ta nie może spowodować zwiększenia wynagrodzenia Wykonawcy, określonego w postanowieniu § 3 ust. 1;</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b) w sytuacji konieczności dostosowania asortymentu objętego przedmiotem umowy do aktualnych na dzień zmiany umowy rozwiązań technicznych i jakościowych ze względu na zmiany przepisów powszechnie obowiązującego prawa – w takim przypadku zmiana będzie polegała na dostosowaniu zakupywanego asortymentu do wymagań przewidzianych w powszechnie obowiązujących przepisach prawa;</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c) w sytuacji wystąpienia siły wyższej uniemożliwiającej wykonywanie przedmiotu umowy zgodnie z postanowieniami umowy,</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4) w kontekście zmiany stawki podatku od towarów i usług (VAT) w związku ze zmianą powszechnie obowiązującego prawa – w takim przypadku w razie podwyższenia stawki podatku VAT cena netto ulega obniżeniu, natomiast w przypadku obniżenia stawki podatku VAT cena netto pozostaje bez zmian.</w:t>
      </w:r>
    </w:p>
    <w:p w:rsidR="002521BC" w:rsidRPr="00791433" w:rsidRDefault="002521BC" w:rsidP="002521BC">
      <w:pPr>
        <w:tabs>
          <w:tab w:val="left" w:pos="220"/>
          <w:tab w:val="left" w:pos="720"/>
        </w:tabs>
        <w:autoSpaceDE w:val="0"/>
        <w:autoSpaceDN w:val="0"/>
        <w:adjustRightInd w:val="0"/>
        <w:ind w:left="720" w:hanging="294"/>
        <w:jc w:val="both"/>
        <w:rPr>
          <w:rFonts w:ascii="Calibri" w:hAnsi="Calibri" w:cs="Calibri"/>
        </w:rPr>
      </w:pPr>
      <w:r w:rsidRPr="00791433">
        <w:rPr>
          <w:rFonts w:ascii="Calibri" w:hAnsi="Calibri" w:cs="Calibri"/>
        </w:rPr>
        <w:t>3.Tryb wprowadzania zmian do umowy bez względu na ich podstawę prawną lub umowną obejmuje, w zależności od kontekstu wprowadzanej zmiany oraz uwarunkowań prawnych jej wprowadzania:</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1) wniosek zainteresowanej Strony wraz z uzasadnieniem;</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2) podpisanie aneksu do umowy.</w:t>
      </w:r>
    </w:p>
    <w:p w:rsidR="002521BC" w:rsidRPr="00791433" w:rsidRDefault="002521BC" w:rsidP="002521BC">
      <w:pPr>
        <w:tabs>
          <w:tab w:val="left" w:pos="220"/>
          <w:tab w:val="left" w:pos="720"/>
        </w:tabs>
        <w:autoSpaceDE w:val="0"/>
        <w:autoSpaceDN w:val="0"/>
        <w:adjustRightInd w:val="0"/>
        <w:ind w:left="284"/>
        <w:jc w:val="both"/>
        <w:rPr>
          <w:rFonts w:ascii="Calibri" w:hAnsi="Calibri" w:cs="Calibri"/>
        </w:rPr>
      </w:pPr>
      <w:r w:rsidRPr="00791433">
        <w:rPr>
          <w:rFonts w:ascii="Calibri" w:hAnsi="Calibri" w:cs="Calibri"/>
        </w:rPr>
        <w:t>4.W razie wątpliwości, przyjmuje się, że nie stanowią zmiany umowy następujące zmiany:</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1) danych związanych z obsługą administracyjno-organizacyjną umowy;</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2) danych teleadresowych;</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3) danych rejestrowych;</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 xml:space="preserve">4) cen jednostkowych asortymentu objętego przedmiotem umowy, które są cenami urzędowymi lub wprowadzeniu asortymentu, objętego przedmiotem umowy, na listę cen urzędowych – wówczas rozliczenie będzie dokonywane po cenach nie wyższych niż ceny urzędowe obowiązujące w dniu wystawienia faktury VAT (Wykonawca zobowiązuje się do wprowadzenia cen nie wyższych niż ceny urzędowe na asortyment dotychczas nie objęte cenami urzędowymi, od dnia ich obowiązywania zgodnie z wydawanymi aktami prawnymi w tym zakresie, a także jest zobowiązany </w:t>
      </w:r>
      <w:r w:rsidRPr="00791433">
        <w:rPr>
          <w:rFonts w:ascii="Calibri" w:hAnsi="Calibri" w:cs="Calibri"/>
        </w:rPr>
        <w:lastRenderedPageBreak/>
        <w:t>poinformować Zamawiającego o zmianach cen urzędowych w terminie nie dłuższym, niż 3 dni od daty opublikowania stosownego aktu prawnego);</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5) 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p w:rsidR="002521BC" w:rsidRPr="00791433" w:rsidRDefault="002521BC" w:rsidP="002521BC">
      <w:pPr>
        <w:suppressAutoHyphens/>
        <w:jc w:val="center"/>
        <w:rPr>
          <w:rFonts w:ascii="Calibri" w:hAnsi="Calibri" w:cs="Calibri"/>
          <w:b/>
          <w:bCs/>
          <w:lang w:eastAsia="en-US"/>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en-US"/>
        </w:rPr>
        <w:t>§9.</w:t>
      </w:r>
    </w:p>
    <w:p w:rsidR="002521BC" w:rsidRPr="00791433" w:rsidRDefault="002521BC" w:rsidP="002521BC">
      <w:pPr>
        <w:pStyle w:val="Akapitzlist"/>
        <w:widowControl w:val="0"/>
        <w:numPr>
          <w:ilvl w:val="0"/>
          <w:numId w:val="42"/>
        </w:numPr>
        <w:shd w:val="clear" w:color="auto" w:fill="FFFFFF"/>
        <w:tabs>
          <w:tab w:val="num" w:pos="284"/>
        </w:tabs>
        <w:suppressAutoHyphens/>
        <w:autoSpaceDE w:val="0"/>
        <w:ind w:left="284" w:hanging="284"/>
        <w:contextualSpacing/>
        <w:jc w:val="both"/>
        <w:rPr>
          <w:rFonts w:ascii="Calibri" w:hAnsi="Calibri" w:cs="Calibri"/>
          <w:lang w:eastAsia="zh-CN"/>
        </w:rPr>
      </w:pPr>
      <w:r w:rsidRPr="00791433">
        <w:rPr>
          <w:rFonts w:ascii="Calibri" w:hAnsi="Calibri" w:cs="Calibri"/>
          <w:lang w:eastAsia="en-US"/>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katastrofalne warunki pogodowe,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2521BC" w:rsidRPr="00791433" w:rsidRDefault="002521BC" w:rsidP="002521BC">
      <w:pPr>
        <w:pStyle w:val="Akapitzlist"/>
        <w:widowControl w:val="0"/>
        <w:numPr>
          <w:ilvl w:val="0"/>
          <w:numId w:val="42"/>
        </w:numPr>
        <w:shd w:val="clear" w:color="auto" w:fill="FFFFFF"/>
        <w:tabs>
          <w:tab w:val="num" w:pos="284"/>
        </w:tabs>
        <w:suppressAutoHyphens/>
        <w:autoSpaceDE w:val="0"/>
        <w:ind w:left="284" w:hanging="284"/>
        <w:contextualSpacing/>
        <w:jc w:val="both"/>
        <w:rPr>
          <w:rFonts w:ascii="Calibri" w:hAnsi="Calibri" w:cs="Calibri"/>
          <w:lang w:eastAsia="zh-CN"/>
        </w:rPr>
      </w:pPr>
      <w:r w:rsidRPr="00791433">
        <w:rPr>
          <w:rFonts w:ascii="Calibri" w:hAnsi="Calibri" w:cs="Calibri"/>
          <w:lang w:eastAsia="zh-CN"/>
        </w:rPr>
        <w:t xml:space="preserve">Opóźnienie lub wadliwe wykonanie całości lub części umowy z powodu siły wyższej, </w:t>
      </w:r>
      <w:r w:rsidRPr="00791433">
        <w:rPr>
          <w:rFonts w:ascii="Calibri" w:hAnsi="Calibri" w:cs="Calibri"/>
          <w:lang w:eastAsia="zh-CN"/>
        </w:rPr>
        <w:br/>
        <w:t>nie stanowi dla Strony dotkniętej siłą wyższą, naruszenia postanowień umowy.</w:t>
      </w:r>
    </w:p>
    <w:p w:rsidR="002521BC" w:rsidRPr="00791433" w:rsidRDefault="002521BC" w:rsidP="002521BC">
      <w:pPr>
        <w:suppressAutoHyphens/>
        <w:jc w:val="center"/>
        <w:rPr>
          <w:rFonts w:ascii="Calibri" w:hAnsi="Calibri" w:cs="Calibri"/>
          <w:b/>
          <w:bCs/>
          <w:lang w:eastAsia="en-US"/>
        </w:rPr>
      </w:pPr>
    </w:p>
    <w:p w:rsidR="002521BC" w:rsidRPr="00791433" w:rsidRDefault="002521BC" w:rsidP="002521BC">
      <w:pPr>
        <w:suppressAutoHyphens/>
        <w:jc w:val="center"/>
        <w:rPr>
          <w:rFonts w:ascii="Calibri" w:hAnsi="Calibri" w:cs="Calibri"/>
          <w:b/>
          <w:bCs/>
          <w:lang w:eastAsia="en-US"/>
        </w:rPr>
      </w:pPr>
      <w:r w:rsidRPr="00791433">
        <w:rPr>
          <w:rFonts w:ascii="Calibri" w:hAnsi="Calibri" w:cs="Calibri"/>
          <w:b/>
          <w:bCs/>
          <w:lang w:eastAsia="en-US"/>
        </w:rPr>
        <w:t>§10.</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b/>
          <w:bCs/>
        </w:rPr>
        <w:t>Ochrona danych osobowych</w:t>
      </w:r>
    </w:p>
    <w:p w:rsidR="002521BC" w:rsidRPr="00791433" w:rsidRDefault="002521BC" w:rsidP="002521BC">
      <w:pPr>
        <w:pStyle w:val="Akapitzlist"/>
        <w:numPr>
          <w:ilvl w:val="0"/>
          <w:numId w:val="55"/>
        </w:numPr>
        <w:autoSpaceDE w:val="0"/>
        <w:autoSpaceDN w:val="0"/>
        <w:adjustRightInd w:val="0"/>
        <w:ind w:left="284" w:hanging="284"/>
        <w:jc w:val="both"/>
        <w:rPr>
          <w:rFonts w:ascii="Calibri" w:hAnsi="Calibri" w:cs="Calibri"/>
        </w:rPr>
      </w:pPr>
      <w:r w:rsidRPr="00791433">
        <w:rPr>
          <w:rFonts w:ascii="Calibri" w:hAnsi="Calibri" w:cs="Calibri"/>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Administratorem Pani/Pana danych osobowych jest</w:t>
      </w:r>
      <w:r w:rsidRPr="00791433">
        <w:rPr>
          <w:rFonts w:ascii="Calibri" w:hAnsi="Calibri" w:cs="Calibri"/>
          <w:b/>
          <w:bCs/>
        </w:rPr>
        <w:t xml:space="preserve"> </w:t>
      </w:r>
      <w:r w:rsidRPr="00791433">
        <w:rPr>
          <w:rFonts w:ascii="Calibri" w:hAnsi="Calibri" w:cs="Calibri"/>
          <w:color w:val="383D41"/>
        </w:rPr>
        <w:t>Samodzielny Publiczny Zakład Opieki Zdrowotnej w Myślenicach, ul. Szpitalna 2  32 – 400 Myślenice</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Administrator wyznaczył Inspektora Ochrony Danych  - Pani Barbara Kołacz z którym można się skontaktować poprzez e-mail: iod@barbarakolaczschule.pl w każdej sprawie dotyczącej przetwarzania Pani/Pana danych osobowych.</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 xml:space="preserve">Pani/Pana dane osobowe przetwarzane będą w celu realizacji </w:t>
      </w:r>
      <w:r w:rsidRPr="00791433">
        <w:rPr>
          <w:rFonts w:ascii="Calibri" w:hAnsi="Calibri" w:cs="Calibri"/>
          <w:color w:val="000000"/>
        </w:rPr>
        <w:t>umowy</w:t>
      </w:r>
      <w:r w:rsidRPr="00791433">
        <w:rPr>
          <w:rFonts w:ascii="Calibri" w:hAnsi="Calibri" w:cs="Calibri"/>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Odbiorcami Pani/Pana danych osobowych będą wyłącznie podmioty uprawnione do uzyskania danych osobowych lub podmioty uczestniczące w realizacji umowy.</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Pani/Pana dane osobowe przechowywane będą przez okres 6 lat lub dłużej jeżeli będzie to wynikało z odrębnych przepisów prawa.</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lastRenderedPageBreak/>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Ma Pani/Pan prawo wniesienia skargi do organu nadzorczego  Prezesa Urzędu Ochrony Danych Osobowych  (na adres Urząd Ochrony Danych Osobowych, ul. Stawki 2, 00-193 Warszawa).</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Administrator nie planuje przekazywać Pani/Pana danych do krajów trzecich, czy też poddawać ich profilowaniu. Dane będą przetwarzane w sposób częściowo zautomatyzowany w systemach informatycznych.</w:t>
      </w:r>
    </w:p>
    <w:p w:rsidR="002521BC" w:rsidRPr="00791433" w:rsidRDefault="002521BC" w:rsidP="002521BC">
      <w:pPr>
        <w:pStyle w:val="Akapitzlist"/>
        <w:numPr>
          <w:ilvl w:val="0"/>
          <w:numId w:val="55"/>
        </w:numPr>
        <w:autoSpaceDE w:val="0"/>
        <w:autoSpaceDN w:val="0"/>
        <w:adjustRightInd w:val="0"/>
        <w:ind w:left="284" w:hanging="284"/>
        <w:jc w:val="both"/>
        <w:rPr>
          <w:rFonts w:ascii="Calibri" w:hAnsi="Calibri" w:cs="Calibri"/>
        </w:rPr>
      </w:pPr>
      <w:r w:rsidRPr="00791433">
        <w:rPr>
          <w:rFonts w:ascii="Calibri" w:hAnsi="Calibri" w:cs="Calibri"/>
        </w:rPr>
        <w:t>Podanie danych osobowych jest obligatoryjne w oparciu o przepisy prawa w pozostałym zakresie jest dobrowolne, jednakże odmowa podania danych może skutkować odmową zawarcia umowy</w:t>
      </w:r>
    </w:p>
    <w:p w:rsidR="002521BC" w:rsidRPr="00791433" w:rsidRDefault="002521BC" w:rsidP="002521BC">
      <w:pPr>
        <w:suppressAutoHyphens/>
        <w:jc w:val="center"/>
        <w:rPr>
          <w:rFonts w:ascii="Calibri" w:hAnsi="Calibri" w:cs="Calibri"/>
          <w:b/>
          <w:bCs/>
          <w:lang w:eastAsia="en-US"/>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en-US"/>
        </w:rPr>
        <w:t>§ 11</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Ewentualne kwestie sporne wynikłe w trakcie realizacji niniejszej umowy strony  rozstrzygać będą polubownie.</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W przypadku nieuzyskania  porozumienia spory rozstrzygane będą przez Sąd właściwy miejscowo dla siedziby Zamawiającego.</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Strony mają obowiązek wzajemnego informowania o wszelkich zmianach statutu prawnego swojej firmy, a także o wszczęciu postępowania upadłościowego, układowego i likwidacyjnego.</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en-US"/>
        </w:rPr>
        <w:t>W sprawach nieuregulowanych niniejszą umową stosuje się przepisy Kodeksu cywilnego oraz przepisy ustawy o zamówieniach publicznych</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Nad prawidłową realizacją umowy czuwać będzie Kierownik Sekcji Serwisu i Zaopatrzenia.</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Umowa sporządzona została w dwóch jednobrzmiących egzemplarzach, po jednym dla każdej ze stron.</w:t>
      </w:r>
    </w:p>
    <w:p w:rsidR="002521BC" w:rsidRPr="00791433" w:rsidRDefault="002521BC" w:rsidP="002521BC">
      <w:pPr>
        <w:tabs>
          <w:tab w:val="left" w:pos="284"/>
        </w:tabs>
        <w:suppressAutoHyphens/>
        <w:ind w:left="284"/>
        <w:jc w:val="both"/>
        <w:rPr>
          <w:rFonts w:ascii="Calibri" w:hAnsi="Calibri" w:cs="Calibri"/>
          <w:lang w:eastAsia="zh-CN"/>
        </w:rPr>
      </w:pPr>
    </w:p>
    <w:p w:rsidR="002521BC" w:rsidRPr="00791433" w:rsidRDefault="002521BC" w:rsidP="002521BC">
      <w:pPr>
        <w:suppressAutoHyphens/>
        <w:jc w:val="center"/>
        <w:rPr>
          <w:rFonts w:ascii="Calibri" w:hAnsi="Calibri" w:cs="Calibri"/>
          <w:b/>
          <w:bCs/>
          <w:lang w:eastAsia="zh-CN"/>
        </w:rPr>
      </w:pPr>
      <w:r w:rsidRPr="00791433">
        <w:rPr>
          <w:rFonts w:ascii="Calibri" w:hAnsi="Calibri" w:cs="Calibri"/>
          <w:b/>
          <w:bCs/>
          <w:lang w:eastAsia="zh-CN"/>
        </w:rPr>
        <w:t>ZAMAWIAJĄCY:</w:t>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t>WYKONAWCA:</w:t>
      </w:r>
    </w:p>
    <w:p w:rsidR="00F32377" w:rsidRPr="00AD2E4F" w:rsidRDefault="00F32377" w:rsidP="002521BC">
      <w:pPr>
        <w:autoSpaceDE w:val="0"/>
        <w:autoSpaceDN w:val="0"/>
        <w:adjustRightInd w:val="0"/>
        <w:jc w:val="center"/>
        <w:rPr>
          <w:rFonts w:ascii="Calibri" w:hAnsi="Calibri" w:cs="Calibri"/>
          <w:b/>
          <w:sz w:val="22"/>
          <w:szCs w:val="22"/>
        </w:rPr>
      </w:pPr>
    </w:p>
    <w:sectPr w:rsidR="00F32377" w:rsidRPr="00AD2E4F" w:rsidSect="0021666A">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CD2" w:rsidRDefault="006A0CD2" w:rsidP="000F1DCF">
      <w:r>
        <w:separator/>
      </w:r>
    </w:p>
  </w:endnote>
  <w:endnote w:type="continuationSeparator" w:id="0">
    <w:p w:rsidR="006A0CD2" w:rsidRDefault="006A0CD2" w:rsidP="000F1DCF">
      <w:r>
        <w:continuationSeparator/>
      </w:r>
    </w:p>
  </w:endnote>
  <w:endnote w:type="continuationNotice" w:id="1">
    <w:p w:rsidR="006A0CD2" w:rsidRDefault="006A0C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6A0CD2" w:rsidRPr="002A0387" w:rsidRDefault="00396225"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6A0CD2"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934F99">
          <w:rPr>
            <w:rFonts w:asciiTheme="minorHAnsi" w:hAnsiTheme="minorHAnsi" w:cstheme="minorHAnsi"/>
            <w:noProof/>
            <w:sz w:val="20"/>
            <w:szCs w:val="20"/>
          </w:rPr>
          <w:t>13</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CD2" w:rsidRDefault="006A0CD2" w:rsidP="000F1DCF">
      <w:r>
        <w:separator/>
      </w:r>
    </w:p>
  </w:footnote>
  <w:footnote w:type="continuationSeparator" w:id="0">
    <w:p w:rsidR="006A0CD2" w:rsidRDefault="006A0CD2" w:rsidP="000F1DCF">
      <w:r>
        <w:continuationSeparator/>
      </w:r>
    </w:p>
  </w:footnote>
  <w:footnote w:type="continuationNotice" w:id="1">
    <w:p w:rsidR="006A0CD2" w:rsidRDefault="006A0CD2"/>
  </w:footnote>
  <w:footnote w:id="2">
    <w:p w:rsidR="006A0CD2" w:rsidRPr="00C109B6" w:rsidRDefault="006A0CD2"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6A0CD2" w:rsidRPr="00C109B6" w:rsidRDefault="006A0CD2" w:rsidP="00655A5E">
      <w:pPr>
        <w:pStyle w:val="Tekstprzypisudolnego"/>
        <w:rPr>
          <w:color w:val="FF0000"/>
          <w:sz w:val="12"/>
          <w:szCs w:val="12"/>
        </w:rPr>
      </w:pPr>
    </w:p>
  </w:footnote>
  <w:footnote w:id="3">
    <w:p w:rsidR="006A0CD2" w:rsidRPr="00C109B6" w:rsidRDefault="006A0CD2"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6A0CD2" w:rsidRDefault="006A0CD2"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CD2" w:rsidRPr="00907B8A" w:rsidRDefault="00396225"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97137985" r:id="rId2"/>
      </w:pict>
    </w:r>
  </w:p>
  <w:p w:rsidR="006A0CD2" w:rsidRPr="00907B8A" w:rsidRDefault="006A0CD2" w:rsidP="00E555B2">
    <w:pPr>
      <w:jc w:val="center"/>
      <w:rPr>
        <w:b/>
        <w:smallCaps/>
        <w:spacing w:val="28"/>
        <w:szCs w:val="20"/>
      </w:rPr>
    </w:pPr>
  </w:p>
  <w:p w:rsidR="006A0CD2" w:rsidRPr="00907B8A" w:rsidRDefault="006A0CD2" w:rsidP="00E555B2">
    <w:pPr>
      <w:autoSpaceDE w:val="0"/>
      <w:autoSpaceDN w:val="0"/>
      <w:adjustRightInd w:val="0"/>
      <w:jc w:val="center"/>
      <w:rPr>
        <w:b/>
        <w:sz w:val="4"/>
        <w:szCs w:val="4"/>
      </w:rPr>
    </w:pPr>
  </w:p>
  <w:p w:rsidR="006A0CD2" w:rsidRPr="00134FA6" w:rsidRDefault="006A0CD2" w:rsidP="00E555B2">
    <w:pPr>
      <w:autoSpaceDE w:val="0"/>
      <w:autoSpaceDN w:val="0"/>
      <w:adjustRightInd w:val="0"/>
      <w:jc w:val="center"/>
      <w:rPr>
        <w:b/>
        <w:bCs/>
        <w:sz w:val="4"/>
        <w:szCs w:val="4"/>
      </w:rPr>
    </w:pPr>
  </w:p>
  <w:p w:rsidR="006A0CD2" w:rsidRPr="00134FA6" w:rsidRDefault="006A0CD2"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6A0CD2" w:rsidRPr="00134FA6" w:rsidRDefault="006A0CD2"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6A0CD2" w:rsidRPr="00134FA6" w:rsidRDefault="006A0CD2"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6A0CD2" w:rsidRPr="00134FA6" w:rsidRDefault="006A0CD2"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6A0CD2" w:rsidRPr="00134FA6" w:rsidRDefault="006A0CD2"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6A0CD2" w:rsidRPr="00134FA6" w:rsidRDefault="006A0CD2"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5"/>
    <w:multiLevelType w:val="hybridMultilevel"/>
    <w:tmpl w:val="45B48C10"/>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5">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7">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9">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0">
    <w:nsid w:val="0000002A"/>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5">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7">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922E97"/>
    <w:multiLevelType w:val="hybridMultilevel"/>
    <w:tmpl w:val="52AE4E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1E0AEB"/>
    <w:multiLevelType w:val="hybridMultilevel"/>
    <w:tmpl w:val="1CB6F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45134F"/>
    <w:multiLevelType w:val="hybridMultilevel"/>
    <w:tmpl w:val="87B82958"/>
    <w:lvl w:ilvl="0" w:tplc="5DC6080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8">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9">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0104C44"/>
    <w:multiLevelType w:val="hybridMultilevel"/>
    <w:tmpl w:val="52AE4E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2A634F9A"/>
    <w:multiLevelType w:val="hybridMultilevel"/>
    <w:tmpl w:val="52AE4E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DAC636B"/>
    <w:multiLevelType w:val="hybridMultilevel"/>
    <w:tmpl w:val="4F0ABA28"/>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020B808">
      <w:start w:val="1"/>
      <w:numFmt w:val="decimal"/>
      <w:lvlText w:val="%7."/>
      <w:lvlJc w:val="left"/>
      <w:pPr>
        <w:tabs>
          <w:tab w:val="num" w:pos="5040"/>
        </w:tabs>
        <w:ind w:left="5040" w:hanging="360"/>
      </w:pPr>
      <w:rPr>
        <w:rFonts w:ascii="Calibri" w:eastAsia="Times New Roman" w:hAnsi="Calibri" w:cs="Calibri" w:hint="default"/>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nsid w:val="32AF2B15"/>
    <w:multiLevelType w:val="hybridMultilevel"/>
    <w:tmpl w:val="05B4312A"/>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812E62BC">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nsid w:val="33C13EAE"/>
    <w:multiLevelType w:val="hybridMultilevel"/>
    <w:tmpl w:val="321EF758"/>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4781E54"/>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6">
    <w:nsid w:val="3AE5331C"/>
    <w:multiLevelType w:val="hybridMultilevel"/>
    <w:tmpl w:val="F82E8F60"/>
    <w:lvl w:ilvl="0" w:tplc="0B0C4380">
      <w:start w:val="1"/>
      <w:numFmt w:val="decimal"/>
      <w:lvlText w:val="%1)"/>
      <w:lvlJc w:val="left"/>
      <w:pPr>
        <w:ind w:left="927" w:hanging="360"/>
      </w:pPr>
      <w:rPr>
        <w:rFonts w:cstheme="minorBid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9">
    <w:nsid w:val="41E95A60"/>
    <w:multiLevelType w:val="hybridMultilevel"/>
    <w:tmpl w:val="0560AEF8"/>
    <w:lvl w:ilvl="0" w:tplc="0415000F">
      <w:start w:val="1"/>
      <w:numFmt w:val="decimal"/>
      <w:lvlText w:val="%1."/>
      <w:lvlJc w:val="left"/>
      <w:pPr>
        <w:ind w:left="720" w:hanging="360"/>
      </w:pPr>
      <w:rPr>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7DF6EA1"/>
    <w:multiLevelType w:val="hybridMultilevel"/>
    <w:tmpl w:val="A0BAA674"/>
    <w:lvl w:ilvl="0" w:tplc="02ACD22A">
      <w:start w:val="1"/>
      <w:numFmt w:val="decimal"/>
      <w:lvlText w:val="%1)"/>
      <w:lvlJc w:val="left"/>
      <w:pPr>
        <w:ind w:left="360" w:hanging="360"/>
      </w:pPr>
      <w:rPr>
        <w:b w:val="0"/>
      </w:rPr>
    </w:lvl>
    <w:lvl w:ilvl="1" w:tplc="462C87C2">
      <w:start w:val="1"/>
      <w:numFmt w:val="decimal"/>
      <w:lvlText w:val="%2."/>
      <w:lvlJc w:val="left"/>
      <w:pPr>
        <w:ind w:left="1100" w:hanging="38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8570070"/>
    <w:multiLevelType w:val="hybridMultilevel"/>
    <w:tmpl w:val="109A6078"/>
    <w:lvl w:ilvl="0" w:tplc="767AB0B8">
      <w:start w:val="1"/>
      <w:numFmt w:val="decimal"/>
      <w:lvlText w:val="%1."/>
      <w:lvlJc w:val="left"/>
      <w:pPr>
        <w:ind w:left="720" w:hanging="360"/>
      </w:pPr>
      <w:rPr>
        <w:b w:val="0"/>
        <w:sz w:val="22"/>
        <w:szCs w:val="22"/>
      </w:rPr>
    </w:lvl>
    <w:lvl w:ilvl="1" w:tplc="6F9AE6DA">
      <w:start w:val="1"/>
      <w:numFmt w:val="decimal"/>
      <w:lvlText w:val="%2."/>
      <w:lvlJc w:val="left"/>
      <w:pPr>
        <w:ind w:left="1440" w:hanging="360"/>
      </w:pPr>
      <w:rPr>
        <w:rFonts w:ascii="Calibri" w:eastAsiaTheme="majorEastAsia" w:hAnsi="Calibri" w:cs="Calibri"/>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6E12D62"/>
    <w:multiLevelType w:val="multilevel"/>
    <w:tmpl w:val="A5B21D78"/>
    <w:lvl w:ilvl="0">
      <w:start w:val="1"/>
      <w:numFmt w:val="decimal"/>
      <w:lvlText w:val="%1."/>
      <w:lvlJc w:val="left"/>
      <w:pPr>
        <w:ind w:left="720" w:hanging="360"/>
      </w:pPr>
      <w:rPr>
        <w:b w:val="0"/>
        <w:sz w:val="22"/>
        <w:szCs w:val="22"/>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66A51287"/>
    <w:multiLevelType w:val="hybridMultilevel"/>
    <w:tmpl w:val="28F23D42"/>
    <w:lvl w:ilvl="0" w:tplc="631A45F0">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E6A72BD"/>
    <w:multiLevelType w:val="hybridMultilevel"/>
    <w:tmpl w:val="99EA53E0"/>
    <w:lvl w:ilvl="0" w:tplc="4D16D9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62"/>
  </w:num>
  <w:num w:numId="3">
    <w:abstractNumId w:val="22"/>
  </w:num>
  <w:num w:numId="4">
    <w:abstractNumId w:val="50"/>
  </w:num>
  <w:num w:numId="5">
    <w:abstractNumId w:val="26"/>
  </w:num>
  <w:num w:numId="6">
    <w:abstractNumId w:val="58"/>
  </w:num>
  <w:num w:numId="7">
    <w:abstractNumId w:val="42"/>
  </w:num>
  <w:num w:numId="8">
    <w:abstractNumId w:val="29"/>
  </w:num>
  <w:num w:numId="9">
    <w:abstractNumId w:val="32"/>
  </w:num>
  <w:num w:numId="10">
    <w:abstractNumId w:val="48"/>
  </w:num>
  <w:num w:numId="11">
    <w:abstractNumId w:val="59"/>
  </w:num>
  <w:num w:numId="12">
    <w:abstractNumId w:val="35"/>
  </w:num>
  <w:num w:numId="13">
    <w:abstractNumId w:val="45"/>
  </w:num>
  <w:num w:numId="14">
    <w:abstractNumId w:val="31"/>
  </w:num>
  <w:num w:numId="15">
    <w:abstractNumId w:val="38"/>
  </w:num>
  <w:num w:numId="16">
    <w:abstractNumId w:val="47"/>
  </w:num>
  <w:num w:numId="17">
    <w:abstractNumId w:val="33"/>
  </w:num>
  <w:num w:numId="18">
    <w:abstractNumId w:val="27"/>
  </w:num>
  <w:num w:numId="19">
    <w:abstractNumId w:val="39"/>
  </w:num>
  <w:num w:numId="20">
    <w:abstractNumId w:val="60"/>
  </w:num>
  <w:num w:numId="21">
    <w:abstractNumId w:val="43"/>
  </w:num>
  <w:num w:numId="22">
    <w:abstractNumId w:val="23"/>
  </w:num>
  <w:num w:numId="23">
    <w:abstractNumId w:val="17"/>
  </w:num>
  <w:num w:numId="24">
    <w:abstractNumId w:val="16"/>
  </w:num>
  <w:num w:numId="25">
    <w:abstractNumId w:val="15"/>
  </w:num>
  <w:num w:numId="26">
    <w:abstractNumId w:val="28"/>
  </w:num>
  <w:num w:numId="27">
    <w:abstractNumId w:val="4"/>
  </w:num>
  <w:num w:numId="28">
    <w:abstractNumId w:val="5"/>
  </w:num>
  <w:num w:numId="29">
    <w:abstractNumId w:val="55"/>
  </w:num>
  <w:num w:numId="30">
    <w:abstractNumId w:val="25"/>
  </w:num>
  <w:num w:numId="31">
    <w:abstractNumId w:val="57"/>
  </w:num>
  <w:num w:numId="32">
    <w:abstractNumId w:val="64"/>
  </w:num>
  <w:num w:numId="33">
    <w:abstractNumId w:val="63"/>
  </w:num>
  <w:num w:numId="34">
    <w:abstractNumId w:val="36"/>
  </w:num>
  <w:num w:numId="35">
    <w:abstractNumId w:val="56"/>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20"/>
  </w:num>
  <w:num w:numId="45">
    <w:abstractNumId w:val="65"/>
  </w:num>
  <w:num w:numId="46">
    <w:abstractNumId w:val="52"/>
  </w:num>
  <w:num w:numId="47">
    <w:abstractNumId w:val="54"/>
  </w:num>
  <w:num w:numId="48">
    <w:abstractNumId w:val="24"/>
  </w:num>
  <w:num w:numId="49">
    <w:abstractNumId w:val="19"/>
  </w:num>
  <w:num w:numId="50">
    <w:abstractNumId w:val="30"/>
  </w:num>
  <w:num w:numId="51">
    <w:abstractNumId w:val="34"/>
  </w:num>
  <w:num w:numId="52">
    <w:abstractNumId w:val="51"/>
  </w:num>
  <w:num w:numId="53">
    <w:abstractNumId w:val="21"/>
  </w:num>
  <w:num w:numId="54">
    <w:abstractNumId w:val="37"/>
  </w:num>
  <w:num w:numId="55">
    <w:abstractNumId w:val="18"/>
  </w:num>
  <w:num w:numId="56">
    <w:abstractNumId w:val="61"/>
  </w:num>
  <w:num w:numId="57">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AAA"/>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543F"/>
    <w:rsid w:val="00097C94"/>
    <w:rsid w:val="000A097E"/>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5C77"/>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AF7"/>
    <w:rsid w:val="000E5EA2"/>
    <w:rsid w:val="000E5FBE"/>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575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ABE"/>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2512"/>
    <w:rsid w:val="001628D0"/>
    <w:rsid w:val="001637DD"/>
    <w:rsid w:val="0016428B"/>
    <w:rsid w:val="0016477E"/>
    <w:rsid w:val="001648A5"/>
    <w:rsid w:val="00164971"/>
    <w:rsid w:val="00164FB2"/>
    <w:rsid w:val="00165F35"/>
    <w:rsid w:val="00170449"/>
    <w:rsid w:val="00170CE0"/>
    <w:rsid w:val="0017116A"/>
    <w:rsid w:val="0017194A"/>
    <w:rsid w:val="00173278"/>
    <w:rsid w:val="001734FC"/>
    <w:rsid w:val="00177863"/>
    <w:rsid w:val="00177AAF"/>
    <w:rsid w:val="00180145"/>
    <w:rsid w:val="0018257D"/>
    <w:rsid w:val="0018285D"/>
    <w:rsid w:val="00186A77"/>
    <w:rsid w:val="00187357"/>
    <w:rsid w:val="00187847"/>
    <w:rsid w:val="00190571"/>
    <w:rsid w:val="00191DAC"/>
    <w:rsid w:val="001925BC"/>
    <w:rsid w:val="00192868"/>
    <w:rsid w:val="001931B2"/>
    <w:rsid w:val="00194316"/>
    <w:rsid w:val="0019561E"/>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3B4F"/>
    <w:rsid w:val="001C46B2"/>
    <w:rsid w:val="001C4A2D"/>
    <w:rsid w:val="001C5024"/>
    <w:rsid w:val="001C6784"/>
    <w:rsid w:val="001C6A9E"/>
    <w:rsid w:val="001C6EAD"/>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3855"/>
    <w:rsid w:val="001F71E7"/>
    <w:rsid w:val="0020063A"/>
    <w:rsid w:val="002007FF"/>
    <w:rsid w:val="0020144A"/>
    <w:rsid w:val="00204FDA"/>
    <w:rsid w:val="00205450"/>
    <w:rsid w:val="00205672"/>
    <w:rsid w:val="00206531"/>
    <w:rsid w:val="00206687"/>
    <w:rsid w:val="00206FC6"/>
    <w:rsid w:val="00207AC9"/>
    <w:rsid w:val="002103A3"/>
    <w:rsid w:val="00212D4B"/>
    <w:rsid w:val="00212FE7"/>
    <w:rsid w:val="002134A8"/>
    <w:rsid w:val="0021475D"/>
    <w:rsid w:val="00214D59"/>
    <w:rsid w:val="0021666A"/>
    <w:rsid w:val="00216EBD"/>
    <w:rsid w:val="00217332"/>
    <w:rsid w:val="00217870"/>
    <w:rsid w:val="00221090"/>
    <w:rsid w:val="00222203"/>
    <w:rsid w:val="0022271C"/>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34BF"/>
    <w:rsid w:val="00245825"/>
    <w:rsid w:val="00246926"/>
    <w:rsid w:val="002469EF"/>
    <w:rsid w:val="00246BF8"/>
    <w:rsid w:val="00246F8D"/>
    <w:rsid w:val="00247911"/>
    <w:rsid w:val="00247D6B"/>
    <w:rsid w:val="00250EE5"/>
    <w:rsid w:val="00251531"/>
    <w:rsid w:val="00251BD5"/>
    <w:rsid w:val="002521BC"/>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6FF6"/>
    <w:rsid w:val="00287174"/>
    <w:rsid w:val="002902B6"/>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382"/>
    <w:rsid w:val="002C149C"/>
    <w:rsid w:val="002C1BC1"/>
    <w:rsid w:val="002C2D40"/>
    <w:rsid w:val="002C37E6"/>
    <w:rsid w:val="002C701A"/>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B60"/>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E94"/>
    <w:rsid w:val="00320F91"/>
    <w:rsid w:val="00321630"/>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13C5"/>
    <w:rsid w:val="00372DB4"/>
    <w:rsid w:val="00372DF6"/>
    <w:rsid w:val="00373448"/>
    <w:rsid w:val="00373F22"/>
    <w:rsid w:val="003744BF"/>
    <w:rsid w:val="00374B5D"/>
    <w:rsid w:val="0037502A"/>
    <w:rsid w:val="00377F07"/>
    <w:rsid w:val="00380ECF"/>
    <w:rsid w:val="00381849"/>
    <w:rsid w:val="00382F28"/>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6225"/>
    <w:rsid w:val="00397908"/>
    <w:rsid w:val="003979FA"/>
    <w:rsid w:val="00397A9A"/>
    <w:rsid w:val="003A11E7"/>
    <w:rsid w:val="003A193C"/>
    <w:rsid w:val="003A1E63"/>
    <w:rsid w:val="003A207B"/>
    <w:rsid w:val="003A230A"/>
    <w:rsid w:val="003A24FE"/>
    <w:rsid w:val="003A3475"/>
    <w:rsid w:val="003A4F4E"/>
    <w:rsid w:val="003A5304"/>
    <w:rsid w:val="003A574C"/>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25E"/>
    <w:rsid w:val="003C4C49"/>
    <w:rsid w:val="003C6F16"/>
    <w:rsid w:val="003C758B"/>
    <w:rsid w:val="003C78E3"/>
    <w:rsid w:val="003C7B82"/>
    <w:rsid w:val="003D11A7"/>
    <w:rsid w:val="003D290D"/>
    <w:rsid w:val="003D2F1E"/>
    <w:rsid w:val="003D32F7"/>
    <w:rsid w:val="003D39E9"/>
    <w:rsid w:val="003D4025"/>
    <w:rsid w:val="003D4B95"/>
    <w:rsid w:val="003D4F3D"/>
    <w:rsid w:val="003D6846"/>
    <w:rsid w:val="003D7068"/>
    <w:rsid w:val="003D79C2"/>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64F9"/>
    <w:rsid w:val="004079F4"/>
    <w:rsid w:val="004110DE"/>
    <w:rsid w:val="00411635"/>
    <w:rsid w:val="004116EA"/>
    <w:rsid w:val="0041171C"/>
    <w:rsid w:val="00412BC8"/>
    <w:rsid w:val="00413FFC"/>
    <w:rsid w:val="004143FD"/>
    <w:rsid w:val="0041594B"/>
    <w:rsid w:val="00415B47"/>
    <w:rsid w:val="00415D11"/>
    <w:rsid w:val="00415F86"/>
    <w:rsid w:val="00416070"/>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5AE1"/>
    <w:rsid w:val="004960BD"/>
    <w:rsid w:val="00496AD1"/>
    <w:rsid w:val="00497145"/>
    <w:rsid w:val="004A1CDB"/>
    <w:rsid w:val="004A1D27"/>
    <w:rsid w:val="004A3755"/>
    <w:rsid w:val="004A4530"/>
    <w:rsid w:val="004A4646"/>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DD2"/>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BAF"/>
    <w:rsid w:val="00515767"/>
    <w:rsid w:val="00515D13"/>
    <w:rsid w:val="00515E02"/>
    <w:rsid w:val="00516A48"/>
    <w:rsid w:val="00516C56"/>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6B50"/>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2FD3"/>
    <w:rsid w:val="005D3105"/>
    <w:rsid w:val="005D52FE"/>
    <w:rsid w:val="005D541C"/>
    <w:rsid w:val="005D559C"/>
    <w:rsid w:val="005D5AB7"/>
    <w:rsid w:val="005D5AFD"/>
    <w:rsid w:val="005D5E20"/>
    <w:rsid w:val="005D6371"/>
    <w:rsid w:val="005D7EDC"/>
    <w:rsid w:val="005E3108"/>
    <w:rsid w:val="005E3304"/>
    <w:rsid w:val="005E574E"/>
    <w:rsid w:val="005E65E2"/>
    <w:rsid w:val="005F2BDF"/>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0FF9"/>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0DE7"/>
    <w:rsid w:val="00661DAC"/>
    <w:rsid w:val="00662490"/>
    <w:rsid w:val="00662A29"/>
    <w:rsid w:val="0066344E"/>
    <w:rsid w:val="00666F41"/>
    <w:rsid w:val="00666FE7"/>
    <w:rsid w:val="00667596"/>
    <w:rsid w:val="00670DB0"/>
    <w:rsid w:val="00670E29"/>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1D17"/>
    <w:rsid w:val="006823F3"/>
    <w:rsid w:val="00682E55"/>
    <w:rsid w:val="00683608"/>
    <w:rsid w:val="00683F59"/>
    <w:rsid w:val="0068680A"/>
    <w:rsid w:val="0068788A"/>
    <w:rsid w:val="00687F39"/>
    <w:rsid w:val="00690FA6"/>
    <w:rsid w:val="006915C1"/>
    <w:rsid w:val="006929D6"/>
    <w:rsid w:val="00692B88"/>
    <w:rsid w:val="00692E16"/>
    <w:rsid w:val="00692F70"/>
    <w:rsid w:val="00695B51"/>
    <w:rsid w:val="00696ADA"/>
    <w:rsid w:val="00696BF9"/>
    <w:rsid w:val="006A046F"/>
    <w:rsid w:val="006A0CD2"/>
    <w:rsid w:val="006A0EB1"/>
    <w:rsid w:val="006A45A9"/>
    <w:rsid w:val="006A4F2A"/>
    <w:rsid w:val="006A6852"/>
    <w:rsid w:val="006A7559"/>
    <w:rsid w:val="006A7A05"/>
    <w:rsid w:val="006B0621"/>
    <w:rsid w:val="006B1ED3"/>
    <w:rsid w:val="006B2C8A"/>
    <w:rsid w:val="006B7695"/>
    <w:rsid w:val="006B79A3"/>
    <w:rsid w:val="006B7C5D"/>
    <w:rsid w:val="006B7E11"/>
    <w:rsid w:val="006C24DA"/>
    <w:rsid w:val="006C3F4D"/>
    <w:rsid w:val="006C417D"/>
    <w:rsid w:val="006C541D"/>
    <w:rsid w:val="006C65BF"/>
    <w:rsid w:val="006C6A3B"/>
    <w:rsid w:val="006C6AB6"/>
    <w:rsid w:val="006C6C96"/>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59E"/>
    <w:rsid w:val="006F6744"/>
    <w:rsid w:val="006F6962"/>
    <w:rsid w:val="006F69FC"/>
    <w:rsid w:val="00701C6A"/>
    <w:rsid w:val="00703971"/>
    <w:rsid w:val="00704FCD"/>
    <w:rsid w:val="007058B4"/>
    <w:rsid w:val="00707D49"/>
    <w:rsid w:val="0071001B"/>
    <w:rsid w:val="007122E4"/>
    <w:rsid w:val="00713853"/>
    <w:rsid w:val="00713B9A"/>
    <w:rsid w:val="0071485B"/>
    <w:rsid w:val="00714A06"/>
    <w:rsid w:val="007155DA"/>
    <w:rsid w:val="007155DC"/>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2EFE"/>
    <w:rsid w:val="007638A2"/>
    <w:rsid w:val="0076773E"/>
    <w:rsid w:val="0077233A"/>
    <w:rsid w:val="00773003"/>
    <w:rsid w:val="00773D17"/>
    <w:rsid w:val="00775E5E"/>
    <w:rsid w:val="007762AB"/>
    <w:rsid w:val="00777B35"/>
    <w:rsid w:val="007805F4"/>
    <w:rsid w:val="00781B82"/>
    <w:rsid w:val="00781EBD"/>
    <w:rsid w:val="00783773"/>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97E90"/>
    <w:rsid w:val="007A211F"/>
    <w:rsid w:val="007A2948"/>
    <w:rsid w:val="007A2E20"/>
    <w:rsid w:val="007A371C"/>
    <w:rsid w:val="007A41C9"/>
    <w:rsid w:val="007A634E"/>
    <w:rsid w:val="007A6614"/>
    <w:rsid w:val="007A6E04"/>
    <w:rsid w:val="007A780F"/>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536"/>
    <w:rsid w:val="007E3986"/>
    <w:rsid w:val="007E3F62"/>
    <w:rsid w:val="007E4247"/>
    <w:rsid w:val="007E436D"/>
    <w:rsid w:val="007E44B2"/>
    <w:rsid w:val="007E4BE9"/>
    <w:rsid w:val="007E5DB4"/>
    <w:rsid w:val="007E7225"/>
    <w:rsid w:val="007F0775"/>
    <w:rsid w:val="007F0DA0"/>
    <w:rsid w:val="007F1448"/>
    <w:rsid w:val="007F1C50"/>
    <w:rsid w:val="007F32E3"/>
    <w:rsid w:val="007F66D9"/>
    <w:rsid w:val="007F70B8"/>
    <w:rsid w:val="007F7497"/>
    <w:rsid w:val="0080158C"/>
    <w:rsid w:val="00802100"/>
    <w:rsid w:val="008034FB"/>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6F7"/>
    <w:rsid w:val="00834EA3"/>
    <w:rsid w:val="008353E8"/>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74A7"/>
    <w:rsid w:val="008577F2"/>
    <w:rsid w:val="00857A1E"/>
    <w:rsid w:val="008605D7"/>
    <w:rsid w:val="00860CE1"/>
    <w:rsid w:val="008617E7"/>
    <w:rsid w:val="008625D6"/>
    <w:rsid w:val="008634F9"/>
    <w:rsid w:val="00863D74"/>
    <w:rsid w:val="008655A9"/>
    <w:rsid w:val="0086590A"/>
    <w:rsid w:val="00866071"/>
    <w:rsid w:val="00866456"/>
    <w:rsid w:val="00866B88"/>
    <w:rsid w:val="00866E8D"/>
    <w:rsid w:val="00867299"/>
    <w:rsid w:val="00867A33"/>
    <w:rsid w:val="00867D98"/>
    <w:rsid w:val="0087114F"/>
    <w:rsid w:val="008726C7"/>
    <w:rsid w:val="008753F4"/>
    <w:rsid w:val="00875A5E"/>
    <w:rsid w:val="00876F5F"/>
    <w:rsid w:val="0087787E"/>
    <w:rsid w:val="00877AE5"/>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F69"/>
    <w:rsid w:val="008C040D"/>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58E"/>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ECC"/>
    <w:rsid w:val="009303A8"/>
    <w:rsid w:val="00931BA6"/>
    <w:rsid w:val="00931BE6"/>
    <w:rsid w:val="009321C8"/>
    <w:rsid w:val="00932F6D"/>
    <w:rsid w:val="0093304E"/>
    <w:rsid w:val="00934320"/>
    <w:rsid w:val="009347ED"/>
    <w:rsid w:val="00934F99"/>
    <w:rsid w:val="00936656"/>
    <w:rsid w:val="0093682D"/>
    <w:rsid w:val="00940E0B"/>
    <w:rsid w:val="00941CF6"/>
    <w:rsid w:val="0094222C"/>
    <w:rsid w:val="009423F6"/>
    <w:rsid w:val="00942AF8"/>
    <w:rsid w:val="0094313D"/>
    <w:rsid w:val="00943395"/>
    <w:rsid w:val="00943E12"/>
    <w:rsid w:val="009445E7"/>
    <w:rsid w:val="00944D27"/>
    <w:rsid w:val="00944D8E"/>
    <w:rsid w:val="00944E14"/>
    <w:rsid w:val="009450F5"/>
    <w:rsid w:val="00946EFA"/>
    <w:rsid w:val="00950040"/>
    <w:rsid w:val="0095063D"/>
    <w:rsid w:val="00950B93"/>
    <w:rsid w:val="00952806"/>
    <w:rsid w:val="0095299E"/>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1F8C"/>
    <w:rsid w:val="00992905"/>
    <w:rsid w:val="00992F13"/>
    <w:rsid w:val="0099461B"/>
    <w:rsid w:val="00995A53"/>
    <w:rsid w:val="00996F21"/>
    <w:rsid w:val="009A0CEE"/>
    <w:rsid w:val="009A11B8"/>
    <w:rsid w:val="009A196F"/>
    <w:rsid w:val="009A2355"/>
    <w:rsid w:val="009A2537"/>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1628"/>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4BD"/>
    <w:rsid w:val="009F276E"/>
    <w:rsid w:val="009F3A23"/>
    <w:rsid w:val="009F4459"/>
    <w:rsid w:val="009F493C"/>
    <w:rsid w:val="009F6209"/>
    <w:rsid w:val="009F62A5"/>
    <w:rsid w:val="009F6FFD"/>
    <w:rsid w:val="00A02411"/>
    <w:rsid w:val="00A034EF"/>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145"/>
    <w:rsid w:val="00A33F72"/>
    <w:rsid w:val="00A3473B"/>
    <w:rsid w:val="00A35531"/>
    <w:rsid w:val="00A35F54"/>
    <w:rsid w:val="00A36F7F"/>
    <w:rsid w:val="00A3786A"/>
    <w:rsid w:val="00A37A1A"/>
    <w:rsid w:val="00A37AEB"/>
    <w:rsid w:val="00A40951"/>
    <w:rsid w:val="00A40C22"/>
    <w:rsid w:val="00A41639"/>
    <w:rsid w:val="00A41B55"/>
    <w:rsid w:val="00A421C9"/>
    <w:rsid w:val="00A430F4"/>
    <w:rsid w:val="00A44241"/>
    <w:rsid w:val="00A4461F"/>
    <w:rsid w:val="00A44726"/>
    <w:rsid w:val="00A46B0B"/>
    <w:rsid w:val="00A476DE"/>
    <w:rsid w:val="00A514B6"/>
    <w:rsid w:val="00A51B3F"/>
    <w:rsid w:val="00A5234B"/>
    <w:rsid w:val="00A52C23"/>
    <w:rsid w:val="00A52CD8"/>
    <w:rsid w:val="00A5424C"/>
    <w:rsid w:val="00A5625B"/>
    <w:rsid w:val="00A5798B"/>
    <w:rsid w:val="00A60B12"/>
    <w:rsid w:val="00A60EAD"/>
    <w:rsid w:val="00A622D6"/>
    <w:rsid w:val="00A6282E"/>
    <w:rsid w:val="00A63E6C"/>
    <w:rsid w:val="00A655B9"/>
    <w:rsid w:val="00A67961"/>
    <w:rsid w:val="00A71B19"/>
    <w:rsid w:val="00A73B0F"/>
    <w:rsid w:val="00A74B1A"/>
    <w:rsid w:val="00A76348"/>
    <w:rsid w:val="00A7794E"/>
    <w:rsid w:val="00A8003D"/>
    <w:rsid w:val="00A80AEA"/>
    <w:rsid w:val="00A80F8A"/>
    <w:rsid w:val="00A82758"/>
    <w:rsid w:val="00A838F5"/>
    <w:rsid w:val="00A857CB"/>
    <w:rsid w:val="00A85EAD"/>
    <w:rsid w:val="00A87297"/>
    <w:rsid w:val="00A87478"/>
    <w:rsid w:val="00A8759C"/>
    <w:rsid w:val="00A90393"/>
    <w:rsid w:val="00A91339"/>
    <w:rsid w:val="00A916A7"/>
    <w:rsid w:val="00A91907"/>
    <w:rsid w:val="00A91C7C"/>
    <w:rsid w:val="00A9207B"/>
    <w:rsid w:val="00A93D6D"/>
    <w:rsid w:val="00A9405B"/>
    <w:rsid w:val="00AA1932"/>
    <w:rsid w:val="00AA1EC0"/>
    <w:rsid w:val="00AA2AD2"/>
    <w:rsid w:val="00AA3636"/>
    <w:rsid w:val="00AA3FDD"/>
    <w:rsid w:val="00AA4970"/>
    <w:rsid w:val="00AA4F20"/>
    <w:rsid w:val="00AA4FDB"/>
    <w:rsid w:val="00AA53C5"/>
    <w:rsid w:val="00AA59A0"/>
    <w:rsid w:val="00AB0104"/>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18C"/>
    <w:rsid w:val="00AC26F5"/>
    <w:rsid w:val="00AC2E99"/>
    <w:rsid w:val="00AC4CFE"/>
    <w:rsid w:val="00AC671E"/>
    <w:rsid w:val="00AC678E"/>
    <w:rsid w:val="00AD03BE"/>
    <w:rsid w:val="00AD0ED6"/>
    <w:rsid w:val="00AD13F0"/>
    <w:rsid w:val="00AD2855"/>
    <w:rsid w:val="00AD2E4F"/>
    <w:rsid w:val="00AD32BE"/>
    <w:rsid w:val="00AD4375"/>
    <w:rsid w:val="00AD4EA0"/>
    <w:rsid w:val="00AD4FB0"/>
    <w:rsid w:val="00AD5CC3"/>
    <w:rsid w:val="00AD79D3"/>
    <w:rsid w:val="00AD7AAC"/>
    <w:rsid w:val="00AD7B9C"/>
    <w:rsid w:val="00AE0410"/>
    <w:rsid w:val="00AE1B3A"/>
    <w:rsid w:val="00AE2B21"/>
    <w:rsid w:val="00AE3A7B"/>
    <w:rsid w:val="00AE474B"/>
    <w:rsid w:val="00AE51E1"/>
    <w:rsid w:val="00AE57B1"/>
    <w:rsid w:val="00AE61CC"/>
    <w:rsid w:val="00AE6644"/>
    <w:rsid w:val="00AE6918"/>
    <w:rsid w:val="00AE7A95"/>
    <w:rsid w:val="00AF064F"/>
    <w:rsid w:val="00AF0ADC"/>
    <w:rsid w:val="00AF0B91"/>
    <w:rsid w:val="00AF173C"/>
    <w:rsid w:val="00AF25E9"/>
    <w:rsid w:val="00AF34E8"/>
    <w:rsid w:val="00AF4E87"/>
    <w:rsid w:val="00AF52F0"/>
    <w:rsid w:val="00AF6134"/>
    <w:rsid w:val="00AF6CA7"/>
    <w:rsid w:val="00AF73D2"/>
    <w:rsid w:val="00B001C0"/>
    <w:rsid w:val="00B00FE9"/>
    <w:rsid w:val="00B01648"/>
    <w:rsid w:val="00B0169E"/>
    <w:rsid w:val="00B01BAC"/>
    <w:rsid w:val="00B023CD"/>
    <w:rsid w:val="00B04771"/>
    <w:rsid w:val="00B04980"/>
    <w:rsid w:val="00B04DA9"/>
    <w:rsid w:val="00B05193"/>
    <w:rsid w:val="00B067A6"/>
    <w:rsid w:val="00B07B30"/>
    <w:rsid w:val="00B07F86"/>
    <w:rsid w:val="00B115AD"/>
    <w:rsid w:val="00B11662"/>
    <w:rsid w:val="00B11A61"/>
    <w:rsid w:val="00B12042"/>
    <w:rsid w:val="00B13E76"/>
    <w:rsid w:val="00B142B3"/>
    <w:rsid w:val="00B14C7B"/>
    <w:rsid w:val="00B14D9C"/>
    <w:rsid w:val="00B1578E"/>
    <w:rsid w:val="00B15C88"/>
    <w:rsid w:val="00B16D97"/>
    <w:rsid w:val="00B170B2"/>
    <w:rsid w:val="00B174FF"/>
    <w:rsid w:val="00B20A0F"/>
    <w:rsid w:val="00B211FA"/>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327"/>
    <w:rsid w:val="00BF1803"/>
    <w:rsid w:val="00BF269D"/>
    <w:rsid w:val="00BF3D6D"/>
    <w:rsid w:val="00BF4397"/>
    <w:rsid w:val="00BF4D3E"/>
    <w:rsid w:val="00BF56D6"/>
    <w:rsid w:val="00BF6B17"/>
    <w:rsid w:val="00BF6F5A"/>
    <w:rsid w:val="00BF7AA7"/>
    <w:rsid w:val="00C00803"/>
    <w:rsid w:val="00C00CB1"/>
    <w:rsid w:val="00C00EB1"/>
    <w:rsid w:val="00C00F92"/>
    <w:rsid w:val="00C013D0"/>
    <w:rsid w:val="00C0174D"/>
    <w:rsid w:val="00C0227D"/>
    <w:rsid w:val="00C024D0"/>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4DB"/>
    <w:rsid w:val="00C1187F"/>
    <w:rsid w:val="00C1201C"/>
    <w:rsid w:val="00C13094"/>
    <w:rsid w:val="00C1340B"/>
    <w:rsid w:val="00C14B56"/>
    <w:rsid w:val="00C14BB9"/>
    <w:rsid w:val="00C15A87"/>
    <w:rsid w:val="00C16473"/>
    <w:rsid w:val="00C20446"/>
    <w:rsid w:val="00C21BCC"/>
    <w:rsid w:val="00C260D4"/>
    <w:rsid w:val="00C26557"/>
    <w:rsid w:val="00C269AE"/>
    <w:rsid w:val="00C307C6"/>
    <w:rsid w:val="00C30B87"/>
    <w:rsid w:val="00C33183"/>
    <w:rsid w:val="00C34D89"/>
    <w:rsid w:val="00C36405"/>
    <w:rsid w:val="00C36C98"/>
    <w:rsid w:val="00C36FC0"/>
    <w:rsid w:val="00C37A51"/>
    <w:rsid w:val="00C37AFC"/>
    <w:rsid w:val="00C402BA"/>
    <w:rsid w:val="00C40815"/>
    <w:rsid w:val="00C40890"/>
    <w:rsid w:val="00C416C7"/>
    <w:rsid w:val="00C4221C"/>
    <w:rsid w:val="00C427C9"/>
    <w:rsid w:val="00C42A49"/>
    <w:rsid w:val="00C431AD"/>
    <w:rsid w:val="00C43608"/>
    <w:rsid w:val="00C447CB"/>
    <w:rsid w:val="00C4625F"/>
    <w:rsid w:val="00C4727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57D53"/>
    <w:rsid w:val="00C608AB"/>
    <w:rsid w:val="00C609D8"/>
    <w:rsid w:val="00C60D41"/>
    <w:rsid w:val="00C63B49"/>
    <w:rsid w:val="00C63E90"/>
    <w:rsid w:val="00C64088"/>
    <w:rsid w:val="00C663F6"/>
    <w:rsid w:val="00C67A26"/>
    <w:rsid w:val="00C67CB7"/>
    <w:rsid w:val="00C67E4C"/>
    <w:rsid w:val="00C70F4E"/>
    <w:rsid w:val="00C72C78"/>
    <w:rsid w:val="00C7326C"/>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0E1"/>
    <w:rsid w:val="00CB13BC"/>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0C15"/>
    <w:rsid w:val="00D10E51"/>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23C2"/>
    <w:rsid w:val="00D34E9E"/>
    <w:rsid w:val="00D355CD"/>
    <w:rsid w:val="00D35A3B"/>
    <w:rsid w:val="00D35DAD"/>
    <w:rsid w:val="00D36239"/>
    <w:rsid w:val="00D4019A"/>
    <w:rsid w:val="00D4043D"/>
    <w:rsid w:val="00D409F7"/>
    <w:rsid w:val="00D40A96"/>
    <w:rsid w:val="00D4155E"/>
    <w:rsid w:val="00D42815"/>
    <w:rsid w:val="00D43AE1"/>
    <w:rsid w:val="00D44142"/>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5907"/>
    <w:rsid w:val="00D56A75"/>
    <w:rsid w:val="00D56C04"/>
    <w:rsid w:val="00D5765F"/>
    <w:rsid w:val="00D57AA3"/>
    <w:rsid w:val="00D60341"/>
    <w:rsid w:val="00D612B0"/>
    <w:rsid w:val="00D614EA"/>
    <w:rsid w:val="00D61920"/>
    <w:rsid w:val="00D63F94"/>
    <w:rsid w:val="00D67304"/>
    <w:rsid w:val="00D67A20"/>
    <w:rsid w:val="00D70085"/>
    <w:rsid w:val="00D708DA"/>
    <w:rsid w:val="00D7389E"/>
    <w:rsid w:val="00D758C2"/>
    <w:rsid w:val="00D763CF"/>
    <w:rsid w:val="00D76A31"/>
    <w:rsid w:val="00D77AC7"/>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0568"/>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788"/>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0B69"/>
    <w:rsid w:val="00DF1253"/>
    <w:rsid w:val="00DF1A8D"/>
    <w:rsid w:val="00DF1C5B"/>
    <w:rsid w:val="00DF2F56"/>
    <w:rsid w:val="00DF36E8"/>
    <w:rsid w:val="00DF3C93"/>
    <w:rsid w:val="00DF4855"/>
    <w:rsid w:val="00E0124C"/>
    <w:rsid w:val="00E01355"/>
    <w:rsid w:val="00E0163D"/>
    <w:rsid w:val="00E01DEA"/>
    <w:rsid w:val="00E02416"/>
    <w:rsid w:val="00E02451"/>
    <w:rsid w:val="00E0254D"/>
    <w:rsid w:val="00E0443A"/>
    <w:rsid w:val="00E0458D"/>
    <w:rsid w:val="00E05915"/>
    <w:rsid w:val="00E06CDA"/>
    <w:rsid w:val="00E06E06"/>
    <w:rsid w:val="00E0732D"/>
    <w:rsid w:val="00E1023A"/>
    <w:rsid w:val="00E11906"/>
    <w:rsid w:val="00E11FC8"/>
    <w:rsid w:val="00E148E5"/>
    <w:rsid w:val="00E14BA8"/>
    <w:rsid w:val="00E14DCB"/>
    <w:rsid w:val="00E16824"/>
    <w:rsid w:val="00E168AA"/>
    <w:rsid w:val="00E177D5"/>
    <w:rsid w:val="00E177DA"/>
    <w:rsid w:val="00E20327"/>
    <w:rsid w:val="00E20BC6"/>
    <w:rsid w:val="00E20FB4"/>
    <w:rsid w:val="00E21105"/>
    <w:rsid w:val="00E214D1"/>
    <w:rsid w:val="00E21DFD"/>
    <w:rsid w:val="00E22CD6"/>
    <w:rsid w:val="00E23757"/>
    <w:rsid w:val="00E23CE1"/>
    <w:rsid w:val="00E23FAA"/>
    <w:rsid w:val="00E2450C"/>
    <w:rsid w:val="00E254C9"/>
    <w:rsid w:val="00E25832"/>
    <w:rsid w:val="00E26763"/>
    <w:rsid w:val="00E27630"/>
    <w:rsid w:val="00E27D90"/>
    <w:rsid w:val="00E27DE6"/>
    <w:rsid w:val="00E27E55"/>
    <w:rsid w:val="00E305F4"/>
    <w:rsid w:val="00E310D2"/>
    <w:rsid w:val="00E3227F"/>
    <w:rsid w:val="00E32808"/>
    <w:rsid w:val="00E32E9E"/>
    <w:rsid w:val="00E341CD"/>
    <w:rsid w:val="00E34C19"/>
    <w:rsid w:val="00E36F3F"/>
    <w:rsid w:val="00E3713E"/>
    <w:rsid w:val="00E408C7"/>
    <w:rsid w:val="00E4164C"/>
    <w:rsid w:val="00E419B8"/>
    <w:rsid w:val="00E4394E"/>
    <w:rsid w:val="00E43C0C"/>
    <w:rsid w:val="00E44A42"/>
    <w:rsid w:val="00E450EC"/>
    <w:rsid w:val="00E458A0"/>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681"/>
    <w:rsid w:val="00E63964"/>
    <w:rsid w:val="00E708E1"/>
    <w:rsid w:val="00E70C5B"/>
    <w:rsid w:val="00E71659"/>
    <w:rsid w:val="00E719A7"/>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28E"/>
    <w:rsid w:val="00EA5CC4"/>
    <w:rsid w:val="00EA6475"/>
    <w:rsid w:val="00EA7F4C"/>
    <w:rsid w:val="00EB0037"/>
    <w:rsid w:val="00EB015C"/>
    <w:rsid w:val="00EB0F32"/>
    <w:rsid w:val="00EB2F71"/>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0E37"/>
    <w:rsid w:val="00EE210C"/>
    <w:rsid w:val="00EE2A32"/>
    <w:rsid w:val="00EE325C"/>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9DE"/>
    <w:rsid w:val="00F03183"/>
    <w:rsid w:val="00F033C3"/>
    <w:rsid w:val="00F03965"/>
    <w:rsid w:val="00F03FAF"/>
    <w:rsid w:val="00F04544"/>
    <w:rsid w:val="00F04C1F"/>
    <w:rsid w:val="00F04C96"/>
    <w:rsid w:val="00F0632C"/>
    <w:rsid w:val="00F06F84"/>
    <w:rsid w:val="00F07EBC"/>
    <w:rsid w:val="00F07EE6"/>
    <w:rsid w:val="00F11018"/>
    <w:rsid w:val="00F1120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0C0"/>
    <w:rsid w:val="00F27235"/>
    <w:rsid w:val="00F308CE"/>
    <w:rsid w:val="00F315A0"/>
    <w:rsid w:val="00F31D80"/>
    <w:rsid w:val="00F31FFE"/>
    <w:rsid w:val="00F32377"/>
    <w:rsid w:val="00F32B0D"/>
    <w:rsid w:val="00F33181"/>
    <w:rsid w:val="00F3666E"/>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46B3"/>
    <w:rsid w:val="00F754E9"/>
    <w:rsid w:val="00F76470"/>
    <w:rsid w:val="00F765EE"/>
    <w:rsid w:val="00F779C7"/>
    <w:rsid w:val="00F77A1B"/>
    <w:rsid w:val="00F77FDE"/>
    <w:rsid w:val="00F803FF"/>
    <w:rsid w:val="00F81C27"/>
    <w:rsid w:val="00F82C6A"/>
    <w:rsid w:val="00F84266"/>
    <w:rsid w:val="00F859E3"/>
    <w:rsid w:val="00F86111"/>
    <w:rsid w:val="00F86B4E"/>
    <w:rsid w:val="00F87E4D"/>
    <w:rsid w:val="00F907D8"/>
    <w:rsid w:val="00F90B19"/>
    <w:rsid w:val="00F914DA"/>
    <w:rsid w:val="00F91F64"/>
    <w:rsid w:val="00F920CF"/>
    <w:rsid w:val="00F93293"/>
    <w:rsid w:val="00F93C01"/>
    <w:rsid w:val="00F9440E"/>
    <w:rsid w:val="00F9463D"/>
    <w:rsid w:val="00F9532F"/>
    <w:rsid w:val="00F956F1"/>
    <w:rsid w:val="00F969A7"/>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1DAD"/>
    <w:rsid w:val="00FD2A85"/>
    <w:rsid w:val="00FD2C3B"/>
    <w:rsid w:val="00FD2EBF"/>
    <w:rsid w:val="00FD4AD1"/>
    <w:rsid w:val="00FD4B74"/>
    <w:rsid w:val="00FD5C35"/>
    <w:rsid w:val="00FD6D55"/>
    <w:rsid w:val="00FE21C5"/>
    <w:rsid w:val="00FE25B8"/>
    <w:rsid w:val="00FE361A"/>
    <w:rsid w:val="00FE38A3"/>
    <w:rsid w:val="00FE4000"/>
    <w:rsid w:val="00FE421F"/>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UnresolvedMention">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30"/>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character" w:customStyle="1" w:styleId="Teksttreci">
    <w:name w:val="Tekst treści"/>
    <w:rsid w:val="000E5AF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pl-PL"/>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810948724">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2027234">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30588093">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4568358">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3496863">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A2DB-AAF7-4234-B081-664BB7ED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3735</Words>
  <Characters>24845</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28523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2024-12-30T11:20:00Z</cp:lastPrinted>
  <dcterms:created xsi:type="dcterms:W3CDTF">2024-12-31T07:13:00Z</dcterms:created>
  <dcterms:modified xsi:type="dcterms:W3CDTF">2024-12-31T07:13:00Z</dcterms:modified>
</cp:coreProperties>
</file>