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9B" w:rsidRPr="0074479B" w:rsidRDefault="0074479B" w:rsidP="0074479B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>INSPEKTORAT WSPARCIA SIŁ ZBROJNYCH</w:t>
      </w:r>
    </w:p>
    <w:p w:rsidR="0074479B" w:rsidRPr="0074479B" w:rsidRDefault="0074479B" w:rsidP="0074479B">
      <w:pPr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40"/>
          <w:szCs w:val="40"/>
        </w:rPr>
      </w:pP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74479B" w:rsidRPr="0074479B" w:rsidRDefault="0074479B" w:rsidP="007447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479B" w:rsidRPr="0074479B" w:rsidRDefault="0074479B" w:rsidP="0074479B">
      <w:pPr>
        <w:spacing w:after="0" w:line="240" w:lineRule="auto"/>
        <w:jc w:val="center"/>
        <w:rPr>
          <w:rFonts w:ascii="Arial" w:eastAsia="Lucida Sans Unicode" w:hAnsi="Arial" w:cs="Arial"/>
          <w:kern w:val="2"/>
          <w:sz w:val="24"/>
          <w:szCs w:val="24"/>
        </w:rPr>
      </w:pPr>
    </w:p>
    <w:p w:rsidR="0074479B" w:rsidRPr="0074479B" w:rsidRDefault="0074479B" w:rsidP="0074479B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74479B" w:rsidRPr="0074479B" w:rsidRDefault="0074479B" w:rsidP="0074479B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74479B" w:rsidRPr="0074479B" w:rsidRDefault="0074479B" w:rsidP="0074479B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74479B" w:rsidRPr="0074479B" w:rsidRDefault="0074479B" w:rsidP="0074479B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74479B" w:rsidRPr="0074479B" w:rsidRDefault="0074479B" w:rsidP="0074479B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74479B" w:rsidRPr="0074479B" w:rsidRDefault="0074479B" w:rsidP="0074479B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74479B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</w:p>
    <w:p w:rsidR="0074479B" w:rsidRDefault="0074479B" w:rsidP="006F1FB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6F1FBD" w:rsidRPr="006F1FBD" w:rsidRDefault="006F1FBD" w:rsidP="006F1FB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74479B" w:rsidRPr="006F1FBD" w:rsidRDefault="0074479B" w:rsidP="006F1FB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74479B" w:rsidRPr="0074479B" w:rsidRDefault="0074479B" w:rsidP="007447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olEJ SEZAMOWY</w:t>
      </w:r>
    </w:p>
    <w:p w:rsidR="0074479B" w:rsidRPr="0074479B" w:rsidRDefault="0074479B" w:rsidP="0074479B">
      <w:pPr>
        <w:spacing w:after="0" w:line="240" w:lineRule="auto"/>
        <w:ind w:left="2124" w:firstLine="708"/>
        <w:rPr>
          <w:rFonts w:ascii="Arial" w:eastAsia="Times New Roman" w:hAnsi="Arial" w:cs="Arial"/>
          <w:b/>
          <w:caps/>
          <w:sz w:val="32"/>
          <w:szCs w:val="24"/>
          <w:lang w:eastAsia="pl-PL"/>
        </w:rPr>
      </w:pPr>
    </w:p>
    <w:p w:rsidR="0074479B" w:rsidRPr="0074479B" w:rsidRDefault="0074479B" w:rsidP="007447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5D1C" w:rsidRDefault="00C25D1C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5D1C" w:rsidRDefault="00C25D1C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5D1C" w:rsidRDefault="00C25D1C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5D1C" w:rsidRPr="0074479B" w:rsidRDefault="00C25D1C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79B" w:rsidRDefault="0074479B" w:rsidP="00C23F47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C23F47" w:rsidRDefault="00C23F47" w:rsidP="00C23F47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3F47" w:rsidRDefault="00C23F47" w:rsidP="00C23F47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3F47" w:rsidRPr="0074479B" w:rsidRDefault="00C23F47" w:rsidP="00C23F47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74479B" w:rsidRPr="0074479B" w:rsidRDefault="0074479B" w:rsidP="00C25D1C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Niniejszymi minimalnymi wymaganiami jakościowymi objęto wymagania, metody badań oraz warunki przechowywania i pakowania </w:t>
      </w:r>
      <w:r>
        <w:rPr>
          <w:rFonts w:ascii="Arial" w:eastAsia="Times New Roman" w:hAnsi="Arial" w:cs="Arial"/>
          <w:sz w:val="20"/>
          <w:szCs w:val="20"/>
          <w:lang w:eastAsia="pl-PL"/>
        </w:rPr>
        <w:t>oleju sezamowego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4479B" w:rsidRPr="0074479B" w:rsidRDefault="0074479B" w:rsidP="00C25D1C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Postanowienia minimalnych wymagań jakościowych wykorzystywane są podczas produkcji i obrotu handlowego </w:t>
      </w:r>
      <w:r>
        <w:rPr>
          <w:rFonts w:ascii="Arial" w:eastAsia="Times New Roman" w:hAnsi="Arial" w:cs="Arial"/>
          <w:sz w:val="20"/>
          <w:szCs w:val="20"/>
          <w:lang w:eastAsia="pl-PL"/>
        </w:rPr>
        <w:t>oleju sezamowego przeznaczonego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 dla odbiorcy.</w:t>
      </w:r>
    </w:p>
    <w:p w:rsidR="0074479B" w:rsidRPr="00801BC0" w:rsidRDefault="0074479B" w:rsidP="00801BC0">
      <w:pPr>
        <w:pStyle w:val="Akapitzlist"/>
        <w:widowControl w:val="0"/>
        <w:numPr>
          <w:ilvl w:val="1"/>
          <w:numId w:val="1"/>
        </w:numPr>
        <w:suppressAutoHyphens/>
        <w:spacing w:before="240" w:after="12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801BC0">
        <w:rPr>
          <w:rFonts w:ascii="Arial" w:eastAsia="Lucida Sans Unicode" w:hAnsi="Arial" w:cs="Arial"/>
          <w:b/>
          <w:bCs/>
          <w:kern w:val="1"/>
          <w:sz w:val="20"/>
          <w:szCs w:val="20"/>
        </w:rPr>
        <w:t>Określenie produktu</w:t>
      </w:r>
    </w:p>
    <w:p w:rsidR="0074479B" w:rsidRPr="0074479B" w:rsidRDefault="0074479B" w:rsidP="00C25D1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Olej sezamowy</w:t>
      </w:r>
    </w:p>
    <w:p w:rsidR="0074479B" w:rsidRPr="0074479B" w:rsidRDefault="0074479B" w:rsidP="00C25D1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Olej roślinny otrzymany poprzez tłoczenie na zimno nasion sezamu indyjskiego</w:t>
      </w:r>
      <w:r w:rsidR="00F02C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(Sesamum </w:t>
      </w:r>
      <w:r w:rsidR="00FC65B9">
        <w:rPr>
          <w:rFonts w:ascii="Arial" w:eastAsia="Times New Roman" w:hAnsi="Arial" w:cs="Arial"/>
          <w:bCs/>
          <w:sz w:val="20"/>
          <w:szCs w:val="20"/>
          <w:lang w:eastAsia="pl-PL"/>
        </w:rPr>
        <w:t>indicum)</w:t>
      </w:r>
      <w:r w:rsidRPr="0074479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74479B" w:rsidRPr="0074479B" w:rsidRDefault="0074479B" w:rsidP="0074479B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74479B" w:rsidRPr="0074479B" w:rsidRDefault="0074479B" w:rsidP="00C25D1C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74479B" w:rsidRPr="0074479B" w:rsidRDefault="0074479B" w:rsidP="00C25D1C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74479B" w:rsidRPr="0074479B" w:rsidRDefault="0074479B" w:rsidP="00C25D1C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74479B" w:rsidRPr="0074479B" w:rsidRDefault="0074479B" w:rsidP="00C25D1C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74479B" w:rsidRPr="0074479B" w:rsidRDefault="0074479B" w:rsidP="0074479B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447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894"/>
        <w:gridCol w:w="6655"/>
      </w:tblGrid>
      <w:tr w:rsidR="0074479B" w:rsidRPr="0074479B" w:rsidTr="00C25D1C">
        <w:trPr>
          <w:trHeight w:val="450"/>
          <w:jc w:val="center"/>
        </w:trPr>
        <w:tc>
          <w:tcPr>
            <w:tcW w:w="282" w:type="pct"/>
            <w:vAlign w:val="center"/>
          </w:tcPr>
          <w:p w:rsidR="0074479B" w:rsidRPr="0074479B" w:rsidRDefault="0074479B" w:rsidP="0074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5" w:type="pct"/>
            <w:vAlign w:val="center"/>
          </w:tcPr>
          <w:p w:rsidR="0074479B" w:rsidRPr="0074479B" w:rsidRDefault="0074479B" w:rsidP="0074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673" w:type="pct"/>
            <w:vAlign w:val="center"/>
          </w:tcPr>
          <w:p w:rsidR="0074479B" w:rsidRPr="0074479B" w:rsidRDefault="0074479B" w:rsidP="0074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74479B" w:rsidRPr="0074479B" w:rsidTr="00C25D1C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74479B" w:rsidRPr="0074479B" w:rsidRDefault="0074479B" w:rsidP="0074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5" w:type="pct"/>
            <w:vAlign w:val="center"/>
          </w:tcPr>
          <w:p w:rsidR="0074479B" w:rsidRPr="0074479B" w:rsidRDefault="0074479B" w:rsidP="0074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Wygląd 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74479B" w:rsidRPr="0074479B" w:rsidRDefault="0074479B" w:rsidP="00C8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Płyn </w:t>
            </w:r>
            <w:r w:rsidR="00C836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jednorodny,</w:t>
            </w: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bez osadu </w:t>
            </w:r>
          </w:p>
        </w:tc>
      </w:tr>
      <w:tr w:rsidR="0074479B" w:rsidRPr="0074479B" w:rsidTr="00C25D1C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74479B" w:rsidRPr="0074479B" w:rsidRDefault="0074479B" w:rsidP="0074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5" w:type="pct"/>
            <w:vAlign w:val="center"/>
          </w:tcPr>
          <w:p w:rsidR="0074479B" w:rsidRPr="0074479B" w:rsidRDefault="0074479B" w:rsidP="0074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Barwa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74479B" w:rsidRPr="0074479B" w:rsidRDefault="0074479B" w:rsidP="00744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="002F26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asno- po ciemnożółtą</w:t>
            </w:r>
            <w:r w:rsidR="00C836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brązowej</w:t>
            </w:r>
          </w:p>
        </w:tc>
      </w:tr>
      <w:tr w:rsidR="0074479B" w:rsidRPr="0074479B" w:rsidTr="00C25D1C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74479B" w:rsidRPr="0074479B" w:rsidRDefault="0074479B" w:rsidP="0074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45" w:type="pct"/>
            <w:vAlign w:val="center"/>
          </w:tcPr>
          <w:p w:rsidR="0074479B" w:rsidRPr="0074479B" w:rsidRDefault="0074479B" w:rsidP="0074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74479B" w:rsidRPr="0074479B" w:rsidRDefault="0074479B" w:rsidP="00C836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Charakterystyczny, </w:t>
            </w:r>
            <w:r w:rsidR="00C836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lekko orzechowy, niedopuszczalny gorzki, kwaśny i inny obcy</w:t>
            </w:r>
          </w:p>
        </w:tc>
      </w:tr>
    </w:tbl>
    <w:p w:rsidR="00F03095" w:rsidRPr="00F03095" w:rsidRDefault="00F03095" w:rsidP="00F03095">
      <w:pPr>
        <w:widowControl w:val="0"/>
        <w:numPr>
          <w:ilvl w:val="0"/>
          <w:numId w:val="4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03095">
        <w:rPr>
          <w:rFonts w:ascii="Arial" w:eastAsia="Times New Roman" w:hAnsi="Arial" w:cs="Arial"/>
          <w:b/>
          <w:sz w:val="20"/>
          <w:szCs w:val="20"/>
          <w:lang w:eastAsia="pl-PL"/>
        </w:rPr>
        <w:t>Objętość netto</w:t>
      </w:r>
    </w:p>
    <w:p w:rsidR="00F03095" w:rsidRPr="00F03095" w:rsidRDefault="00F03095" w:rsidP="00F03095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F03095">
        <w:rPr>
          <w:rFonts w:ascii="Arial" w:eastAsia="Lucida Sans Unicode" w:hAnsi="Arial" w:cs="Arial"/>
          <w:kern w:val="2"/>
          <w:sz w:val="20"/>
          <w:szCs w:val="20"/>
        </w:rPr>
        <w:t>Objętość netto powinna być zgodna z deklaracją producenta.</w:t>
      </w:r>
    </w:p>
    <w:p w:rsidR="00F03095" w:rsidRPr="00F03095" w:rsidRDefault="00F03095" w:rsidP="00F03095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 w:rsidRPr="00F03095">
        <w:rPr>
          <w:rFonts w:ascii="Arial" w:eastAsia="Lucida Sans Unicode" w:hAnsi="Arial" w:cs="Arial"/>
          <w:kern w:val="2"/>
          <w:sz w:val="20"/>
          <w:szCs w:val="20"/>
        </w:rPr>
        <w:t>Dopuszczalna ujemna wartość błędu objętości netto powinna być zgodna z obowiązującym prawem</w:t>
      </w:r>
      <w:r w:rsidRPr="00F03095">
        <w:rPr>
          <w:rFonts w:ascii="Arial" w:eastAsia="Lucida Sans Unicode" w:hAnsi="Arial" w:cs="Arial"/>
          <w:kern w:val="2"/>
          <w:sz w:val="20"/>
          <w:szCs w:val="24"/>
        </w:rPr>
        <w:t>.</w:t>
      </w:r>
    </w:p>
    <w:p w:rsidR="00F03095" w:rsidRPr="008C3FE7" w:rsidRDefault="008C3FE7" w:rsidP="008C3FE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Dopuszczalna objętość netto:</w:t>
      </w:r>
      <w:bookmarkStart w:id="0" w:name="_GoBack"/>
      <w:bookmarkEnd w:id="0"/>
    </w:p>
    <w:p w:rsidR="00F03095" w:rsidRPr="00F03095" w:rsidRDefault="00F03095" w:rsidP="00F03095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0,5l,</w:t>
      </w:r>
    </w:p>
    <w:p w:rsidR="00F03095" w:rsidRPr="00F03095" w:rsidRDefault="00F03095" w:rsidP="00F03095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0,75l,</w:t>
      </w:r>
    </w:p>
    <w:p w:rsidR="00F03095" w:rsidRPr="00F03095" w:rsidRDefault="00F03095" w:rsidP="00F03095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F03095">
        <w:rPr>
          <w:rFonts w:ascii="Arial" w:eastAsia="Arial Unicode MS" w:hAnsi="Arial" w:cs="Arial"/>
          <w:sz w:val="20"/>
          <w:szCs w:val="20"/>
          <w:lang w:eastAsia="pl-PL"/>
        </w:rPr>
        <w:t>1l.</w:t>
      </w:r>
    </w:p>
    <w:p w:rsidR="00F03095" w:rsidRPr="00F03095" w:rsidRDefault="00F03095" w:rsidP="00F03095">
      <w:pPr>
        <w:spacing w:before="240" w:after="240" w:line="360" w:lineRule="auto"/>
        <w:rPr>
          <w:rFonts w:ascii="Arial" w:eastAsia="Lucida Sans Unicode" w:hAnsi="Arial" w:cs="Arial"/>
          <w:b/>
          <w:kern w:val="2"/>
          <w:sz w:val="20"/>
          <w:szCs w:val="20"/>
        </w:rPr>
      </w:pPr>
      <w:r w:rsidRPr="00F03095">
        <w:rPr>
          <w:rFonts w:ascii="Arial" w:eastAsia="Lucida Sans Unicode" w:hAnsi="Arial" w:cs="Arial"/>
          <w:b/>
          <w:kern w:val="2"/>
          <w:sz w:val="20"/>
          <w:szCs w:val="20"/>
        </w:rPr>
        <w:t>4 Trwałość</w:t>
      </w:r>
    </w:p>
    <w:p w:rsidR="00F03095" w:rsidRPr="00F03095" w:rsidRDefault="00F03095" w:rsidP="00F03095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 w:rsidRPr="00F03095"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 w:rsidRPr="00F03095">
        <w:rPr>
          <w:rFonts w:ascii="Arial" w:eastAsia="Lucida Sans Unicode" w:hAnsi="Arial" w:cs="Arial"/>
          <w:kern w:val="2"/>
          <w:sz w:val="20"/>
          <w:szCs w:val="20"/>
        </w:rPr>
        <w:br/>
        <w:t>6 miesięcy od daty dostawy do magazynu odbiorcy.</w:t>
      </w: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 Metody badań</w:t>
      </w:r>
    </w:p>
    <w:p w:rsidR="0074479B" w:rsidRPr="0074479B" w:rsidRDefault="0074479B" w:rsidP="00C25D1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5.1 Sprawdzenie znakowania i stanu opakowania</w:t>
      </w:r>
    </w:p>
    <w:p w:rsidR="0074479B" w:rsidRPr="0074479B" w:rsidRDefault="0074479B" w:rsidP="00C25D1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74479B" w:rsidRPr="0074479B" w:rsidRDefault="0074479B" w:rsidP="00465F3E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5.2 Oznaczanie cech or</w:t>
      </w:r>
      <w:r w:rsidR="00C8368D">
        <w:rPr>
          <w:rFonts w:ascii="Arial" w:eastAsia="Times New Roman" w:hAnsi="Arial" w:cs="Arial"/>
          <w:b/>
          <w:sz w:val="20"/>
          <w:szCs w:val="20"/>
          <w:lang w:eastAsia="pl-PL"/>
        </w:rPr>
        <w:t>ganoleptycznych</w:t>
      </w:r>
    </w:p>
    <w:p w:rsidR="0074479B" w:rsidRPr="0074479B" w:rsidRDefault="00C8368D" w:rsidP="00465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Ocenić organoleptycznie na zgodność z </w:t>
      </w:r>
      <w:r w:rsidR="0074479B" w:rsidRPr="0074479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2F2638">
        <w:rPr>
          <w:rFonts w:ascii="Arial" w:eastAsia="Times New Roman" w:hAnsi="Arial" w:cs="Arial"/>
          <w:sz w:val="20"/>
          <w:szCs w:val="20"/>
          <w:lang w:eastAsia="pl-PL"/>
        </w:rPr>
        <w:t>ymaganiami zawartymi w Tablicy 1</w:t>
      </w:r>
      <w:r w:rsidR="0074479B"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2F2638" w:rsidRPr="002F2638" w:rsidRDefault="002F2638" w:rsidP="002F2638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2638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2F2638" w:rsidRPr="002F2638" w:rsidRDefault="002F2638" w:rsidP="002F263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F2638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F2638" w:rsidRPr="002F2638" w:rsidRDefault="002F2638" w:rsidP="002F263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2F2638">
        <w:rPr>
          <w:rFonts w:ascii="Arial" w:eastAsia="Lucida Sans Unicode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2F2638" w:rsidRPr="002F2638" w:rsidRDefault="002F2638" w:rsidP="002F2638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2F2638">
        <w:rPr>
          <w:rFonts w:ascii="Arial" w:eastAsia="Lucida Sans Unicode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74479B" w:rsidRPr="0074479B" w:rsidRDefault="0074479B" w:rsidP="00465F3E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74479B" w:rsidRPr="0074479B" w:rsidRDefault="0074479B" w:rsidP="0074479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74479B" w:rsidRPr="0074479B" w:rsidRDefault="0074479B" w:rsidP="00465F3E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955A2D" w:rsidRDefault="0074479B" w:rsidP="00465F3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sectPr w:rsidR="00955A2D" w:rsidSect="003577D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58" w:rsidRDefault="00B74858" w:rsidP="0074479B">
      <w:pPr>
        <w:spacing w:after="0" w:line="240" w:lineRule="auto"/>
      </w:pPr>
      <w:r>
        <w:separator/>
      </w:r>
    </w:p>
  </w:endnote>
  <w:endnote w:type="continuationSeparator" w:id="0">
    <w:p w:rsidR="00B74858" w:rsidRDefault="00B74858" w:rsidP="0074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2E" w:rsidRDefault="00DA39EB" w:rsidP="00C5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042E" w:rsidRDefault="00B748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2E" w:rsidRDefault="00547E2E" w:rsidP="00385C6B">
    <w:pPr>
      <w:pStyle w:val="Stopka"/>
      <w:pBdr>
        <w:top w:val="single" w:sz="4" w:space="1" w:color="auto"/>
      </w:pBdr>
      <w:tabs>
        <w:tab w:val="center" w:pos="4356"/>
        <w:tab w:val="right" w:pos="8713"/>
      </w:tabs>
      <w:spacing w:before="120"/>
      <w:ind w:right="357"/>
    </w:pPr>
    <w:r>
      <w:rPr>
        <w:rStyle w:val="Numerstrony"/>
        <w:rFonts w:ascii="Arial" w:hAnsi="Arial" w:cs="Arial"/>
        <w:sz w:val="16"/>
        <w:szCs w:val="16"/>
      </w:rPr>
      <w:tab/>
    </w:r>
    <w:r w:rsidR="00F339F0">
      <w:rPr>
        <w:rStyle w:val="Numerstrony"/>
        <w:rFonts w:ascii="Arial" w:hAnsi="Arial" w:cs="Arial"/>
        <w:sz w:val="16"/>
        <w:szCs w:val="16"/>
      </w:rPr>
      <w:t>CZERWIEC 2024</w:t>
    </w:r>
    <w:r w:rsidR="005A0563">
      <w:rPr>
        <w:rStyle w:val="Numerstrony"/>
        <w:rFonts w:ascii="Arial" w:hAnsi="Arial" w:cs="Arial"/>
        <w:sz w:val="16"/>
        <w:szCs w:val="16"/>
      </w:rPr>
      <w:t xml:space="preserve"> r.</w:t>
    </w:r>
    <w:r w:rsidR="00385C6B">
      <w:rPr>
        <w:rStyle w:val="Numerstrony"/>
        <w:rFonts w:ascii="Arial" w:hAnsi="Arial" w:cs="Arial"/>
        <w:sz w:val="16"/>
        <w:szCs w:val="16"/>
      </w:rPr>
      <w:tab/>
    </w:r>
    <w:r w:rsidR="00DA39EB"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="00DA39EB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DA39EB"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A39EB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8C3FE7">
      <w:rPr>
        <w:rStyle w:val="Numerstrony"/>
        <w:rFonts w:ascii="Arial" w:hAnsi="Arial" w:cs="Arial"/>
        <w:noProof/>
        <w:sz w:val="16"/>
        <w:szCs w:val="16"/>
      </w:rPr>
      <w:t>2</w:t>
    </w:r>
    <w:r w:rsidR="00DA39EB" w:rsidRPr="005C6863">
      <w:rPr>
        <w:rStyle w:val="Numerstrony"/>
        <w:rFonts w:ascii="Arial" w:hAnsi="Arial" w:cs="Arial"/>
        <w:sz w:val="16"/>
        <w:szCs w:val="16"/>
      </w:rPr>
      <w:fldChar w:fldCharType="end"/>
    </w:r>
    <w:r w:rsidR="00DA39EB"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="00DA39EB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DA39EB"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A39EB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8C3FE7">
      <w:rPr>
        <w:rStyle w:val="Numerstrony"/>
        <w:rFonts w:ascii="Arial" w:hAnsi="Arial" w:cs="Arial"/>
        <w:noProof/>
        <w:sz w:val="16"/>
        <w:szCs w:val="16"/>
      </w:rPr>
      <w:t>3</w:t>
    </w:r>
    <w:r w:rsidR="00DA39EB" w:rsidRPr="005C686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58" w:rsidRDefault="00B74858" w:rsidP="0074479B">
      <w:pPr>
        <w:spacing w:after="0" w:line="240" w:lineRule="auto"/>
      </w:pPr>
      <w:r>
        <w:separator/>
      </w:r>
    </w:p>
  </w:footnote>
  <w:footnote w:type="continuationSeparator" w:id="0">
    <w:p w:rsidR="00B74858" w:rsidRDefault="00B74858" w:rsidP="0074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23B38FC"/>
    <w:multiLevelType w:val="multilevel"/>
    <w:tmpl w:val="9B64E4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9B"/>
    <w:rsid w:val="0008557A"/>
    <w:rsid w:val="002E1208"/>
    <w:rsid w:val="002F0EEC"/>
    <w:rsid w:val="002F2638"/>
    <w:rsid w:val="00385C6B"/>
    <w:rsid w:val="0040341E"/>
    <w:rsid w:val="00465F3E"/>
    <w:rsid w:val="00547E2E"/>
    <w:rsid w:val="005A0563"/>
    <w:rsid w:val="006D1CF9"/>
    <w:rsid w:val="006F1FBD"/>
    <w:rsid w:val="007235B9"/>
    <w:rsid w:val="0074479B"/>
    <w:rsid w:val="00801BC0"/>
    <w:rsid w:val="008B04E6"/>
    <w:rsid w:val="008B2D4B"/>
    <w:rsid w:val="008C3FE7"/>
    <w:rsid w:val="00955A2D"/>
    <w:rsid w:val="009E3FB8"/>
    <w:rsid w:val="00A1796A"/>
    <w:rsid w:val="00B74858"/>
    <w:rsid w:val="00C23F47"/>
    <w:rsid w:val="00C25D1C"/>
    <w:rsid w:val="00C41FF9"/>
    <w:rsid w:val="00C56F6D"/>
    <w:rsid w:val="00C8368D"/>
    <w:rsid w:val="00D12D50"/>
    <w:rsid w:val="00DA39EB"/>
    <w:rsid w:val="00E33CB6"/>
    <w:rsid w:val="00E54056"/>
    <w:rsid w:val="00F02CD3"/>
    <w:rsid w:val="00F03095"/>
    <w:rsid w:val="00F339F0"/>
    <w:rsid w:val="00FB0806"/>
    <w:rsid w:val="00FC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D772F"/>
  <w15:chartTrackingRefBased/>
  <w15:docId w15:val="{6288BC11-54C3-4645-B84E-3DA1C0F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79B"/>
  </w:style>
  <w:style w:type="paragraph" w:styleId="Stopka">
    <w:name w:val="footer"/>
    <w:basedOn w:val="Normalny"/>
    <w:link w:val="StopkaZnak"/>
    <w:uiPriority w:val="99"/>
    <w:unhideWhenUsed/>
    <w:rsid w:val="0074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79B"/>
  </w:style>
  <w:style w:type="character" w:styleId="Numerstrony">
    <w:name w:val="page number"/>
    <w:basedOn w:val="Domylnaczcionkaakapitu"/>
    <w:semiHidden/>
    <w:rsid w:val="0074479B"/>
  </w:style>
  <w:style w:type="paragraph" w:styleId="Akapitzlist">
    <w:name w:val="List Paragraph"/>
    <w:basedOn w:val="Normalny"/>
    <w:uiPriority w:val="34"/>
    <w:qFormat/>
    <w:rsid w:val="0080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6433C98-1D00-4287-843C-100333B73E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Tomczak Małgorzata</cp:lastModifiedBy>
  <cp:revision>26</cp:revision>
  <dcterms:created xsi:type="dcterms:W3CDTF">2021-12-06T09:57:00Z</dcterms:created>
  <dcterms:modified xsi:type="dcterms:W3CDTF">2024-06-24T05:54:00Z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8001f1e5-bbdd-4104-b24a-6ef64ae7c885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1uuZKBek3zRZQGf22LbtJhE3Yfir3ycx</vt:lpwstr>
  </property>
  <property fmtid="{D5CDD505-2E9C-101B-9397-08002B2CF9AE}" pid="9" name="s5636:Creator type=author">
    <vt:lpwstr>Jach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10.11.220.17</vt:lpwstr>
  </property>
</Properties>
</file>