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173"/>
      </w:tblGrid>
      <w:tr w:rsidR="00B172C8" w:rsidRPr="00B172C8" w14:paraId="5C7B3F46" w14:textId="77777777" w:rsidTr="0078776A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A14C81" w14:textId="40AD2DF8" w:rsidR="003B4E66" w:rsidRPr="00B172C8" w:rsidRDefault="003B4E66" w:rsidP="00AC012A">
            <w:pPr>
              <w:tabs>
                <w:tab w:val="right" w:pos="8811"/>
                <w:tab w:val="right" w:pos="13892"/>
              </w:tabs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B172C8">
              <w:rPr>
                <w:rStyle w:val="Nagwek1"/>
                <w:rFonts w:ascii="Times New Roman" w:hAnsi="Times New Roman"/>
                <w:sz w:val="24"/>
                <w:szCs w:val="24"/>
              </w:rPr>
              <w:t>Nr sprawy: INTZ.271.</w:t>
            </w:r>
            <w:r w:rsidR="00B172C8" w:rsidRPr="00B172C8">
              <w:rPr>
                <w:rStyle w:val="Nagwek1"/>
                <w:rFonts w:ascii="Times New Roman" w:hAnsi="Times New Roman"/>
                <w:sz w:val="24"/>
                <w:szCs w:val="24"/>
              </w:rPr>
              <w:t>30</w:t>
            </w:r>
            <w:r w:rsidRPr="00B172C8">
              <w:rPr>
                <w:rStyle w:val="Nagwek1"/>
                <w:rFonts w:ascii="Times New Roman" w:hAnsi="Times New Roman"/>
                <w:sz w:val="24"/>
                <w:szCs w:val="24"/>
              </w:rPr>
              <w:t>.2023</w:t>
            </w:r>
            <w:r w:rsidRPr="00B172C8">
              <w:rPr>
                <w:rStyle w:val="Nagwek1"/>
                <w:rFonts w:ascii="Times New Roman" w:hAnsi="Times New Roman"/>
                <w:sz w:val="24"/>
                <w:szCs w:val="24"/>
              </w:rPr>
              <w:tab/>
            </w:r>
            <w:r w:rsidRPr="00B172C8">
              <w:rPr>
                <w:rFonts w:ascii="Times New Roman" w:hAnsi="Times New Roman"/>
                <w:b/>
                <w:sz w:val="24"/>
                <w:szCs w:val="24"/>
              </w:rPr>
              <w:t>Załącznik nr 2</w:t>
            </w:r>
            <w:r w:rsidR="00A677A8" w:rsidRPr="00B172C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B172C8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  <w:p w14:paraId="5200AC6E" w14:textId="77777777" w:rsidR="003B4E66" w:rsidRPr="00B172C8" w:rsidRDefault="003B4E66" w:rsidP="0057435D">
            <w:pPr>
              <w:ind w:left="-5" w:right="50"/>
              <w:jc w:val="center"/>
              <w:rPr>
                <w:rFonts w:ascii="Times New Roman" w:hAnsi="Times New Roman"/>
                <w:b/>
              </w:rPr>
            </w:pPr>
          </w:p>
          <w:p w14:paraId="7EE3E14E" w14:textId="77777777" w:rsidR="003B4E66" w:rsidRPr="00B172C8" w:rsidRDefault="003B4E66" w:rsidP="0057435D">
            <w:pPr>
              <w:ind w:left="-5" w:right="50"/>
              <w:jc w:val="center"/>
              <w:rPr>
                <w:rFonts w:ascii="Times New Roman" w:hAnsi="Times New Roman"/>
                <w:b/>
              </w:rPr>
            </w:pPr>
            <w:r w:rsidRPr="00B172C8">
              <w:rPr>
                <w:rFonts w:ascii="Times New Roman" w:hAnsi="Times New Roman"/>
                <w:b/>
              </w:rPr>
              <w:t>SPECYFIKACJA TECHNICZNA</w:t>
            </w:r>
          </w:p>
          <w:p w14:paraId="47F843E5" w14:textId="67DF7F9A" w:rsidR="003B4E66" w:rsidRPr="00B172C8" w:rsidRDefault="00C6360E" w:rsidP="003B4E66">
            <w:pPr>
              <w:tabs>
                <w:tab w:val="right" w:pos="8811"/>
                <w:tab w:val="right" w:pos="13892"/>
              </w:tabs>
              <w:spacing w:after="0" w:line="240" w:lineRule="auto"/>
              <w:ind w:right="50"/>
              <w:jc w:val="center"/>
              <w:rPr>
                <w:rStyle w:val="Nagwek1"/>
                <w:rFonts w:ascii="Times New Roman" w:hAnsi="Times New Roman"/>
              </w:rPr>
            </w:pPr>
            <w:r w:rsidRPr="00B172C8">
              <w:rPr>
                <w:rFonts w:ascii="Times New Roman" w:eastAsia="Times New Roman" w:hAnsi="Times New Roman"/>
                <w:b/>
                <w:bCs/>
                <w:lang w:eastAsia="pl-PL"/>
              </w:rPr>
              <w:t>Urządzenie wielofunkcyjne – drukarka, skaner, skaner ADF,  kopiarka, urządzenie laserowe kolor/mono</w:t>
            </w:r>
          </w:p>
          <w:p w14:paraId="07477C61" w14:textId="35E5B25C" w:rsidR="00C6360E" w:rsidRPr="00B172C8" w:rsidRDefault="00C6360E" w:rsidP="003B4E66">
            <w:pPr>
              <w:tabs>
                <w:tab w:val="right" w:pos="8811"/>
                <w:tab w:val="right" w:pos="13892"/>
              </w:tabs>
              <w:spacing w:after="0" w:line="240" w:lineRule="auto"/>
              <w:ind w:right="50"/>
              <w:jc w:val="center"/>
              <w:rPr>
                <w:rStyle w:val="Nagwek1"/>
                <w:rFonts w:ascii="Times New Roman" w:hAnsi="Times New Roman"/>
              </w:rPr>
            </w:pPr>
          </w:p>
        </w:tc>
      </w:tr>
      <w:tr w:rsidR="00C6360E" w:rsidRPr="00C6360E" w14:paraId="12752C7B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73672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360E">
              <w:rPr>
                <w:rFonts w:ascii="Times New Roman" w:eastAsia="Times New Roman" w:hAnsi="Times New Roman"/>
                <w:b/>
                <w:bCs/>
              </w:rPr>
              <w:t>Parametr</w:t>
            </w:r>
            <w:r w:rsidRPr="00C6360E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A156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360E">
              <w:rPr>
                <w:rFonts w:ascii="Times New Roman" w:eastAsia="Times New Roman" w:hAnsi="Times New Roman"/>
                <w:b/>
                <w:bCs/>
              </w:rPr>
              <w:t>Charakterystyka (wymagania minimalne)</w:t>
            </w:r>
            <w:r w:rsidRPr="00C6360E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25B3" w14:textId="77777777" w:rsidR="0078776A" w:rsidRPr="00C6360E" w:rsidRDefault="0078776A" w:rsidP="0078776A">
            <w:pPr>
              <w:spacing w:after="0"/>
              <w:ind w:right="33"/>
              <w:jc w:val="center"/>
              <w:rPr>
                <w:rFonts w:ascii="Times New Roman" w:hAnsi="Times New Roman"/>
                <w:b/>
              </w:rPr>
            </w:pPr>
            <w:r w:rsidRPr="00C6360E">
              <w:rPr>
                <w:rFonts w:ascii="Times New Roman" w:hAnsi="Times New Roman"/>
                <w:b/>
              </w:rPr>
              <w:t>Opis zaoferowanego produktu</w:t>
            </w:r>
          </w:p>
        </w:tc>
      </w:tr>
      <w:tr w:rsidR="00C6360E" w:rsidRPr="00C6360E" w14:paraId="583A0FE5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261A" w14:textId="612C88F6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Pamięć systemowa (standardowa/maks.)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8EDB" w14:textId="39CCB387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min: 4 096 MB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587A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2DD6E79F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9A49" w14:textId="54511A2C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Twardy dysk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B10B" w14:textId="5A4215D1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min: 16 GB (standard)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3DAA0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631D5E7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7AC8" w14:textId="3102F748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Interfejsy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38F0" w14:textId="77777777" w:rsidR="00050962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10/100/1,000-Base-T Ethernet; USB 2.0;</w:t>
            </w:r>
          </w:p>
          <w:p w14:paraId="63F31116" w14:textId="78FB66AF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Wi-Fi 802.11 b/g/n (opcjonalnie)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6F4D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15174AD0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05B6" w14:textId="595AED1C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Protokoły sieciowe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0EA2" w14:textId="7A14DF34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TCP/IP (IPv4/IPv6); SMB; LPD; IPP; SNMP;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 xml:space="preserve">HTTP(S); AppleTalk;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Bonjour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E058A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4C112051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D292" w14:textId="17B0E2C8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Automatyczny podajnik dokumentów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13493" w14:textId="77777777" w:rsidR="00050962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Do 80 oryginałów;</w:t>
            </w:r>
          </w:p>
          <w:p w14:paraId="76A4100A" w14:textId="450EF1DB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A6-A4; 50-128 g/m²;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Dualscan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ADF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4A25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0468009B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AA14" w14:textId="3CC3094A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Pojemność wejściowa papieru (standardowa/maks.)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9542" w14:textId="2BC607A6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600 arkuszy / 1 100 arkuszy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F691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5C6291D5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EB50" w14:textId="7ACE653F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Pojemność kaset (standardowe)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2DF6" w14:textId="6EC50796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1x 500 arkuszy; A6-A4; własne formaty papieru; 60-210 g/m²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FE4D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18266B6F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8B9E" w14:textId="43221CF4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Pojemność kaset (opcjonalna)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142D" w14:textId="62C5A759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1x 500 arkuszy; A4; 60-90 g/m²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0CBC7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0C8FD0EF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4882" w14:textId="25190B6C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Podajnik ręczny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6C21" w14:textId="4BA61FEC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100 arkuszy; A6-A4; własne formaty papieru; 60-210 g/m²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2413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46DE6C00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271C" w14:textId="5B9CEE23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Automatyczny druk dwustronny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1F2E" w14:textId="0666D48F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A4; 60-210 g/m²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28E3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235C5179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FA88" w14:textId="37052F58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Tryby wykańczania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266C" w14:textId="08F0A7F6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grupowanie; sortowanie; zszywanie (offline)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1D02F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4EBFA33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63DA" w14:textId="1B4BDF1A" w:rsidR="003B4E66" w:rsidRPr="00C6360E" w:rsidRDefault="00050962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Pojemność tac wyjścia (standardowa)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7451" w14:textId="79534BB8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Maks. 250 arkuszy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2442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B074616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2DA0" w14:textId="7B631056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Wolumen kopiowania/druku (miesięczny)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2F84" w14:textId="4B9813B5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Zalecany min 6000 stron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8D01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F615BB5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BB64" w14:textId="683BC167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lastRenderedPageBreak/>
              <w:t>Wydajność tonera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DFD8" w14:textId="1F38BAF2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Druk czarny min . 12 000 stron; CMY min 9 000 stron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2641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97C706F" w14:textId="77777777" w:rsidTr="00B84957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835A0" w14:textId="0CF86897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Wydajność sekcji obrazowania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132B" w14:textId="2502336C" w:rsidR="003B4E66" w:rsidRPr="00C6360E" w:rsidRDefault="00C6360E" w:rsidP="00C6360E">
            <w:pPr>
              <w:spacing w:after="0" w:line="240" w:lineRule="auto"/>
              <w:rPr>
                <w:rFonts w:ascii="Times New Roman" w:hAnsi="Times New Roman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Druk czarny do 155 000 stron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>CMY do 55 000 stron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1C81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2A0FA088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178E" w14:textId="4A57C810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Hlk134119972"/>
            <w:r w:rsidRPr="00C6360E">
              <w:rPr>
                <w:rFonts w:ascii="Times New Roman" w:eastAsia="Times New Roman" w:hAnsi="Times New Roman"/>
                <w:lang w:eastAsia="pl-PL"/>
              </w:rPr>
              <w:t>Wymiary urządzenia (szerokość x głębokość x wysokość)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9C7E" w14:textId="4D0065E7" w:rsidR="003B4E66" w:rsidRPr="00C6360E" w:rsidRDefault="00C6360E" w:rsidP="00C6360E">
            <w:pPr>
              <w:spacing w:after="0" w:line="240" w:lineRule="auto"/>
              <w:rPr>
                <w:rFonts w:ascii="Times New Roman" w:hAnsi="Times New Roman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maksymalna wielkość </w:t>
            </w:r>
            <w:r w:rsidR="00F3061F" w:rsidRPr="00F3061F">
              <w:rPr>
                <w:rFonts w:ascii="Times New Roman" w:eastAsia="Times New Roman" w:hAnsi="Times New Roman"/>
                <w:lang w:eastAsia="pl-PL"/>
              </w:rPr>
              <w:t>550 x 600 x 700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mm (samo urządzenie)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7BFF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7FE43E8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5268" w14:textId="2E80DE74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Rozdzielczość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20D1" w14:textId="4C461636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1,800 (odpowiednik) x 600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; 1200 x 1200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E53E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8730A57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8F2C" w14:textId="23F5165F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Język opisu strony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65A6" w14:textId="681CFCF9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PCL 6 (XL3.0); PCL 5c;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PostScript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3 (CPSI 3016); XPS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62E7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B77928D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7DF4" w14:textId="6347A561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Systemy operacyjne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F10A" w14:textId="77777777" w:rsidR="00C6360E" w:rsidRPr="00C6360E" w:rsidRDefault="00C6360E" w:rsidP="00C6360E">
            <w:pPr>
              <w:shd w:val="clear" w:color="auto" w:fill="FFFFFF"/>
              <w:autoSpaceDN w:val="0"/>
              <w:spacing w:before="100" w:after="100" w:line="240" w:lineRule="auto"/>
              <w:textAlignment w:val="baseline"/>
              <w:rPr>
                <w:rFonts w:ascii="Times New Roman" w:hAnsi="Times New Roman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Windows 7 (32/64); Windows 8/8.1 (32/64); Windows 10 (32/64);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>Windows Server 2008 (32/64); Windows Server 2008 R2;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>Windows Server 2012; Windows Server 2012 R2;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>Windows Server 2016; Windows Server 2019;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br/>
              <w:t xml:space="preserve">Macintosh OS X 10.10 lub późniejsze; Unix; Linux;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Citrix</w:t>
            </w:r>
            <w:proofErr w:type="spellEnd"/>
          </w:p>
          <w:p w14:paraId="00CCC506" w14:textId="5A133C5F" w:rsidR="003B4E66" w:rsidRPr="00C6360E" w:rsidRDefault="003B4E66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2051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C889057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0954" w14:textId="0888CB25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Czcionki drukarki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E11C" w14:textId="63377AA8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80 PCL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Latin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; 137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PostScript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3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Emulation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Latin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EA47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27A4B3E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3EAF" w14:textId="4F621F68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Szybkość kopiowania/druku A4 (mono/kolor)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9AB1" w14:textId="564CE082" w:rsidR="003B4E66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Do 33/33 str./min.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ub</w:t>
            </w:r>
            <w:proofErr w:type="spellEnd"/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więcej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26FB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0D2393BD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D745" w14:textId="002BCAE1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Czas oczekiwania na pierwszą kopię A4 (mono/kolor)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5DE3" w14:textId="4DBBA015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maksymalnie 6.0/7.2 sek.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B5FE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0D6B061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C63" w14:textId="22F26572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Czas przygotowania do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2191" w14:textId="319537DB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Nie więcej niż 16s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9E68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E268D0F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A28B" w14:textId="346E977A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Rozdzielczość kopiowania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917A" w14:textId="49308F3C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min. 600 x 600 </w:t>
            </w:r>
            <w:proofErr w:type="spellStart"/>
            <w:r w:rsidRPr="00C6360E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CCD24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475868AB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CB7D" w14:textId="1EA3748C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Półtony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4F14" w14:textId="68056A0F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256 odcieni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395D9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32017446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42DD" w14:textId="5309D1D6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Ilość kopii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E17E" w14:textId="5AA6B94E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1-9 999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6402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4192440B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495F" w14:textId="5DDA3441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Format oryginału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C370" w14:textId="31EC7405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A6-A4; formaty użytkownika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782E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48FE6AB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30D7" w14:textId="6719E92F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lastRenderedPageBreak/>
              <w:t>Powiększenie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6F96" w14:textId="490EDB66" w:rsidR="00C6360E" w:rsidRPr="00C6360E" w:rsidRDefault="00C6360E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25-400% w odstępach 0,1%; automatyczny zoom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B246" w14:textId="77777777" w:rsidR="00C6360E" w:rsidRPr="00C6360E" w:rsidRDefault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7DB0F2A6" w14:textId="77777777" w:rsidTr="00B849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458D" w14:textId="77777777" w:rsidR="003B4E66" w:rsidRPr="00C6360E" w:rsidRDefault="003B4E66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>Gwarancja producenta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E639" w14:textId="5D60DAC3" w:rsidR="003B4E66" w:rsidRPr="00C6360E" w:rsidRDefault="003B4E66" w:rsidP="00C636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Minimum </w:t>
            </w:r>
            <w:r w:rsidR="00B867BA">
              <w:rPr>
                <w:rFonts w:ascii="Times New Roman" w:eastAsia="Times New Roman" w:hAnsi="Times New Roman"/>
                <w:lang w:eastAsia="pl-PL"/>
              </w:rPr>
              <w:t>24</w:t>
            </w:r>
            <w:r w:rsidRPr="00C6360E">
              <w:rPr>
                <w:rFonts w:ascii="Times New Roman" w:eastAsia="Times New Roman" w:hAnsi="Times New Roman"/>
                <w:lang w:eastAsia="pl-PL"/>
              </w:rPr>
              <w:t xml:space="preserve"> miesi</w:t>
            </w:r>
            <w:r w:rsidR="00B867BA">
              <w:rPr>
                <w:rFonts w:ascii="Times New Roman" w:eastAsia="Times New Roman" w:hAnsi="Times New Roman"/>
                <w:lang w:eastAsia="pl-PL"/>
              </w:rPr>
              <w:t>ące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F4CB" w14:textId="77777777" w:rsidR="003B4E66" w:rsidRPr="00C6360E" w:rsidRDefault="003B4E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1ED5C3F0" w14:textId="77777777" w:rsidTr="00050962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C185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C6360E">
              <w:rPr>
                <w:rFonts w:ascii="Times New Roman" w:eastAsia="Times New Roman" w:hAnsi="Times New Roman"/>
                <w:b/>
              </w:rPr>
              <w:t>Producen</w:t>
            </w:r>
            <w:r w:rsidRPr="00C6360E"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BE7D" w14:textId="77777777" w:rsidR="0078776A" w:rsidRPr="00C6360E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22CE35BC" w14:textId="77777777" w:rsidTr="00050962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91DA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360E">
              <w:rPr>
                <w:rFonts w:ascii="Times New Roman" w:eastAsia="Times New Roman" w:hAnsi="Times New Roman"/>
                <w:b/>
              </w:rPr>
              <w:t>Typ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0C7F" w14:textId="77777777" w:rsidR="0078776A" w:rsidRPr="00C6360E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06E34B2F" w14:textId="77777777" w:rsidTr="00050962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3FB7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360E">
              <w:rPr>
                <w:rFonts w:ascii="Times New Roman" w:eastAsia="Times New Roman" w:hAnsi="Times New Roman"/>
                <w:b/>
              </w:rPr>
              <w:t>Model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4831" w14:textId="77777777" w:rsidR="0078776A" w:rsidRPr="00C6360E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6360E" w:rsidRPr="00C6360E" w14:paraId="2C49A4AC" w14:textId="77777777" w:rsidTr="00050962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F335" w14:textId="77777777" w:rsidR="0078776A" w:rsidRPr="00C6360E" w:rsidRDefault="0078776A" w:rsidP="007877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6360E">
              <w:rPr>
                <w:rFonts w:ascii="Times New Roman" w:eastAsia="Times New Roman" w:hAnsi="Times New Roman"/>
                <w:b/>
              </w:rPr>
              <w:t>Nr katalogowy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2DBF" w14:textId="77777777" w:rsidR="0078776A" w:rsidRPr="00C6360E" w:rsidRDefault="0078776A" w:rsidP="007877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03F1B60" w14:textId="77777777" w:rsidR="005F6AC8" w:rsidRPr="00C6360E" w:rsidRDefault="005F6AC8" w:rsidP="005F6AC8">
      <w:pPr>
        <w:ind w:left="6096"/>
        <w:rPr>
          <w:rFonts w:cs="Calibri"/>
          <w:bCs/>
          <w:i/>
        </w:rPr>
      </w:pPr>
    </w:p>
    <w:p w14:paraId="3009F0E4" w14:textId="77777777" w:rsidR="005F6AC8" w:rsidRPr="00C6360E" w:rsidRDefault="005F6AC8" w:rsidP="005F6AC8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1" w:name="_Hlk106099376"/>
      <w:r w:rsidRPr="00C6360E">
        <w:rPr>
          <w:sz w:val="21"/>
          <w:szCs w:val="21"/>
        </w:rPr>
        <w:tab/>
        <w:t>……………………………………….</w:t>
      </w:r>
    </w:p>
    <w:p w14:paraId="086B2B74" w14:textId="77777777" w:rsidR="005F6AC8" w:rsidRPr="00C6360E" w:rsidRDefault="005F6AC8" w:rsidP="005F6AC8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C6360E">
        <w:rPr>
          <w:i/>
          <w:sz w:val="21"/>
          <w:szCs w:val="21"/>
        </w:rPr>
        <w:tab/>
      </w:r>
      <w:r w:rsidRPr="00C6360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9255C61" w14:textId="77777777" w:rsidR="00C6360E" w:rsidRDefault="005F6AC8" w:rsidP="005F6AC8">
      <w:pPr>
        <w:spacing w:before="240"/>
        <w:ind w:left="1134" w:hanging="1134"/>
        <w:jc w:val="both"/>
        <w:rPr>
          <w:rFonts w:ascii="Times New Roman" w:hAnsi="Times New Roman"/>
          <w:b/>
          <w:i/>
        </w:rPr>
      </w:pPr>
      <w:r w:rsidRPr="00C6360E">
        <w:rPr>
          <w:rFonts w:ascii="Times New Roman" w:hAnsi="Times New Roman"/>
          <w:b/>
          <w:i/>
        </w:rPr>
        <w:t xml:space="preserve">UWAGA </w:t>
      </w:r>
      <w:r w:rsidR="00C6360E" w:rsidRPr="00C6360E">
        <w:rPr>
          <w:rFonts w:ascii="Times New Roman" w:hAnsi="Times New Roman"/>
          <w:b/>
          <w:i/>
        </w:rPr>
        <w:t>1</w:t>
      </w:r>
    </w:p>
    <w:p w14:paraId="126EC5B4" w14:textId="3AA50E60" w:rsidR="005F6AC8" w:rsidRPr="00C6360E" w:rsidRDefault="005F6AC8" w:rsidP="00C6360E">
      <w:pPr>
        <w:spacing w:before="240"/>
        <w:jc w:val="both"/>
        <w:rPr>
          <w:rFonts w:ascii="Times New Roman" w:hAnsi="Times New Roman"/>
          <w:b/>
          <w:i/>
        </w:rPr>
      </w:pPr>
      <w:r w:rsidRPr="00C6360E">
        <w:rPr>
          <w:rFonts w:ascii="Times New Roman" w:hAnsi="Times New Roman"/>
          <w:b/>
          <w:i/>
        </w:rPr>
        <w:t>Niniejszy Załącznik winien być sporządzony w postaci elektronicznej i opatrzony kwalifikowanym podpisem elektronicznym, podpisem zaufanym lub podpisem osobistym osoby upoważnionej</w:t>
      </w:r>
      <w:bookmarkEnd w:id="1"/>
    </w:p>
    <w:p w14:paraId="7632B775" w14:textId="77777777" w:rsidR="00C6360E" w:rsidRPr="00C6360E" w:rsidRDefault="00C6360E" w:rsidP="005F6AC8">
      <w:pPr>
        <w:spacing w:before="240"/>
        <w:ind w:left="1134" w:hanging="1134"/>
        <w:jc w:val="both"/>
        <w:rPr>
          <w:rFonts w:ascii="Times New Roman" w:hAnsi="Times New Roman"/>
          <w:b/>
          <w:i/>
        </w:rPr>
      </w:pPr>
    </w:p>
    <w:p w14:paraId="1E7C5FA2" w14:textId="77777777" w:rsidR="00C6360E" w:rsidRPr="00C6360E" w:rsidRDefault="00C6360E" w:rsidP="00C6360E">
      <w:pPr>
        <w:ind w:left="-5" w:right="50"/>
        <w:jc w:val="both"/>
        <w:rPr>
          <w:rFonts w:ascii="Times New Roman" w:hAnsi="Times New Roman"/>
          <w:b/>
          <w:i/>
        </w:rPr>
      </w:pPr>
      <w:r w:rsidRPr="00C6360E">
        <w:rPr>
          <w:rFonts w:ascii="Times New Roman" w:hAnsi="Times New Roman"/>
          <w:b/>
          <w:i/>
        </w:rPr>
        <w:t>UWAGA 2</w:t>
      </w:r>
    </w:p>
    <w:p w14:paraId="246D9981" w14:textId="475DA9A5" w:rsidR="00C6360E" w:rsidRPr="00C6360E" w:rsidRDefault="00F3061F" w:rsidP="00C6360E">
      <w:pPr>
        <w:ind w:left="-5" w:right="50"/>
        <w:jc w:val="both"/>
        <w:rPr>
          <w:rFonts w:ascii="Times New Roman" w:hAnsi="Times New Roman"/>
          <w:b/>
          <w:bCs/>
          <w:i/>
        </w:rPr>
      </w:pPr>
      <w:r w:rsidRPr="00F3061F">
        <w:rPr>
          <w:rFonts w:ascii="Times New Roman" w:hAnsi="Times New Roman"/>
          <w:b/>
          <w:bCs/>
          <w:i/>
        </w:rPr>
        <w:t>Zastosowanie nazw własnych produktów w powyższej specyfikacji spowodowane jest dostosowaniem urządzenia wielofunkcyjnego do obsługiwania posiadanego już oprogramowania.</w:t>
      </w:r>
    </w:p>
    <w:p w14:paraId="4339E113" w14:textId="77777777" w:rsidR="00C6360E" w:rsidRPr="00C6360E" w:rsidRDefault="00C6360E" w:rsidP="005F6AC8">
      <w:pPr>
        <w:spacing w:before="240"/>
        <w:ind w:left="1134" w:hanging="1134"/>
        <w:jc w:val="both"/>
      </w:pPr>
    </w:p>
    <w:p w14:paraId="3D5429E9" w14:textId="77777777" w:rsidR="00C6360E" w:rsidRPr="00C6360E" w:rsidRDefault="00C6360E">
      <w:pPr>
        <w:spacing w:before="240"/>
        <w:ind w:left="1134" w:hanging="1134"/>
        <w:jc w:val="both"/>
      </w:pPr>
    </w:p>
    <w:sectPr w:rsidR="00C6360E" w:rsidRPr="00C6360E" w:rsidSect="00AD71A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9EB2" w14:textId="77777777" w:rsidR="00085972" w:rsidRDefault="00085972" w:rsidP="00AC012A">
      <w:pPr>
        <w:spacing w:after="0" w:line="240" w:lineRule="auto"/>
      </w:pPr>
      <w:r>
        <w:separator/>
      </w:r>
    </w:p>
  </w:endnote>
  <w:endnote w:type="continuationSeparator" w:id="0">
    <w:p w14:paraId="7FDB57AB" w14:textId="77777777" w:rsidR="00085972" w:rsidRDefault="00085972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3CF7" w14:textId="77777777" w:rsidR="00085972" w:rsidRDefault="00085972" w:rsidP="00AC012A">
      <w:pPr>
        <w:spacing w:after="0" w:line="240" w:lineRule="auto"/>
      </w:pPr>
      <w:r>
        <w:separator/>
      </w:r>
    </w:p>
  </w:footnote>
  <w:footnote w:type="continuationSeparator" w:id="0">
    <w:p w14:paraId="5E6F15A4" w14:textId="77777777" w:rsidR="00085972" w:rsidRDefault="00085972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24B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1B0B7EEA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EF0F771" wp14:editId="6D517B1F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109E6B" w14:textId="77777777"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14:paraId="4F9A2651" w14:textId="77777777"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14:paraId="67BCDB26" w14:textId="77777777"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533025F5" w14:textId="7FEEF1A8" w:rsidR="00AC012A" w:rsidRPr="003F22FB" w:rsidRDefault="00F47122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9ED42A1" wp14:editId="0C89076F">
              <wp:simplePos x="0" y="0"/>
              <wp:positionH relativeFrom="column">
                <wp:posOffset>-262255</wp:posOffset>
              </wp:positionH>
              <wp:positionV relativeFrom="paragraph">
                <wp:posOffset>105409</wp:posOffset>
              </wp:positionV>
              <wp:extent cx="6362700" cy="0"/>
              <wp:effectExtent l="0" t="0" r="0" b="0"/>
              <wp:wrapNone/>
              <wp:docPr id="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EB7B5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8.3pt;width:501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dmjdK3QAAAAk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3915"/>
    <w:multiLevelType w:val="multilevel"/>
    <w:tmpl w:val="1D5A6E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73493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F"/>
    <w:rsid w:val="00050962"/>
    <w:rsid w:val="00055815"/>
    <w:rsid w:val="00085972"/>
    <w:rsid w:val="00111AF6"/>
    <w:rsid w:val="0018318F"/>
    <w:rsid w:val="001E4155"/>
    <w:rsid w:val="001F3168"/>
    <w:rsid w:val="002159CF"/>
    <w:rsid w:val="003B4E66"/>
    <w:rsid w:val="004100A2"/>
    <w:rsid w:val="005221F4"/>
    <w:rsid w:val="0057435D"/>
    <w:rsid w:val="005F6AC8"/>
    <w:rsid w:val="00696C7A"/>
    <w:rsid w:val="006D1609"/>
    <w:rsid w:val="007317DB"/>
    <w:rsid w:val="0078776A"/>
    <w:rsid w:val="007E42B7"/>
    <w:rsid w:val="008E2662"/>
    <w:rsid w:val="009609DD"/>
    <w:rsid w:val="009968B8"/>
    <w:rsid w:val="009E09BD"/>
    <w:rsid w:val="009E2044"/>
    <w:rsid w:val="00A677A8"/>
    <w:rsid w:val="00AB33F0"/>
    <w:rsid w:val="00AC012A"/>
    <w:rsid w:val="00AD71AF"/>
    <w:rsid w:val="00B172C8"/>
    <w:rsid w:val="00B62292"/>
    <w:rsid w:val="00B84957"/>
    <w:rsid w:val="00B867BA"/>
    <w:rsid w:val="00BB2A2C"/>
    <w:rsid w:val="00C6360E"/>
    <w:rsid w:val="00CB2C68"/>
    <w:rsid w:val="00CF177C"/>
    <w:rsid w:val="00DB65AF"/>
    <w:rsid w:val="00DD439B"/>
    <w:rsid w:val="00E47767"/>
    <w:rsid w:val="00EB1844"/>
    <w:rsid w:val="00EF0A9D"/>
    <w:rsid w:val="00F3061F"/>
    <w:rsid w:val="00F4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2734"/>
  <w15:docId w15:val="{BF116D50-1E1B-4427-96DA-B56B9BC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02D0-755E-4A0C-8A69-72B3C69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Dell</cp:lastModifiedBy>
  <cp:revision>6</cp:revision>
  <dcterms:created xsi:type="dcterms:W3CDTF">2023-05-04T17:10:00Z</dcterms:created>
  <dcterms:modified xsi:type="dcterms:W3CDTF">2023-08-10T08:51:00Z</dcterms:modified>
  <dc:language>pl-PL</dc:language>
</cp:coreProperties>
</file>