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FC" w:rsidRPr="008978CC" w:rsidRDefault="00FB44FC" w:rsidP="00FB44FC">
      <w:pPr>
        <w:jc w:val="right"/>
        <w:rPr>
          <w:b/>
          <w:bCs/>
          <w:i/>
          <w:iCs/>
          <w:szCs w:val="24"/>
        </w:rPr>
      </w:pPr>
      <w:r w:rsidRPr="008978CC">
        <w:rPr>
          <w:b/>
          <w:bCs/>
          <w:i/>
          <w:iCs/>
          <w:szCs w:val="24"/>
        </w:rPr>
        <w:t>Załącznik nr 2 do Zapytania ofertowego</w:t>
      </w:r>
    </w:p>
    <w:p w:rsidR="001E6592" w:rsidRDefault="00FB44FC" w:rsidP="00FB44FC">
      <w:pPr>
        <w:tabs>
          <w:tab w:val="left" w:pos="8130"/>
        </w:tabs>
        <w:jc w:val="right"/>
        <w:rPr>
          <w:b/>
          <w:bCs/>
          <w:i/>
          <w:iCs/>
          <w:szCs w:val="24"/>
        </w:rPr>
      </w:pPr>
      <w:r w:rsidRPr="008978CC">
        <w:rPr>
          <w:b/>
          <w:bCs/>
          <w:i/>
          <w:iCs/>
          <w:szCs w:val="24"/>
        </w:rPr>
        <w:t>Istotne postanowienia umowy</w:t>
      </w:r>
    </w:p>
    <w:p w:rsidR="00FB44FC" w:rsidRPr="009F3E6A" w:rsidRDefault="00FB44FC" w:rsidP="00FB44FC">
      <w:pPr>
        <w:tabs>
          <w:tab w:val="left" w:pos="8130"/>
        </w:tabs>
        <w:jc w:val="right"/>
        <w:rPr>
          <w:sz w:val="22"/>
        </w:rPr>
      </w:pPr>
    </w:p>
    <w:p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rsidR="001E6592" w:rsidRPr="00DA4F81" w:rsidRDefault="001E6592" w:rsidP="001E6592">
      <w:pPr>
        <w:spacing w:line="288" w:lineRule="auto"/>
        <w:jc w:val="both"/>
        <w:rPr>
          <w:b/>
          <w:sz w:val="22"/>
          <w:szCs w:val="22"/>
        </w:rPr>
      </w:pPr>
    </w:p>
    <w:p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rsidR="00DC3DF8" w:rsidRPr="00CA6F3F" w:rsidRDefault="00DC3DF8" w:rsidP="000A2601">
      <w:pPr>
        <w:pStyle w:val="Tekstpodstawowy3"/>
        <w:spacing w:line="276" w:lineRule="auto"/>
        <w:rPr>
          <w:bCs/>
          <w:sz w:val="22"/>
          <w:szCs w:val="22"/>
        </w:rPr>
      </w:pPr>
      <w:r w:rsidRPr="00CA6F3F">
        <w:rPr>
          <w:b/>
          <w:bCs/>
          <w:sz w:val="22"/>
          <w:szCs w:val="22"/>
        </w:rPr>
        <w:t xml:space="preserve">dr Urszulę Włodarczyk </w:t>
      </w:r>
      <w:r w:rsidRPr="00CA6F3F">
        <w:rPr>
          <w:bCs/>
          <w:sz w:val="22"/>
          <w:szCs w:val="22"/>
        </w:rPr>
        <w:t xml:space="preserve">– Dyrektora Instytutu Sportu – Państwowego Instytutu Badawczego </w:t>
      </w:r>
    </w:p>
    <w:p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Agnieszkę Jagodzińską  </w:t>
      </w:r>
      <w:r w:rsidRPr="00CA6F3F">
        <w:rPr>
          <w:bCs/>
          <w:sz w:val="22"/>
        </w:rPr>
        <w:t>– Głównego Księgowego</w:t>
      </w:r>
      <w:r w:rsidRPr="00CA6F3F">
        <w:rPr>
          <w:sz w:val="22"/>
          <w:szCs w:val="22"/>
        </w:rPr>
        <w:t>,</w:t>
      </w:r>
    </w:p>
    <w:p w:rsidR="00DC3DF8" w:rsidRPr="00A64DA2" w:rsidRDefault="00DC3DF8" w:rsidP="000A2601">
      <w:pPr>
        <w:spacing w:line="276" w:lineRule="auto"/>
        <w:jc w:val="both"/>
        <w:rPr>
          <w:b/>
          <w:sz w:val="22"/>
          <w:szCs w:val="22"/>
        </w:rPr>
      </w:pPr>
      <w:r w:rsidRPr="00A64DA2">
        <w:rPr>
          <w:sz w:val="22"/>
          <w:szCs w:val="22"/>
        </w:rPr>
        <w:t>zwanym dalej „Zamawiającym”</w:t>
      </w:r>
    </w:p>
    <w:p w:rsidR="00DC3DF8" w:rsidRPr="00A64DA2" w:rsidRDefault="00DC3DF8" w:rsidP="00E247AF">
      <w:pPr>
        <w:spacing w:before="120" w:after="120" w:line="276" w:lineRule="auto"/>
        <w:jc w:val="both"/>
        <w:rPr>
          <w:b/>
          <w:sz w:val="22"/>
          <w:szCs w:val="22"/>
        </w:rPr>
      </w:pPr>
      <w:r w:rsidRPr="00A64DA2">
        <w:rPr>
          <w:sz w:val="22"/>
          <w:szCs w:val="22"/>
        </w:rPr>
        <w:t>a</w:t>
      </w:r>
    </w:p>
    <w:p w:rsidR="00E401BD" w:rsidRPr="00BD7BD2" w:rsidRDefault="00E401BD" w:rsidP="00E401BD">
      <w:pPr>
        <w:ind w:left="14"/>
        <w:jc w:val="both"/>
        <w:rPr>
          <w:i/>
          <w:sz w:val="22"/>
        </w:rPr>
      </w:pPr>
      <w:r w:rsidRPr="00BD7BD2">
        <w:rPr>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BD7BD2">
        <w:rPr>
          <w:sz w:val="22"/>
        </w:rPr>
        <w:t xml:space="preserve"> </w:t>
      </w:r>
      <w:r w:rsidRPr="00BD7BD2">
        <w:rPr>
          <w:i/>
          <w:sz w:val="22"/>
        </w:rPr>
        <w:t>przypadku spółek kapitałowych, ewentualne zgody korporacyjne np. na podstawie art. 230 KSH Wykonawca okaże przy podpisaniu Umowy)</w:t>
      </w:r>
      <w:r w:rsidRPr="00BD7BD2">
        <w:rPr>
          <w:sz w:val="22"/>
        </w:rPr>
        <w:t xml:space="preserve"> opłacony w całości (dotyczy spółek akcyjnych), </w:t>
      </w:r>
    </w:p>
    <w:p w:rsidR="00E401BD" w:rsidRPr="00A64DA2" w:rsidRDefault="00E401BD" w:rsidP="00E401BD">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E401BD" w:rsidRDefault="00E401BD" w:rsidP="00E401BD">
      <w:pPr>
        <w:ind w:left="14"/>
        <w:jc w:val="both"/>
        <w:rPr>
          <w:sz w:val="22"/>
        </w:rPr>
      </w:pPr>
      <w:r w:rsidRPr="00A64DA2">
        <w:rPr>
          <w:rFonts w:eastAsia="Calibri"/>
          <w:sz w:val="22"/>
          <w:szCs w:val="22"/>
        </w:rPr>
        <w:t>zwanymi dalej „Stronami” lub „Stroną” niniejszej Umowy zwaną dalej „Umową”</w:t>
      </w:r>
      <w:r w:rsidRPr="00BD7BD2">
        <w:rPr>
          <w:sz w:val="22"/>
        </w:rPr>
        <w:t>:</w:t>
      </w:r>
    </w:p>
    <w:p w:rsidR="00E401BD" w:rsidRDefault="00E401BD" w:rsidP="00E401BD">
      <w:pPr>
        <w:ind w:left="14"/>
        <w:jc w:val="both"/>
        <w:rPr>
          <w:sz w:val="22"/>
        </w:rPr>
      </w:pPr>
    </w:p>
    <w:p w:rsidR="00E401BD" w:rsidRPr="00E401BD" w:rsidRDefault="00E401BD" w:rsidP="00E401BD">
      <w:pPr>
        <w:ind w:left="14"/>
        <w:jc w:val="both"/>
        <w:rPr>
          <w:i/>
          <w:sz w:val="22"/>
        </w:rPr>
      </w:pPr>
      <w:r w:rsidRPr="00E401BD">
        <w:rPr>
          <w:i/>
          <w:sz w:val="22"/>
        </w:rPr>
        <w:t xml:space="preserve">lub </w:t>
      </w:r>
    </w:p>
    <w:p w:rsidR="00227463" w:rsidRDefault="00E401BD" w:rsidP="00E401BD">
      <w:pPr>
        <w:jc w:val="both"/>
        <w:rPr>
          <w:b/>
          <w:sz w:val="22"/>
        </w:rPr>
      </w:pPr>
      <w:r w:rsidRPr="00BD7BD2">
        <w:rPr>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rsidR="00A64DA2" w:rsidRPr="00A64DA2" w:rsidRDefault="00A64DA2" w:rsidP="00227463">
      <w:pPr>
        <w:jc w:val="both"/>
        <w:rPr>
          <w:rFonts w:eastAsia="Calibri"/>
          <w:i/>
          <w:sz w:val="22"/>
          <w:szCs w:val="22"/>
        </w:rPr>
      </w:pPr>
    </w:p>
    <w:p w:rsidR="00A64DA2" w:rsidRPr="00A64DA2" w:rsidRDefault="00A64DA2" w:rsidP="00A64DA2">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rsidR="00DC3DF8" w:rsidRPr="00A64DA2" w:rsidRDefault="00DC3DF8" w:rsidP="000A2601">
      <w:pPr>
        <w:spacing w:line="276" w:lineRule="auto"/>
        <w:jc w:val="both"/>
        <w:rPr>
          <w:b/>
          <w:sz w:val="22"/>
          <w:szCs w:val="22"/>
        </w:rPr>
      </w:pPr>
    </w:p>
    <w:p w:rsidR="00E401BD" w:rsidRDefault="00E401BD" w:rsidP="00E401BD">
      <w:pPr>
        <w:ind w:left="14"/>
        <w:rPr>
          <w:sz w:val="22"/>
        </w:rPr>
      </w:pPr>
      <w:r w:rsidRPr="00BD7BD2">
        <w:rPr>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E401BD" w:rsidRPr="00BD7BD2" w:rsidRDefault="00E401BD" w:rsidP="00E401BD">
      <w:pPr>
        <w:ind w:left="14"/>
        <w:rPr>
          <w:sz w:val="22"/>
        </w:rPr>
      </w:pPr>
    </w:p>
    <w:p w:rsidR="00E401BD" w:rsidRPr="00BD7BD2" w:rsidRDefault="00E401BD" w:rsidP="00E401BD">
      <w:pPr>
        <w:ind w:left="14"/>
        <w:jc w:val="center"/>
        <w:rPr>
          <w:b/>
          <w:sz w:val="22"/>
        </w:rPr>
      </w:pPr>
      <w:r w:rsidRPr="00BD7BD2">
        <w:rPr>
          <w:b/>
          <w:sz w:val="22"/>
        </w:rPr>
        <w:t>Podstawa prawna umowy</w:t>
      </w:r>
    </w:p>
    <w:p w:rsidR="00DC3DF8" w:rsidRDefault="00E401BD" w:rsidP="00E401BD">
      <w:pPr>
        <w:suppressAutoHyphens/>
        <w:spacing w:line="276" w:lineRule="auto"/>
        <w:jc w:val="both"/>
        <w:rPr>
          <w:sz w:val="22"/>
          <w:szCs w:val="22"/>
          <w:lang w:eastAsia="ar-SA"/>
        </w:rPr>
      </w:pPr>
      <w:r w:rsidRPr="00BD7BD2">
        <w:rPr>
          <w:sz w:val="22"/>
        </w:rPr>
        <w:t xml:space="preserve">W wyniku przeprowadzenia postępowania </w:t>
      </w:r>
      <w:r w:rsidRPr="00BD7BD2">
        <w:rPr>
          <w:sz w:val="22"/>
          <w:lang w:eastAsia="ar-SA"/>
        </w:rPr>
        <w:t xml:space="preserve">o numerze </w:t>
      </w:r>
      <w:r>
        <w:rPr>
          <w:sz w:val="22"/>
          <w:lang w:eastAsia="ar-SA"/>
        </w:rPr>
        <w:t>W</w:t>
      </w:r>
      <w:r w:rsidR="00737B8A">
        <w:rPr>
          <w:sz w:val="22"/>
          <w:lang w:eastAsia="ar-SA"/>
        </w:rPr>
        <w:t>BI</w:t>
      </w:r>
      <w:r w:rsidRPr="00BD7BD2">
        <w:rPr>
          <w:sz w:val="22"/>
          <w:lang w:eastAsia="ar-SA"/>
        </w:rPr>
        <w:t>.26.</w:t>
      </w:r>
      <w:r w:rsidR="005819F4">
        <w:rPr>
          <w:sz w:val="22"/>
          <w:lang w:eastAsia="ar-SA"/>
        </w:rPr>
        <w:t>3</w:t>
      </w:r>
      <w:r w:rsidRPr="00BD7BD2">
        <w:rPr>
          <w:sz w:val="22"/>
          <w:lang w:eastAsia="ar-SA"/>
        </w:rPr>
        <w:t>.202</w:t>
      </w:r>
      <w:r w:rsidR="005819F4">
        <w:rPr>
          <w:sz w:val="22"/>
          <w:lang w:eastAsia="ar-SA"/>
        </w:rPr>
        <w:t>3</w:t>
      </w:r>
      <w:r w:rsidRPr="00BD7BD2">
        <w:rPr>
          <w:sz w:val="22"/>
          <w:lang w:eastAsia="ar-SA"/>
        </w:rPr>
        <w:t>.</w:t>
      </w:r>
      <w:r>
        <w:rPr>
          <w:sz w:val="22"/>
          <w:lang w:eastAsia="ar-SA"/>
        </w:rPr>
        <w:t>DT</w:t>
      </w:r>
      <w:r w:rsidRPr="00BD7BD2">
        <w:rPr>
          <w:sz w:val="22"/>
          <w:lang w:eastAsia="ar-SA"/>
        </w:rPr>
        <w:t xml:space="preserve"> </w:t>
      </w:r>
      <w:r w:rsidRPr="00BD7BD2">
        <w:rPr>
          <w:sz w:val="22"/>
        </w:rPr>
        <w:t xml:space="preserve">o udzielenie zamówienia publicznego o wartości szacunkowej nieprzekraczającej wyrażonej w złotych równowartości netto kwoty </w:t>
      </w:r>
      <w:r w:rsidRPr="00BD7BD2">
        <w:rPr>
          <w:sz w:val="22"/>
        </w:rPr>
        <w:lastRenderedPageBreak/>
        <w:t>130 000,00 zł, Zamawiający po dokonaniu rozpoznania rynku, wybrał jako najkorzystniejszą ofertę Wykonawcy. W konsekwencji powyższego zawarto Umowę o treści następującej:</w:t>
      </w:r>
    </w:p>
    <w:p w:rsidR="00E401BD" w:rsidRPr="00A64DA2" w:rsidRDefault="00E401BD" w:rsidP="00E401BD">
      <w:pPr>
        <w:suppressAutoHyphens/>
        <w:spacing w:line="276" w:lineRule="auto"/>
        <w:jc w:val="both"/>
        <w:rPr>
          <w:sz w:val="22"/>
          <w:szCs w:val="22"/>
          <w:lang w:eastAsia="ar-SA"/>
        </w:rPr>
      </w:pPr>
    </w:p>
    <w:p w:rsidR="0049076B" w:rsidRPr="00A64DA2" w:rsidRDefault="0049076B" w:rsidP="009929A0">
      <w:pPr>
        <w:jc w:val="center"/>
        <w:rPr>
          <w:b/>
          <w:sz w:val="22"/>
          <w:szCs w:val="22"/>
        </w:rPr>
      </w:pPr>
      <w:r w:rsidRPr="00A64DA2">
        <w:rPr>
          <w:b/>
          <w:sz w:val="22"/>
          <w:szCs w:val="22"/>
        </w:rPr>
        <w:t>§ 1.</w:t>
      </w:r>
    </w:p>
    <w:p w:rsidR="0049076B" w:rsidRPr="00A64DA2" w:rsidRDefault="0049076B" w:rsidP="009929A0">
      <w:pPr>
        <w:numPr>
          <w:ilvl w:val="0"/>
          <w:numId w:val="69"/>
        </w:numPr>
        <w:ind w:left="426" w:hanging="426"/>
        <w:jc w:val="both"/>
        <w:rPr>
          <w:sz w:val="22"/>
          <w:szCs w:val="22"/>
        </w:rPr>
      </w:pPr>
      <w:r w:rsidRPr="00A64DA2">
        <w:rPr>
          <w:sz w:val="22"/>
          <w:szCs w:val="22"/>
        </w:rPr>
        <w:t>Wykonawca, w ramach prowadzonej działalności gospodarczej, zobowiązuje się do:</w:t>
      </w:r>
    </w:p>
    <w:p w:rsidR="0049076B" w:rsidRPr="00CA6F3F" w:rsidRDefault="0049076B" w:rsidP="009929A0">
      <w:pPr>
        <w:numPr>
          <w:ilvl w:val="0"/>
          <w:numId w:val="81"/>
        </w:numPr>
        <w:tabs>
          <w:tab w:val="clear" w:pos="3479"/>
          <w:tab w:val="left" w:pos="851"/>
        </w:tabs>
        <w:ind w:left="851" w:hanging="425"/>
        <w:jc w:val="both"/>
        <w:rPr>
          <w:sz w:val="22"/>
          <w:szCs w:val="22"/>
        </w:rPr>
      </w:pPr>
      <w:r w:rsidRPr="00A64DA2">
        <w:rPr>
          <w:sz w:val="22"/>
          <w:szCs w:val="22"/>
        </w:rPr>
        <w:t xml:space="preserve">sprzedaży i sukcesywnego dostarczania Zamawiającemu odczynników </w:t>
      </w:r>
      <w:r w:rsidR="00D03763" w:rsidRPr="00A64DA2">
        <w:rPr>
          <w:bCs/>
          <w:sz w:val="22"/>
          <w:szCs w:val="22"/>
        </w:rPr>
        <w:t xml:space="preserve">do </w:t>
      </w:r>
      <w:r w:rsidR="00D03763" w:rsidRPr="00A64DA2">
        <w:rPr>
          <w:bCs/>
          <w:sz w:val="22"/>
          <w:szCs w:val="22"/>
          <w:u w:val="single"/>
        </w:rPr>
        <w:t xml:space="preserve">analizatora </w:t>
      </w:r>
      <w:r w:rsidR="00AA0862">
        <w:rPr>
          <w:bCs/>
          <w:sz w:val="22"/>
          <w:szCs w:val="22"/>
          <w:u w:val="single"/>
        </w:rPr>
        <w:t>SYSMEX</w:t>
      </w:r>
      <w:r w:rsidR="00D03763" w:rsidRPr="00A64DA2">
        <w:rPr>
          <w:bCs/>
          <w:sz w:val="22"/>
          <w:szCs w:val="22"/>
        </w:rPr>
        <w:t xml:space="preserve"> </w:t>
      </w:r>
      <w:r w:rsidR="00AA0862">
        <w:rPr>
          <w:bCs/>
          <w:sz w:val="22"/>
          <w:szCs w:val="22"/>
        </w:rPr>
        <w:t xml:space="preserve">XN-1000 </w:t>
      </w:r>
      <w:r w:rsidRPr="00A64DA2">
        <w:rPr>
          <w:sz w:val="22"/>
          <w:szCs w:val="22"/>
        </w:rPr>
        <w:t xml:space="preserve">opisanych w </w:t>
      </w:r>
      <w:r w:rsidRPr="00A64DA2">
        <w:rPr>
          <w:b/>
          <w:i/>
          <w:sz w:val="22"/>
          <w:szCs w:val="22"/>
        </w:rPr>
        <w:t xml:space="preserve">Załączniku nr </w:t>
      </w:r>
      <w:r w:rsidR="00CA6F3F" w:rsidRPr="00A64DA2">
        <w:rPr>
          <w:b/>
          <w:i/>
          <w:sz w:val="22"/>
          <w:szCs w:val="22"/>
        </w:rPr>
        <w:t>2</w:t>
      </w:r>
      <w:r w:rsidRPr="00A64DA2">
        <w:rPr>
          <w:b/>
          <w:i/>
          <w:sz w:val="22"/>
          <w:szCs w:val="22"/>
        </w:rPr>
        <w:t xml:space="preserve"> do </w:t>
      </w:r>
      <w:r w:rsidR="00E247AF" w:rsidRPr="00A64DA2">
        <w:rPr>
          <w:b/>
          <w:i/>
          <w:sz w:val="22"/>
          <w:szCs w:val="22"/>
        </w:rPr>
        <w:t>Umow</w:t>
      </w:r>
      <w:r w:rsidRPr="00A64DA2">
        <w:rPr>
          <w:b/>
          <w:i/>
          <w:sz w:val="22"/>
          <w:szCs w:val="22"/>
        </w:rPr>
        <w:t>y</w:t>
      </w:r>
      <w:r w:rsidRPr="00A64DA2">
        <w:rPr>
          <w:sz w:val="22"/>
          <w:szCs w:val="22"/>
        </w:rPr>
        <w:t xml:space="preserve">, zwanych w dalszej części </w:t>
      </w:r>
      <w:r w:rsidR="00E247AF" w:rsidRPr="00A64DA2">
        <w:rPr>
          <w:sz w:val="22"/>
          <w:szCs w:val="22"/>
        </w:rPr>
        <w:t>Umow</w:t>
      </w:r>
      <w:r w:rsidRPr="00A64DA2">
        <w:rPr>
          <w:sz w:val="22"/>
          <w:szCs w:val="22"/>
        </w:rPr>
        <w:t>y „Odczynnikami”. Szczegółowy opis Odczynników</w:t>
      </w:r>
      <w:r w:rsidRPr="00CA6F3F">
        <w:rPr>
          <w:sz w:val="22"/>
          <w:szCs w:val="22"/>
        </w:rPr>
        <w:t xml:space="preserve"> sporządzony został w oparciu o </w:t>
      </w:r>
      <w:r w:rsidR="00E247AF" w:rsidRPr="00E247AF">
        <w:rPr>
          <w:i/>
          <w:sz w:val="22"/>
          <w:szCs w:val="22"/>
        </w:rPr>
        <w:t>Z</w:t>
      </w:r>
      <w:r w:rsidRPr="00E247AF">
        <w:rPr>
          <w:i/>
          <w:sz w:val="22"/>
          <w:szCs w:val="22"/>
        </w:rPr>
        <w:t xml:space="preserve">ałącznik </w:t>
      </w:r>
      <w:r w:rsidR="007A7C79">
        <w:rPr>
          <w:i/>
          <w:sz w:val="22"/>
          <w:szCs w:val="22"/>
        </w:rPr>
        <w:br/>
      </w:r>
      <w:r w:rsidRPr="00E247AF">
        <w:rPr>
          <w:i/>
          <w:sz w:val="22"/>
          <w:szCs w:val="22"/>
        </w:rPr>
        <w:t>nr 1</w:t>
      </w:r>
      <w:r w:rsidR="007A7C79">
        <w:rPr>
          <w:i/>
          <w:sz w:val="22"/>
          <w:szCs w:val="22"/>
        </w:rPr>
        <w:t xml:space="preserve"> </w:t>
      </w:r>
      <w:r w:rsidR="00E247AF">
        <w:rPr>
          <w:i/>
          <w:sz w:val="22"/>
          <w:szCs w:val="22"/>
        </w:rPr>
        <w:t xml:space="preserve">– Specyfikacja Asortymentowo </w:t>
      </w:r>
      <w:r w:rsidR="007A7C79">
        <w:rPr>
          <w:i/>
          <w:sz w:val="22"/>
          <w:szCs w:val="22"/>
        </w:rPr>
        <w:t>–</w:t>
      </w:r>
      <w:r w:rsidR="00E247AF">
        <w:rPr>
          <w:i/>
          <w:sz w:val="22"/>
          <w:szCs w:val="22"/>
        </w:rPr>
        <w:t xml:space="preserve"> Cenowa</w:t>
      </w:r>
      <w:r w:rsidR="007A7C79">
        <w:rPr>
          <w:i/>
          <w:sz w:val="22"/>
          <w:szCs w:val="22"/>
        </w:rPr>
        <w:t xml:space="preserve"> i </w:t>
      </w:r>
      <w:r w:rsidR="007A7C79" w:rsidRPr="00A64DA2">
        <w:rPr>
          <w:sz w:val="22"/>
          <w:szCs w:val="22"/>
        </w:rPr>
        <w:t xml:space="preserve">sprzedaży i </w:t>
      </w:r>
      <w:r w:rsidR="007A7C79">
        <w:rPr>
          <w:sz w:val="22"/>
          <w:szCs w:val="22"/>
        </w:rPr>
        <w:t>dostarcze</w:t>
      </w:r>
      <w:r w:rsidR="007A7C79" w:rsidRPr="00A64DA2">
        <w:rPr>
          <w:sz w:val="22"/>
          <w:szCs w:val="22"/>
        </w:rPr>
        <w:t>nia</w:t>
      </w:r>
      <w:r w:rsidR="007A7C79">
        <w:rPr>
          <w:sz w:val="22"/>
          <w:szCs w:val="22"/>
        </w:rPr>
        <w:t xml:space="preserve"> kompletu igieł </w:t>
      </w:r>
      <w:r w:rsidR="007A7C79">
        <w:rPr>
          <w:sz w:val="22"/>
          <w:szCs w:val="22"/>
        </w:rPr>
        <w:br/>
        <w:t>do analizatora</w:t>
      </w:r>
      <w:r w:rsidRPr="00CA6F3F">
        <w:rPr>
          <w:sz w:val="22"/>
          <w:szCs w:val="22"/>
        </w:rPr>
        <w:t>;</w:t>
      </w:r>
      <w:r w:rsidR="007A7C79">
        <w:rPr>
          <w:sz w:val="22"/>
          <w:szCs w:val="22"/>
        </w:rPr>
        <w:t xml:space="preserve"> </w:t>
      </w:r>
    </w:p>
    <w:p w:rsidR="0049076B" w:rsidRPr="00E247AF" w:rsidRDefault="0049076B" w:rsidP="009929A0">
      <w:pPr>
        <w:numPr>
          <w:ilvl w:val="0"/>
          <w:numId w:val="81"/>
        </w:numPr>
        <w:tabs>
          <w:tab w:val="clear" w:pos="3479"/>
          <w:tab w:val="left" w:pos="851"/>
        </w:tabs>
        <w:ind w:left="851" w:hanging="425"/>
        <w:jc w:val="both"/>
        <w:rPr>
          <w:sz w:val="22"/>
          <w:szCs w:val="22"/>
        </w:rPr>
      </w:pPr>
      <w:r w:rsidRPr="00E247AF">
        <w:rPr>
          <w:sz w:val="22"/>
          <w:szCs w:val="22"/>
        </w:rPr>
        <w:t>wykonania usługi przegląd</w:t>
      </w:r>
      <w:r w:rsidR="00A64DA2">
        <w:rPr>
          <w:sz w:val="22"/>
          <w:szCs w:val="22"/>
        </w:rPr>
        <w:t>u</w:t>
      </w:r>
      <w:r w:rsidRPr="00E247AF">
        <w:rPr>
          <w:sz w:val="22"/>
          <w:szCs w:val="22"/>
        </w:rPr>
        <w:t xml:space="preserve"> okresow</w:t>
      </w:r>
      <w:r w:rsidR="00A64DA2">
        <w:rPr>
          <w:sz w:val="22"/>
          <w:szCs w:val="22"/>
        </w:rPr>
        <w:t>ego</w:t>
      </w:r>
      <w:r w:rsidRPr="00E247AF">
        <w:rPr>
          <w:sz w:val="22"/>
          <w:szCs w:val="22"/>
        </w:rPr>
        <w:t xml:space="preserve"> analizatora </w:t>
      </w:r>
      <w:r w:rsidR="00AA0862">
        <w:rPr>
          <w:bCs/>
          <w:sz w:val="22"/>
          <w:szCs w:val="22"/>
          <w:u w:val="single"/>
        </w:rPr>
        <w:t>SYSMEX XN-1000</w:t>
      </w:r>
      <w:r w:rsidR="00E247AF">
        <w:rPr>
          <w:bCs/>
          <w:sz w:val="22"/>
          <w:szCs w:val="22"/>
        </w:rPr>
        <w:t>,</w:t>
      </w:r>
      <w:r w:rsidRPr="00E247AF">
        <w:rPr>
          <w:sz w:val="22"/>
          <w:szCs w:val="22"/>
        </w:rPr>
        <w:t xml:space="preserve"> </w:t>
      </w:r>
      <w:r w:rsidRPr="00E247AF">
        <w:rPr>
          <w:rFonts w:eastAsia="Tahoma"/>
          <w:sz w:val="22"/>
          <w:szCs w:val="22"/>
          <w:lang w:eastAsia="pl-PL"/>
        </w:rPr>
        <w:t>zwane</w:t>
      </w:r>
      <w:r w:rsidR="00E247AF">
        <w:rPr>
          <w:rFonts w:eastAsia="Tahoma"/>
          <w:sz w:val="22"/>
          <w:szCs w:val="22"/>
          <w:lang w:eastAsia="pl-PL"/>
        </w:rPr>
        <w:t>j</w:t>
      </w:r>
      <w:r w:rsidRPr="00E247AF">
        <w:rPr>
          <w:rFonts w:eastAsia="Tahoma"/>
          <w:sz w:val="22"/>
          <w:szCs w:val="22"/>
          <w:lang w:eastAsia="pl-PL"/>
        </w:rPr>
        <w:t xml:space="preserve"> w dalszej części </w:t>
      </w:r>
      <w:r w:rsidR="00E247AF">
        <w:rPr>
          <w:rFonts w:eastAsia="Tahoma"/>
          <w:sz w:val="22"/>
          <w:szCs w:val="22"/>
          <w:lang w:eastAsia="pl-PL"/>
        </w:rPr>
        <w:t>Umow</w:t>
      </w:r>
      <w:r w:rsidRPr="00E247AF">
        <w:rPr>
          <w:rFonts w:eastAsia="Tahoma"/>
          <w:sz w:val="22"/>
          <w:szCs w:val="22"/>
          <w:lang w:eastAsia="pl-PL"/>
        </w:rPr>
        <w:t>y „Przeglądem”.</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Wykonawca zobowiązuje się dostarczać Odczynniki zgodnie z potrzebami Zamawiającego.</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Formularzu asortymentowo - cenowym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formularzu spowodowanyc</w:t>
      </w:r>
      <w:r w:rsidR="00E247AF">
        <w:rPr>
          <w:sz w:val="22"/>
          <w:szCs w:val="22"/>
        </w:rPr>
        <w:t xml:space="preserve">h zmianą potrzeb Zamawiającego </w:t>
      </w:r>
      <w:r w:rsidR="007A7C79">
        <w:rPr>
          <w:sz w:val="22"/>
          <w:szCs w:val="22"/>
        </w:rPr>
        <w:br/>
      </w:r>
      <w:r w:rsidRPr="00CA6F3F">
        <w:rPr>
          <w:sz w:val="22"/>
          <w:szCs w:val="22"/>
        </w:rPr>
        <w:t>z zastrzeżeniem ust. 6 oraz z zastrzeżeniem, że ceny jednostkowe podane przez Wykonawcę w ofercie nie ulegną zmianie przez cały okres jej obowiązywania.</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zakupu większej ilości Odczynników, w stosunku do ilości określonych w Formularzu asortymentowo - cenowym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formularzu spowodowanych zmianą potrzeb Zamawiającego </w:t>
      </w:r>
      <w:r w:rsidRPr="00CA6F3F">
        <w:rPr>
          <w:sz w:val="22"/>
          <w:szCs w:val="22"/>
        </w:rPr>
        <w:br/>
        <w:t xml:space="preserve">z zastrzeżeniem, że ceny jednostkowe podane przez Wykonawcę w ofercie nie ulegną zmianie </w:t>
      </w:r>
      <w:r w:rsidRPr="00CA6F3F">
        <w:rPr>
          <w:sz w:val="22"/>
          <w:szCs w:val="22"/>
        </w:rPr>
        <w:br/>
        <w:t>przez cały okres jej obowiązywania</w:t>
      </w:r>
      <w:r w:rsidRPr="00CA6F3F">
        <w:rPr>
          <w:rFonts w:eastAsia="Arial"/>
          <w:sz w:val="22"/>
          <w:szCs w:val="22"/>
        </w:rPr>
        <w:t xml:space="preserve">, jednakże nie więcej niż o 15% 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 xml:space="preserve">Wykonawca zobowiązuje się do wykonania przeglądów okresowych, o którym mowa </w:t>
      </w:r>
      <w:r w:rsidR="007A7C79">
        <w:rPr>
          <w:rFonts w:eastAsia="Tahoma"/>
          <w:sz w:val="22"/>
          <w:szCs w:val="22"/>
          <w:lang w:eastAsia="pl-PL"/>
        </w:rPr>
        <w:br/>
      </w:r>
      <w:r w:rsidRPr="00E247AF">
        <w:rPr>
          <w:rFonts w:eastAsia="Tahoma"/>
          <w:sz w:val="22"/>
          <w:szCs w:val="22"/>
          <w:lang w:eastAsia="pl-PL"/>
        </w:rPr>
        <w:t xml:space="preserve">w ust. 1 lit. b) zgodnie z aktualnym poziomem wiedzy technicznej i należytą starannością oraz zgodnie </w:t>
      </w:r>
      <w:r w:rsidRPr="00E247AF">
        <w:rPr>
          <w:rFonts w:eastAsia="Tahoma"/>
          <w:sz w:val="22"/>
          <w:szCs w:val="22"/>
          <w:lang w:eastAsia="pl-PL"/>
        </w:rPr>
        <w:br/>
        <w:t xml:space="preserve">z obowiązującymi </w:t>
      </w:r>
      <w:r w:rsidR="00E247AF">
        <w:rPr>
          <w:rFonts w:eastAsia="Tahoma"/>
          <w:sz w:val="22"/>
          <w:szCs w:val="22"/>
          <w:lang w:eastAsia="pl-PL"/>
        </w:rPr>
        <w:t>przepisami prawa w tym zakresie</w:t>
      </w:r>
      <w:r w:rsidRPr="00E247AF">
        <w:rPr>
          <w:rFonts w:eastAsia="Tahoma"/>
          <w:sz w:val="22"/>
          <w:szCs w:val="22"/>
          <w:lang w:eastAsia="pl-PL"/>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Zamawiający wymaga wykonania przeglądów okresowych przez osobę</w:t>
      </w:r>
      <w:r w:rsidR="00E247AF">
        <w:rPr>
          <w:rFonts w:eastAsia="Tahoma"/>
          <w:sz w:val="22"/>
          <w:szCs w:val="22"/>
          <w:lang w:eastAsia="pl-PL"/>
        </w:rPr>
        <w:t xml:space="preserve"> posiadającą certyfikat</w:t>
      </w:r>
      <w:r w:rsidR="009929A0">
        <w:rPr>
          <w:rFonts w:eastAsia="Tahoma"/>
          <w:sz w:val="22"/>
          <w:szCs w:val="22"/>
          <w:lang w:eastAsia="pl-PL"/>
        </w:rPr>
        <w:t xml:space="preserve"> </w:t>
      </w:r>
      <w:r w:rsidR="00E247AF">
        <w:rPr>
          <w:rFonts w:eastAsia="Tahoma"/>
          <w:sz w:val="22"/>
          <w:szCs w:val="22"/>
          <w:lang w:eastAsia="pl-PL"/>
        </w:rPr>
        <w:t>/</w:t>
      </w:r>
      <w:r w:rsidR="009929A0">
        <w:rPr>
          <w:rFonts w:eastAsia="Tahoma"/>
          <w:sz w:val="22"/>
          <w:szCs w:val="22"/>
          <w:lang w:eastAsia="pl-PL"/>
        </w:rPr>
        <w:t xml:space="preserve"> </w:t>
      </w:r>
      <w:r w:rsidR="00E247AF">
        <w:rPr>
          <w:rFonts w:eastAsia="Tahoma"/>
          <w:sz w:val="22"/>
          <w:szCs w:val="22"/>
          <w:lang w:eastAsia="pl-PL"/>
        </w:rPr>
        <w:t xml:space="preserve">dyplom </w:t>
      </w:r>
      <w:r w:rsidRPr="00E247AF">
        <w:rPr>
          <w:rFonts w:eastAsia="Tahoma"/>
          <w:sz w:val="22"/>
          <w:szCs w:val="22"/>
          <w:lang w:eastAsia="pl-PL"/>
        </w:rPr>
        <w:t>lub innego typu poświadczenie o nabytych umiejętnościach w zakre</w:t>
      </w:r>
      <w:r w:rsidR="00E247AF">
        <w:rPr>
          <w:rFonts w:eastAsia="Tahoma"/>
          <w:sz w:val="22"/>
          <w:szCs w:val="22"/>
          <w:lang w:eastAsia="pl-PL"/>
        </w:rPr>
        <w:t xml:space="preserve">sie serwisowania zgodnej z tą, </w:t>
      </w:r>
      <w:r w:rsidRPr="00E247AF">
        <w:rPr>
          <w:rFonts w:eastAsia="Tahoma"/>
          <w:sz w:val="22"/>
          <w:szCs w:val="22"/>
          <w:lang w:eastAsia="pl-PL"/>
        </w:rPr>
        <w:t>na którą Wykonawca składa ofertę wydane przez producenta aparatu lub analogiczne dokumenty wystawione na firmę.</w:t>
      </w:r>
    </w:p>
    <w:p w:rsidR="0049076B" w:rsidRPr="00E247AF" w:rsidRDefault="0049076B" w:rsidP="009929A0">
      <w:pPr>
        <w:pStyle w:val="Tekstpodstawowy"/>
        <w:numPr>
          <w:ilvl w:val="0"/>
          <w:numId w:val="80"/>
        </w:numPr>
        <w:tabs>
          <w:tab w:val="clear" w:pos="720"/>
        </w:tabs>
        <w:ind w:left="426" w:hanging="568"/>
        <w:rPr>
          <w:sz w:val="22"/>
          <w:szCs w:val="22"/>
        </w:rPr>
      </w:pPr>
      <w:r w:rsidRPr="00E247AF">
        <w:rPr>
          <w:rFonts w:eastAsia="Tahoma"/>
          <w:sz w:val="22"/>
          <w:szCs w:val="22"/>
          <w:lang w:eastAsia="pl-PL"/>
        </w:rPr>
        <w:t>Miejscem wykonania usługi przeglądów okresowych jest siedziba Zamawiającego.</w:t>
      </w:r>
    </w:p>
    <w:p w:rsidR="00432926" w:rsidRDefault="0049076B" w:rsidP="00432926">
      <w:pPr>
        <w:pStyle w:val="Tekstpodstawowy"/>
        <w:numPr>
          <w:ilvl w:val="0"/>
          <w:numId w:val="80"/>
        </w:numPr>
        <w:tabs>
          <w:tab w:val="clear" w:pos="720"/>
        </w:tabs>
        <w:ind w:left="426" w:hanging="568"/>
        <w:rPr>
          <w:sz w:val="22"/>
          <w:szCs w:val="22"/>
        </w:rPr>
      </w:pPr>
      <w:r w:rsidRPr="00CA6F3F">
        <w:rPr>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32926" w:rsidRPr="00432926" w:rsidRDefault="00432926" w:rsidP="00432926">
      <w:pPr>
        <w:pStyle w:val="Tekstpodstawowy"/>
        <w:numPr>
          <w:ilvl w:val="0"/>
          <w:numId w:val="80"/>
        </w:numPr>
        <w:tabs>
          <w:tab w:val="clear" w:pos="720"/>
        </w:tabs>
        <w:ind w:left="426" w:hanging="568"/>
        <w:rPr>
          <w:sz w:val="22"/>
          <w:szCs w:val="22"/>
        </w:rPr>
      </w:pPr>
      <w:r w:rsidRPr="00432926">
        <w:rPr>
          <w:sz w:val="22"/>
          <w:szCs w:val="22"/>
        </w:rPr>
        <w:t xml:space="preserve">Strony dopuszczają w trakcie trwania </w:t>
      </w:r>
      <w:r>
        <w:rPr>
          <w:sz w:val="22"/>
          <w:szCs w:val="22"/>
        </w:rPr>
        <w:t>U</w:t>
      </w:r>
      <w:r w:rsidRPr="00432926">
        <w:rPr>
          <w:sz w:val="22"/>
          <w:szCs w:val="22"/>
        </w:rPr>
        <w:t>mowy zamianę daneg</w:t>
      </w:r>
      <w:r>
        <w:rPr>
          <w:sz w:val="22"/>
          <w:szCs w:val="22"/>
        </w:rPr>
        <w:t>o produktu wchodzącego w skład P</w:t>
      </w:r>
      <w:r w:rsidRPr="00432926">
        <w:rPr>
          <w:sz w:val="22"/>
          <w:szCs w:val="22"/>
        </w:rPr>
        <w:t xml:space="preserve">rzedmiotu umowy w przypadku zaoferowania przez Wykonawcę odpowiedniego zamiennika </w:t>
      </w:r>
      <w:r w:rsidRPr="00432926">
        <w:rPr>
          <w:sz w:val="22"/>
          <w:szCs w:val="22"/>
        </w:rPr>
        <w:br/>
        <w:t>lub produktu zmodyfikowanego, w szczególności udoskonalonego, o ile zamiennik ten jest produktem o właściwościach równoważnych bądź lepszych w stosunku do zamienianego, odpowiadających charakterystyce pierwotnego produktu.</w:t>
      </w:r>
    </w:p>
    <w:p w:rsidR="00432926" w:rsidRDefault="00432926" w:rsidP="00432926">
      <w:pPr>
        <w:pStyle w:val="Tekstpodstawowy"/>
        <w:numPr>
          <w:ilvl w:val="0"/>
          <w:numId w:val="80"/>
        </w:numPr>
        <w:tabs>
          <w:tab w:val="clear" w:pos="720"/>
        </w:tabs>
        <w:ind w:left="426" w:hanging="568"/>
        <w:rPr>
          <w:sz w:val="22"/>
          <w:szCs w:val="22"/>
        </w:rPr>
      </w:pPr>
      <w:r w:rsidRPr="00432926">
        <w:rPr>
          <w:sz w:val="22"/>
          <w:szCs w:val="22"/>
        </w:rPr>
        <w:t>W przypadku, gdy nie ulegnie zmianie cena jednostkowa, a tym samym nie wpłynie to na zmianę wyn</w:t>
      </w:r>
      <w:r>
        <w:rPr>
          <w:sz w:val="22"/>
          <w:szCs w:val="22"/>
        </w:rPr>
        <w:t>agrodzenia z tytuły realizacji U</w:t>
      </w:r>
      <w:r w:rsidRPr="00432926">
        <w:rPr>
          <w:sz w:val="22"/>
          <w:szCs w:val="22"/>
        </w:rPr>
        <w:t xml:space="preserve">mowy i jednocześnie zmiana ta jest korzystna </w:t>
      </w:r>
      <w:r w:rsidRPr="00432926">
        <w:rPr>
          <w:sz w:val="22"/>
          <w:szCs w:val="22"/>
        </w:rPr>
        <w:br/>
        <w:t xml:space="preserve">dla Zamawiającego, nie wymaga ona zawarcia pisemnego aneksu, lecz jest skuteczna na podstawie pisemnego zawiadomienia Zamawiającego w tym zakresie przez Wykonawcę. Zmiana uznawana </w:t>
      </w:r>
      <w:r w:rsidRPr="00432926">
        <w:rPr>
          <w:sz w:val="22"/>
          <w:szCs w:val="22"/>
        </w:rPr>
        <w:lastRenderedPageBreak/>
        <w:t>będzie za skuteczną w chwili otrzymania przez Zamawiającego zawiadomienia, chyba że została wskazana w nim inna data.</w:t>
      </w:r>
    </w:p>
    <w:p w:rsidR="0049076B" w:rsidRPr="00CA6F3F" w:rsidRDefault="0049076B" w:rsidP="009929A0">
      <w:pPr>
        <w:pStyle w:val="Tekstpodstawowy"/>
        <w:jc w:val="center"/>
        <w:rPr>
          <w:b/>
          <w:sz w:val="22"/>
          <w:szCs w:val="22"/>
        </w:rPr>
      </w:pPr>
      <w:r w:rsidRPr="00CA6F3F">
        <w:rPr>
          <w:b/>
          <w:sz w:val="22"/>
          <w:szCs w:val="22"/>
        </w:rPr>
        <w:t>§ 2.</w:t>
      </w:r>
    </w:p>
    <w:p w:rsidR="0049076B" w:rsidRPr="00CA6F3F" w:rsidRDefault="0049076B" w:rsidP="009929A0">
      <w:pPr>
        <w:pStyle w:val="Tekstpodstawowy"/>
        <w:numPr>
          <w:ilvl w:val="0"/>
          <w:numId w:val="70"/>
        </w:numPr>
        <w:ind w:left="426" w:hanging="426"/>
        <w:rPr>
          <w:sz w:val="22"/>
          <w:szCs w:val="22"/>
        </w:rPr>
      </w:pPr>
      <w:r w:rsidRPr="00CA6F3F">
        <w:rPr>
          <w:sz w:val="22"/>
          <w:szCs w:val="22"/>
        </w:rPr>
        <w:t xml:space="preserve">Wykonawca zobowiązany jest do realizacji każdej partii dostawy </w:t>
      </w:r>
      <w:r w:rsidRPr="00696856">
        <w:rPr>
          <w:b/>
          <w:color w:val="000000"/>
          <w:sz w:val="22"/>
          <w:szCs w:val="22"/>
        </w:rPr>
        <w:t xml:space="preserve">do max. </w:t>
      </w:r>
      <w:r w:rsidR="00AA0862">
        <w:rPr>
          <w:b/>
          <w:color w:val="000000"/>
          <w:sz w:val="22"/>
          <w:szCs w:val="22"/>
        </w:rPr>
        <w:t>5</w:t>
      </w:r>
      <w:r w:rsidRPr="00696856">
        <w:rPr>
          <w:b/>
          <w:color w:val="000000"/>
          <w:sz w:val="22"/>
          <w:szCs w:val="22"/>
        </w:rPr>
        <w:t xml:space="preserve"> dni </w:t>
      </w:r>
      <w:r w:rsidR="00AA0862">
        <w:rPr>
          <w:b/>
          <w:color w:val="000000"/>
          <w:sz w:val="22"/>
          <w:szCs w:val="22"/>
        </w:rPr>
        <w:t>roboczych</w:t>
      </w:r>
      <w:r w:rsidRPr="00696856">
        <w:rPr>
          <w:b/>
          <w:color w:val="000000"/>
          <w:sz w:val="22"/>
          <w:szCs w:val="22"/>
        </w:rPr>
        <w:t>.</w:t>
      </w:r>
    </w:p>
    <w:p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 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rsidR="0049076B" w:rsidRPr="00CA6F3F" w:rsidRDefault="0049076B" w:rsidP="009929A0">
      <w:pPr>
        <w:numPr>
          <w:ilvl w:val="0"/>
          <w:numId w:val="70"/>
        </w:numPr>
        <w:ind w:left="426" w:hanging="426"/>
        <w:jc w:val="both"/>
        <w:rPr>
          <w:sz w:val="22"/>
          <w:szCs w:val="22"/>
        </w:rPr>
      </w:pPr>
      <w:r w:rsidRPr="00CA6F3F">
        <w:rPr>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rsidR="0049076B" w:rsidRPr="00CA6F3F" w:rsidRDefault="0049076B" w:rsidP="009929A0">
      <w:pPr>
        <w:numPr>
          <w:ilvl w:val="0"/>
          <w:numId w:val="70"/>
        </w:numPr>
        <w:ind w:left="426" w:hanging="426"/>
        <w:jc w:val="both"/>
        <w:rPr>
          <w:sz w:val="22"/>
          <w:szCs w:val="22"/>
        </w:rPr>
      </w:pPr>
      <w:r w:rsidRPr="00CA6F3F">
        <w:rPr>
          <w:sz w:val="22"/>
          <w:szCs w:val="22"/>
        </w:rPr>
        <w:t xml:space="preserve">Zamawiający wymaga, aby na zewnętrznej stronie opakowania, o którym mowa w ust. </w:t>
      </w:r>
      <w:r w:rsidR="003A65EF">
        <w:rPr>
          <w:sz w:val="22"/>
          <w:szCs w:val="22"/>
        </w:rPr>
        <w:t>3</w:t>
      </w:r>
      <w:r w:rsidRPr="00CA6F3F">
        <w:rPr>
          <w:sz w:val="22"/>
          <w:szCs w:val="22"/>
        </w:rPr>
        <w:t xml:space="preserve"> </w:t>
      </w:r>
      <w:r w:rsidRPr="00CA6F3F">
        <w:rPr>
          <w:sz w:val="22"/>
          <w:szCs w:val="22"/>
        </w:rPr>
        <w:br/>
        <w:t>był umieszczony nr katalogowy dostarczanych Odczynników.</w:t>
      </w:r>
      <w:bookmarkStart w:id="0" w:name="page14"/>
      <w:bookmarkEnd w:id="0"/>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rsidR="0049076B" w:rsidRPr="00CA6F3F" w:rsidRDefault="0049076B" w:rsidP="009929A0">
      <w:pPr>
        <w:numPr>
          <w:ilvl w:val="0"/>
          <w:numId w:val="70"/>
        </w:numPr>
        <w:ind w:left="426" w:hanging="426"/>
        <w:jc w:val="both"/>
        <w:rPr>
          <w:sz w:val="22"/>
          <w:szCs w:val="22"/>
        </w:rPr>
      </w:pPr>
      <w:r w:rsidRPr="00CA6F3F">
        <w:rPr>
          <w:sz w:val="22"/>
          <w:szCs w:val="22"/>
        </w:rPr>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rsidR="0049076B" w:rsidRPr="00CA6F3F"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rsidR="0049076B" w:rsidRPr="00CA6F3F" w:rsidRDefault="0049076B" w:rsidP="009929A0">
      <w:pPr>
        <w:jc w:val="center"/>
        <w:rPr>
          <w:b/>
          <w:sz w:val="22"/>
          <w:szCs w:val="22"/>
        </w:rPr>
      </w:pPr>
      <w:r w:rsidRPr="00CA6F3F">
        <w:rPr>
          <w:b/>
          <w:sz w:val="22"/>
          <w:szCs w:val="22"/>
        </w:rPr>
        <w:t>§ 3.</w:t>
      </w:r>
    </w:p>
    <w:p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w:t>
      </w:r>
      <w:r w:rsidR="00AA0862">
        <w:rPr>
          <w:color w:val="000000"/>
          <w:sz w:val="22"/>
          <w:szCs w:val="22"/>
        </w:rPr>
        <w:t xml:space="preserve">dostarczenia </w:t>
      </w:r>
      <w:r w:rsidRPr="00CA6F3F">
        <w:rPr>
          <w:color w:val="000000"/>
          <w:sz w:val="22"/>
          <w:szCs w:val="22"/>
        </w:rPr>
        <w:t>danej partii Odczynników</w:t>
      </w:r>
      <w:r w:rsidR="00334E0E">
        <w:rPr>
          <w:color w:val="000000"/>
          <w:sz w:val="22"/>
          <w:szCs w:val="22"/>
        </w:rPr>
        <w:t xml:space="preserve"> </w:t>
      </w:r>
      <w:r w:rsidR="00AA0862">
        <w:rPr>
          <w:color w:val="000000"/>
          <w:sz w:val="22"/>
          <w:szCs w:val="22"/>
        </w:rPr>
        <w:br/>
      </w:r>
      <w:r w:rsidR="00334E0E" w:rsidRPr="00334E0E">
        <w:rPr>
          <w:i/>
          <w:color w:val="000000"/>
          <w:sz w:val="22"/>
          <w:szCs w:val="22"/>
        </w:rPr>
        <w:t>z wyłączeniem krwi kontrolnej, dla której termin ważności jest zgodny z harmonogramem dostaw materiału kontrolnego dostępnym na stronie Wykonawcy</w:t>
      </w:r>
      <w:r w:rsidR="00334E0E">
        <w:rPr>
          <w:i/>
          <w:color w:val="000000"/>
          <w:sz w:val="22"/>
          <w:szCs w:val="22"/>
        </w:rPr>
        <w:t xml:space="preserve"> </w:t>
      </w:r>
      <w:hyperlink r:id="rId8" w:history="1">
        <w:r w:rsidR="00334E0E" w:rsidRPr="00227463">
          <w:rPr>
            <w:bCs/>
            <w:i/>
            <w:color w:val="000000"/>
            <w:sz w:val="22"/>
            <w:highlight w:val="yellow"/>
          </w:rPr>
          <w:t>www.......................p</w:t>
        </w:r>
        <w:r w:rsidR="00334E0E" w:rsidRPr="00334E0E">
          <w:rPr>
            <w:bCs/>
            <w:i/>
            <w:color w:val="000000"/>
            <w:sz w:val="22"/>
          </w:rPr>
          <w:t>l</w:t>
        </w:r>
      </w:hyperlink>
      <w:r w:rsidRPr="00334E0E">
        <w:rPr>
          <w:i/>
          <w:color w:val="000000"/>
          <w:sz w:val="22"/>
          <w:szCs w:val="22"/>
        </w:rPr>
        <w:t>.</w:t>
      </w:r>
    </w:p>
    <w:p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E401BD">
        <w:rPr>
          <w:b/>
          <w:sz w:val="22"/>
        </w:rPr>
        <w:t>…………………….</w:t>
      </w:r>
      <w:r w:rsidR="00227463">
        <w:rPr>
          <w:b/>
          <w:sz w:val="22"/>
        </w:rPr>
        <w:t>,</w:t>
      </w:r>
      <w:r w:rsidR="00227463" w:rsidRPr="00F515CA">
        <w:rPr>
          <w:sz w:val="22"/>
        </w:rPr>
        <w:t xml:space="preserve"> </w:t>
      </w:r>
      <w:r w:rsidR="00E401BD">
        <w:rPr>
          <w:sz w:val="22"/>
        </w:rPr>
        <w:t>…….</w:t>
      </w:r>
      <w:r w:rsidR="00227463" w:rsidRPr="00F515CA">
        <w:rPr>
          <w:sz w:val="22"/>
        </w:rPr>
        <w:t xml:space="preserve"> – </w:t>
      </w:r>
      <w:r w:rsidR="00E401BD">
        <w:rPr>
          <w:sz w:val="22"/>
        </w:rPr>
        <w:t>…..</w:t>
      </w:r>
      <w:r w:rsidR="00227463" w:rsidRPr="00F515CA">
        <w:rPr>
          <w:sz w:val="22"/>
        </w:rPr>
        <w:t xml:space="preserve"> </w:t>
      </w:r>
      <w:r w:rsidR="00E401BD">
        <w:rPr>
          <w:sz w:val="22"/>
        </w:rPr>
        <w:t>……………….</w:t>
      </w:r>
      <w:r w:rsidR="00227463" w:rsidRPr="00F515CA">
        <w:rPr>
          <w:sz w:val="22"/>
        </w:rPr>
        <w:t xml:space="preserve">, ul. </w:t>
      </w:r>
      <w:r w:rsidR="00E401BD">
        <w:rPr>
          <w:sz w:val="22"/>
        </w:rPr>
        <w:t>………………</w:t>
      </w:r>
      <w:r w:rsidR="00227463" w:rsidRPr="00B0399B">
        <w:rPr>
          <w:sz w:val="22"/>
        </w:rPr>
        <w:t xml:space="preserve">, nr </w:t>
      </w:r>
      <w:r w:rsidR="00227463">
        <w:rPr>
          <w:sz w:val="22"/>
        </w:rPr>
        <w:t xml:space="preserve">tel. </w:t>
      </w:r>
      <w:r w:rsidR="00E401BD">
        <w:rPr>
          <w:sz w:val="22"/>
        </w:rPr>
        <w:t>…………………..</w:t>
      </w:r>
      <w:r w:rsidR="00227463">
        <w:rPr>
          <w:sz w:val="22"/>
        </w:rPr>
        <w:t xml:space="preserve"> lub w formie elektronicznej - </w:t>
      </w:r>
      <w:r w:rsidR="00227463" w:rsidRPr="00A82B94">
        <w:rPr>
          <w:sz w:val="22"/>
        </w:rPr>
        <w:t xml:space="preserve">email: </w:t>
      </w:r>
      <w:hyperlink r:id="rId9" w:history="1">
        <w:r w:rsidR="00E401BD">
          <w:rPr>
            <w:rStyle w:val="Hipercze"/>
            <w:sz w:val="22"/>
          </w:rPr>
          <w:t>………………………………………</w:t>
        </w:r>
      </w:hyperlink>
      <w:r w:rsidR="00227463">
        <w:rPr>
          <w:rStyle w:val="Hipercze"/>
          <w:sz w:val="22"/>
        </w:rPr>
        <w:t>.</w:t>
      </w:r>
    </w:p>
    <w:p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rsidR="0049076B"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rsidR="003A65EF" w:rsidRDefault="003A65EF" w:rsidP="009929A0">
      <w:pPr>
        <w:ind w:left="426"/>
        <w:jc w:val="both"/>
        <w:rPr>
          <w:sz w:val="22"/>
          <w:szCs w:val="22"/>
        </w:rPr>
      </w:pPr>
    </w:p>
    <w:p w:rsidR="003A65EF" w:rsidRPr="00CA6F3F" w:rsidRDefault="003A65EF" w:rsidP="009929A0">
      <w:pPr>
        <w:ind w:left="426"/>
        <w:jc w:val="both"/>
        <w:rPr>
          <w:sz w:val="22"/>
          <w:szCs w:val="22"/>
        </w:rPr>
      </w:pPr>
      <w:bookmarkStart w:id="1" w:name="_GoBack"/>
      <w:bookmarkEnd w:id="1"/>
    </w:p>
    <w:p w:rsidR="0049076B" w:rsidRPr="00CA6F3F" w:rsidRDefault="0049076B" w:rsidP="009929A0">
      <w:pPr>
        <w:jc w:val="center"/>
        <w:rPr>
          <w:b/>
          <w:sz w:val="22"/>
          <w:szCs w:val="22"/>
        </w:rPr>
      </w:pPr>
      <w:r w:rsidRPr="00CA6F3F">
        <w:rPr>
          <w:b/>
          <w:sz w:val="22"/>
          <w:szCs w:val="22"/>
        </w:rPr>
        <w:lastRenderedPageBreak/>
        <w:t>§ 4.</w:t>
      </w:r>
    </w:p>
    <w:p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rsidR="0049076B" w:rsidRPr="003A65E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w:t>
      </w:r>
      <w:r w:rsidRPr="003A65EF">
        <w:rPr>
          <w:sz w:val="22"/>
          <w:szCs w:val="22"/>
        </w:rPr>
        <w:t xml:space="preserve">Odczynników nie dostarczonych w terminie wskazanym w § 2 ust. 1 </w:t>
      </w:r>
      <w:r w:rsidRPr="003A65EF">
        <w:rPr>
          <w:sz w:val="22"/>
          <w:szCs w:val="22"/>
        </w:rPr>
        <w:br/>
        <w:t>za każdy dzień opóźnienia</w:t>
      </w:r>
      <w:r w:rsidR="003A65EF" w:rsidRPr="003A65EF">
        <w:rPr>
          <w:sz w:val="22"/>
          <w:szCs w:val="22"/>
        </w:rPr>
        <w:t xml:space="preserve"> </w:t>
      </w:r>
      <w:r w:rsidR="003A65EF" w:rsidRPr="003A65EF">
        <w:rPr>
          <w:bCs/>
          <w:sz w:val="22"/>
          <w:szCs w:val="22"/>
          <w:lang w:eastAsia="pl-PL"/>
        </w:rPr>
        <w:t>z przyczyn leżących po stronie Wykonawcy</w:t>
      </w:r>
      <w:r w:rsidRPr="003A65EF">
        <w:rPr>
          <w:sz w:val="22"/>
          <w:szCs w:val="22"/>
        </w:rPr>
        <w:t>;</w:t>
      </w:r>
    </w:p>
    <w:p w:rsidR="0049076B" w:rsidRPr="003A65EF" w:rsidRDefault="0049076B" w:rsidP="009929A0">
      <w:pPr>
        <w:numPr>
          <w:ilvl w:val="1"/>
          <w:numId w:val="77"/>
        </w:numPr>
        <w:tabs>
          <w:tab w:val="left" w:pos="843"/>
        </w:tabs>
        <w:ind w:left="868" w:hanging="360"/>
        <w:jc w:val="both"/>
        <w:rPr>
          <w:sz w:val="22"/>
          <w:szCs w:val="22"/>
        </w:rPr>
      </w:pPr>
      <w:r w:rsidRPr="003A65EF">
        <w:rPr>
          <w:sz w:val="22"/>
          <w:szCs w:val="22"/>
        </w:rPr>
        <w:t>1% wartości zareklamowanych Odczynników – za każdy dzień opóźnienia w dotrzymaniu terminu określonego w § 2 ust. 9  lub § 3 ust. 3</w:t>
      </w:r>
      <w:r w:rsidR="003A65EF" w:rsidRPr="003A65EF">
        <w:rPr>
          <w:sz w:val="22"/>
          <w:szCs w:val="22"/>
        </w:rPr>
        <w:t xml:space="preserve"> </w:t>
      </w:r>
      <w:r w:rsidR="003A65EF" w:rsidRPr="003A65EF">
        <w:rPr>
          <w:bCs/>
          <w:sz w:val="22"/>
          <w:szCs w:val="22"/>
          <w:lang w:eastAsia="pl-PL"/>
        </w:rPr>
        <w:t>z przyczyn leżących po stronie Wykonawcy</w:t>
      </w:r>
      <w:r w:rsidRPr="003A65E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2" w:name="page15"/>
      <w:bookmarkEnd w:id="2"/>
      <w:r w:rsidRPr="00CA6F3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dochodzenia odszkodowania uzupełniającego, jeżeli szkoda przewyższy wysokość kar.</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potrącania kar z wynagrodzenia (z faktur) bez kierowania odrębnego wezwania do zapłaty.</w:t>
      </w:r>
    </w:p>
    <w:p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p>
    <w:p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rsidR="0049076B" w:rsidRPr="00CA6F3F" w:rsidRDefault="0049076B" w:rsidP="009929A0">
      <w:pPr>
        <w:numPr>
          <w:ilvl w:val="0"/>
          <w:numId w:val="77"/>
        </w:numPr>
        <w:ind w:left="462" w:hanging="360"/>
        <w:jc w:val="both"/>
        <w:rPr>
          <w:sz w:val="22"/>
          <w:szCs w:val="22"/>
        </w:rPr>
      </w:pPr>
      <w:r w:rsidRPr="00CA6F3F">
        <w:rPr>
          <w:sz w:val="22"/>
          <w:szCs w:val="22"/>
        </w:rPr>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r w:rsidR="003A65EF">
        <w:rPr>
          <w:sz w:val="22"/>
          <w:szCs w:val="22"/>
        </w:rPr>
        <w:t xml:space="preserve"> - </w:t>
      </w:r>
      <w:r w:rsidR="003A65EF" w:rsidRPr="003A65EF">
        <w:rPr>
          <w:bCs/>
          <w:i/>
          <w:sz w:val="22"/>
          <w:szCs w:val="22"/>
          <w:lang w:eastAsia="pl-PL"/>
        </w:rPr>
        <w:t>nie dotyczy okoliczności, gdy Zamawiający zalega z płatnościami za dostarczony towar ponad 45 dni licząc od terminu zapłaty. Wówczas Wykonawca będzie uprawniony do powstrzymania się ze spełnieniem obowiązku kolejnych dostaw do dnia zapłaty całości zaległych należności</w:t>
      </w:r>
      <w:r w:rsidRPr="003A65EF">
        <w:rPr>
          <w:i/>
          <w:sz w:val="22"/>
          <w:szCs w:val="22"/>
        </w:rPr>
        <w:t>;</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rsidR="0049076B" w:rsidRPr="00CA6F3F"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rsidR="0049076B" w:rsidRPr="00CA6F3F" w:rsidRDefault="0049076B" w:rsidP="009929A0">
      <w:pPr>
        <w:jc w:val="center"/>
        <w:rPr>
          <w:b/>
          <w:sz w:val="22"/>
          <w:szCs w:val="22"/>
        </w:rPr>
      </w:pPr>
      <w:r w:rsidRPr="00CA6F3F">
        <w:rPr>
          <w:b/>
          <w:sz w:val="22"/>
          <w:szCs w:val="22"/>
        </w:rPr>
        <w:t>§ 5.</w:t>
      </w:r>
    </w:p>
    <w:p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rsidR="0049076B" w:rsidRPr="00CA6F3F"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rsidR="0049076B" w:rsidRPr="00CA6F3F" w:rsidRDefault="0049076B" w:rsidP="009929A0">
      <w:pPr>
        <w:ind w:left="4604"/>
        <w:rPr>
          <w:b/>
          <w:sz w:val="22"/>
          <w:szCs w:val="22"/>
        </w:rPr>
      </w:pPr>
      <w:r w:rsidRPr="00CA6F3F">
        <w:rPr>
          <w:b/>
          <w:sz w:val="22"/>
          <w:szCs w:val="22"/>
        </w:rPr>
        <w:t>§ 6.</w:t>
      </w:r>
    </w:p>
    <w:p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E401BD">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E401BD">
        <w:rPr>
          <w:sz w:val="22"/>
          <w:szCs w:val="22"/>
        </w:rPr>
        <w:t>……………………..</w:t>
      </w:r>
      <w:r w:rsidR="00432926">
        <w:rPr>
          <w:sz w:val="22"/>
          <w:szCs w:val="22"/>
        </w:rPr>
        <w:t xml:space="preserve"> zł</w:t>
      </w:r>
      <w:r w:rsidR="009929A0">
        <w:rPr>
          <w:sz w:val="22"/>
          <w:szCs w:val="22"/>
        </w:rPr>
        <w:t xml:space="preserve">) </w:t>
      </w:r>
      <w:r w:rsidRPr="00CA6F3F">
        <w:rPr>
          <w:sz w:val="22"/>
          <w:szCs w:val="22"/>
        </w:rPr>
        <w:t xml:space="preserve">powiększonej o podatek VAT w wysokości </w:t>
      </w:r>
      <w:r w:rsidR="009929A0">
        <w:rPr>
          <w:sz w:val="22"/>
          <w:szCs w:val="22"/>
        </w:rPr>
        <w:t xml:space="preserve">8% i 23% tj. kwotę </w:t>
      </w:r>
      <w:r w:rsidR="003B2EE8">
        <w:rPr>
          <w:sz w:val="22"/>
          <w:szCs w:val="22"/>
        </w:rPr>
        <w:t xml:space="preserve"> </w:t>
      </w:r>
      <w:r w:rsidR="00E401BD">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432926">
        <w:rPr>
          <w:sz w:val="22"/>
          <w:szCs w:val="22"/>
        </w:rPr>
        <w:t xml:space="preserve"> </w:t>
      </w:r>
      <w:r w:rsidR="00E401BD">
        <w:rPr>
          <w:b/>
          <w:sz w:val="22"/>
          <w:szCs w:val="22"/>
        </w:rPr>
        <w:t>………………</w:t>
      </w:r>
      <w:r w:rsidR="00432926">
        <w:rPr>
          <w:b/>
          <w:sz w:val="22"/>
          <w:szCs w:val="22"/>
        </w:rPr>
        <w:t xml:space="preserve"> </w:t>
      </w:r>
      <w:r w:rsidR="009929A0" w:rsidRPr="009929A0">
        <w:rPr>
          <w:b/>
          <w:sz w:val="22"/>
          <w:szCs w:val="22"/>
        </w:rPr>
        <w:t xml:space="preserve">  zł</w:t>
      </w:r>
      <w:r w:rsidRPr="00CA6F3F">
        <w:rPr>
          <w:sz w:val="22"/>
          <w:szCs w:val="22"/>
        </w:rPr>
        <w:t xml:space="preserve"> (</w:t>
      </w:r>
      <w:r w:rsidR="00E401BD">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rsidR="0049076B" w:rsidRPr="00CA6F3F" w:rsidRDefault="0049076B" w:rsidP="009929A0">
      <w:pPr>
        <w:numPr>
          <w:ilvl w:val="0"/>
          <w:numId w:val="82"/>
        </w:numPr>
        <w:ind w:left="426" w:hanging="426"/>
        <w:jc w:val="both"/>
        <w:rPr>
          <w:sz w:val="22"/>
          <w:szCs w:val="22"/>
        </w:rPr>
      </w:pPr>
      <w:r w:rsidRPr="00CA6F3F">
        <w:rPr>
          <w:sz w:val="22"/>
          <w:szCs w:val="22"/>
        </w:rPr>
        <w:lastRenderedPageBreak/>
        <w:t>Wykonawca zobowiązuje się do dostarczania faktur za pośrednictwem poczty na adres Zamawiającego lub e-faktur drogą elektroniczną na wskazany przez Zamawiającego adres e-mail.</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fakturę, wystawioną zgodnie z § 2 ust. 10, w terminie </w:t>
      </w:r>
      <w:r w:rsidRPr="00CA6F3F">
        <w:rPr>
          <w:sz w:val="22"/>
          <w:szCs w:val="22"/>
        </w:rPr>
        <w:br/>
        <w:t>21 dni licząc od daty otrzymania prawidłowo wystawionej faktury od Wykonawcy.</w:t>
      </w:r>
    </w:p>
    <w:p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rsidR="0049076B" w:rsidRPr="00CA6F3F" w:rsidRDefault="0049076B" w:rsidP="009929A0">
      <w:pPr>
        <w:numPr>
          <w:ilvl w:val="0"/>
          <w:numId w:val="82"/>
        </w:numPr>
        <w:ind w:left="426" w:hanging="426"/>
        <w:jc w:val="both"/>
        <w:rPr>
          <w:sz w:val="22"/>
          <w:szCs w:val="22"/>
        </w:rPr>
      </w:pPr>
      <w:r w:rsidRPr="00CA6F3F">
        <w:rPr>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t>ceny jednostkowej, o której mowa w § 1 ust. 3 w przypadku ustawowej zmiany stawki podatku VAT;</w:t>
      </w:r>
    </w:p>
    <w:p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rsidR="0049076B" w:rsidRPr="00CA6F3F" w:rsidRDefault="0049076B" w:rsidP="009929A0">
      <w:pPr>
        <w:tabs>
          <w:tab w:val="left" w:pos="882"/>
        </w:tabs>
        <w:jc w:val="both"/>
        <w:rPr>
          <w:sz w:val="22"/>
          <w:szCs w:val="22"/>
        </w:rPr>
      </w:pPr>
    </w:p>
    <w:p w:rsidR="0049076B" w:rsidRPr="00CA6F3F" w:rsidRDefault="0049076B" w:rsidP="009929A0">
      <w:pPr>
        <w:jc w:val="center"/>
        <w:rPr>
          <w:b/>
          <w:sz w:val="22"/>
          <w:szCs w:val="22"/>
        </w:rPr>
      </w:pPr>
      <w:r w:rsidRPr="00CA6F3F">
        <w:rPr>
          <w:b/>
          <w:sz w:val="22"/>
          <w:szCs w:val="22"/>
        </w:rPr>
        <w:t>§ 7.</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 xml:space="preserve">y, w tym przekazywanie zleceń ze strony Zamawiającego jest: </w:t>
      </w:r>
      <w:r w:rsidR="00E401BD">
        <w:rPr>
          <w:sz w:val="22"/>
          <w:szCs w:val="22"/>
        </w:rPr>
        <w:t>………………………….</w:t>
      </w:r>
      <w:r w:rsidR="00432926">
        <w:rPr>
          <w:sz w:val="22"/>
          <w:szCs w:val="22"/>
        </w:rPr>
        <w:t xml:space="preserve">  e-mail: </w:t>
      </w:r>
      <w:hyperlink r:id="rId10" w:history="1">
        <w:r w:rsidR="00E401BD" w:rsidRPr="00410730">
          <w:rPr>
            <w:rStyle w:val="Hipercze"/>
            <w:sz w:val="22"/>
          </w:rPr>
          <w:t>…………………….</w:t>
        </w:r>
      </w:hyperlink>
      <w:r w:rsidR="00432926">
        <w:rPr>
          <w:sz w:val="22"/>
        </w:rPr>
        <w:t xml:space="preserve"> </w:t>
      </w:r>
      <w:r w:rsidR="00227463" w:rsidRPr="002803B9">
        <w:rPr>
          <w:sz w:val="22"/>
        </w:rPr>
        <w:t xml:space="preserve">lub osoba </w:t>
      </w:r>
      <w:r w:rsidR="00432926">
        <w:rPr>
          <w:sz w:val="22"/>
        </w:rPr>
        <w:t>wyznaczona</w:t>
      </w:r>
      <w:r w:rsidRPr="00CA6F3F">
        <w:rPr>
          <w:i/>
          <w:sz w:val="22"/>
          <w:szCs w:val="22"/>
        </w:rPr>
        <w:t>.</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rsidR="0049076B" w:rsidRPr="00CA6F3F" w:rsidRDefault="0049076B" w:rsidP="009929A0">
      <w:pPr>
        <w:tabs>
          <w:tab w:val="left" w:pos="426"/>
        </w:tabs>
        <w:ind w:left="-8"/>
        <w:jc w:val="both"/>
        <w:rPr>
          <w:sz w:val="22"/>
          <w:szCs w:val="22"/>
        </w:rPr>
      </w:pPr>
      <w:r w:rsidRPr="00CA6F3F">
        <w:rPr>
          <w:sz w:val="22"/>
          <w:szCs w:val="22"/>
        </w:rPr>
        <w:tab/>
        <w:t xml:space="preserve">  </w:t>
      </w:r>
      <w:r w:rsidRPr="00227463">
        <w:rPr>
          <w:sz w:val="22"/>
          <w:szCs w:val="22"/>
          <w:highlight w:val="yellow"/>
        </w:rPr>
        <w:t>……………………..– tel. ………….. e-mail: …………………..</w:t>
      </w:r>
      <w:r w:rsidRPr="00CA6F3F">
        <w:rPr>
          <w:i/>
          <w:sz w:val="22"/>
          <w:szCs w:val="22"/>
        </w:rPr>
        <w:t>.</w:t>
      </w:r>
    </w:p>
    <w:p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rsidR="0049076B" w:rsidRDefault="0049076B" w:rsidP="009929A0">
      <w:pPr>
        <w:tabs>
          <w:tab w:val="left" w:pos="4783"/>
        </w:tabs>
        <w:jc w:val="center"/>
        <w:rPr>
          <w:b/>
          <w:sz w:val="22"/>
          <w:szCs w:val="22"/>
        </w:rPr>
      </w:pPr>
    </w:p>
    <w:p w:rsidR="0049076B" w:rsidRPr="00CA6F3F" w:rsidRDefault="0049076B" w:rsidP="009929A0">
      <w:pPr>
        <w:tabs>
          <w:tab w:val="left" w:pos="4783"/>
        </w:tabs>
        <w:jc w:val="center"/>
        <w:rPr>
          <w:b/>
          <w:sz w:val="22"/>
          <w:szCs w:val="22"/>
        </w:rPr>
      </w:pPr>
      <w:r w:rsidRPr="00CA6F3F">
        <w:rPr>
          <w:b/>
          <w:sz w:val="22"/>
          <w:szCs w:val="22"/>
        </w:rPr>
        <w:t>§ 8.</w:t>
      </w:r>
    </w:p>
    <w:p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w:t>
      </w:r>
      <w:r w:rsidR="00E401BD">
        <w:rPr>
          <w:sz w:val="22"/>
          <w:szCs w:val="22"/>
        </w:rPr>
        <w:t>2</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rsidR="0049076B" w:rsidRPr="00CA6F3F" w:rsidRDefault="0049076B" w:rsidP="0049076B">
      <w:pPr>
        <w:tabs>
          <w:tab w:val="left" w:pos="423"/>
        </w:tabs>
        <w:spacing w:line="276" w:lineRule="auto"/>
        <w:rPr>
          <w:sz w:val="22"/>
          <w:szCs w:val="22"/>
        </w:rPr>
      </w:pPr>
    </w:p>
    <w:p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rsidR="0049076B"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lastRenderedPageBreak/>
        <w:t xml:space="preserve">Załącznik nr 2 do </w:t>
      </w:r>
      <w:r w:rsidR="00E247AF">
        <w:rPr>
          <w:b/>
          <w:i/>
          <w:sz w:val="22"/>
          <w:szCs w:val="22"/>
        </w:rPr>
        <w:t>Umow</w:t>
      </w:r>
      <w:r w:rsidRPr="00CA6F3F">
        <w:rPr>
          <w:b/>
          <w:i/>
          <w:sz w:val="22"/>
          <w:szCs w:val="22"/>
        </w:rPr>
        <w:t>y</w:t>
      </w:r>
      <w:r w:rsidRPr="00CA6F3F">
        <w:rPr>
          <w:sz w:val="22"/>
          <w:szCs w:val="22"/>
        </w:rPr>
        <w:t xml:space="preserve"> – Wykaz Odczynników wraz z cenami jednostkowymi.</w:t>
      </w:r>
    </w:p>
    <w:p w:rsidR="00227463" w:rsidRPr="00CA6F3F" w:rsidRDefault="00227463" w:rsidP="0049076B">
      <w:pPr>
        <w:tabs>
          <w:tab w:val="left" w:pos="2263"/>
          <w:tab w:val="left" w:pos="2825"/>
        </w:tabs>
        <w:spacing w:line="276" w:lineRule="auto"/>
        <w:ind w:left="4253" w:hanging="4253"/>
        <w:contextualSpacing/>
        <w:rPr>
          <w:sz w:val="22"/>
          <w:szCs w:val="22"/>
        </w:rPr>
      </w:pPr>
      <w:proofErr w:type="spellStart"/>
      <w:r>
        <w:rPr>
          <w:b/>
          <w:i/>
          <w:sz w:val="22"/>
          <w:szCs w:val="22"/>
        </w:rPr>
        <w:t>Załączik</w:t>
      </w:r>
      <w:proofErr w:type="spellEnd"/>
      <w:r>
        <w:rPr>
          <w:b/>
          <w:i/>
          <w:sz w:val="22"/>
          <w:szCs w:val="22"/>
        </w:rPr>
        <w:t xml:space="preserve"> nr 3 do Umowy </w:t>
      </w:r>
      <w:r>
        <w:rPr>
          <w:sz w:val="22"/>
          <w:szCs w:val="22"/>
        </w:rPr>
        <w:t>– raport oferty Wykonawcy.</w:t>
      </w: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A64DA2">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8A" w:rsidRDefault="00C40B8A">
      <w:r>
        <w:separator/>
      </w:r>
    </w:p>
  </w:endnote>
  <w:endnote w:type="continuationSeparator" w:id="0">
    <w:p w:rsidR="00C40B8A" w:rsidRDefault="00C4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AA0862">
      <w:rPr>
        <w:b w:val="0"/>
        <w:bCs/>
        <w:iCs/>
        <w:sz w:val="18"/>
        <w:szCs w:val="18"/>
        <w:lang w:eastAsia="pl-PL"/>
      </w:rPr>
      <w:t>SYSMEX XN-1000</w:t>
    </w:r>
    <w:r w:rsidRPr="007A7C79">
      <w:rPr>
        <w:b w:val="0"/>
        <w:bCs/>
        <w:iCs/>
        <w:sz w:val="18"/>
        <w:szCs w:val="18"/>
        <w:lang w:eastAsia="pl-PL"/>
      </w:rPr>
      <w:t xml:space="preserve"> </w:t>
    </w:r>
  </w:p>
  <w:p w:rsidR="00CA6F3F" w:rsidRPr="007A7C79" w:rsidRDefault="007A7C79" w:rsidP="007A7C79">
    <w:pPr>
      <w:pStyle w:val="Tytu"/>
      <w:suppressAutoHyphens/>
    </w:pPr>
    <w:r w:rsidRPr="00DF59B3">
      <w:rPr>
        <w:b w:val="0"/>
        <w:sz w:val="18"/>
        <w:szCs w:val="18"/>
      </w:rPr>
      <w:t xml:space="preserve">nr post. </w:t>
    </w:r>
    <w:r>
      <w:rPr>
        <w:b w:val="0"/>
        <w:sz w:val="18"/>
        <w:szCs w:val="18"/>
      </w:rPr>
      <w:t>WBI.26.</w:t>
    </w:r>
    <w:r w:rsidR="003A65EF">
      <w:rPr>
        <w:b w:val="0"/>
        <w:sz w:val="18"/>
        <w:szCs w:val="18"/>
      </w:rPr>
      <w:t>3</w:t>
    </w:r>
    <w:r>
      <w:rPr>
        <w:b w:val="0"/>
        <w:sz w:val="18"/>
        <w:szCs w:val="18"/>
      </w:rPr>
      <w:t>.202</w:t>
    </w:r>
    <w:r w:rsidR="003A65EF">
      <w:rPr>
        <w:b w:val="0"/>
        <w:sz w:val="18"/>
        <w:szCs w:val="18"/>
      </w:rPr>
      <w:t>3</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AA0862">
      <w:rPr>
        <w:b w:val="0"/>
        <w:bCs/>
        <w:iCs/>
        <w:sz w:val="18"/>
        <w:szCs w:val="18"/>
        <w:lang w:eastAsia="pl-PL"/>
      </w:rPr>
      <w:t>SYSMEX XN-1000</w:t>
    </w:r>
  </w:p>
  <w:p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5819F4">
      <w:rPr>
        <w:b w:val="0"/>
        <w:sz w:val="18"/>
        <w:szCs w:val="18"/>
      </w:rPr>
      <w:t>3</w:t>
    </w:r>
    <w:r w:rsidR="00A64DA2">
      <w:rPr>
        <w:b w:val="0"/>
        <w:sz w:val="18"/>
        <w:szCs w:val="18"/>
      </w:rPr>
      <w:t>.202</w:t>
    </w:r>
    <w:r w:rsidR="005819F4">
      <w:rPr>
        <w:b w:val="0"/>
        <w:sz w:val="18"/>
        <w:szCs w:val="18"/>
      </w:rPr>
      <w:t>3</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8A" w:rsidRDefault="00C40B8A">
      <w:r>
        <w:separator/>
      </w:r>
    </w:p>
  </w:footnote>
  <w:footnote w:type="continuationSeparator" w:id="0">
    <w:p w:rsidR="00C40B8A" w:rsidRDefault="00C4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5819F4"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80E"/>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5EF"/>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9F4"/>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B8A"/>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86B"/>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862"/>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B8A"/>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FC3CDDE"/>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318C-FD89-4977-8B5F-038BDED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15943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18563</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2022-05-20T12:41:00Z</cp:lastPrinted>
  <dcterms:created xsi:type="dcterms:W3CDTF">2023-04-11T09:21:00Z</dcterms:created>
  <dcterms:modified xsi:type="dcterms:W3CDTF">2023-04-11T09:21:00Z</dcterms:modified>
</cp:coreProperties>
</file>