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09" w:rsidRDefault="00BF3A09" w:rsidP="00BF3A09">
      <w:pPr>
        <w:pStyle w:val="Default"/>
      </w:pPr>
    </w:p>
    <w:p w:rsidR="00BF3A09" w:rsidRDefault="00BF3A09" w:rsidP="00710A96">
      <w:pPr>
        <w:pStyle w:val="Default"/>
        <w:jc w:val="right"/>
        <w:rPr>
          <w:bCs/>
          <w:sz w:val="23"/>
          <w:szCs w:val="23"/>
        </w:rPr>
      </w:pPr>
      <w:r w:rsidRPr="00BF3A09">
        <w:t xml:space="preserve"> </w:t>
      </w:r>
      <w:r w:rsidR="00666B48">
        <w:rPr>
          <w:bCs/>
          <w:sz w:val="23"/>
          <w:szCs w:val="23"/>
        </w:rPr>
        <w:t>Załącznik nr 4</w:t>
      </w:r>
      <w:r w:rsidRPr="00BF3A09">
        <w:rPr>
          <w:bCs/>
          <w:sz w:val="23"/>
          <w:szCs w:val="23"/>
        </w:rPr>
        <w:t xml:space="preserve"> do ogłoszenia </w:t>
      </w:r>
    </w:p>
    <w:p w:rsidR="00710A96" w:rsidRDefault="00710A96" w:rsidP="00710A96">
      <w:pPr>
        <w:pStyle w:val="Default"/>
        <w:jc w:val="right"/>
        <w:rPr>
          <w:bCs/>
          <w:sz w:val="23"/>
          <w:szCs w:val="23"/>
        </w:rPr>
      </w:pPr>
    </w:p>
    <w:p w:rsidR="00710A96" w:rsidRPr="00710A96" w:rsidRDefault="00710A96" w:rsidP="00710A96">
      <w:pPr>
        <w:pStyle w:val="Default"/>
        <w:jc w:val="right"/>
        <w:rPr>
          <w:bCs/>
          <w:sz w:val="23"/>
          <w:szCs w:val="23"/>
        </w:rPr>
      </w:pPr>
    </w:p>
    <w:p w:rsidR="00710A96" w:rsidRDefault="00710A96" w:rsidP="00BF3A09">
      <w:pPr>
        <w:pStyle w:val="Default"/>
        <w:jc w:val="center"/>
        <w:rPr>
          <w:b/>
          <w:bCs/>
          <w:sz w:val="22"/>
          <w:szCs w:val="22"/>
        </w:rPr>
      </w:pPr>
    </w:p>
    <w:p w:rsidR="00BF3A09" w:rsidRPr="00F52E86" w:rsidRDefault="00BF3A09" w:rsidP="00BF3A09">
      <w:pPr>
        <w:pStyle w:val="Default"/>
        <w:jc w:val="center"/>
        <w:rPr>
          <w:sz w:val="22"/>
          <w:szCs w:val="22"/>
        </w:rPr>
      </w:pPr>
      <w:r w:rsidRPr="00F52E86">
        <w:rPr>
          <w:b/>
          <w:bCs/>
          <w:sz w:val="22"/>
          <w:szCs w:val="22"/>
        </w:rPr>
        <w:t>INFORMACJE DOTYCZĄCE POSTĘPOWANIA W TRYBIE</w:t>
      </w:r>
    </w:p>
    <w:p w:rsidR="00D17930" w:rsidRDefault="00BF3A09" w:rsidP="00BF3A09">
      <w:pPr>
        <w:pStyle w:val="Default"/>
        <w:jc w:val="center"/>
        <w:rPr>
          <w:b/>
          <w:bCs/>
          <w:sz w:val="22"/>
          <w:szCs w:val="22"/>
        </w:rPr>
      </w:pPr>
      <w:r w:rsidRPr="00F52E86">
        <w:rPr>
          <w:b/>
          <w:bCs/>
          <w:sz w:val="22"/>
          <w:szCs w:val="22"/>
        </w:rPr>
        <w:t xml:space="preserve">LICYTACJI ELEKTRONICZNEJ </w:t>
      </w:r>
    </w:p>
    <w:p w:rsidR="00F52E86" w:rsidRPr="00D17930" w:rsidRDefault="00D17930" w:rsidP="00BF3A09">
      <w:pPr>
        <w:pStyle w:val="Default"/>
        <w:jc w:val="center"/>
        <w:rPr>
          <w:b/>
          <w:bCs/>
          <w:sz w:val="22"/>
          <w:szCs w:val="22"/>
        </w:rPr>
      </w:pPr>
      <w:r w:rsidRPr="00D17930">
        <w:rPr>
          <w:b/>
          <w:bCs/>
          <w:sz w:val="22"/>
          <w:szCs w:val="22"/>
        </w:rPr>
        <w:t xml:space="preserve">na </w:t>
      </w:r>
    </w:p>
    <w:p w:rsidR="00BF3A09" w:rsidRPr="00D17930" w:rsidRDefault="00BF3A09" w:rsidP="00BF3A09">
      <w:pPr>
        <w:pStyle w:val="Default"/>
        <w:jc w:val="center"/>
        <w:rPr>
          <w:sz w:val="22"/>
          <w:szCs w:val="22"/>
        </w:rPr>
      </w:pPr>
      <w:r w:rsidRPr="00D17930">
        <w:rPr>
          <w:b/>
          <w:bCs/>
          <w:iCs/>
          <w:sz w:val="22"/>
          <w:szCs w:val="22"/>
        </w:rPr>
        <w:t>„Dostawę materiałów i artykułów biurowych”</w:t>
      </w:r>
    </w:p>
    <w:p w:rsidR="00F52E86" w:rsidRDefault="00F52E86" w:rsidP="00BF3A09">
      <w:pPr>
        <w:pStyle w:val="Default"/>
        <w:rPr>
          <w:b/>
          <w:bCs/>
          <w:sz w:val="23"/>
          <w:szCs w:val="23"/>
        </w:rPr>
      </w:pPr>
    </w:p>
    <w:p w:rsidR="00710A96" w:rsidRDefault="00710A96" w:rsidP="00BF3A09">
      <w:pPr>
        <w:pStyle w:val="Default"/>
        <w:rPr>
          <w:b/>
          <w:bCs/>
          <w:sz w:val="23"/>
          <w:szCs w:val="23"/>
        </w:rPr>
      </w:pPr>
    </w:p>
    <w:p w:rsidR="00BF3A09" w:rsidRPr="00B826E0" w:rsidRDefault="00B826E0" w:rsidP="00BF3A09">
      <w:pPr>
        <w:pStyle w:val="Default"/>
        <w:rPr>
          <w:b/>
          <w:bCs/>
        </w:rPr>
      </w:pPr>
      <w:r w:rsidRPr="00B826E0">
        <w:rPr>
          <w:b/>
          <w:bCs/>
        </w:rPr>
        <w:t xml:space="preserve">1. Informacje ogólne </w:t>
      </w:r>
    </w:p>
    <w:p w:rsidR="00B826E0" w:rsidRDefault="00B826E0" w:rsidP="00BF3A09">
      <w:pPr>
        <w:pStyle w:val="Default"/>
        <w:rPr>
          <w:b/>
          <w:bCs/>
          <w:sz w:val="22"/>
          <w:szCs w:val="22"/>
        </w:rPr>
      </w:pPr>
    </w:p>
    <w:p w:rsidR="00B826E0" w:rsidRPr="007A17D8" w:rsidRDefault="00B826E0" w:rsidP="00B826E0">
      <w:pPr>
        <w:pStyle w:val="Tekstpodstawowy3"/>
        <w:tabs>
          <w:tab w:val="left" w:pos="2410"/>
        </w:tabs>
        <w:spacing w:before="0" w:after="60"/>
        <w:rPr>
          <w:rFonts w:ascii="Arial" w:hAnsi="Arial" w:cs="Arial"/>
          <w:bCs/>
          <w:color w:val="000000"/>
          <w:sz w:val="20"/>
          <w:szCs w:val="20"/>
        </w:rPr>
      </w:pPr>
      <w:r w:rsidRPr="007A17D8">
        <w:rPr>
          <w:rFonts w:ascii="Arial" w:hAnsi="Arial" w:cs="Arial"/>
          <w:color w:val="000000"/>
          <w:sz w:val="20"/>
          <w:szCs w:val="20"/>
        </w:rPr>
        <w:t>Zamawiający:</w:t>
      </w:r>
      <w:r w:rsidRPr="007A17D8">
        <w:rPr>
          <w:rFonts w:ascii="Arial" w:hAnsi="Arial" w:cs="Arial"/>
          <w:color w:val="000000"/>
          <w:sz w:val="20"/>
          <w:szCs w:val="20"/>
        </w:rPr>
        <w:tab/>
      </w:r>
      <w:r w:rsidRPr="007A17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color w:val="000000"/>
          <w:sz w:val="20"/>
          <w:szCs w:val="20"/>
        </w:rPr>
        <w:t>1. Baza Lotnictwa Transportowego</w:t>
      </w:r>
      <w:r w:rsidRPr="007A17D8">
        <w:rPr>
          <w:rFonts w:ascii="Arial" w:hAnsi="Arial" w:cs="Arial"/>
          <w:color w:val="000000"/>
          <w:sz w:val="20"/>
          <w:szCs w:val="20"/>
        </w:rPr>
        <w:br/>
        <w:t>Adres zamawiającego: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7A17D8">
        <w:rPr>
          <w:rFonts w:ascii="Arial" w:hAnsi="Arial" w:cs="Arial"/>
          <w:b/>
          <w:color w:val="000000"/>
          <w:sz w:val="20"/>
          <w:szCs w:val="20"/>
        </w:rPr>
        <w:t>l. Żwirki</w:t>
      </w:r>
      <w:r w:rsidR="00D17930">
        <w:rPr>
          <w:rFonts w:ascii="Arial" w:hAnsi="Arial" w:cs="Arial"/>
          <w:b/>
          <w:color w:val="000000"/>
          <w:sz w:val="20"/>
          <w:szCs w:val="20"/>
        </w:rPr>
        <w:t xml:space="preserve"> i Wigury 1C, 00-909 Warszawa</w:t>
      </w:r>
      <w:r w:rsidRPr="007A17D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NIP</w:t>
      </w:r>
      <w:r w:rsidRPr="007A17D8">
        <w:rPr>
          <w:rFonts w:ascii="Arial" w:hAnsi="Arial" w:cs="Arial"/>
          <w:bCs/>
          <w:color w:val="000000"/>
          <w:sz w:val="20"/>
          <w:szCs w:val="20"/>
        </w:rPr>
        <w:t>:</w:t>
      </w:r>
      <w:r w:rsidRPr="007A17D8">
        <w:rPr>
          <w:rFonts w:ascii="Arial" w:hAnsi="Arial" w:cs="Arial"/>
          <w:bCs/>
          <w:color w:val="000000"/>
          <w:sz w:val="20"/>
          <w:szCs w:val="20"/>
        </w:rPr>
        <w:tab/>
      </w:r>
      <w:r w:rsidRPr="007A17D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color w:val="000000"/>
          <w:sz w:val="20"/>
          <w:szCs w:val="20"/>
        </w:rPr>
        <w:t xml:space="preserve">522-101-72-08, </w:t>
      </w:r>
      <w:r w:rsidRPr="007A17D8">
        <w:rPr>
          <w:rFonts w:ascii="Arial" w:hAnsi="Arial" w:cs="Arial"/>
          <w:color w:val="000000"/>
          <w:sz w:val="20"/>
          <w:szCs w:val="20"/>
        </w:rPr>
        <w:br/>
      </w:r>
      <w:r w:rsidRPr="007A17D8">
        <w:rPr>
          <w:rFonts w:ascii="Arial" w:hAnsi="Arial" w:cs="Arial"/>
          <w:bCs/>
          <w:color w:val="000000"/>
          <w:sz w:val="20"/>
          <w:szCs w:val="20"/>
        </w:rPr>
        <w:t>REGON: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color w:val="000000"/>
          <w:sz w:val="20"/>
          <w:szCs w:val="20"/>
        </w:rPr>
        <w:t>P-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A17D8">
        <w:rPr>
          <w:rFonts w:ascii="Arial" w:hAnsi="Arial" w:cs="Arial"/>
          <w:b/>
          <w:color w:val="000000"/>
          <w:sz w:val="20"/>
          <w:szCs w:val="20"/>
        </w:rPr>
        <w:t>010088949</w:t>
      </w:r>
      <w:r w:rsidRPr="007A17D8">
        <w:rPr>
          <w:rFonts w:ascii="Arial" w:hAnsi="Arial" w:cs="Arial"/>
          <w:color w:val="000000"/>
          <w:sz w:val="20"/>
          <w:szCs w:val="20"/>
        </w:rPr>
        <w:br/>
      </w:r>
      <w:r w:rsidRPr="007A17D8">
        <w:rPr>
          <w:rFonts w:ascii="Arial" w:hAnsi="Arial" w:cs="Arial"/>
          <w:bCs/>
          <w:color w:val="000000"/>
          <w:sz w:val="20"/>
          <w:szCs w:val="20"/>
        </w:rPr>
        <w:t>Dni i godziny pracy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A17D8">
        <w:rPr>
          <w:rFonts w:ascii="Arial" w:hAnsi="Arial" w:cs="Arial"/>
          <w:bCs/>
          <w:color w:val="000000"/>
          <w:sz w:val="20"/>
          <w:szCs w:val="20"/>
        </w:rPr>
        <w:t>Zamawiającego:</w:t>
      </w:r>
      <w:r w:rsidRPr="007A17D8">
        <w:rPr>
          <w:rFonts w:ascii="Arial" w:hAnsi="Arial" w:cs="Arial"/>
          <w:bCs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color w:val="000000"/>
          <w:sz w:val="20"/>
          <w:szCs w:val="20"/>
        </w:rPr>
        <w:t>od poniedziałku do piątku w godzinach od 7:30 do 15:30</w:t>
      </w:r>
      <w:r w:rsidRPr="007A17D8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A17D8">
        <w:rPr>
          <w:rFonts w:ascii="Arial" w:hAnsi="Arial" w:cs="Arial"/>
          <w:bCs/>
          <w:color w:val="000000"/>
          <w:sz w:val="20"/>
          <w:szCs w:val="20"/>
        </w:rPr>
        <w:t>- oprócz dni ustawowo wolnych od pracy</w:t>
      </w:r>
    </w:p>
    <w:p w:rsidR="00B826E0" w:rsidRPr="00666B48" w:rsidRDefault="00B826E0" w:rsidP="00B826E0">
      <w:pPr>
        <w:pStyle w:val="Tekstpodstawowy3"/>
        <w:tabs>
          <w:tab w:val="clear" w:pos="1163"/>
        </w:tabs>
        <w:spacing w:before="0" w:after="60"/>
        <w:rPr>
          <w:rFonts w:ascii="Arial" w:hAnsi="Arial" w:cs="Arial"/>
          <w:b/>
          <w:color w:val="000000" w:themeColor="text1"/>
          <w:sz w:val="20"/>
          <w:szCs w:val="20"/>
        </w:rPr>
      </w:pPr>
      <w:r w:rsidRPr="007A17D8">
        <w:rPr>
          <w:rFonts w:ascii="Arial" w:hAnsi="Arial" w:cs="Arial"/>
          <w:bCs/>
          <w:color w:val="000000"/>
          <w:sz w:val="20"/>
          <w:szCs w:val="20"/>
        </w:rPr>
        <w:t>Faks:</w:t>
      </w:r>
      <w:r w:rsidRPr="007A17D8">
        <w:rPr>
          <w:rFonts w:ascii="Arial" w:hAnsi="Arial" w:cs="Arial"/>
          <w:bCs/>
          <w:color w:val="000000"/>
          <w:sz w:val="20"/>
          <w:szCs w:val="20"/>
        </w:rPr>
        <w:tab/>
      </w:r>
      <w:r w:rsidRPr="007A17D8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A17D8">
        <w:rPr>
          <w:rFonts w:ascii="Arial" w:hAnsi="Arial" w:cs="Arial"/>
          <w:b/>
          <w:color w:val="000000"/>
          <w:sz w:val="20"/>
          <w:szCs w:val="20"/>
        </w:rPr>
        <w:t>261-821-054</w:t>
      </w:r>
      <w:r w:rsidRPr="007A17D8">
        <w:rPr>
          <w:rFonts w:ascii="Arial" w:hAnsi="Arial" w:cs="Arial"/>
          <w:b/>
          <w:color w:val="000000"/>
          <w:sz w:val="20"/>
          <w:szCs w:val="20"/>
        </w:rPr>
        <w:br/>
      </w:r>
      <w:r w:rsidRPr="007A17D8">
        <w:rPr>
          <w:rFonts w:ascii="Arial" w:hAnsi="Arial" w:cs="Arial"/>
          <w:bCs/>
          <w:color w:val="000000"/>
          <w:sz w:val="20"/>
          <w:szCs w:val="20"/>
        </w:rPr>
        <w:t xml:space="preserve">Adres strony internetowej: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hyperlink r:id="rId8" w:history="1">
        <w:r w:rsidR="00666B48" w:rsidRPr="00666B48">
          <w:rPr>
            <w:rStyle w:val="Hipercze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www.1bltr.wp.mil.pl</w:t>
        </w:r>
      </w:hyperlink>
    </w:p>
    <w:p w:rsidR="00666B48" w:rsidRDefault="00666B48" w:rsidP="00666B48">
      <w:pPr>
        <w:pStyle w:val="Tekstpodstawowy3"/>
        <w:tabs>
          <w:tab w:val="clear" w:pos="1163"/>
        </w:tabs>
        <w:spacing w:before="0" w:after="60"/>
        <w:rPr>
          <w:rFonts w:ascii="Arial" w:hAnsi="Arial" w:cs="Arial"/>
          <w:color w:val="000000"/>
          <w:sz w:val="20"/>
          <w:szCs w:val="20"/>
        </w:rPr>
      </w:pPr>
      <w:r w:rsidRPr="00527904">
        <w:rPr>
          <w:rFonts w:ascii="Arial" w:hAnsi="Arial" w:cs="Arial"/>
          <w:color w:val="000000"/>
          <w:sz w:val="20"/>
          <w:szCs w:val="20"/>
        </w:rPr>
        <w:t>Adres p</w:t>
      </w:r>
      <w:r>
        <w:rPr>
          <w:rFonts w:ascii="Arial" w:hAnsi="Arial" w:cs="Arial"/>
          <w:color w:val="000000"/>
          <w:sz w:val="20"/>
          <w:szCs w:val="20"/>
        </w:rPr>
        <w:t xml:space="preserve">latformy do obsługi niniejszego </w:t>
      </w:r>
    </w:p>
    <w:p w:rsidR="00666B48" w:rsidRPr="007A17D8" w:rsidRDefault="00666B48" w:rsidP="00B826E0">
      <w:pPr>
        <w:pStyle w:val="Tekstpodstawowy3"/>
        <w:tabs>
          <w:tab w:val="clear" w:pos="1163"/>
        </w:tabs>
        <w:spacing w:before="0" w:after="60"/>
        <w:rPr>
          <w:rFonts w:ascii="Arial" w:hAnsi="Arial" w:cs="Arial"/>
          <w:b/>
          <w:color w:val="000000"/>
          <w:sz w:val="20"/>
          <w:szCs w:val="20"/>
        </w:rPr>
      </w:pPr>
      <w:r w:rsidRPr="00527904">
        <w:rPr>
          <w:rFonts w:ascii="Arial" w:hAnsi="Arial" w:cs="Arial"/>
          <w:color w:val="000000"/>
          <w:sz w:val="20"/>
          <w:szCs w:val="20"/>
        </w:rPr>
        <w:t>zamówienia:</w:t>
      </w:r>
      <w:r w:rsidRPr="00527904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527904">
        <w:rPr>
          <w:rFonts w:ascii="Arial" w:hAnsi="Arial" w:cs="Arial"/>
          <w:b/>
          <w:color w:val="000000"/>
          <w:sz w:val="20"/>
          <w:szCs w:val="20"/>
        </w:rPr>
        <w:t>https://platformazakupowa.pl/pn/1bltr</w:t>
      </w:r>
    </w:p>
    <w:p w:rsidR="00B826E0" w:rsidRPr="007A17D8" w:rsidRDefault="00B826E0" w:rsidP="00B826E0">
      <w:pPr>
        <w:pStyle w:val="Tytu"/>
        <w:spacing w:after="60"/>
        <w:jc w:val="left"/>
        <w:rPr>
          <w:rFonts w:ascii="Arial" w:hAnsi="Arial" w:cs="Arial"/>
          <w:color w:val="000000"/>
          <w:sz w:val="20"/>
          <w:lang w:val="pl-PL"/>
        </w:rPr>
      </w:pPr>
      <w:r w:rsidRPr="007A17D8">
        <w:rPr>
          <w:rFonts w:ascii="Arial" w:hAnsi="Arial" w:cs="Arial"/>
          <w:b w:val="0"/>
          <w:color w:val="000000"/>
          <w:sz w:val="20"/>
        </w:rPr>
        <w:t>Numer sprawy:</w:t>
      </w:r>
      <w:r w:rsidRPr="007A17D8">
        <w:rPr>
          <w:rFonts w:ascii="Arial" w:hAnsi="Arial" w:cs="Arial"/>
          <w:color w:val="000000"/>
          <w:sz w:val="20"/>
        </w:rPr>
        <w:t xml:space="preserve"> </w:t>
      </w:r>
      <w:r w:rsidRPr="007A17D8">
        <w:rPr>
          <w:rFonts w:ascii="Arial" w:hAnsi="Arial" w:cs="Arial"/>
          <w:color w:val="000000"/>
          <w:sz w:val="20"/>
        </w:rPr>
        <w:tab/>
        <w:t xml:space="preserve">               </w:t>
      </w:r>
      <w:r>
        <w:rPr>
          <w:rFonts w:ascii="Arial" w:hAnsi="Arial" w:cs="Arial"/>
          <w:color w:val="000000"/>
          <w:sz w:val="20"/>
          <w:lang w:val="pl-PL"/>
        </w:rPr>
        <w:tab/>
      </w:r>
      <w:r>
        <w:rPr>
          <w:rFonts w:ascii="Arial" w:hAnsi="Arial" w:cs="Arial"/>
          <w:color w:val="000000"/>
          <w:sz w:val="20"/>
          <w:lang w:val="pl-PL"/>
        </w:rPr>
        <w:tab/>
        <w:t>1</w:t>
      </w:r>
      <w:r w:rsidR="008C7D3C">
        <w:rPr>
          <w:rFonts w:ascii="Arial" w:hAnsi="Arial" w:cs="Arial"/>
          <w:color w:val="000000"/>
          <w:sz w:val="20"/>
          <w:lang w:val="pl-PL"/>
        </w:rPr>
        <w:t>8</w:t>
      </w:r>
      <w:r w:rsidRPr="009E149E">
        <w:rPr>
          <w:rFonts w:ascii="Arial" w:hAnsi="Arial" w:cs="Arial"/>
          <w:color w:val="000000"/>
          <w:sz w:val="20"/>
          <w:lang w:val="pl-PL"/>
        </w:rPr>
        <w:t>/20</w:t>
      </w:r>
      <w:r>
        <w:rPr>
          <w:rFonts w:ascii="Arial" w:hAnsi="Arial" w:cs="Arial"/>
          <w:color w:val="000000"/>
          <w:sz w:val="20"/>
          <w:lang w:val="pl-PL"/>
        </w:rPr>
        <w:t>20</w:t>
      </w:r>
    </w:p>
    <w:p w:rsidR="00B826E0" w:rsidRPr="00B3197D" w:rsidRDefault="00B826E0" w:rsidP="00B826E0">
      <w:pPr>
        <w:pStyle w:val="Tytu"/>
        <w:spacing w:after="60"/>
        <w:jc w:val="left"/>
        <w:rPr>
          <w:rFonts w:ascii="Arial" w:hAnsi="Arial" w:cs="Arial"/>
          <w:bCs/>
          <w:color w:val="000000" w:themeColor="text1"/>
          <w:sz w:val="20"/>
        </w:rPr>
      </w:pPr>
      <w:r w:rsidRPr="007A17D8">
        <w:rPr>
          <w:rFonts w:ascii="Arial" w:hAnsi="Arial" w:cs="Arial"/>
          <w:b w:val="0"/>
          <w:sz w:val="20"/>
        </w:rPr>
        <w:t xml:space="preserve">Termin </w:t>
      </w:r>
      <w:r>
        <w:rPr>
          <w:rFonts w:ascii="Arial" w:hAnsi="Arial" w:cs="Arial"/>
          <w:b w:val="0"/>
          <w:sz w:val="20"/>
          <w:lang w:val="pl-PL"/>
        </w:rPr>
        <w:t>składania wniosków</w:t>
      </w:r>
      <w:r w:rsidRPr="007A17D8">
        <w:rPr>
          <w:rFonts w:ascii="Arial" w:hAnsi="Arial" w:cs="Arial"/>
          <w:b w:val="0"/>
          <w:sz w:val="20"/>
        </w:rPr>
        <w:t xml:space="preserve">: </w:t>
      </w:r>
      <w:r w:rsidRPr="007A17D8">
        <w:rPr>
          <w:rFonts w:ascii="Arial" w:hAnsi="Arial" w:cs="Arial"/>
          <w:b w:val="0"/>
          <w:sz w:val="20"/>
        </w:rPr>
        <w:tab/>
      </w:r>
      <w:r w:rsidRPr="007A17D8">
        <w:rPr>
          <w:rFonts w:ascii="Arial" w:hAnsi="Arial" w:cs="Arial"/>
          <w:b w:val="0"/>
          <w:sz w:val="20"/>
          <w:lang w:val="pl-PL"/>
        </w:rPr>
        <w:t xml:space="preserve">  </w:t>
      </w:r>
      <w:r w:rsidRPr="007A17D8">
        <w:rPr>
          <w:rFonts w:ascii="Arial" w:hAnsi="Arial" w:cs="Arial"/>
          <w:b w:val="0"/>
          <w:sz w:val="20"/>
        </w:rPr>
        <w:t xml:space="preserve">   </w:t>
      </w:r>
      <w:r w:rsidRPr="00131A80">
        <w:rPr>
          <w:rFonts w:ascii="Arial" w:hAnsi="Arial" w:cs="Arial"/>
          <w:b w:val="0"/>
          <w:color w:val="FF0000"/>
          <w:sz w:val="20"/>
          <w:lang w:val="pl-PL"/>
        </w:rPr>
        <w:tab/>
      </w:r>
      <w:r w:rsidR="00C81A2E" w:rsidRPr="00B3197D">
        <w:rPr>
          <w:rFonts w:ascii="Arial" w:hAnsi="Arial" w:cs="Arial"/>
          <w:color w:val="000000" w:themeColor="text1"/>
          <w:sz w:val="20"/>
          <w:lang w:val="pl-PL"/>
        </w:rPr>
        <w:t>27.08</w:t>
      </w:r>
      <w:r w:rsidRPr="00B3197D">
        <w:rPr>
          <w:rFonts w:ascii="Arial" w:hAnsi="Arial" w:cs="Arial"/>
          <w:color w:val="000000" w:themeColor="text1"/>
          <w:sz w:val="20"/>
          <w:lang w:val="pl-PL"/>
        </w:rPr>
        <w:t>.2020</w:t>
      </w:r>
      <w:r w:rsidRPr="00B3197D">
        <w:rPr>
          <w:rFonts w:ascii="Arial" w:hAnsi="Arial" w:cs="Arial"/>
          <w:color w:val="000000" w:themeColor="text1"/>
          <w:sz w:val="20"/>
        </w:rPr>
        <w:t xml:space="preserve"> </w:t>
      </w:r>
      <w:r w:rsidRPr="00B3197D">
        <w:rPr>
          <w:rFonts w:ascii="Arial" w:hAnsi="Arial" w:cs="Arial"/>
          <w:bCs/>
          <w:color w:val="000000" w:themeColor="text1"/>
          <w:sz w:val="20"/>
        </w:rPr>
        <w:t>r. o godz. 1</w:t>
      </w:r>
      <w:r w:rsidRPr="00B3197D">
        <w:rPr>
          <w:rFonts w:ascii="Arial" w:hAnsi="Arial" w:cs="Arial"/>
          <w:bCs/>
          <w:color w:val="000000" w:themeColor="text1"/>
          <w:sz w:val="20"/>
          <w:lang w:val="pl-PL"/>
        </w:rPr>
        <w:t>0:00</w:t>
      </w:r>
      <w:r w:rsidRPr="00B3197D">
        <w:rPr>
          <w:rFonts w:ascii="Arial" w:hAnsi="Arial" w:cs="Arial"/>
          <w:bCs/>
          <w:color w:val="000000" w:themeColor="text1"/>
          <w:sz w:val="20"/>
        </w:rPr>
        <w:t>.</w:t>
      </w:r>
    </w:p>
    <w:p w:rsidR="00B826E0" w:rsidRPr="00666B48" w:rsidRDefault="00B826E0" w:rsidP="00B826E0">
      <w:pPr>
        <w:pStyle w:val="Podtytu"/>
        <w:spacing w:before="0" w:after="60"/>
        <w:jc w:val="left"/>
        <w:rPr>
          <w:i w:val="0"/>
          <w:color w:val="000000" w:themeColor="text1"/>
          <w:sz w:val="20"/>
          <w:szCs w:val="20"/>
        </w:rPr>
      </w:pPr>
      <w:r w:rsidRPr="00666B48">
        <w:rPr>
          <w:i w:val="0"/>
          <w:color w:val="000000" w:themeColor="text1"/>
          <w:sz w:val="20"/>
          <w:szCs w:val="20"/>
        </w:rPr>
        <w:t xml:space="preserve">Tryb zamówienia: </w:t>
      </w:r>
    </w:p>
    <w:p w:rsidR="00B826E0" w:rsidRPr="004A0D3F" w:rsidRDefault="00B826E0" w:rsidP="00BF3A09">
      <w:pPr>
        <w:pStyle w:val="Default"/>
        <w:rPr>
          <w:b/>
          <w:bCs/>
          <w:sz w:val="16"/>
          <w:szCs w:val="16"/>
        </w:rPr>
      </w:pPr>
    </w:p>
    <w:p w:rsidR="00B826E0" w:rsidRPr="00B826E0" w:rsidRDefault="00B826E0" w:rsidP="00B82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26E0">
        <w:rPr>
          <w:rFonts w:ascii="Arial" w:eastAsia="Times New Roman" w:hAnsi="Arial" w:cs="Arial"/>
          <w:b/>
          <w:sz w:val="24"/>
          <w:szCs w:val="24"/>
          <w:lang w:eastAsia="pl-PL"/>
        </w:rPr>
        <w:t>2. Podstawa prawna</w:t>
      </w:r>
    </w:p>
    <w:p w:rsidR="00B826E0" w:rsidRDefault="00B826E0" w:rsidP="00B826E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Postępowanie o udzielenie zamówienia publicznego prowadzone jest w trybie „licytacji elektronicznej”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zgodnie z art. 74 ustawy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z dnia 29 stycznia 2004 r. Prawo zamówień publicznych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sz w:val="24"/>
          <w:szCs w:val="24"/>
          <w:lang w:eastAsia="pl-PL"/>
        </w:rPr>
        <w:t>843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 ze zm.), zwanej dalej ustawą </w:t>
      </w:r>
      <w:proofErr w:type="spellStart"/>
      <w:r w:rsidRPr="008E1D2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826E0" w:rsidRPr="004A0D3F" w:rsidRDefault="00B826E0" w:rsidP="00B826E0">
      <w:pPr>
        <w:pStyle w:val="Default"/>
        <w:jc w:val="both"/>
        <w:rPr>
          <w:sz w:val="16"/>
          <w:szCs w:val="16"/>
        </w:rPr>
      </w:pPr>
    </w:p>
    <w:p w:rsidR="00B826E0" w:rsidRPr="00B826E0" w:rsidRDefault="00B826E0" w:rsidP="00B82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26E0">
        <w:rPr>
          <w:rFonts w:ascii="Arial" w:eastAsia="Times New Roman" w:hAnsi="Arial" w:cs="Arial"/>
          <w:b/>
          <w:sz w:val="24"/>
          <w:szCs w:val="24"/>
          <w:lang w:eastAsia="pl-PL"/>
        </w:rPr>
        <w:t>3.Określenie przedmiotu oraz wielkości lub zakresu zamówienia</w:t>
      </w:r>
    </w:p>
    <w:p w:rsidR="00D17930" w:rsidRDefault="00B826E0" w:rsidP="00FD5D87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D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Dostawa materiałów i artykułów biurowych zgodnie z zapotrzebowaniem Zamawiającego, w terminie 5 dni roboczych od złożenia zamówienia, maksymalnie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w 3 dostawach licząc od dnia podpisania umowy do 30.</w:t>
      </w:r>
      <w:r w:rsidR="008C7D3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r. transportem Wykonawcy do magazynu materiałów szkoleniowych, Warszawa </w:t>
      </w:r>
      <w:r w:rsidR="00D179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ul. Kajakowa 8. </w:t>
      </w:r>
    </w:p>
    <w:p w:rsidR="00B826E0" w:rsidRDefault="00B826E0" w:rsidP="00FD5D87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D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Szczegółowy opis przedmiotu zamówienia określa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544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do ogłoszenia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79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opis przedmiotu zamówienia. </w:t>
      </w:r>
    </w:p>
    <w:p w:rsidR="00B826E0" w:rsidRDefault="00B826E0" w:rsidP="00FD5D87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D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Kod CPV: 22852000-7, 30190000-7, 22816300-6, 30199230-1, 22816000-3, 22851000-0, 30197220-4, 30192100-2, 30192125-3, 30192130-1, 30192131-8, 30192160-0, 44174000-0, 24910000-6, 30199410-7.</w:t>
      </w:r>
    </w:p>
    <w:p w:rsidR="00B826E0" w:rsidRPr="004A0D3F" w:rsidRDefault="00B826E0" w:rsidP="00FD5D87">
      <w:pPr>
        <w:pStyle w:val="Default"/>
        <w:ind w:left="567" w:hanging="425"/>
        <w:jc w:val="both"/>
        <w:rPr>
          <w:sz w:val="16"/>
          <w:szCs w:val="16"/>
        </w:rPr>
      </w:pPr>
    </w:p>
    <w:p w:rsidR="00B826E0" w:rsidRDefault="00B826E0" w:rsidP="00B82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0FF5">
        <w:rPr>
          <w:rFonts w:ascii="Arial" w:eastAsia="Times New Roman" w:hAnsi="Arial" w:cs="Arial"/>
          <w:b/>
          <w:sz w:val="24"/>
          <w:szCs w:val="24"/>
          <w:lang w:eastAsia="pl-PL"/>
        </w:rPr>
        <w:t>4. Zasady prowadzenia licytacji elektronicznej</w:t>
      </w:r>
    </w:p>
    <w:p w:rsidR="00B826E0" w:rsidRDefault="00B826E0" w:rsidP="00FD5D87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FF5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5D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Wszelka korespondencja winna być oznaczona numerem i nazwą postępowania oraz kierowana: </w:t>
      </w:r>
    </w:p>
    <w:p w:rsidR="00B826E0" w:rsidRDefault="00B826E0" w:rsidP="00FD5D87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6F09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na adres: 1. Baza Lotnictwa Transportowego, Sekcja Zamówień Publicznych, 00-909 Warszawa, ul. Żwirki i Wigury 1C; </w:t>
      </w:r>
    </w:p>
    <w:p w:rsidR="00B826E0" w:rsidRPr="006F099F" w:rsidRDefault="00B826E0" w:rsidP="00FD5D87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6F099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elektroniczną: faksem na numer: 261-821-054; e-mail: </w:t>
      </w:r>
      <w:hyperlink r:id="rId9" w:history="1">
        <w:r w:rsidRPr="006F099F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1bltr.zampubliczne@ron.mil.pl</w:t>
        </w:r>
      </w:hyperlink>
    </w:p>
    <w:p w:rsidR="00B826E0" w:rsidRPr="006F099F" w:rsidRDefault="00B826E0" w:rsidP="00B826E0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FC4567" w:rsidRPr="006F099F" w:rsidRDefault="00B826E0" w:rsidP="004A0D3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F09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2) </w:t>
      </w:r>
      <w:r w:rsidR="00F7333A" w:rsidRPr="006F09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6F09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niosek o dopuszczenie do udziału w licytacji elektronicznej wraz z załącznikami należy składać</w:t>
      </w:r>
      <w:r w:rsidR="00F7333A" w:rsidRPr="006F09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6F09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E2EBE" w:rsidRPr="006F099F" w:rsidRDefault="001E2EBE" w:rsidP="00F7333A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7333A" w:rsidRPr="006F099F" w:rsidRDefault="00F7333A" w:rsidP="006F099F">
      <w:pPr>
        <w:pStyle w:val="Default"/>
        <w:ind w:left="567" w:hanging="283"/>
        <w:jc w:val="both"/>
        <w:rPr>
          <w:color w:val="000000" w:themeColor="text1"/>
          <w:u w:val="single"/>
        </w:rPr>
      </w:pPr>
      <w:r w:rsidRPr="006F099F">
        <w:rPr>
          <w:bCs/>
          <w:color w:val="000000" w:themeColor="text1"/>
        </w:rPr>
        <w:t>a</w:t>
      </w:r>
      <w:r w:rsidR="001E2EBE" w:rsidRPr="006F099F">
        <w:rPr>
          <w:bCs/>
          <w:color w:val="000000" w:themeColor="text1"/>
        </w:rPr>
        <w:t xml:space="preserve">) </w:t>
      </w:r>
      <w:r w:rsidR="001E2EBE" w:rsidRPr="006F099F">
        <w:rPr>
          <w:rStyle w:val="FontStyle39"/>
          <w:rFonts w:ascii="Arial" w:hAnsi="Arial" w:cs="Arial"/>
          <w:color w:val="000000" w:themeColor="text1"/>
          <w:sz w:val="24"/>
          <w:szCs w:val="24"/>
          <w:u w:val="single"/>
        </w:rPr>
        <w:t>osobiście lub za pośrednictwem posłańca</w:t>
      </w:r>
      <w:r w:rsidR="006F099F" w:rsidRPr="006F099F">
        <w:rPr>
          <w:rStyle w:val="FontStyle39"/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F099F">
        <w:rPr>
          <w:rFonts w:eastAsia="Times New Roman"/>
          <w:color w:val="000000" w:themeColor="text1"/>
          <w:u w:val="single"/>
          <w:lang w:eastAsia="pl-PL"/>
        </w:rPr>
        <w:t>w formie pisemnej</w:t>
      </w:r>
      <w:r w:rsidRPr="006F099F">
        <w:rPr>
          <w:rFonts w:eastAsia="Times New Roman"/>
          <w:color w:val="000000" w:themeColor="text1"/>
          <w:lang w:eastAsia="pl-PL"/>
        </w:rPr>
        <w:t>, w zamkniętej kopercie zabezpieczonej w sposób gwarantujący zachowanie w poufności treści wniosku:</w:t>
      </w:r>
    </w:p>
    <w:p w:rsidR="00F7333A" w:rsidRPr="006F099F" w:rsidRDefault="00F7333A" w:rsidP="006F099F">
      <w:pPr>
        <w:pStyle w:val="Default"/>
        <w:ind w:left="567"/>
        <w:rPr>
          <w:color w:val="000000" w:themeColor="text1"/>
        </w:rPr>
      </w:pPr>
      <w:r w:rsidRPr="006F099F">
        <w:rPr>
          <w:color w:val="000000" w:themeColor="text1"/>
        </w:rPr>
        <w:t xml:space="preserve">Kopertę należy oznakować w sposób następujący: </w:t>
      </w:r>
    </w:p>
    <w:p w:rsidR="00F7333A" w:rsidRPr="006F099F" w:rsidRDefault="006F099F" w:rsidP="006F099F">
      <w:pPr>
        <w:pStyle w:val="Default"/>
        <w:ind w:left="567"/>
        <w:rPr>
          <w:color w:val="000000" w:themeColor="text1"/>
        </w:rPr>
      </w:pPr>
      <w:r w:rsidRPr="006F099F">
        <w:rPr>
          <w:bCs/>
          <w:color w:val="000000" w:themeColor="text1"/>
        </w:rPr>
        <w:t xml:space="preserve">1. </w:t>
      </w:r>
      <w:r w:rsidR="00F7333A" w:rsidRPr="006F099F">
        <w:rPr>
          <w:bCs/>
          <w:color w:val="000000" w:themeColor="text1"/>
        </w:rPr>
        <w:t xml:space="preserve">Baza Lotnictwa Transportowego </w:t>
      </w:r>
    </w:p>
    <w:p w:rsidR="00F7333A" w:rsidRPr="006F099F" w:rsidRDefault="00F7333A" w:rsidP="006F099F">
      <w:pPr>
        <w:pStyle w:val="Default"/>
        <w:ind w:left="567"/>
        <w:rPr>
          <w:color w:val="000000" w:themeColor="text1"/>
        </w:rPr>
      </w:pPr>
      <w:r w:rsidRPr="006F099F">
        <w:rPr>
          <w:bCs/>
          <w:color w:val="000000" w:themeColor="text1"/>
        </w:rPr>
        <w:t xml:space="preserve">ul. Żwirki i Wigury 1C </w:t>
      </w:r>
    </w:p>
    <w:p w:rsidR="00F7333A" w:rsidRPr="006F099F" w:rsidRDefault="00F7333A" w:rsidP="006F099F">
      <w:pPr>
        <w:pStyle w:val="Default"/>
        <w:ind w:left="567"/>
        <w:rPr>
          <w:color w:val="000000" w:themeColor="text1"/>
        </w:rPr>
      </w:pPr>
      <w:r w:rsidRPr="006F099F">
        <w:rPr>
          <w:bCs/>
          <w:color w:val="000000" w:themeColor="text1"/>
        </w:rPr>
        <w:t xml:space="preserve">00-909 Warszawa </w:t>
      </w:r>
    </w:p>
    <w:p w:rsidR="00F7333A" w:rsidRPr="006F099F" w:rsidRDefault="00F7333A" w:rsidP="006F099F">
      <w:pPr>
        <w:pStyle w:val="Default"/>
        <w:ind w:left="567"/>
        <w:rPr>
          <w:color w:val="000000" w:themeColor="text1"/>
        </w:rPr>
      </w:pPr>
      <w:r w:rsidRPr="006F099F">
        <w:rPr>
          <w:bCs/>
          <w:color w:val="000000" w:themeColor="text1"/>
        </w:rPr>
        <w:t xml:space="preserve">„wniosek o dopuszczenie do udziału w licytacji elektronicznej” </w:t>
      </w:r>
    </w:p>
    <w:p w:rsidR="00F7333A" w:rsidRPr="006F099F" w:rsidRDefault="00F7333A" w:rsidP="006F099F">
      <w:pPr>
        <w:pStyle w:val="Default"/>
        <w:ind w:left="567"/>
        <w:rPr>
          <w:bCs/>
          <w:color w:val="000000" w:themeColor="text1"/>
        </w:rPr>
      </w:pPr>
      <w:r w:rsidRPr="006F099F">
        <w:rPr>
          <w:bCs/>
          <w:color w:val="000000" w:themeColor="text1"/>
        </w:rPr>
        <w:t xml:space="preserve">„Dostawa materiałów i artykułów biurowych” </w:t>
      </w:r>
    </w:p>
    <w:p w:rsidR="00F7333A" w:rsidRPr="006F099F" w:rsidRDefault="00DA6F3E" w:rsidP="006F099F">
      <w:pPr>
        <w:pStyle w:val="Default"/>
        <w:ind w:left="567"/>
        <w:rPr>
          <w:color w:val="000000" w:themeColor="text1"/>
        </w:rPr>
      </w:pPr>
      <w:r>
        <w:rPr>
          <w:rFonts w:eastAsia="Times New Roman"/>
          <w:color w:val="000000" w:themeColor="text1"/>
          <w:lang w:eastAsia="pl-PL"/>
        </w:rPr>
        <w:t>nr sprawy 18</w:t>
      </w:r>
      <w:r w:rsidR="00F7333A" w:rsidRPr="006F099F">
        <w:rPr>
          <w:rFonts w:eastAsia="Times New Roman"/>
          <w:color w:val="000000" w:themeColor="text1"/>
          <w:lang w:eastAsia="pl-PL"/>
        </w:rPr>
        <w:t>/2020</w:t>
      </w:r>
    </w:p>
    <w:p w:rsidR="00F7333A" w:rsidRPr="006F099F" w:rsidRDefault="00F7333A" w:rsidP="006F099F">
      <w:pPr>
        <w:pStyle w:val="Default"/>
        <w:ind w:left="567"/>
        <w:rPr>
          <w:color w:val="000000" w:themeColor="text1"/>
        </w:rPr>
      </w:pPr>
      <w:r w:rsidRPr="006F099F">
        <w:rPr>
          <w:color w:val="000000" w:themeColor="text1"/>
        </w:rPr>
        <w:t xml:space="preserve">nie </w:t>
      </w:r>
      <w:r w:rsidRPr="00B3197D">
        <w:rPr>
          <w:color w:val="000000" w:themeColor="text1"/>
        </w:rPr>
        <w:t>otwierać przed &lt;</w:t>
      </w:r>
      <w:r w:rsidR="00C81A2E" w:rsidRPr="00B3197D">
        <w:rPr>
          <w:color w:val="000000" w:themeColor="text1"/>
        </w:rPr>
        <w:t xml:space="preserve"> 27.08</w:t>
      </w:r>
      <w:r w:rsidRPr="00B3197D">
        <w:rPr>
          <w:color w:val="000000" w:themeColor="text1"/>
        </w:rPr>
        <w:t>.2020</w:t>
      </w:r>
      <w:r w:rsidRPr="00B3197D">
        <w:rPr>
          <w:bCs/>
          <w:color w:val="000000" w:themeColor="text1"/>
        </w:rPr>
        <w:t xml:space="preserve"> r. godz. 1</w:t>
      </w:r>
      <w:r w:rsidR="006F099F" w:rsidRPr="00B3197D">
        <w:rPr>
          <w:bCs/>
          <w:color w:val="000000" w:themeColor="text1"/>
        </w:rPr>
        <w:t>0:3</w:t>
      </w:r>
      <w:r w:rsidRPr="00B3197D">
        <w:rPr>
          <w:bCs/>
          <w:color w:val="000000" w:themeColor="text1"/>
        </w:rPr>
        <w:t>0</w:t>
      </w:r>
      <w:r w:rsidRPr="00B3197D">
        <w:rPr>
          <w:color w:val="000000" w:themeColor="text1"/>
        </w:rPr>
        <w:t xml:space="preserve">&gt; </w:t>
      </w:r>
      <w:bookmarkStart w:id="0" w:name="_GoBack"/>
      <w:bookmarkEnd w:id="0"/>
    </w:p>
    <w:p w:rsidR="001E2EBE" w:rsidRPr="00F9490D" w:rsidRDefault="001E2EBE" w:rsidP="006F099F">
      <w:pPr>
        <w:pStyle w:val="Tekstpodstawowy"/>
        <w:tabs>
          <w:tab w:val="left" w:pos="567"/>
        </w:tabs>
        <w:ind w:right="34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1E2EBE" w:rsidRPr="00D17930" w:rsidRDefault="001E2EBE" w:rsidP="00F7333A">
      <w:pPr>
        <w:pStyle w:val="Default"/>
        <w:spacing w:after="60"/>
        <w:ind w:left="284"/>
        <w:jc w:val="both"/>
        <w:rPr>
          <w:i/>
          <w:iCs/>
          <w:color w:val="000000" w:themeColor="text1"/>
          <w:sz w:val="20"/>
          <w:szCs w:val="20"/>
        </w:rPr>
      </w:pPr>
      <w:r w:rsidRPr="00D17930">
        <w:rPr>
          <w:b/>
          <w:i/>
          <w:iCs/>
          <w:color w:val="000000" w:themeColor="text1"/>
          <w:sz w:val="20"/>
          <w:szCs w:val="20"/>
          <w:u w:val="single"/>
        </w:rPr>
        <w:t>UWAGA:</w:t>
      </w:r>
      <w:r w:rsidRPr="00D17930">
        <w:rPr>
          <w:i/>
          <w:iCs/>
          <w:color w:val="000000" w:themeColor="text1"/>
          <w:sz w:val="20"/>
          <w:szCs w:val="20"/>
        </w:rPr>
        <w:t xml:space="preserve"> </w:t>
      </w:r>
    </w:p>
    <w:p w:rsidR="001E2EBE" w:rsidRPr="00F9490D" w:rsidRDefault="001E2EBE" w:rsidP="00F9490D">
      <w:pPr>
        <w:spacing w:after="0" w:line="240" w:lineRule="auto"/>
        <w:ind w:left="28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terenie 1. </w:t>
      </w:r>
      <w:proofErr w:type="spellStart"/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>BLTr</w:t>
      </w:r>
      <w:proofErr w:type="spellEnd"/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obowiązuje system przepustek wydawanych każdorazowo na Biurze Przepustek. Osoby chcące osobiście złożyć wniosek… powinny uwzględnić czas potrzebny na uzyskanie przepustki. Za datę wpłynięcia wniosku… uznaje się datę i godzinę w której został on zarejestrowany w Kancelarii Jawnej 1. </w:t>
      </w:r>
      <w:proofErr w:type="spellStart"/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>BLTr</w:t>
      </w:r>
      <w:proofErr w:type="spellEnd"/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>. Zamawiający nie ponosi odpowiedzialności za czas oczekiwania na Biurze Przepustek oraz za wniosek</w:t>
      </w:r>
      <w:r w:rsidR="00D17930"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>…</w:t>
      </w:r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złożony w innym miejscu niż wskazane wyżej.</w:t>
      </w:r>
    </w:p>
    <w:p w:rsidR="00D17930" w:rsidRPr="00F9490D" w:rsidRDefault="00D17930" w:rsidP="00F9490D">
      <w:pPr>
        <w:spacing w:after="0" w:line="240" w:lineRule="auto"/>
        <w:ind w:firstLine="28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9490D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Zamawiający nie ponosi odpowiedzialności za nieprawidłowo oznakowanie koperty.</w:t>
      </w:r>
    </w:p>
    <w:p w:rsidR="00F7333A" w:rsidRPr="00F9490D" w:rsidRDefault="00F7333A" w:rsidP="00F7333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1E2EBE" w:rsidRPr="006F099F" w:rsidRDefault="006F099F" w:rsidP="001E2EBE">
      <w:pPr>
        <w:pStyle w:val="Default"/>
        <w:spacing w:after="60"/>
        <w:ind w:left="284"/>
        <w:jc w:val="both"/>
        <w:rPr>
          <w:color w:val="000000" w:themeColor="text1"/>
        </w:rPr>
      </w:pPr>
      <w:r w:rsidRPr="006F099F">
        <w:rPr>
          <w:bCs/>
          <w:color w:val="000000" w:themeColor="text1"/>
        </w:rPr>
        <w:t>b</w:t>
      </w:r>
      <w:r w:rsidR="001E2EBE" w:rsidRPr="006F099F">
        <w:rPr>
          <w:bCs/>
          <w:color w:val="000000" w:themeColor="text1"/>
        </w:rPr>
        <w:t xml:space="preserve">) </w:t>
      </w:r>
      <w:r w:rsidR="001E2EBE" w:rsidRPr="006F099F">
        <w:rPr>
          <w:bCs/>
          <w:color w:val="000000" w:themeColor="text1"/>
          <w:u w:val="single"/>
        </w:rPr>
        <w:t>elektronicznie</w:t>
      </w:r>
    </w:p>
    <w:p w:rsidR="001E2EBE" w:rsidRPr="00B3197D" w:rsidRDefault="001E2EBE" w:rsidP="00FD5D87">
      <w:pPr>
        <w:spacing w:after="6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Termin składania wniosków do dnia: </w:t>
      </w:r>
      <w:r w:rsidR="00C81A2E" w:rsidRPr="00B3197D">
        <w:rPr>
          <w:rFonts w:ascii="Arial" w:hAnsi="Arial" w:cs="Arial"/>
          <w:color w:val="000000" w:themeColor="text1"/>
          <w:sz w:val="24"/>
          <w:szCs w:val="24"/>
        </w:rPr>
        <w:t>27.08</w:t>
      </w:r>
      <w:r w:rsidRPr="00B3197D">
        <w:rPr>
          <w:rFonts w:ascii="Arial" w:hAnsi="Arial" w:cs="Arial"/>
          <w:color w:val="000000" w:themeColor="text1"/>
          <w:sz w:val="24"/>
          <w:szCs w:val="24"/>
        </w:rPr>
        <w:t>.2020 r. godz. 10:00</w:t>
      </w:r>
      <w:r w:rsidR="0079226D" w:rsidRPr="00B319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2EBE" w:rsidRPr="00B3197D" w:rsidRDefault="001E2EBE" w:rsidP="00FD5D87">
      <w:pPr>
        <w:spacing w:after="6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Za datę przekazania wniosku przyjmuje się datę jego przekazania w systemie poprzez kliknięcie przycisku Złóż ofertę (wniosek) w drugim kroku i wyświetlaniu komunikatu, że oferta (wniosek) został/a złożony/a. </w:t>
      </w:r>
    </w:p>
    <w:p w:rsidR="001E2EBE" w:rsidRPr="00B3197D" w:rsidRDefault="001E2EBE" w:rsidP="00FD5D87">
      <w:pPr>
        <w:spacing w:after="6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Miejsce składania wniosków: wniosek wraz z załącznikami należy złożyć za pośrednictwem „Formularza składania oferty” dostępnego na www.platformazakupowa.pl sekcji „postępowania” dostępnego na stronie: </w:t>
      </w:r>
      <w:r w:rsidRPr="00B3197D">
        <w:rPr>
          <w:rFonts w:ascii="Arial" w:hAnsi="Arial" w:cs="Arial"/>
          <w:color w:val="000000" w:themeColor="text1"/>
          <w:sz w:val="24"/>
          <w:szCs w:val="24"/>
          <w:u w:val="single"/>
        </w:rPr>
        <w:t>https://platformazakupowa.pl/pn/1bltr</w:t>
      </w:r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E2EBE" w:rsidRPr="00B3197D" w:rsidRDefault="001E2EBE" w:rsidP="00FD5D87">
      <w:pPr>
        <w:spacing w:after="6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Sposób składania wniosków, jego wycofania jest przedstawiony na stronie </w:t>
      </w:r>
      <w:hyperlink r:id="rId10" w:history="1">
        <w:r w:rsidRPr="00B3197D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https://drive.google.com/file/d/1Kd1DttbBeiNWt4q4slS4t76lZVKPbkyD/view</w:t>
        </w:r>
      </w:hyperlink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 oraz na stronie </w:t>
      </w:r>
      <w:hyperlink r:id="rId11" w:history="1">
        <w:r w:rsidRPr="00B3197D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https://platformazakupowa.pl/strona/45-instrukcje</w:t>
        </w:r>
      </w:hyperlink>
      <w:r w:rsidRPr="00B3197D">
        <w:rPr>
          <w:rFonts w:ascii="Arial" w:hAnsi="Arial" w:cs="Arial"/>
          <w:color w:val="000000" w:themeColor="text1"/>
          <w:sz w:val="24"/>
          <w:szCs w:val="24"/>
        </w:rPr>
        <w:t xml:space="preserve"> oznaczonej jako: SKŁADANIE OFERT W POSTĘPOWANIACH: 1. Instrukcja: Pełna instrukcja tekstowa składania ofert, wysyłania wiadomości w Ogłoszeniu o Zamówieniu (UE/PL).</w:t>
      </w:r>
    </w:p>
    <w:p w:rsidR="002515D8" w:rsidRPr="00B3197D" w:rsidRDefault="002515D8" w:rsidP="006F099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F3A09" w:rsidRPr="00B3197D" w:rsidRDefault="004A0D3F" w:rsidP="002515D8">
      <w:pPr>
        <w:pStyle w:val="Default"/>
        <w:ind w:left="284" w:hanging="284"/>
        <w:jc w:val="both"/>
      </w:pPr>
      <w:r w:rsidRPr="00B3197D">
        <w:t>5</w:t>
      </w:r>
      <w:r w:rsidR="00BF3A09" w:rsidRPr="00B3197D">
        <w:t xml:space="preserve">. Informacje dotyczące wymaganych dokumentów, oświadczeń i pełnomocnictw oraz ich formy, a także sposób porozumiewania się znajdują się w zamieszczonym ogłoszeniu. </w:t>
      </w:r>
    </w:p>
    <w:p w:rsidR="00BF3A09" w:rsidRPr="00B3197D" w:rsidRDefault="00BF3A09" w:rsidP="00710A96">
      <w:pPr>
        <w:pStyle w:val="Default"/>
        <w:jc w:val="both"/>
      </w:pPr>
    </w:p>
    <w:p w:rsidR="00F9490D" w:rsidRPr="00B3197D" w:rsidRDefault="004A0D3F" w:rsidP="00710A96">
      <w:pPr>
        <w:pStyle w:val="Default"/>
        <w:ind w:left="284" w:hanging="284"/>
        <w:jc w:val="both"/>
      </w:pPr>
      <w:r w:rsidRPr="00B3197D">
        <w:t>6</w:t>
      </w:r>
      <w:r w:rsidR="00BF3A09" w:rsidRPr="00B3197D">
        <w:t>. Zamawiający informuje, iż Wykonawca może zastrzec informacje stanowiące tajemnicę przedsiębiorstwa w rozumieniu przepisów o zwalczaniu nieuczciwej konkurencji, jeśli Wykonawca, nie później niż w terminie składania wniosków o dopuszczenie do udziału w licytacji elektronicznej, zastrzegł, że nie mogą one być udostępniane oraz wykazał, iż zastrzeżone informacje stanowią tajemnicę przedsiębiorstwa.</w:t>
      </w:r>
    </w:p>
    <w:p w:rsidR="00BF3A09" w:rsidRPr="00B3197D" w:rsidRDefault="00BF3A09" w:rsidP="00710A96">
      <w:pPr>
        <w:pStyle w:val="Default"/>
        <w:ind w:left="284" w:hanging="284"/>
        <w:jc w:val="both"/>
      </w:pPr>
      <w:r w:rsidRPr="00B3197D">
        <w:t xml:space="preserve"> </w:t>
      </w:r>
    </w:p>
    <w:p w:rsidR="00BF3A09" w:rsidRPr="00B3197D" w:rsidRDefault="00BF3A09" w:rsidP="00710A96">
      <w:pPr>
        <w:pStyle w:val="Default"/>
        <w:spacing w:after="20"/>
        <w:ind w:left="284" w:hanging="284"/>
        <w:jc w:val="both"/>
      </w:pPr>
      <w:r w:rsidRPr="00B3197D">
        <w:lastRenderedPageBreak/>
        <w:t>a) przez tajemnicę przedsiębiorstwa w rozumieniu art. 11 ust. 4 ustawy z dnia 16 kwietnia 1993 r. o zwalczaniu nieuczciwej konkurencji (Dz. U. z 20</w:t>
      </w:r>
      <w:r w:rsidR="004A0D3F" w:rsidRPr="00B3197D">
        <w:t>19</w:t>
      </w:r>
      <w:r w:rsidRPr="00B3197D">
        <w:t xml:space="preserve"> r., poz. 1</w:t>
      </w:r>
      <w:r w:rsidR="004A0D3F" w:rsidRPr="00B3197D">
        <w:t>010</w:t>
      </w:r>
      <w:r w:rsidRPr="00B3197D">
        <w:t xml:space="preserve"> z </w:t>
      </w:r>
      <w:proofErr w:type="spellStart"/>
      <w:r w:rsidRPr="00B3197D">
        <w:t>późn</w:t>
      </w:r>
      <w:proofErr w:type="spellEnd"/>
      <w:r w:rsidRPr="00B3197D">
        <w:t xml:space="preserve">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</w:t>
      </w:r>
    </w:p>
    <w:p w:rsidR="008C4115" w:rsidRPr="00B3197D" w:rsidRDefault="008C4115" w:rsidP="00B3197D">
      <w:pPr>
        <w:pStyle w:val="Default"/>
        <w:spacing w:after="20"/>
        <w:jc w:val="both"/>
      </w:pPr>
    </w:p>
    <w:p w:rsidR="00BF3A09" w:rsidRPr="00B3197D" w:rsidRDefault="00BF3A09" w:rsidP="0079226D">
      <w:pPr>
        <w:pStyle w:val="Default"/>
        <w:ind w:left="426" w:hanging="426"/>
        <w:jc w:val="both"/>
      </w:pPr>
      <w:r w:rsidRPr="00B3197D">
        <w:t xml:space="preserve">b) </w:t>
      </w:r>
      <w:r w:rsidR="0079226D" w:rsidRPr="00B3197D">
        <w:tab/>
      </w:r>
      <w:r w:rsidRPr="00B3197D">
        <w:t xml:space="preserve">Zamawiający zaleca, aby informacje zastrzeżone jako tajemnica przedsiębiorstwa były przez Wykonawcę załączone do wniosku w oddzielnej wewnętrznej kopercie </w:t>
      </w:r>
      <w:r w:rsidR="00710A96" w:rsidRPr="00B3197D">
        <w:t xml:space="preserve">                                  </w:t>
      </w:r>
      <w:r w:rsidRPr="00B3197D">
        <w:t xml:space="preserve">z oznakowaniem „tajemnica przedsiębiorstwa”, lub spięte (zszyte) oddzielnie od pozostałych, jawnych elementów wniosku, </w:t>
      </w:r>
    </w:p>
    <w:p w:rsidR="00B15718" w:rsidRPr="00B3197D" w:rsidRDefault="00B15718" w:rsidP="00F9490D">
      <w:pPr>
        <w:pStyle w:val="Default"/>
        <w:jc w:val="both"/>
      </w:pPr>
    </w:p>
    <w:p w:rsidR="00B15718" w:rsidRPr="00B3197D" w:rsidRDefault="005606AF" w:rsidP="00F97506">
      <w:pPr>
        <w:pStyle w:val="Default"/>
        <w:ind w:left="426" w:hanging="426"/>
        <w:jc w:val="both"/>
        <w:rPr>
          <w:bCs/>
        </w:rPr>
      </w:pPr>
      <w:r w:rsidRPr="00B3197D">
        <w:rPr>
          <w:bCs/>
        </w:rPr>
        <w:t>c)</w:t>
      </w:r>
      <w:r w:rsidRPr="00B3197D">
        <w:rPr>
          <w:bCs/>
        </w:rPr>
        <w:tab/>
      </w:r>
      <w:r w:rsidR="00B15718" w:rsidRPr="00B3197D">
        <w:rPr>
          <w:bCs/>
        </w:rPr>
        <w:t xml:space="preserve">Wykonawca zobowiązany jest do złożenia wraz z wnioskiem UZASADNIENIA, </w:t>
      </w:r>
      <w:r w:rsidR="004B1713" w:rsidRPr="00B3197D">
        <w:rPr>
          <w:bCs/>
        </w:rPr>
        <w:t xml:space="preserve">                       </w:t>
      </w:r>
      <w:r w:rsidR="00B15718" w:rsidRPr="00B3197D">
        <w:rPr>
          <w:bCs/>
        </w:rPr>
        <w:t xml:space="preserve">iż zastrzeżone informacje stanowią tajemnicę przedsiębiorstwa. </w:t>
      </w:r>
    </w:p>
    <w:p w:rsidR="00B15718" w:rsidRPr="00B3197D" w:rsidRDefault="00B15718" w:rsidP="00710A96">
      <w:pPr>
        <w:pStyle w:val="Default"/>
        <w:ind w:left="284" w:hanging="284"/>
        <w:jc w:val="both"/>
      </w:pPr>
    </w:p>
    <w:p w:rsidR="00B15718" w:rsidRPr="00B3197D" w:rsidRDefault="00B15718" w:rsidP="00B15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3197D">
        <w:rPr>
          <w:rFonts w:ascii="Arial" w:hAnsi="Arial" w:cs="Arial"/>
          <w:color w:val="000000"/>
          <w:sz w:val="24"/>
          <w:szCs w:val="24"/>
        </w:rPr>
        <w:t>d)</w:t>
      </w:r>
      <w:r w:rsidRPr="00B3197D">
        <w:rPr>
          <w:rFonts w:ascii="Arial" w:hAnsi="Arial" w:cs="Arial"/>
          <w:color w:val="000000"/>
          <w:sz w:val="24"/>
          <w:szCs w:val="24"/>
        </w:rPr>
        <w:tab/>
      </w:r>
      <w:r w:rsidRPr="00B3197D">
        <w:rPr>
          <w:rFonts w:ascii="Arial" w:hAnsi="Arial" w:cs="Arial"/>
          <w:color w:val="000000"/>
          <w:sz w:val="24"/>
          <w:szCs w:val="24"/>
        </w:rPr>
        <w:tab/>
      </w:r>
      <w:r w:rsidR="00D17930" w:rsidRPr="00B3197D">
        <w:rPr>
          <w:rFonts w:ascii="Arial" w:hAnsi="Arial" w:cs="Arial"/>
          <w:color w:val="000000"/>
          <w:sz w:val="24"/>
          <w:szCs w:val="24"/>
        </w:rPr>
        <w:t>W</w:t>
      </w:r>
      <w:r w:rsidRPr="00B3197D">
        <w:rPr>
          <w:rFonts w:ascii="Arial" w:hAnsi="Arial" w:cs="Arial"/>
          <w:color w:val="000000"/>
          <w:sz w:val="24"/>
          <w:szCs w:val="24"/>
        </w:rPr>
        <w:t xml:space="preserve"> przypadku nie wykazania przez Wykonawcę w terminie składania wniosków,</w:t>
      </w:r>
      <w:r w:rsidR="004278D2" w:rsidRPr="00B3197D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B3197D">
        <w:rPr>
          <w:rFonts w:ascii="Arial" w:hAnsi="Arial" w:cs="Arial"/>
          <w:color w:val="000000"/>
          <w:sz w:val="24"/>
          <w:szCs w:val="24"/>
        </w:rPr>
        <w:t xml:space="preserve"> iż zastrzeżone informacje stanowią tajemnice przedsiębiorstwa, lub gdy Zamawiający uzna zastrzeżenia za nieprawidłowe, informacje te mogą zostać odtajnione. </w:t>
      </w:r>
    </w:p>
    <w:p w:rsidR="002515D8" w:rsidRPr="00B3197D" w:rsidRDefault="002515D8" w:rsidP="00B1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718" w:rsidRPr="005606AF" w:rsidRDefault="005606AF" w:rsidP="00B1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06AF">
        <w:rPr>
          <w:rFonts w:ascii="Arial" w:hAnsi="Arial" w:cs="Arial"/>
          <w:b/>
          <w:bCs/>
          <w:sz w:val="24"/>
          <w:szCs w:val="24"/>
        </w:rPr>
        <w:t>7.</w:t>
      </w:r>
      <w:r w:rsidR="00B15718" w:rsidRPr="005606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06AF">
        <w:rPr>
          <w:rFonts w:ascii="Arial" w:hAnsi="Arial" w:cs="Arial"/>
          <w:b/>
          <w:bCs/>
          <w:sz w:val="24"/>
          <w:szCs w:val="24"/>
        </w:rPr>
        <w:t xml:space="preserve">Załączniki do ogłoszenia: </w:t>
      </w:r>
    </w:p>
    <w:p w:rsidR="00B15718" w:rsidRPr="00710A96" w:rsidRDefault="00B15718" w:rsidP="00B1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06AF" w:rsidRDefault="00666B48" w:rsidP="00F73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 w:rsidR="005606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06AF" w:rsidRPr="008E1D2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606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34B7">
        <w:rPr>
          <w:rFonts w:ascii="Arial" w:eastAsia="Times New Roman" w:hAnsi="Arial" w:cs="Arial"/>
          <w:sz w:val="24"/>
          <w:szCs w:val="24"/>
          <w:lang w:eastAsia="pl-PL"/>
        </w:rPr>
        <w:t>Opis przedmiotu zamówienia.</w:t>
      </w:r>
    </w:p>
    <w:p w:rsidR="00666B48" w:rsidRDefault="00666B48" w:rsidP="00F73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Wzór</w:t>
      </w:r>
      <w:r w:rsidR="005434B7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:rsidR="00666B48" w:rsidRPr="00666B48" w:rsidRDefault="005606AF" w:rsidP="00F73305">
      <w:pPr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pl-PL"/>
        </w:rPr>
      </w:pPr>
      <w:r w:rsidRPr="008E1D24">
        <w:rPr>
          <w:rFonts w:ascii="Arial" w:eastAsia="Times New Roman" w:hAnsi="Arial" w:cs="Arial"/>
          <w:sz w:val="24"/>
          <w:szCs w:val="24"/>
          <w:lang w:eastAsia="pl-PL"/>
        </w:rPr>
        <w:t>Załącznik nr 3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 xml:space="preserve">Wniosek o dopuszczenie do udziału w </w:t>
      </w:r>
      <w:r w:rsidR="005434B7">
        <w:rPr>
          <w:rFonts w:ascii="Arial" w:eastAsia="Times New Roman" w:hAnsi="Arial" w:cs="Arial"/>
          <w:sz w:val="24"/>
          <w:szCs w:val="24"/>
          <w:lang w:eastAsia="pl-PL"/>
        </w:rPr>
        <w:t>licytacji elektronicznej.</w:t>
      </w:r>
    </w:p>
    <w:p w:rsidR="005606AF" w:rsidRPr="008E1D24" w:rsidRDefault="00666B48" w:rsidP="00F53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4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D24">
        <w:rPr>
          <w:rFonts w:ascii="Arial" w:eastAsia="Times New Roman" w:hAnsi="Arial" w:cs="Arial"/>
          <w:sz w:val="24"/>
          <w:szCs w:val="24"/>
          <w:lang w:eastAsia="pl-PL"/>
        </w:rPr>
        <w:t>Informacje dotyczące postępowania w trybie licytacji elektronicznej;</w:t>
      </w:r>
    </w:p>
    <w:tbl>
      <w:tblPr>
        <w:tblW w:w="9354" w:type="dxa"/>
        <w:tblInd w:w="38" w:type="dxa"/>
        <w:tblLook w:val="04A0" w:firstRow="1" w:lastRow="0" w:firstColumn="1" w:lastColumn="0" w:noHBand="0" w:noVBand="1"/>
      </w:tblPr>
      <w:tblGrid>
        <w:gridCol w:w="9354"/>
      </w:tblGrid>
      <w:tr w:rsidR="00F14A61" w:rsidRPr="00F14A61" w:rsidTr="00D73E97">
        <w:tc>
          <w:tcPr>
            <w:tcW w:w="7441" w:type="dxa"/>
            <w:shd w:val="clear" w:color="auto" w:fill="auto"/>
          </w:tcPr>
          <w:p w:rsidR="00F14A61" w:rsidRPr="00F14A61" w:rsidRDefault="00F14A61" w:rsidP="00F73305">
            <w:pPr>
              <w:pStyle w:val="Default"/>
              <w:ind w:left="1805" w:hanging="1843"/>
            </w:pPr>
            <w:r w:rsidRPr="008E1D24">
              <w:rPr>
                <w:rFonts w:eastAsia="Times New Roman"/>
                <w:lang w:eastAsia="pl-PL"/>
              </w:rPr>
              <w:t>Załącznik nr 5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8E1D24">
              <w:rPr>
                <w:rFonts w:eastAsia="Times New Roman"/>
                <w:lang w:eastAsia="pl-PL"/>
              </w:rPr>
              <w:t>–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8E1D24">
              <w:rPr>
                <w:rFonts w:eastAsia="Times New Roman"/>
                <w:lang w:eastAsia="pl-PL"/>
              </w:rPr>
              <w:t xml:space="preserve">Wzór oświadczenia </w:t>
            </w:r>
            <w:r w:rsidR="00F73305">
              <w:rPr>
                <w:rFonts w:eastAsia="Times New Roman"/>
                <w:lang w:eastAsia="pl-PL"/>
              </w:rPr>
              <w:t xml:space="preserve"> </w:t>
            </w:r>
            <w:r w:rsidRPr="00F14A61">
              <w:t xml:space="preserve">Wykonawcy </w:t>
            </w:r>
            <w:r w:rsidR="00F73305">
              <w:t xml:space="preserve"> </w:t>
            </w:r>
            <w:r w:rsidRPr="00F14A61">
              <w:t xml:space="preserve">składane </w:t>
            </w:r>
            <w:r w:rsidR="00F73305">
              <w:t xml:space="preserve"> </w:t>
            </w:r>
            <w:r w:rsidRPr="00F14A61">
              <w:t xml:space="preserve">na </w:t>
            </w:r>
            <w:r w:rsidR="00F73305">
              <w:t xml:space="preserve"> </w:t>
            </w:r>
            <w:r w:rsidRPr="00F14A61">
              <w:t>podstawie</w:t>
            </w:r>
            <w:r>
              <w:t xml:space="preserve"> </w:t>
            </w:r>
            <w:r w:rsidR="00F73305">
              <w:t xml:space="preserve"> </w:t>
            </w:r>
            <w:r>
              <w:t>art. 25</w:t>
            </w:r>
            <w:r w:rsidR="00F73305">
              <w:t xml:space="preserve"> </w:t>
            </w:r>
            <w:r>
              <w:t>a                    ust.</w:t>
            </w:r>
            <w:r w:rsidR="00F73305">
              <w:t xml:space="preserve"> </w:t>
            </w:r>
            <w:r>
              <w:t xml:space="preserve"> 1</w:t>
            </w:r>
            <w:r w:rsidR="00F73305">
              <w:t xml:space="preserve"> </w:t>
            </w:r>
            <w:r>
              <w:t xml:space="preserve"> ustawy </w:t>
            </w:r>
            <w:r w:rsidR="00F73305">
              <w:t xml:space="preserve"> </w:t>
            </w:r>
            <w:r>
              <w:t xml:space="preserve">z dnia </w:t>
            </w:r>
            <w:r w:rsidRPr="00F14A61">
              <w:t xml:space="preserve">29 stycznia 2004 r. </w:t>
            </w:r>
            <w:proofErr w:type="spellStart"/>
            <w:r w:rsidRPr="00F14A61">
              <w:t>Pzp</w:t>
            </w:r>
            <w:proofErr w:type="spellEnd"/>
            <w:r w:rsidRPr="00F14A61">
              <w:t xml:space="preserve"> dotyczące spełniania warunków udziału w postępowaniu.</w:t>
            </w:r>
          </w:p>
        </w:tc>
      </w:tr>
      <w:tr w:rsidR="00F14A61" w:rsidRPr="00F14A61" w:rsidTr="00D73E97">
        <w:tc>
          <w:tcPr>
            <w:tcW w:w="7441" w:type="dxa"/>
            <w:shd w:val="clear" w:color="auto" w:fill="auto"/>
          </w:tcPr>
          <w:p w:rsidR="00F14A61" w:rsidRPr="00F14A61" w:rsidRDefault="00F14A61" w:rsidP="00F73305">
            <w:pPr>
              <w:pStyle w:val="Default"/>
              <w:ind w:left="1805" w:hanging="1805"/>
            </w:pPr>
            <w:r w:rsidRPr="008E1D24">
              <w:rPr>
                <w:rFonts w:eastAsia="Times New Roman"/>
                <w:lang w:eastAsia="pl-PL"/>
              </w:rPr>
              <w:t>Załącznik nr 6 –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8E1D24">
              <w:rPr>
                <w:rFonts w:eastAsia="Times New Roman"/>
                <w:lang w:eastAsia="pl-PL"/>
              </w:rPr>
              <w:t xml:space="preserve">Wzór </w:t>
            </w:r>
            <w:r w:rsidR="00F73305">
              <w:rPr>
                <w:rFonts w:eastAsia="Times New Roman"/>
                <w:lang w:eastAsia="pl-PL"/>
              </w:rPr>
              <w:t xml:space="preserve"> </w:t>
            </w:r>
            <w:r w:rsidRPr="008E1D24">
              <w:rPr>
                <w:rFonts w:eastAsia="Times New Roman"/>
                <w:lang w:eastAsia="pl-PL"/>
              </w:rPr>
              <w:t xml:space="preserve">oświadczenia </w:t>
            </w:r>
            <w:r w:rsidR="00F73305">
              <w:rPr>
                <w:rFonts w:eastAsia="Times New Roman"/>
                <w:lang w:eastAsia="pl-PL"/>
              </w:rPr>
              <w:t xml:space="preserve"> </w:t>
            </w:r>
            <w:r w:rsidRPr="00F14A61">
              <w:t xml:space="preserve">Wykonawcy </w:t>
            </w:r>
            <w:r w:rsidR="00F73305">
              <w:t xml:space="preserve"> </w:t>
            </w:r>
            <w:r w:rsidRPr="00F14A61">
              <w:t xml:space="preserve">składane </w:t>
            </w:r>
            <w:r w:rsidR="00F73305">
              <w:t xml:space="preserve"> </w:t>
            </w:r>
            <w:r w:rsidRPr="00F14A61">
              <w:t xml:space="preserve">na </w:t>
            </w:r>
            <w:r w:rsidR="00F73305">
              <w:t xml:space="preserve"> </w:t>
            </w:r>
            <w:r w:rsidRPr="00F14A61">
              <w:t>podstawie art. 25</w:t>
            </w:r>
            <w:r w:rsidR="00F73305">
              <w:t xml:space="preserve"> </w:t>
            </w:r>
            <w:r w:rsidRPr="00F14A61">
              <w:t>a</w:t>
            </w:r>
            <w:r>
              <w:t xml:space="preserve">                 </w:t>
            </w:r>
            <w:r w:rsidRPr="00F14A61">
              <w:t xml:space="preserve"> ust. 1 ustawy z dnia 29 stycznia </w:t>
            </w:r>
            <w:r w:rsidR="00F73305">
              <w:t xml:space="preserve"> </w:t>
            </w:r>
            <w:r w:rsidRPr="00F14A61">
              <w:t xml:space="preserve">2004 r. </w:t>
            </w:r>
            <w:proofErr w:type="spellStart"/>
            <w:r w:rsidRPr="00F14A61">
              <w:t>Pzp</w:t>
            </w:r>
            <w:proofErr w:type="spellEnd"/>
            <w:r w:rsidRPr="00F14A61">
              <w:t xml:space="preserve"> </w:t>
            </w:r>
            <w:r w:rsidR="00F73305">
              <w:t xml:space="preserve"> </w:t>
            </w:r>
            <w:r w:rsidRPr="00F14A61">
              <w:t>dotyczące przesłanek wykluczenia z postępowania.</w:t>
            </w:r>
          </w:p>
        </w:tc>
      </w:tr>
    </w:tbl>
    <w:p w:rsidR="005606AF" w:rsidRDefault="005606AF" w:rsidP="00F14A61">
      <w:pPr>
        <w:jc w:val="both"/>
      </w:pPr>
    </w:p>
    <w:p w:rsidR="005606AF" w:rsidRPr="00B15718" w:rsidRDefault="005606AF" w:rsidP="00B157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606AF" w:rsidRPr="00B15718" w:rsidSect="002515D8">
      <w:footerReference w:type="default" r:id="rId12"/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30" w:rsidRDefault="00107930" w:rsidP="008B63E8">
      <w:pPr>
        <w:spacing w:after="0" w:line="240" w:lineRule="auto"/>
      </w:pPr>
      <w:r>
        <w:separator/>
      </w:r>
    </w:p>
  </w:endnote>
  <w:endnote w:type="continuationSeparator" w:id="0">
    <w:p w:rsidR="00107930" w:rsidRDefault="00107930" w:rsidP="008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32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63E8" w:rsidRDefault="008B63E8" w:rsidP="008B63E8">
            <w:pPr>
              <w:pStyle w:val="Stopka"/>
              <w:jc w:val="right"/>
            </w:pPr>
            <w:r w:rsidRPr="008B63E8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82A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82A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B63E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B63E8" w:rsidRPr="008B63E8" w:rsidRDefault="008B63E8" w:rsidP="008B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30" w:rsidRDefault="00107930" w:rsidP="008B63E8">
      <w:pPr>
        <w:spacing w:after="0" w:line="240" w:lineRule="auto"/>
      </w:pPr>
      <w:r>
        <w:separator/>
      </w:r>
    </w:p>
  </w:footnote>
  <w:footnote w:type="continuationSeparator" w:id="0">
    <w:p w:rsidR="00107930" w:rsidRDefault="00107930" w:rsidP="008B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716"/>
    <w:multiLevelType w:val="hybridMultilevel"/>
    <w:tmpl w:val="B388FB5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7414"/>
    <w:multiLevelType w:val="hybridMultilevel"/>
    <w:tmpl w:val="424831B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98477B"/>
    <w:multiLevelType w:val="hybridMultilevel"/>
    <w:tmpl w:val="08E802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3E0"/>
    <w:multiLevelType w:val="multilevel"/>
    <w:tmpl w:val="A4862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B784C"/>
    <w:multiLevelType w:val="hybridMultilevel"/>
    <w:tmpl w:val="B3B493EA"/>
    <w:lvl w:ilvl="0" w:tplc="0F7412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9"/>
    <w:rsid w:val="0001353E"/>
    <w:rsid w:val="00054C55"/>
    <w:rsid w:val="000A5AFA"/>
    <w:rsid w:val="00107930"/>
    <w:rsid w:val="001131B6"/>
    <w:rsid w:val="001166D7"/>
    <w:rsid w:val="00131A80"/>
    <w:rsid w:val="00141DC9"/>
    <w:rsid w:val="001638B3"/>
    <w:rsid w:val="00192222"/>
    <w:rsid w:val="001E2EBE"/>
    <w:rsid w:val="002515D8"/>
    <w:rsid w:val="0029326B"/>
    <w:rsid w:val="002B1E20"/>
    <w:rsid w:val="003A78F2"/>
    <w:rsid w:val="003C240B"/>
    <w:rsid w:val="003C46EF"/>
    <w:rsid w:val="004278D2"/>
    <w:rsid w:val="0046231D"/>
    <w:rsid w:val="004A0D3F"/>
    <w:rsid w:val="004B1713"/>
    <w:rsid w:val="005434B7"/>
    <w:rsid w:val="00546CE8"/>
    <w:rsid w:val="005606AF"/>
    <w:rsid w:val="00561812"/>
    <w:rsid w:val="00594868"/>
    <w:rsid w:val="005A7544"/>
    <w:rsid w:val="00666B48"/>
    <w:rsid w:val="006B1E35"/>
    <w:rsid w:val="006B1FBD"/>
    <w:rsid w:val="006F099F"/>
    <w:rsid w:val="00710A96"/>
    <w:rsid w:val="0079226D"/>
    <w:rsid w:val="007B7D29"/>
    <w:rsid w:val="008B63E8"/>
    <w:rsid w:val="008C4115"/>
    <w:rsid w:val="008C7D3C"/>
    <w:rsid w:val="00915AAD"/>
    <w:rsid w:val="0094797E"/>
    <w:rsid w:val="009A655E"/>
    <w:rsid w:val="009E333B"/>
    <w:rsid w:val="00A2598B"/>
    <w:rsid w:val="00A34418"/>
    <w:rsid w:val="00AD1284"/>
    <w:rsid w:val="00AE6431"/>
    <w:rsid w:val="00B02BCB"/>
    <w:rsid w:val="00B15718"/>
    <w:rsid w:val="00B3197D"/>
    <w:rsid w:val="00B826E0"/>
    <w:rsid w:val="00BF3A09"/>
    <w:rsid w:val="00C22632"/>
    <w:rsid w:val="00C27A58"/>
    <w:rsid w:val="00C60147"/>
    <w:rsid w:val="00C81A2E"/>
    <w:rsid w:val="00C82AC0"/>
    <w:rsid w:val="00D17930"/>
    <w:rsid w:val="00D30D26"/>
    <w:rsid w:val="00D34BFB"/>
    <w:rsid w:val="00DA3964"/>
    <w:rsid w:val="00DA6F3E"/>
    <w:rsid w:val="00E72721"/>
    <w:rsid w:val="00F14A61"/>
    <w:rsid w:val="00F52E86"/>
    <w:rsid w:val="00F53857"/>
    <w:rsid w:val="00F73305"/>
    <w:rsid w:val="00F7333A"/>
    <w:rsid w:val="00F9490D"/>
    <w:rsid w:val="00F97506"/>
    <w:rsid w:val="00FB2A2C"/>
    <w:rsid w:val="00FC3169"/>
    <w:rsid w:val="00FC4567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4885D"/>
  <w15:docId w15:val="{8BC5EC73-164A-49DD-9C3C-F69F5BC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E8"/>
  </w:style>
  <w:style w:type="paragraph" w:styleId="Stopka">
    <w:name w:val="footer"/>
    <w:basedOn w:val="Normalny"/>
    <w:link w:val="StopkaZnak"/>
    <w:uiPriority w:val="99"/>
    <w:unhideWhenUsed/>
    <w:rsid w:val="008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E8"/>
  </w:style>
  <w:style w:type="paragraph" w:styleId="Tekstdymka">
    <w:name w:val="Balloon Text"/>
    <w:basedOn w:val="Normalny"/>
    <w:link w:val="TekstdymkaZnak"/>
    <w:uiPriority w:val="99"/>
    <w:semiHidden/>
    <w:unhideWhenUsed/>
    <w:rsid w:val="008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A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57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826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6E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agwek"/>
    <w:next w:val="Tekstpodstawowy"/>
    <w:link w:val="PodtytuZnak"/>
    <w:qFormat/>
    <w:rsid w:val="00B826E0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826E0"/>
    <w:rPr>
      <w:rFonts w:ascii="Arial" w:eastAsia="Lucida Sans Unicode" w:hAnsi="Arial" w:cs="Arial"/>
      <w:i/>
      <w:i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B826E0"/>
    <w:pPr>
      <w:tabs>
        <w:tab w:val="left" w:pos="1163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826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6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6E0"/>
  </w:style>
  <w:style w:type="character" w:customStyle="1" w:styleId="FontStyle39">
    <w:name w:val="Font Style39"/>
    <w:uiPriority w:val="99"/>
    <w:rsid w:val="001E2E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bltr.wp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bltr.zampubliczne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BEE7-86AB-41EA-9778-7FD32DA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e.klukowska</dc:creator>
  <cp:lastModifiedBy>Klukowska Elzbieta</cp:lastModifiedBy>
  <cp:revision>7</cp:revision>
  <cp:lastPrinted>2020-05-21T11:24:00Z</cp:lastPrinted>
  <dcterms:created xsi:type="dcterms:W3CDTF">2020-08-14T11:32:00Z</dcterms:created>
  <dcterms:modified xsi:type="dcterms:W3CDTF">2020-08-17T07:33:00Z</dcterms:modified>
</cp:coreProperties>
</file>