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5C2C5979" w14:textId="77777777" w:rsidR="00A14C59" w:rsidRPr="00736393" w:rsidRDefault="00A14C59" w:rsidP="00A14C59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736393">
        <w:rPr>
          <w:rFonts w:ascii="Lato Light" w:eastAsia="Palatino Linotype" w:hAnsi="Lato Light" w:cs="Linux Libertine G"/>
          <w:b/>
          <w:bCs/>
          <w:sz w:val="21"/>
          <w:szCs w:val="21"/>
        </w:rPr>
        <w:t>Przebudowa przejścia dla pieszych na ul. Jasnej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17FC181F" w14:textId="77777777" w:rsid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BAC7F14" w14:textId="77777777" w:rsidR="00A14C59" w:rsidRPr="005A1166" w:rsidRDefault="00A14C59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BB1707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A14C59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A14C59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61D93DC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2365D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14C59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2023-11-02T12:53:00Z</dcterms:created>
  <dcterms:modified xsi:type="dcterms:W3CDTF">2023-11-02T12:53:00Z</dcterms:modified>
</cp:coreProperties>
</file>