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3E" w:rsidRDefault="00B15D3E" w:rsidP="00B15D3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Oznaczenie sprawy: ZZP.263.4</w:t>
      </w:r>
      <w:r w:rsidR="007A24D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.2021                                                         </w:t>
      </w:r>
    </w:p>
    <w:p w:rsidR="00B15D3E" w:rsidRDefault="00B15D3E" w:rsidP="00B15D3E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pStyle w:val="Nagwek1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>ZAPROSZENIE DO ZŁOŻENIA OFERTY</w:t>
      </w:r>
    </w:p>
    <w:p w:rsidR="00B15D3E" w:rsidRDefault="00B15D3E" w:rsidP="00B15D3E">
      <w:pPr>
        <w:rPr>
          <w:rFonts w:ascii="Times New Roman" w:hAnsi="Times New Roman" w:cs="Times New Roman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wyłączone jest spod stosowania ustawy z dnia 11 września 2019 r.  Prawo zamówień publicznych ( Dz. U. z </w:t>
      </w:r>
      <w:r w:rsidRPr="00F4140E">
        <w:rPr>
          <w:rFonts w:ascii="Times New Roman" w:hAnsi="Times New Roman" w:cs="Times New Roman"/>
        </w:rPr>
        <w:t xml:space="preserve">2021 r. poz.1129 </w:t>
      </w:r>
      <w:r w:rsidRPr="00F4140E">
        <w:rPr>
          <w:rFonts w:ascii="Times New Roman" w:hAnsi="Times New Roman" w:cs="Times New Roman"/>
          <w:noProof/>
        </w:rPr>
        <w:t>ze zm.</w:t>
      </w:r>
      <w:r w:rsidRPr="00F4140E">
        <w:rPr>
          <w:rFonts w:ascii="Times New Roman" w:hAnsi="Times New Roman" w:cs="Times New Roman"/>
        </w:rPr>
        <w:t>).</w:t>
      </w:r>
    </w:p>
    <w:p w:rsidR="00B15D3E" w:rsidRDefault="00B15D3E" w:rsidP="00B15D3E">
      <w:pPr>
        <w:pStyle w:val="Nagwek1"/>
        <w:tabs>
          <w:tab w:val="clear" w:pos="4536"/>
          <w:tab w:val="clear" w:pos="9072"/>
        </w:tabs>
        <w:jc w:val="center"/>
        <w:rPr>
          <w:rStyle w:val="Domylnaczcionkaakapitu1"/>
          <w:rFonts w:ascii="Times New Roman" w:hAnsi="Times New Roman" w:cs="Times New Roman"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opis przedmiotu zamówienia: </w:t>
      </w:r>
    </w:p>
    <w:p w:rsidR="00B15D3E" w:rsidRDefault="00B15D3E" w:rsidP="00B15D3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7A24D0" w:rsidRPr="007A24D0" w:rsidRDefault="00B15D3E" w:rsidP="007A24D0">
      <w:pPr>
        <w:spacing w:after="0" w:line="240" w:lineRule="auto"/>
        <w:ind w:left="284"/>
        <w:jc w:val="both"/>
        <w:rPr>
          <w:rStyle w:val="Domylnaczcionkaakapitu1"/>
          <w:rFonts w:ascii="Times New Roman" w:eastAsia="Calibri" w:hAnsi="Times New Roman" w:cs="Times New Roman"/>
          <w:b/>
        </w:rPr>
      </w:pPr>
      <w:r w:rsidRPr="007A24D0">
        <w:rPr>
          <w:rFonts w:ascii="Times New Roman" w:hAnsi="Times New Roman" w:cs="Times New Roman"/>
          <w:bCs/>
        </w:rPr>
        <w:t xml:space="preserve">Przedmiotem zamówienia jest </w:t>
      </w:r>
      <w:r w:rsidR="007A24D0" w:rsidRPr="007A24D0">
        <w:rPr>
          <w:rFonts w:ascii="Times New Roman" w:eastAsia="Calibri" w:hAnsi="Times New Roman" w:cs="Times New Roman"/>
          <w:b/>
          <w:bCs/>
        </w:rPr>
        <w:t xml:space="preserve">świadczenie </w:t>
      </w:r>
      <w:r w:rsidR="007A24D0" w:rsidRPr="007A24D0">
        <w:rPr>
          <w:rFonts w:ascii="Times New Roman" w:eastAsia="Calibri" w:hAnsi="Times New Roman" w:cs="Times New Roman"/>
          <w:b/>
        </w:rPr>
        <w:t xml:space="preserve">usługi prowadzenia zajęć </w:t>
      </w:r>
      <w:proofErr w:type="spellStart"/>
      <w:r w:rsidR="007A24D0" w:rsidRPr="007A24D0">
        <w:rPr>
          <w:rFonts w:ascii="Times New Roman" w:eastAsia="Calibri" w:hAnsi="Times New Roman" w:cs="Times New Roman"/>
          <w:b/>
        </w:rPr>
        <w:t>aqua</w:t>
      </w:r>
      <w:proofErr w:type="spellEnd"/>
      <w:r w:rsidR="007A24D0" w:rsidRPr="007A24D0">
        <w:rPr>
          <w:rFonts w:ascii="Times New Roman" w:eastAsia="Calibri" w:hAnsi="Times New Roman" w:cs="Times New Roman"/>
          <w:b/>
        </w:rPr>
        <w:t xml:space="preserve"> fitness </w:t>
      </w:r>
      <w:r w:rsidR="007A24D0" w:rsidRPr="007A24D0">
        <w:rPr>
          <w:rStyle w:val="Domylnaczcionkaakapitu1"/>
          <w:rFonts w:ascii="Times New Roman" w:eastAsia="Calibri" w:hAnsi="Times New Roman" w:cs="Times New Roman"/>
          <w:b/>
        </w:rPr>
        <w:t>wg zadań 1-2:</w:t>
      </w:r>
    </w:p>
    <w:p w:rsidR="007A24D0" w:rsidRPr="007A24D0" w:rsidRDefault="007A24D0" w:rsidP="007A24D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</w:rPr>
      </w:pPr>
      <w:r w:rsidRPr="007A24D0">
        <w:rPr>
          <w:rStyle w:val="Domylnaczcionkaakapitu1"/>
          <w:rFonts w:ascii="Times New Roman" w:eastAsia="Calibri" w:hAnsi="Times New Roman" w:cs="Times New Roman"/>
          <w:b/>
        </w:rPr>
        <w:t xml:space="preserve">Zadanie nr 1: Prowadzenie zajęć </w:t>
      </w:r>
      <w:proofErr w:type="spellStart"/>
      <w:r w:rsidRPr="007A24D0">
        <w:rPr>
          <w:rStyle w:val="Domylnaczcionkaakapitu1"/>
          <w:rFonts w:ascii="Times New Roman" w:eastAsia="Calibri" w:hAnsi="Times New Roman" w:cs="Times New Roman"/>
          <w:b/>
        </w:rPr>
        <w:t>aqua</w:t>
      </w:r>
      <w:proofErr w:type="spellEnd"/>
      <w:r w:rsidRPr="007A24D0">
        <w:rPr>
          <w:rStyle w:val="Domylnaczcionkaakapitu1"/>
          <w:rFonts w:ascii="Times New Roman" w:eastAsia="Calibri" w:hAnsi="Times New Roman" w:cs="Times New Roman"/>
          <w:b/>
        </w:rPr>
        <w:t xml:space="preserve"> fitness w Strefie H2O;</w:t>
      </w:r>
    </w:p>
    <w:p w:rsidR="00B15D3E" w:rsidRPr="007A24D0" w:rsidRDefault="007A24D0" w:rsidP="007A24D0">
      <w:pPr>
        <w:pStyle w:val="NormalnyWeb3"/>
        <w:spacing w:before="0" w:after="0" w:line="240" w:lineRule="auto"/>
        <w:ind w:left="284"/>
        <w:jc w:val="both"/>
        <w:rPr>
          <w:rStyle w:val="Domylnaczcionkaakapitu1"/>
          <w:b/>
          <w:sz w:val="22"/>
          <w:szCs w:val="22"/>
        </w:rPr>
      </w:pPr>
      <w:r w:rsidRPr="007A24D0">
        <w:rPr>
          <w:b/>
          <w:sz w:val="22"/>
          <w:szCs w:val="22"/>
        </w:rPr>
        <w:t xml:space="preserve">Zadanie nr 2: </w:t>
      </w:r>
      <w:r w:rsidRPr="007A24D0">
        <w:rPr>
          <w:rStyle w:val="Domylnaczcionkaakapitu1"/>
          <w:b/>
          <w:sz w:val="22"/>
          <w:szCs w:val="22"/>
        </w:rPr>
        <w:t xml:space="preserve">Prowadzenie zajęć </w:t>
      </w:r>
      <w:proofErr w:type="spellStart"/>
      <w:r w:rsidRPr="007A24D0">
        <w:rPr>
          <w:rStyle w:val="Domylnaczcionkaakapitu1"/>
          <w:b/>
          <w:sz w:val="22"/>
          <w:szCs w:val="22"/>
        </w:rPr>
        <w:t>aqua</w:t>
      </w:r>
      <w:proofErr w:type="spellEnd"/>
      <w:r w:rsidRPr="007A24D0">
        <w:rPr>
          <w:rStyle w:val="Domylnaczcionkaakapitu1"/>
          <w:b/>
          <w:sz w:val="22"/>
          <w:szCs w:val="22"/>
        </w:rPr>
        <w:t xml:space="preserve"> fitness w </w:t>
      </w:r>
      <w:proofErr w:type="spellStart"/>
      <w:r w:rsidRPr="007A24D0">
        <w:rPr>
          <w:rStyle w:val="Domylnaczcionkaakapitu1"/>
          <w:b/>
          <w:sz w:val="22"/>
          <w:szCs w:val="22"/>
        </w:rPr>
        <w:t>Aqua</w:t>
      </w:r>
      <w:proofErr w:type="spellEnd"/>
      <w:r w:rsidRPr="007A24D0">
        <w:rPr>
          <w:rStyle w:val="Domylnaczcionkaakapitu1"/>
          <w:b/>
          <w:sz w:val="22"/>
          <w:szCs w:val="22"/>
        </w:rPr>
        <w:t xml:space="preserve"> Lublin</w:t>
      </w:r>
      <w:r w:rsidR="00B15D3E" w:rsidRPr="007A24D0">
        <w:rPr>
          <w:b/>
          <w:sz w:val="22"/>
          <w:szCs w:val="22"/>
        </w:rPr>
        <w:t>.</w:t>
      </w:r>
    </w:p>
    <w:p w:rsidR="00B15D3E" w:rsidRDefault="00B15D3E" w:rsidP="00B15D3E">
      <w:pPr>
        <w:pStyle w:val="NormalnyWeb3"/>
        <w:spacing w:before="0" w:after="0"/>
        <w:ind w:left="284"/>
        <w:jc w:val="both"/>
        <w:rPr>
          <w:rStyle w:val="Domylnaczcionkaakapitu1"/>
          <w:b/>
          <w:sz w:val="22"/>
          <w:szCs w:val="22"/>
        </w:rPr>
      </w:pPr>
      <w:r>
        <w:rPr>
          <w:rStyle w:val="Domylnaczcionkaakapitu1"/>
          <w:b/>
          <w:sz w:val="22"/>
          <w:szCs w:val="22"/>
        </w:rPr>
        <w:t xml:space="preserve">  </w:t>
      </w:r>
    </w:p>
    <w:p w:rsidR="007A24D0" w:rsidRDefault="007A24D0" w:rsidP="007A24D0">
      <w:pPr>
        <w:pStyle w:val="NormalnyWeb1"/>
        <w:spacing w:before="0" w:after="0" w:line="240" w:lineRule="auto"/>
        <w:ind w:left="284"/>
        <w:jc w:val="both"/>
        <w:rPr>
          <w:sz w:val="22"/>
          <w:szCs w:val="22"/>
          <w:lang w:eastAsia="pl-PL"/>
        </w:rPr>
      </w:pPr>
      <w:r w:rsidRPr="007A24D0">
        <w:rPr>
          <w:sz w:val="22"/>
          <w:szCs w:val="22"/>
        </w:rPr>
        <w:t xml:space="preserve">Szczegółowe wymagania w stosunku do w/w zamówienia, w  tym w szczególności jego zakres oraz minimalną konfigurację zawiera </w:t>
      </w:r>
      <w:r w:rsidRPr="007A24D0">
        <w:rPr>
          <w:bCs/>
          <w:sz w:val="22"/>
          <w:szCs w:val="22"/>
        </w:rPr>
        <w:t>Opis Przedmiotu zamówienia – Załącznik nr 2 części A i B do Zaproszenia</w:t>
      </w:r>
      <w:r w:rsidRPr="007A24D0">
        <w:rPr>
          <w:sz w:val="22"/>
          <w:szCs w:val="22"/>
        </w:rPr>
        <w:t xml:space="preserve"> </w:t>
      </w:r>
      <w:r w:rsidRPr="007A24D0">
        <w:rPr>
          <w:bCs/>
          <w:sz w:val="22"/>
          <w:szCs w:val="22"/>
        </w:rPr>
        <w:t>wraz z</w:t>
      </w:r>
      <w:r w:rsidRPr="007A24D0">
        <w:rPr>
          <w:sz w:val="22"/>
          <w:szCs w:val="22"/>
        </w:rPr>
        <w:t xml:space="preserve"> Kosztorysem ofertowym</w:t>
      </w:r>
      <w:r w:rsidRPr="007A24D0">
        <w:rPr>
          <w:bCs/>
          <w:sz w:val="22"/>
          <w:szCs w:val="22"/>
        </w:rPr>
        <w:t>– Załącznik nr 3 części A i B do niniejszego Zaproszenia</w:t>
      </w:r>
      <w:r w:rsidRPr="007A24D0">
        <w:rPr>
          <w:sz w:val="22"/>
          <w:szCs w:val="22"/>
        </w:rPr>
        <w:t>.</w:t>
      </w:r>
      <w:r w:rsidRPr="007A24D0">
        <w:rPr>
          <w:sz w:val="22"/>
          <w:szCs w:val="22"/>
          <w:lang w:eastAsia="pl-PL"/>
        </w:rPr>
        <w:t xml:space="preserve"> </w:t>
      </w:r>
    </w:p>
    <w:p w:rsidR="007A24D0" w:rsidRPr="007A24D0" w:rsidRDefault="007A24D0" w:rsidP="007A24D0">
      <w:pPr>
        <w:pStyle w:val="NormalnyWeb1"/>
        <w:spacing w:before="0" w:after="0" w:line="240" w:lineRule="auto"/>
        <w:ind w:left="284"/>
        <w:jc w:val="both"/>
        <w:rPr>
          <w:sz w:val="22"/>
          <w:szCs w:val="22"/>
          <w:lang w:eastAsia="pl-PL"/>
        </w:rPr>
      </w:pPr>
    </w:p>
    <w:p w:rsidR="007A24D0" w:rsidRPr="0015350E" w:rsidRDefault="007A24D0" w:rsidP="007A24D0">
      <w:pPr>
        <w:spacing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7A24D0">
        <w:rPr>
          <w:rFonts w:ascii="Times New Roman" w:eastAsia="Calibri" w:hAnsi="Times New Roman" w:cs="Times New Roman"/>
        </w:rPr>
        <w:t xml:space="preserve">Zamawiający dopuszcza składanie ofert częściowych na wybrane zadania, bowiem każde zadanie stanowi odrębny przedmiot zamówienia i będzie podlegało odrębnej procedurze związanej </w:t>
      </w:r>
      <w:r w:rsidR="00CE68D6">
        <w:rPr>
          <w:rFonts w:ascii="Times New Roman" w:eastAsia="Calibri" w:hAnsi="Times New Roman" w:cs="Times New Roman"/>
        </w:rPr>
        <w:t xml:space="preserve">                </w:t>
      </w:r>
      <w:r w:rsidRPr="007A24D0">
        <w:rPr>
          <w:rFonts w:ascii="Times New Roman" w:eastAsia="Calibri" w:hAnsi="Times New Roman" w:cs="Times New Roman"/>
        </w:rPr>
        <w:t>z wyborem oferty.</w:t>
      </w:r>
    </w:p>
    <w:p w:rsidR="00B15D3E" w:rsidRPr="00405F52" w:rsidRDefault="0041510B" w:rsidP="00B15D3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Style w:val="Domylnaczcionkaakapitu1"/>
          <w:b/>
        </w:rPr>
        <w:t xml:space="preserve">    </w:t>
      </w:r>
      <w:r w:rsidR="00B15D3E">
        <w:rPr>
          <w:rStyle w:val="Domylnaczcionkaakapitu1"/>
          <w:b/>
        </w:rPr>
        <w:t xml:space="preserve">    </w:t>
      </w: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termin wykonania zamówienia: </w:t>
      </w:r>
    </w:p>
    <w:p w:rsidR="00B15D3E" w:rsidRDefault="00B15D3E" w:rsidP="00B15D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</w:rPr>
      </w:pPr>
    </w:p>
    <w:p w:rsidR="00B15D3E" w:rsidRPr="00CE5C9C" w:rsidRDefault="00B15D3E" w:rsidP="00B15D3E">
      <w:pPr>
        <w:pStyle w:val="Tekstpodstawowywcity21"/>
        <w:ind w:left="284"/>
        <w:rPr>
          <w:bCs/>
          <w:sz w:val="22"/>
          <w:szCs w:val="22"/>
        </w:rPr>
      </w:pPr>
      <w:r w:rsidRPr="00CC10CB">
        <w:rPr>
          <w:iCs/>
          <w:sz w:val="22"/>
          <w:szCs w:val="22"/>
        </w:rPr>
        <w:t xml:space="preserve">Usługa objęta przedmiotem zamówienia wykonywana będzie w terminie </w:t>
      </w:r>
      <w:r w:rsidR="007A24D0">
        <w:rPr>
          <w:iCs/>
          <w:sz w:val="22"/>
          <w:szCs w:val="22"/>
        </w:rPr>
        <w:t xml:space="preserve">12 </w:t>
      </w:r>
      <w:proofErr w:type="spellStart"/>
      <w:r w:rsidR="007A24D0">
        <w:rPr>
          <w:iCs/>
          <w:sz w:val="22"/>
          <w:szCs w:val="22"/>
        </w:rPr>
        <w:t>m-cy</w:t>
      </w:r>
      <w:proofErr w:type="spellEnd"/>
      <w:r w:rsidR="007A24D0">
        <w:rPr>
          <w:iCs/>
          <w:sz w:val="22"/>
          <w:szCs w:val="22"/>
        </w:rPr>
        <w:t xml:space="preserve"> licząc od dnia zawarcia umowy. </w:t>
      </w:r>
    </w:p>
    <w:p w:rsidR="00B15D3E" w:rsidRPr="00CE5C9C" w:rsidRDefault="00B15D3E" w:rsidP="00B15D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warunki udziału w postępowaniu oraz opis sposobu dokonywania oceny spełniania tych warunków:</w:t>
      </w:r>
    </w:p>
    <w:p w:rsidR="00B15D3E" w:rsidRDefault="00B15D3E" w:rsidP="00B15D3E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iCs/>
        </w:rPr>
      </w:pPr>
    </w:p>
    <w:p w:rsidR="00B15D3E" w:rsidRPr="007A24D0" w:rsidRDefault="00B15D3E" w:rsidP="00B15D3E">
      <w:pPr>
        <w:pStyle w:val="Akapitzlist2"/>
        <w:suppressAutoHyphens w:val="0"/>
        <w:spacing w:line="100" w:lineRule="atLea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udzielenie </w:t>
      </w:r>
      <w:r w:rsidRPr="007A24D0">
        <w:rPr>
          <w:sz w:val="22"/>
          <w:szCs w:val="22"/>
        </w:rPr>
        <w:t xml:space="preserve">zamówienia mogą ubiegać się Wykonawcy, którzy dysponują odpowiednim potencjałem technicznym oraz wiedza niezbędna do realizacji zamówienia. Zamawiający dokona oceny na podstawie oświadczenia  stanowiącego Załącznik nr 5 </w:t>
      </w:r>
      <w:r w:rsidR="007A24D0" w:rsidRPr="007A24D0">
        <w:rPr>
          <w:sz w:val="22"/>
          <w:szCs w:val="22"/>
        </w:rPr>
        <w:t>części A i B do niniejszego Zaproszenia</w:t>
      </w:r>
      <w:r w:rsidRPr="007A24D0">
        <w:rPr>
          <w:rFonts w:eastAsia="Calibri"/>
          <w:sz w:val="22"/>
          <w:szCs w:val="22"/>
          <w:lang w:eastAsia="pl-PL"/>
        </w:rPr>
        <w:t>.</w:t>
      </w:r>
    </w:p>
    <w:p w:rsidR="00B15D3E" w:rsidRPr="00405F52" w:rsidRDefault="00B15D3E" w:rsidP="00B15D3E">
      <w:pPr>
        <w:spacing w:after="0" w:line="240" w:lineRule="auto"/>
        <w:ind w:left="284"/>
        <w:rPr>
          <w:rFonts w:ascii="Times New Roman" w:eastAsia="Calibri" w:hAnsi="Times New Roman" w:cs="Times New Roman"/>
          <w:lang w:eastAsia="pl-PL"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wykaz oświadczeń lub dokumentów, jakie mają dostarczyć Wykonawcy w celu potwierdzenia spełniania warunków udziału w postępowaniu:</w:t>
      </w:r>
    </w:p>
    <w:p w:rsidR="00B15D3E" w:rsidRDefault="00B15D3E" w:rsidP="00B15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5D3E" w:rsidRDefault="00B15D3E" w:rsidP="00B15D3E">
      <w:pPr>
        <w:spacing w:after="0" w:line="240" w:lineRule="auto"/>
        <w:ind w:left="284"/>
        <w:rPr>
          <w:rFonts w:ascii="Times New Roman" w:hAnsi="Times New Roman"/>
          <w:lang w:eastAsia="pl-PL"/>
        </w:rPr>
      </w:pPr>
      <w:r>
        <w:rPr>
          <w:rFonts w:ascii="Times New Roman" w:eastAsia="Calibri" w:hAnsi="Times New Roman" w:cs="Times New Roman"/>
        </w:rPr>
        <w:t>Na potwierdzenie warunku (określonego powyżej) Zamawiający wymaga złożenia stosow</w:t>
      </w:r>
      <w:r>
        <w:rPr>
          <w:rFonts w:ascii="Times New Roman" w:hAnsi="Times New Roman" w:cs="Times New Roman"/>
        </w:rPr>
        <w:t>nego oświadczenia stanowiącego Z</w:t>
      </w:r>
      <w:r>
        <w:rPr>
          <w:rFonts w:ascii="Times New Roman" w:eastAsia="Calibri" w:hAnsi="Times New Roman" w:cs="Times New Roman"/>
        </w:rPr>
        <w:t>ał</w:t>
      </w:r>
      <w:r>
        <w:rPr>
          <w:rFonts w:ascii="Times New Roman" w:hAnsi="Times New Roman" w:cs="Times New Roman"/>
        </w:rPr>
        <w:t>ącznik</w:t>
      </w:r>
      <w:r>
        <w:rPr>
          <w:rFonts w:ascii="Times New Roman" w:eastAsia="Calibri" w:hAnsi="Times New Roman" w:cs="Times New Roman"/>
        </w:rPr>
        <w:t xml:space="preserve"> nr 5 </w:t>
      </w:r>
      <w:r w:rsidR="007A24D0" w:rsidRPr="0015350E">
        <w:rPr>
          <w:rFonts w:ascii="Times New Roman" w:eastAsia="Calibri" w:hAnsi="Times New Roman" w:cs="Times New Roman"/>
        </w:rPr>
        <w:t>części A i B do niniejszego Zaproszenia</w:t>
      </w:r>
      <w:r>
        <w:rPr>
          <w:rFonts w:ascii="Times New Roman" w:eastAsia="Calibri" w:hAnsi="Times New Roman" w:cs="Times New Roman"/>
        </w:rPr>
        <w:t>.</w:t>
      </w:r>
    </w:p>
    <w:p w:rsidR="00B15D3E" w:rsidRPr="00CC10CB" w:rsidRDefault="00B15D3E" w:rsidP="00B15D3E">
      <w:pPr>
        <w:spacing w:after="0" w:line="240" w:lineRule="auto"/>
        <w:ind w:left="284"/>
        <w:rPr>
          <w:rFonts w:ascii="Times New Roman" w:hAnsi="Times New Roman"/>
          <w:lang w:eastAsia="pl-PL"/>
        </w:rPr>
      </w:pPr>
    </w:p>
    <w:p w:rsidR="00B15D3E" w:rsidRDefault="00B15D3E" w:rsidP="00B15D3E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informacje o sposobie porozumiewania się Zamawiającego z Wykonawcami.</w:t>
      </w:r>
    </w:p>
    <w:p w:rsidR="00B15D3E" w:rsidRDefault="00B15D3E" w:rsidP="00B15D3E">
      <w:pPr>
        <w:pStyle w:val="Nagwek1"/>
        <w:tabs>
          <w:tab w:val="clear" w:pos="4536"/>
          <w:tab w:val="clear" w:pos="9072"/>
          <w:tab w:val="center" w:pos="851"/>
        </w:tabs>
        <w:ind w:left="786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Oświadczenia, wnioski, zawiadomienia oraz wszelkie informacje Zamawiający i Wykonawcy przekazują za pośrednictwem Platformy Zakupowej.</w:t>
      </w:r>
    </w:p>
    <w:p w:rsidR="00B15D3E" w:rsidRDefault="00B15D3E" w:rsidP="00B15D3E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pytań:</w:t>
      </w:r>
    </w:p>
    <w:p w:rsidR="00B15D3E" w:rsidRDefault="00B15D3E" w:rsidP="00B15D3E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:rsidR="00B15D3E" w:rsidRDefault="00B15D3E" w:rsidP="00B15D3E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związanych z obsługą Platformy Zakupowej, proszę o kontakt z Centrum Wsparcia Klienta platformy zakupowej </w:t>
      </w:r>
      <w:proofErr w:type="spellStart"/>
      <w:r>
        <w:rPr>
          <w:rFonts w:ascii="Times New Roman" w:hAnsi="Times New Roman" w:cs="Times New Roman"/>
        </w:rPr>
        <w:t>Open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Nexus</w:t>
      </w:r>
      <w:proofErr w:type="spellEnd"/>
      <w:r>
        <w:rPr>
          <w:rFonts w:ascii="Times New Roman" w:hAnsi="Times New Roman" w:cs="Times New Roman"/>
        </w:rPr>
        <w:t xml:space="preserve"> czynnym od poniedziałku do piątku                         w dni robocze, w godzinach od 8:00 do 17:00, tel. 22 101 02 02 lub                                            e-mail: </w:t>
      </w:r>
      <w:hyperlink r:id="rId7">
        <w:r>
          <w:rPr>
            <w:rStyle w:val="czeinternetowe"/>
            <w:rFonts w:ascii="Times New Roman" w:hAnsi="Times New Roman" w:cs="Times New Roman"/>
          </w:rPr>
          <w:t>cwk@platformazakupowa.pl</w:t>
        </w:r>
      </w:hyperlink>
    </w:p>
    <w:p w:rsidR="00137062" w:rsidRPr="00CC10CB" w:rsidRDefault="00137062" w:rsidP="00B15D3E">
      <w:pPr>
        <w:pStyle w:val="Tekstpodstawowy"/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opis sposobu przygotowywania ofert: </w:t>
      </w:r>
    </w:p>
    <w:p w:rsidR="00B15D3E" w:rsidRDefault="00B15D3E" w:rsidP="00B15D3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numPr>
          <w:ilvl w:val="1"/>
          <w:numId w:val="5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zawierać:</w:t>
      </w:r>
    </w:p>
    <w:p w:rsidR="00B15D3E" w:rsidRDefault="00B15D3E" w:rsidP="00B15D3E">
      <w:pPr>
        <w:numPr>
          <w:ilvl w:val="0"/>
          <w:numId w:val="2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uwzględniający w szczególności: dane dotyczące Wykonawcy (nazwa, siedziba, telefon, e-mail), Nr KRS/ wpis do </w:t>
      </w:r>
      <w:proofErr w:type="spellStart"/>
      <w:r>
        <w:rPr>
          <w:rFonts w:ascii="Times New Roman" w:hAnsi="Times New Roman" w:cs="Times New Roman"/>
        </w:rPr>
        <w:t>CEDiG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Style w:val="Domylnaczcionkaakapitu1"/>
          <w:rFonts w:ascii="Times New Roman" w:hAnsi="Times New Roman" w:cs="Times New Roman"/>
        </w:rPr>
        <w:t xml:space="preserve">termin wykonania zamówienia </w:t>
      </w:r>
      <w:r>
        <w:rPr>
          <w:rFonts w:ascii="Times New Roman" w:hAnsi="Times New Roman" w:cs="Times New Roman"/>
        </w:rPr>
        <w:t xml:space="preserve">(zgodny z terminem określonym w pkt 2 Zaproszenia), forma i termin płatności: przelew w terminie nie dłuższym niż 30 dni,     </w:t>
      </w:r>
    </w:p>
    <w:p w:rsidR="00B15D3E" w:rsidRDefault="00B15D3E" w:rsidP="00B15D3E">
      <w:pPr>
        <w:numPr>
          <w:ilvl w:val="0"/>
          <w:numId w:val="2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określającą: wartość wynagrodzenia brutto,</w:t>
      </w:r>
    </w:p>
    <w:p w:rsidR="00B15D3E" w:rsidRPr="00CC10CB" w:rsidRDefault="00B15D3E" w:rsidP="00B15D3E">
      <w:pPr>
        <w:numPr>
          <w:ilvl w:val="0"/>
          <w:numId w:val="2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pełnomocnictwo, w przypadku gdy Wykonawca działa przez pełnomocnika. Dokument </w:t>
      </w:r>
      <w:r w:rsidRPr="00CC10CB">
        <w:rPr>
          <w:rFonts w:ascii="Times New Roman" w:hAnsi="Times New Roman" w:cs="Times New Roman"/>
        </w:rPr>
        <w:t>pełnomocnictwa stwierdzający upoważnienie pełnomocnika do reprezentowana Wykonawcy, winien być dołączony do oferty,</w:t>
      </w:r>
    </w:p>
    <w:p w:rsidR="00B15D3E" w:rsidRPr="00CE68D6" w:rsidRDefault="00B15D3E" w:rsidP="00B15D3E">
      <w:pPr>
        <w:numPr>
          <w:ilvl w:val="0"/>
          <w:numId w:val="2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CC10CB">
        <w:rPr>
          <w:rFonts w:ascii="Times New Roman" w:eastAsia="Calibri" w:hAnsi="Times New Roman" w:cs="Times New Roman"/>
          <w:iCs/>
        </w:rPr>
        <w:t xml:space="preserve">kosztorys ofertowy (zgodnie z </w:t>
      </w:r>
      <w:r w:rsidRPr="00CE68D6">
        <w:rPr>
          <w:rFonts w:ascii="Times New Roman" w:eastAsia="Calibri" w:hAnsi="Times New Roman" w:cs="Times New Roman"/>
          <w:iCs/>
        </w:rPr>
        <w:t xml:space="preserve">Załącznikiem nr 3 </w:t>
      </w:r>
      <w:r w:rsidR="00CE68D6" w:rsidRPr="00CE68D6">
        <w:rPr>
          <w:rFonts w:ascii="Times New Roman" w:hAnsi="Times New Roman" w:cs="Times New Roman"/>
          <w:bCs/>
        </w:rPr>
        <w:t xml:space="preserve">części A i B </w:t>
      </w:r>
      <w:r w:rsidRPr="00CE68D6">
        <w:rPr>
          <w:rFonts w:ascii="Times New Roman" w:eastAsia="Calibri" w:hAnsi="Times New Roman" w:cs="Times New Roman"/>
          <w:iCs/>
        </w:rPr>
        <w:t>do Zaproszenia)</w:t>
      </w:r>
    </w:p>
    <w:p w:rsidR="00B15D3E" w:rsidRPr="00CE68D6" w:rsidRDefault="00B15D3E" w:rsidP="00B15D3E">
      <w:pPr>
        <w:numPr>
          <w:ilvl w:val="0"/>
          <w:numId w:val="2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CE68D6">
        <w:rPr>
          <w:rFonts w:ascii="Times New Roman" w:eastAsia="Calibri" w:hAnsi="Times New Roman" w:cs="Times New Roman"/>
          <w:iCs/>
        </w:rPr>
        <w:t xml:space="preserve">Oświadczenie Wykonawcy </w:t>
      </w:r>
      <w:r w:rsidRPr="00CE68D6">
        <w:rPr>
          <w:rFonts w:ascii="Times New Roman" w:hAnsi="Times New Roman" w:cs="Times New Roman"/>
        </w:rPr>
        <w:t>(zgodnie z Z</w:t>
      </w:r>
      <w:r w:rsidRPr="00CE68D6">
        <w:rPr>
          <w:rFonts w:ascii="Times New Roman" w:eastAsia="Calibri" w:hAnsi="Times New Roman" w:cs="Times New Roman"/>
        </w:rPr>
        <w:t xml:space="preserve">ałącznikiem nr 5 </w:t>
      </w:r>
      <w:r w:rsidR="007A24D0" w:rsidRPr="00CE68D6">
        <w:rPr>
          <w:rFonts w:ascii="Times New Roman" w:eastAsia="Calibri" w:hAnsi="Times New Roman" w:cs="Times New Roman"/>
        </w:rPr>
        <w:t>części A i B do niniejszego Zaproszenia</w:t>
      </w:r>
      <w:r w:rsidRPr="00CE68D6">
        <w:rPr>
          <w:rFonts w:ascii="Times New Roman" w:eastAsia="Calibri" w:hAnsi="Times New Roman" w:cs="Times New Roman"/>
          <w:color w:val="000000"/>
        </w:rPr>
        <w:t>)</w:t>
      </w:r>
    </w:p>
    <w:p w:rsidR="00B15D3E" w:rsidRDefault="00B15D3E" w:rsidP="00B15D3E">
      <w:pPr>
        <w:pStyle w:val="NormalnyWeb1"/>
        <w:spacing w:before="0" w:after="0"/>
        <w:ind w:left="1495"/>
        <w:jc w:val="both"/>
        <w:rPr>
          <w:sz w:val="22"/>
          <w:szCs w:val="22"/>
        </w:rPr>
      </w:pPr>
    </w:p>
    <w:p w:rsidR="00B15D3E" w:rsidRDefault="00B15D3E" w:rsidP="00B15D3E">
      <w:pPr>
        <w:pStyle w:val="NormalnyWeb1"/>
        <w:spacing w:before="0" w:after="0"/>
        <w:ind w:left="709" w:hanging="425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B15D3E" w:rsidRDefault="00B15D3E" w:rsidP="00B15D3E">
      <w:pPr>
        <w:pStyle w:val="NormalnyWeb1"/>
        <w:spacing w:before="0" w:after="0"/>
        <w:rPr>
          <w:iCs/>
          <w:sz w:val="22"/>
          <w:szCs w:val="22"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miejsce oraz termin składania i otwarcia ofert: </w:t>
      </w:r>
    </w:p>
    <w:p w:rsidR="00B15D3E" w:rsidRDefault="00B15D3E" w:rsidP="00B15D3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iCs/>
        </w:rPr>
        <w:t xml:space="preserve">Ofertę należy złożyć za pośrednictwem Platformy Zakupowej pod adresem: </w:t>
      </w:r>
      <w:hyperlink r:id="rId8">
        <w:r>
          <w:rPr>
            <w:rStyle w:val="czeinternetowe"/>
            <w:rFonts w:ascii="Times New Roman" w:hAnsi="Times New Roman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Times New Roman" w:hAnsi="Times New Roman" w:cs="Times New Roman"/>
          <w:iCs/>
        </w:rPr>
        <w:t>.</w:t>
      </w: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iCs/>
        </w:rPr>
        <w:t xml:space="preserve">Oferta powinna zostać sporządzona według Formularza oferty, stanowiącego Załącznik nr 1 do niniejszego Zaproszenia i przesłana w postaci skanów za pośrednictwem Platformy </w:t>
      </w:r>
    </w:p>
    <w:p w:rsidR="00B15D3E" w:rsidRDefault="00B15D3E" w:rsidP="00B15D3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iCs/>
        </w:rPr>
        <w:t xml:space="preserve">zakupowej dostępnej na stronie internetowej </w:t>
      </w:r>
      <w:hyperlink r:id="rId9">
        <w:r>
          <w:rPr>
            <w:rStyle w:val="czeinternetowe"/>
            <w:rFonts w:ascii="Times New Roman" w:hAnsi="Times New Roman" w:cs="Times New Roman"/>
            <w:iCs/>
          </w:rPr>
          <w:t>www.mosir.lublin.pl</w:t>
        </w:r>
      </w:hyperlink>
      <w:r>
        <w:rPr>
          <w:rStyle w:val="Domylnaczcionkaakapitu1"/>
          <w:rFonts w:ascii="Times New Roman" w:hAnsi="Times New Roman" w:cs="Times New Roman"/>
          <w:iCs/>
        </w:rPr>
        <w:t xml:space="preserve">, pod zakładką:                           ZP-Platforma Zakupowa, </w:t>
      </w:r>
      <w:r>
        <w:rPr>
          <w:rStyle w:val="Domylnaczcionkaakapitu1"/>
          <w:rFonts w:ascii="Times New Roman" w:hAnsi="Times New Roman" w:cs="Times New Roman"/>
          <w:b/>
          <w:iCs/>
        </w:rPr>
        <w:t xml:space="preserve">do dnia </w:t>
      </w:r>
      <w:r w:rsidR="00E51233">
        <w:rPr>
          <w:rStyle w:val="Domylnaczcionkaakapitu1"/>
          <w:rFonts w:ascii="Times New Roman" w:hAnsi="Times New Roman" w:cs="Times New Roman"/>
          <w:b/>
          <w:iCs/>
        </w:rPr>
        <w:t>11.01.</w:t>
      </w:r>
      <w:r>
        <w:rPr>
          <w:rStyle w:val="Domylnaczcionkaakapitu1"/>
          <w:rFonts w:ascii="Times New Roman" w:hAnsi="Times New Roman" w:cs="Times New Roman"/>
          <w:b/>
          <w:iCs/>
        </w:rPr>
        <w:t>202</w:t>
      </w:r>
      <w:r w:rsidR="00AD5D08">
        <w:rPr>
          <w:rStyle w:val="Domylnaczcionkaakapitu1"/>
          <w:rFonts w:ascii="Times New Roman" w:hAnsi="Times New Roman" w:cs="Times New Roman"/>
          <w:b/>
          <w:iCs/>
        </w:rPr>
        <w:t>2</w:t>
      </w:r>
      <w:r>
        <w:rPr>
          <w:rStyle w:val="Domylnaczcionkaakapitu1"/>
          <w:rFonts w:ascii="Times New Roman" w:hAnsi="Times New Roman" w:cs="Times New Roman"/>
          <w:b/>
          <w:iCs/>
        </w:rPr>
        <w:t xml:space="preserve"> r. </w:t>
      </w:r>
      <w:r>
        <w:rPr>
          <w:rFonts w:ascii="Times New Roman" w:hAnsi="Times New Roman" w:cs="Times New Roman"/>
        </w:rPr>
        <w:t>godz. 11:00</w:t>
      </w: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złożonych ofert nastąpi w dniu </w:t>
      </w:r>
      <w:r w:rsidR="00E51233">
        <w:rPr>
          <w:rFonts w:ascii="Times New Roman" w:hAnsi="Times New Roman" w:cs="Times New Roman"/>
        </w:rPr>
        <w:t>11.01.</w:t>
      </w:r>
      <w:r>
        <w:rPr>
          <w:rFonts w:ascii="Times New Roman" w:hAnsi="Times New Roman" w:cs="Times New Roman"/>
        </w:rPr>
        <w:t>202</w:t>
      </w:r>
      <w:r w:rsidR="00AD5D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godz. 11:15</w:t>
      </w: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po terminie nie będą podlegały ocenie i zostaną odrzucone. Konsekwencje złożenia oferty niezgodnej z w/w opisem ponosi Wykonawca.</w:t>
      </w:r>
    </w:p>
    <w:p w:rsidR="00B15D3E" w:rsidRDefault="00B15D3E" w:rsidP="00B15D3E">
      <w:pPr>
        <w:pStyle w:val="Normalny1"/>
        <w:tabs>
          <w:tab w:val="left" w:pos="709"/>
        </w:tabs>
        <w:spacing w:line="240" w:lineRule="auto"/>
        <w:jc w:val="both"/>
        <w:rPr>
          <w:b/>
          <w:sz w:val="22"/>
          <w:szCs w:val="22"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opis sposobu obliczenia ceny: </w:t>
      </w: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cenowa musi zawierać: wartość brutto oferty, stawkę podatku VAT.</w:t>
      </w: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oferty musi być wyrażona w złotych polskich. </w:t>
      </w:r>
    </w:p>
    <w:p w:rsidR="00B15D3E" w:rsidRDefault="00B15D3E" w:rsidP="00B15D3E">
      <w:pPr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musi obejmować wszelkie koszty związane z realizacją przedmiotu zamówienia.</w:t>
      </w:r>
      <w:r>
        <w:rPr>
          <w:rStyle w:val="Domylnaczcionkaakapitu1"/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</w:t>
      </w:r>
    </w:p>
    <w:p w:rsidR="00B15D3E" w:rsidRDefault="00B15D3E" w:rsidP="00B15D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15D3E" w:rsidRDefault="00B15D3E" w:rsidP="00B15D3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Uwaga:</w:t>
      </w:r>
    </w:p>
    <w:p w:rsidR="00B15D3E" w:rsidRDefault="00B15D3E" w:rsidP="00B15D3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Wykonawca, składając ofertę, informuje Zamawiającego, czy regulowanie płatności za wykonanie przedmiotu zamówienia będzie realizowane z wykorzystaniem mechanizmu podzielonej płatności tzw. </w:t>
      </w:r>
      <w:proofErr w:type="spellStart"/>
      <w:r>
        <w:rPr>
          <w:rFonts w:ascii="Times New Roman" w:hAnsi="Times New Roman" w:cs="Times New Roman"/>
        </w:rPr>
        <w:t>split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payment</w:t>
      </w:r>
      <w:proofErr w:type="spellEnd"/>
      <w:r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  <w:i/>
          <w:iCs/>
        </w:rPr>
        <w:t>przez złożenie stosownego oświadczenia                       w Formularzu Oferty Wykonawcy (Załącznik nr 1).</w:t>
      </w:r>
    </w:p>
    <w:p w:rsidR="00B15D3E" w:rsidRDefault="00B15D3E" w:rsidP="00B15D3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7A24D0" w:rsidRDefault="007A24D0" w:rsidP="00B15D3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7A24D0" w:rsidRDefault="007A24D0" w:rsidP="00B15D3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7A24D0" w:rsidRDefault="007A24D0" w:rsidP="004151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15D3E" w:rsidRDefault="00B15D3E" w:rsidP="00B15D3E">
      <w:pPr>
        <w:pStyle w:val="NormalnyWeb1"/>
        <w:numPr>
          <w:ilvl w:val="0"/>
          <w:numId w:val="6"/>
        </w:numPr>
        <w:spacing w:before="0" w:after="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tryb udzielania wyjaśnień dotyczących treści istotnych warunków zamówienia.</w:t>
      </w:r>
    </w:p>
    <w:p w:rsidR="00B15D3E" w:rsidRDefault="00B15D3E" w:rsidP="00B15D3E">
      <w:pPr>
        <w:pStyle w:val="NormalnyWeb1"/>
        <w:spacing w:before="0" w:after="0"/>
        <w:ind w:left="426"/>
        <w:jc w:val="both"/>
        <w:rPr>
          <w:b/>
          <w:sz w:val="22"/>
          <w:szCs w:val="22"/>
        </w:rPr>
      </w:pPr>
    </w:p>
    <w:p w:rsidR="00B15D3E" w:rsidRDefault="00B15D3E" w:rsidP="00B15D3E">
      <w:pPr>
        <w:pStyle w:val="NormalnyWeb1"/>
        <w:numPr>
          <w:ilvl w:val="1"/>
          <w:numId w:val="6"/>
        </w:numPr>
        <w:spacing w:before="0" w:after="0"/>
        <w:ind w:left="709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B15D3E" w:rsidRPr="0041510B" w:rsidRDefault="00B15D3E" w:rsidP="00B15D3E">
      <w:pPr>
        <w:pStyle w:val="NormalnyWeb1"/>
        <w:numPr>
          <w:ilvl w:val="1"/>
          <w:numId w:val="6"/>
        </w:numPr>
        <w:spacing w:before="0" w:after="0"/>
        <w:ind w:left="709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Treść zapytań wraz z wyjaśnieniami Zamawiający zamieszcza na Platformie Zakupowej bez ujawniania źródła zapytania.</w:t>
      </w:r>
    </w:p>
    <w:p w:rsidR="00B15D3E" w:rsidRDefault="00B15D3E" w:rsidP="00B15D3E">
      <w:pPr>
        <w:pStyle w:val="NormalnyWeb1"/>
        <w:numPr>
          <w:ilvl w:val="1"/>
          <w:numId w:val="6"/>
        </w:numPr>
        <w:spacing w:before="0" w:after="0"/>
        <w:ind w:left="709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B15D3E" w:rsidRDefault="00B15D3E" w:rsidP="00B15D3E">
      <w:pPr>
        <w:pStyle w:val="NormalnyWeb1"/>
        <w:spacing w:before="0" w:after="0"/>
        <w:jc w:val="both"/>
        <w:rPr>
          <w:b/>
          <w:sz w:val="22"/>
          <w:szCs w:val="22"/>
        </w:rPr>
      </w:pPr>
    </w:p>
    <w:p w:rsidR="00B15D3E" w:rsidRDefault="00B15D3E" w:rsidP="00B15D3E">
      <w:pPr>
        <w:pStyle w:val="NormalnyWeb1"/>
        <w:numPr>
          <w:ilvl w:val="0"/>
          <w:numId w:val="6"/>
        </w:numPr>
        <w:spacing w:before="0" w:after="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związania ofertą.</w:t>
      </w:r>
    </w:p>
    <w:p w:rsidR="00B15D3E" w:rsidRDefault="00B15D3E" w:rsidP="00B15D3E">
      <w:pPr>
        <w:pStyle w:val="NormalnyWeb1"/>
        <w:spacing w:before="0" w:after="0"/>
        <w:ind w:left="426"/>
        <w:jc w:val="both"/>
        <w:rPr>
          <w:b/>
          <w:sz w:val="22"/>
          <w:szCs w:val="22"/>
        </w:rPr>
      </w:pPr>
    </w:p>
    <w:p w:rsidR="00B15D3E" w:rsidRDefault="00B15D3E" w:rsidP="00B15D3E">
      <w:pPr>
        <w:pStyle w:val="NormalnyWeb1"/>
        <w:spacing w:before="0"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B15D3E" w:rsidRDefault="00B15D3E" w:rsidP="00B15D3E">
      <w:pPr>
        <w:pStyle w:val="NormalnyWeb1"/>
        <w:spacing w:before="0" w:after="0"/>
        <w:ind w:left="786"/>
        <w:jc w:val="both"/>
        <w:rPr>
          <w:sz w:val="22"/>
          <w:szCs w:val="22"/>
        </w:rPr>
      </w:pPr>
    </w:p>
    <w:p w:rsidR="00B15D3E" w:rsidRDefault="00B15D3E" w:rsidP="00B15D3E">
      <w:pPr>
        <w:pStyle w:val="NormalnyWeb1"/>
        <w:numPr>
          <w:ilvl w:val="0"/>
          <w:numId w:val="6"/>
        </w:numPr>
        <w:spacing w:before="0" w:after="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B15D3E" w:rsidRDefault="00B15D3E" w:rsidP="00B15D3E">
      <w:pPr>
        <w:pStyle w:val="NormalnyWeb1"/>
        <w:spacing w:before="0" w:after="0"/>
        <w:ind w:left="426"/>
        <w:jc w:val="both"/>
        <w:rPr>
          <w:sz w:val="22"/>
          <w:szCs w:val="22"/>
        </w:rPr>
      </w:pPr>
    </w:p>
    <w:p w:rsidR="00137062" w:rsidRPr="00137062" w:rsidRDefault="00137062" w:rsidP="00137062">
      <w:pPr>
        <w:pStyle w:val="NormalnyWeb"/>
        <w:numPr>
          <w:ilvl w:val="1"/>
          <w:numId w:val="10"/>
        </w:numPr>
        <w:suppressAutoHyphens/>
        <w:spacing w:before="0" w:after="0"/>
        <w:ind w:left="851" w:hanging="567"/>
        <w:jc w:val="both"/>
        <w:rPr>
          <w:sz w:val="22"/>
          <w:szCs w:val="22"/>
        </w:rPr>
      </w:pPr>
      <w:r w:rsidRPr="003A44CC">
        <w:rPr>
          <w:iCs/>
          <w:sz w:val="22"/>
          <w:szCs w:val="22"/>
        </w:rPr>
        <w:t>Zamawiający podczas oceny ofert kierować się będzie kryterium:</w:t>
      </w:r>
    </w:p>
    <w:p w:rsidR="00137062" w:rsidRPr="003A44CC" w:rsidRDefault="00137062" w:rsidP="00137062">
      <w:pPr>
        <w:pStyle w:val="NormalnyWeb"/>
        <w:suppressAutoHyphens/>
        <w:spacing w:before="0" w:after="0"/>
        <w:ind w:left="851"/>
        <w:jc w:val="both"/>
        <w:rPr>
          <w:sz w:val="22"/>
          <w:szCs w:val="22"/>
        </w:rPr>
      </w:pPr>
    </w:p>
    <w:p w:rsidR="00137062" w:rsidRDefault="00137062" w:rsidP="00137062">
      <w:pPr>
        <w:pStyle w:val="NormalnyWeb"/>
        <w:suppressAutoHyphens/>
        <w:spacing w:before="0" w:after="0"/>
        <w:ind w:left="709"/>
        <w:jc w:val="center"/>
        <w:rPr>
          <w:iCs/>
          <w:sz w:val="22"/>
          <w:szCs w:val="22"/>
        </w:rPr>
      </w:pPr>
      <w:r w:rsidRPr="003A44CC">
        <w:rPr>
          <w:iCs/>
          <w:sz w:val="22"/>
          <w:szCs w:val="22"/>
        </w:rPr>
        <w:t>Cena - 100%.</w:t>
      </w:r>
    </w:p>
    <w:p w:rsidR="00137062" w:rsidRPr="003A44CC" w:rsidRDefault="00137062" w:rsidP="00137062">
      <w:pPr>
        <w:pStyle w:val="NormalnyWeb"/>
        <w:suppressAutoHyphens/>
        <w:spacing w:before="0" w:after="0"/>
        <w:ind w:left="709"/>
        <w:jc w:val="center"/>
        <w:rPr>
          <w:sz w:val="22"/>
          <w:szCs w:val="22"/>
        </w:rPr>
      </w:pPr>
    </w:p>
    <w:p w:rsidR="00137062" w:rsidRPr="003A44CC" w:rsidRDefault="00137062" w:rsidP="00137062">
      <w:pPr>
        <w:pStyle w:val="NormalnyWeb"/>
        <w:numPr>
          <w:ilvl w:val="1"/>
          <w:numId w:val="10"/>
        </w:numPr>
        <w:spacing w:before="0" w:after="0"/>
        <w:ind w:left="851" w:hanging="567"/>
        <w:jc w:val="both"/>
        <w:rPr>
          <w:iCs/>
          <w:sz w:val="22"/>
          <w:szCs w:val="22"/>
        </w:rPr>
      </w:pPr>
      <w:r w:rsidRPr="003A44CC">
        <w:rPr>
          <w:iCs/>
          <w:sz w:val="22"/>
          <w:szCs w:val="22"/>
        </w:rPr>
        <w:t xml:space="preserve">Zamawiający udzieli zamówienia Wykonawcy, którego oferta odpowiadać będzie </w:t>
      </w:r>
      <w:r w:rsidRPr="003A44CC">
        <w:rPr>
          <w:iCs/>
          <w:sz w:val="22"/>
          <w:szCs w:val="22"/>
        </w:rPr>
        <w:br/>
        <w:t xml:space="preserve">wszystkim wymaganiom określonym w niniejszym Zaproszeniu i zostanie oceniona </w:t>
      </w:r>
      <w:r w:rsidRPr="003A44CC">
        <w:rPr>
          <w:iCs/>
          <w:sz w:val="22"/>
          <w:szCs w:val="22"/>
        </w:rPr>
        <w:br/>
        <w:t xml:space="preserve">jako najkorzystniejsza w oparciu o podane wyżej kryteria oceny ofert. </w:t>
      </w:r>
    </w:p>
    <w:p w:rsidR="00137062" w:rsidRPr="003A44CC" w:rsidRDefault="00137062" w:rsidP="00137062">
      <w:pPr>
        <w:pStyle w:val="NormalnyWeb"/>
        <w:numPr>
          <w:ilvl w:val="1"/>
          <w:numId w:val="10"/>
        </w:numPr>
        <w:spacing w:before="0" w:after="0"/>
        <w:ind w:left="851" w:hanging="567"/>
        <w:jc w:val="both"/>
        <w:rPr>
          <w:sz w:val="22"/>
          <w:szCs w:val="22"/>
        </w:rPr>
      </w:pPr>
      <w:r w:rsidRPr="003A44CC">
        <w:rPr>
          <w:sz w:val="22"/>
          <w:szCs w:val="22"/>
        </w:rPr>
        <w:t>Zamawiający zastrzega sobie prawo do skontaktowania się z Wykonawcami, w celu uzupełnienia lub doprecyzowania oferty.</w:t>
      </w:r>
    </w:p>
    <w:p w:rsidR="00137062" w:rsidRPr="003A44CC" w:rsidRDefault="00137062" w:rsidP="00137062">
      <w:pPr>
        <w:pStyle w:val="NormalnyWeb"/>
        <w:numPr>
          <w:ilvl w:val="1"/>
          <w:numId w:val="10"/>
        </w:numPr>
        <w:spacing w:before="0" w:after="0"/>
        <w:ind w:left="851" w:hanging="567"/>
        <w:jc w:val="both"/>
        <w:rPr>
          <w:sz w:val="22"/>
          <w:szCs w:val="22"/>
        </w:rPr>
      </w:pPr>
      <w:r w:rsidRPr="003A44CC">
        <w:rPr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:rsidR="00B15D3E" w:rsidRDefault="00B15D3E" w:rsidP="00B15D3E">
      <w:pPr>
        <w:pStyle w:val="NormalnyWeb1"/>
        <w:spacing w:before="0" w:after="0"/>
        <w:ind w:left="786"/>
        <w:jc w:val="both"/>
        <w:rPr>
          <w:b/>
          <w:sz w:val="22"/>
          <w:szCs w:val="22"/>
        </w:rPr>
      </w:pPr>
    </w:p>
    <w:p w:rsidR="00B15D3E" w:rsidRDefault="00B15D3E" w:rsidP="00B15D3E">
      <w:pPr>
        <w:pStyle w:val="NormalnyWeb1"/>
        <w:numPr>
          <w:ilvl w:val="0"/>
          <w:numId w:val="6"/>
        </w:numPr>
        <w:spacing w:before="0" w:after="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 o wynikach postępowania.</w:t>
      </w:r>
    </w:p>
    <w:p w:rsidR="00B15D3E" w:rsidRDefault="00B15D3E" w:rsidP="00B15D3E">
      <w:pPr>
        <w:pStyle w:val="NormalnyWeb1"/>
        <w:spacing w:before="0" w:after="0"/>
        <w:ind w:left="426"/>
        <w:jc w:val="both"/>
        <w:rPr>
          <w:b/>
          <w:sz w:val="22"/>
          <w:szCs w:val="22"/>
        </w:rPr>
      </w:pPr>
    </w:p>
    <w:p w:rsidR="00B15D3E" w:rsidRDefault="00B15D3E" w:rsidP="00B15D3E">
      <w:pPr>
        <w:pStyle w:val="NormalnyWeb1"/>
        <w:numPr>
          <w:ilvl w:val="1"/>
          <w:numId w:val="6"/>
        </w:numPr>
        <w:spacing w:before="0" w:after="0"/>
        <w:ind w:left="85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B15D3E" w:rsidRPr="00405F52" w:rsidRDefault="00B15D3E" w:rsidP="00B15D3E">
      <w:pPr>
        <w:pStyle w:val="NormalnyWeb1"/>
        <w:numPr>
          <w:ilvl w:val="1"/>
          <w:numId w:val="6"/>
        </w:numPr>
        <w:spacing w:before="0" w:after="0"/>
        <w:ind w:left="85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:rsidR="00B15D3E" w:rsidRDefault="00B15D3E" w:rsidP="00B15D3E">
      <w:pPr>
        <w:pStyle w:val="NormalnyWeb1"/>
        <w:numPr>
          <w:ilvl w:val="1"/>
          <w:numId w:val="6"/>
        </w:numPr>
        <w:spacing w:before="0" w:after="0"/>
        <w:ind w:left="85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Zamawiający zastrzega sobie prawo do unieważnienia postępowania, na każdym jego etapie bez podania przyczyny.</w:t>
      </w:r>
    </w:p>
    <w:p w:rsidR="00B15D3E" w:rsidRDefault="00B15D3E" w:rsidP="00B15D3E">
      <w:pPr>
        <w:pStyle w:val="NormalnyWeb1"/>
        <w:numPr>
          <w:ilvl w:val="1"/>
          <w:numId w:val="6"/>
        </w:numPr>
        <w:spacing w:before="0" w:after="0"/>
        <w:ind w:left="85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Informację o unieważnieniu postępowania Zamawiający zamieści na Platformie Zakupowej.</w:t>
      </w:r>
    </w:p>
    <w:p w:rsidR="00B15D3E" w:rsidRDefault="00B15D3E" w:rsidP="00B15D3E">
      <w:pPr>
        <w:pStyle w:val="NormalnyWeb1"/>
        <w:spacing w:before="0" w:after="0"/>
        <w:ind w:left="786"/>
        <w:jc w:val="both"/>
        <w:rPr>
          <w:sz w:val="22"/>
          <w:szCs w:val="22"/>
        </w:rPr>
      </w:pPr>
    </w:p>
    <w:p w:rsidR="00B15D3E" w:rsidRDefault="00B15D3E" w:rsidP="00B15D3E">
      <w:pPr>
        <w:pStyle w:val="NormalnyWeb1"/>
        <w:numPr>
          <w:ilvl w:val="0"/>
          <w:numId w:val="6"/>
        </w:numPr>
        <w:spacing w:before="0" w:after="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informacje o formalnościach, jakie powinny zostać dopełnione po wyborze oferty w celu zawarcia umowy w sprawie zamówienia publicznego:</w:t>
      </w:r>
      <w:r>
        <w:rPr>
          <w:sz w:val="22"/>
          <w:szCs w:val="22"/>
        </w:rPr>
        <w:t xml:space="preserve"> </w:t>
      </w:r>
    </w:p>
    <w:p w:rsidR="00B15D3E" w:rsidRPr="00137062" w:rsidRDefault="00B15D3E" w:rsidP="00B15D3E">
      <w:pPr>
        <w:pStyle w:val="NormalnyWeb1"/>
        <w:spacing w:before="0" w:after="0"/>
        <w:ind w:left="426"/>
        <w:jc w:val="both"/>
        <w:rPr>
          <w:sz w:val="22"/>
          <w:szCs w:val="22"/>
        </w:rPr>
      </w:pPr>
    </w:p>
    <w:p w:rsidR="00B15D3E" w:rsidRPr="00137062" w:rsidRDefault="00B15D3E" w:rsidP="00B15D3E">
      <w:pPr>
        <w:pStyle w:val="NormalnyWeb1"/>
        <w:numPr>
          <w:ilvl w:val="1"/>
          <w:numId w:val="6"/>
        </w:numPr>
        <w:spacing w:before="0" w:after="0"/>
        <w:ind w:left="851" w:hanging="567"/>
        <w:jc w:val="both"/>
        <w:rPr>
          <w:sz w:val="22"/>
          <w:szCs w:val="22"/>
        </w:rPr>
      </w:pPr>
      <w:r w:rsidRPr="00137062">
        <w:rPr>
          <w:sz w:val="22"/>
          <w:szCs w:val="22"/>
        </w:rPr>
        <w:t xml:space="preserve">najpóźniej w dniu podpisania umowy należy przedłożyć następujące dokumenty: </w:t>
      </w:r>
    </w:p>
    <w:p w:rsidR="0041510B" w:rsidRDefault="0041510B" w:rsidP="0041510B">
      <w:pPr>
        <w:pStyle w:val="NormalnyWeb1"/>
        <w:spacing w:before="0" w:after="0"/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Brak wymagań w tym zakresie.</w:t>
      </w:r>
    </w:p>
    <w:p w:rsidR="00B15D3E" w:rsidRDefault="00B15D3E" w:rsidP="00B15D3E">
      <w:pPr>
        <w:pStyle w:val="NormalnyWeb1"/>
        <w:spacing w:before="0" w:after="0"/>
        <w:ind w:left="1146"/>
        <w:jc w:val="both"/>
        <w:rPr>
          <w:sz w:val="22"/>
          <w:szCs w:val="22"/>
        </w:rPr>
      </w:pPr>
    </w:p>
    <w:p w:rsidR="0041510B" w:rsidRDefault="0041510B" w:rsidP="00B15D3E">
      <w:pPr>
        <w:pStyle w:val="NormalnyWeb1"/>
        <w:spacing w:before="0" w:after="0"/>
        <w:ind w:left="1146"/>
        <w:jc w:val="both"/>
        <w:rPr>
          <w:sz w:val="22"/>
          <w:szCs w:val="22"/>
        </w:rPr>
      </w:pPr>
    </w:p>
    <w:p w:rsidR="0041510B" w:rsidRDefault="0041510B" w:rsidP="00B15D3E">
      <w:pPr>
        <w:pStyle w:val="NormalnyWeb1"/>
        <w:spacing w:before="0" w:after="0"/>
        <w:ind w:left="1146"/>
        <w:jc w:val="both"/>
        <w:rPr>
          <w:sz w:val="22"/>
          <w:szCs w:val="22"/>
        </w:rPr>
      </w:pPr>
    </w:p>
    <w:p w:rsidR="0041510B" w:rsidRDefault="0041510B" w:rsidP="00B15D3E">
      <w:pPr>
        <w:pStyle w:val="NormalnyWeb1"/>
        <w:spacing w:before="0" w:after="0"/>
        <w:ind w:left="1146"/>
        <w:jc w:val="both"/>
        <w:rPr>
          <w:sz w:val="22"/>
          <w:szCs w:val="22"/>
        </w:rPr>
      </w:pPr>
    </w:p>
    <w:p w:rsidR="0041510B" w:rsidRDefault="0041510B" w:rsidP="00B15D3E">
      <w:pPr>
        <w:pStyle w:val="NormalnyWeb1"/>
        <w:spacing w:before="0" w:after="0"/>
        <w:ind w:left="1146"/>
        <w:jc w:val="both"/>
        <w:rPr>
          <w:sz w:val="22"/>
          <w:szCs w:val="22"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wymagania dotyczące zabezpieczenia należytego wykonania umowy, jeżeli Zamawiający żąda wniesienia zabezpieczenia:</w:t>
      </w:r>
      <w:r>
        <w:rPr>
          <w:rFonts w:ascii="Times New Roman" w:hAnsi="Times New Roman" w:cs="Times New Roman"/>
        </w:rPr>
        <w:t xml:space="preserve"> </w:t>
      </w:r>
    </w:p>
    <w:p w:rsidR="00B15D3E" w:rsidRDefault="00B15D3E" w:rsidP="00B15D3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wymaga wniesienia zabezpieczenia należytego wykonania umowy.</w:t>
      </w:r>
    </w:p>
    <w:p w:rsidR="00137062" w:rsidRDefault="00137062" w:rsidP="00B15D3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istotne dla stron postanowienia, które zostaną wprowadzone do treści zawieranej umowy                       w sprawie zamówienia publicznego, ogólne warunki umowy albo wzór umowy, jeżeli Zamawiający wymaga od Wykonawcy, aby zawarł z nim umowę w sprawie zamówienia publicznego na takich warunkach:</w:t>
      </w:r>
      <w:r>
        <w:rPr>
          <w:rFonts w:ascii="Times New Roman" w:hAnsi="Times New Roman" w:cs="Times New Roman"/>
        </w:rPr>
        <w:t xml:space="preserve"> </w:t>
      </w:r>
    </w:p>
    <w:p w:rsidR="00B15D3E" w:rsidRDefault="00B15D3E" w:rsidP="00B15D3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zawarto w Załączniku nr 4 do Zaproszenia.</w:t>
      </w:r>
    </w:p>
    <w:p w:rsidR="00B15D3E" w:rsidRDefault="00B15D3E" w:rsidP="00B15D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informacja, czy Zamawiający przewiduje wybór najkorzystniejszej oferty                                 z możliwością prowadzenia negocjacji.</w:t>
      </w:r>
    </w:p>
    <w:p w:rsidR="00B15D3E" w:rsidRDefault="00B15D3E" w:rsidP="00B15D3E">
      <w:pPr>
        <w:spacing w:after="0" w:line="240" w:lineRule="auto"/>
        <w:ind w:left="503"/>
        <w:jc w:val="both"/>
        <w:rPr>
          <w:rFonts w:ascii="Times New Roman" w:hAnsi="Times New Roman" w:cs="Times New Roman"/>
        </w:rPr>
      </w:pPr>
    </w:p>
    <w:p w:rsidR="00B15D3E" w:rsidRDefault="00B15D3E" w:rsidP="00B15D3E">
      <w:pPr>
        <w:spacing w:after="0" w:line="240" w:lineRule="auto"/>
        <w:ind w:left="5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</w:t>
      </w:r>
      <w:r>
        <w:rPr>
          <w:rFonts w:ascii="Times New Roman" w:hAnsi="Times New Roman" w:cs="Times New Roman"/>
          <w:bCs/>
        </w:rPr>
        <w:t>przewiduje wyboru oferty najkorzystniejszej z możliwością prowadzenia negocjacji</w:t>
      </w:r>
      <w:r>
        <w:rPr>
          <w:rFonts w:ascii="Times New Roman" w:hAnsi="Times New Roman" w:cs="Times New Roman"/>
        </w:rPr>
        <w:t xml:space="preserve">.  </w:t>
      </w:r>
    </w:p>
    <w:p w:rsidR="00B15D3E" w:rsidRDefault="00B15D3E" w:rsidP="00B15D3E">
      <w:pPr>
        <w:pStyle w:val="NormalnyWeb1"/>
        <w:spacing w:before="0" w:after="0"/>
        <w:rPr>
          <w:b/>
          <w:iCs/>
          <w:sz w:val="22"/>
          <w:szCs w:val="22"/>
        </w:rPr>
      </w:pPr>
    </w:p>
    <w:p w:rsidR="00B15D3E" w:rsidRDefault="00B15D3E" w:rsidP="00B15D3E">
      <w:pPr>
        <w:pStyle w:val="NormalnyWeb1"/>
        <w:spacing w:before="0" w:after="0"/>
        <w:rPr>
          <w:b/>
          <w:iCs/>
          <w:sz w:val="22"/>
          <w:szCs w:val="22"/>
        </w:rPr>
      </w:pPr>
    </w:p>
    <w:p w:rsidR="00B15D3E" w:rsidRDefault="00B15D3E" w:rsidP="00B15D3E">
      <w:pPr>
        <w:pStyle w:val="NormalnyWeb1"/>
        <w:spacing w:before="0" w:after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Wykaz załączników: </w:t>
      </w:r>
    </w:p>
    <w:p w:rsidR="00B15D3E" w:rsidRDefault="00B15D3E" w:rsidP="00B15D3E">
      <w:pPr>
        <w:pStyle w:val="NormalnyWeb4"/>
        <w:numPr>
          <w:ilvl w:val="0"/>
          <w:numId w:val="8"/>
        </w:numPr>
        <w:tabs>
          <w:tab w:val="left" w:pos="644"/>
          <w:tab w:val="left" w:pos="709"/>
        </w:tabs>
        <w:suppressAutoHyphens/>
        <w:spacing w:before="0" w:after="0"/>
        <w:ind w:left="720" w:hanging="436"/>
      </w:pPr>
      <w:r>
        <w:rPr>
          <w:iCs/>
          <w:sz w:val="22"/>
          <w:szCs w:val="22"/>
        </w:rPr>
        <w:t>1.Wzór Formularza Oferty - Załącznik Nr 1</w:t>
      </w:r>
    </w:p>
    <w:p w:rsidR="00B15D3E" w:rsidRDefault="00B15D3E" w:rsidP="00B15D3E">
      <w:pPr>
        <w:pStyle w:val="NormalnyWeb4"/>
        <w:numPr>
          <w:ilvl w:val="0"/>
          <w:numId w:val="8"/>
        </w:numPr>
        <w:tabs>
          <w:tab w:val="left" w:pos="644"/>
          <w:tab w:val="left" w:pos="709"/>
        </w:tabs>
        <w:suppressAutoHyphens/>
        <w:spacing w:before="0" w:after="0"/>
        <w:ind w:left="720" w:hanging="436"/>
      </w:pPr>
      <w:r>
        <w:rPr>
          <w:sz w:val="22"/>
          <w:szCs w:val="22"/>
        </w:rPr>
        <w:t>2.</w:t>
      </w:r>
      <w:r>
        <w:rPr>
          <w:rStyle w:val="Domylnaczcionkaakapitu1"/>
          <w:sz w:val="22"/>
          <w:szCs w:val="22"/>
        </w:rPr>
        <w:t xml:space="preserve"> Opis przedmiotu zamówienia – Załącznik nr 2 </w:t>
      </w:r>
      <w:r w:rsidR="00CE68D6" w:rsidRPr="007A24D0">
        <w:rPr>
          <w:bCs/>
          <w:sz w:val="22"/>
          <w:szCs w:val="22"/>
        </w:rPr>
        <w:t>części A i B</w:t>
      </w:r>
    </w:p>
    <w:p w:rsidR="00B15D3E" w:rsidRDefault="00B15D3E" w:rsidP="00B15D3E">
      <w:pPr>
        <w:pStyle w:val="NormalnyWeb4"/>
        <w:numPr>
          <w:ilvl w:val="0"/>
          <w:numId w:val="8"/>
        </w:numPr>
        <w:tabs>
          <w:tab w:val="left" w:pos="644"/>
          <w:tab w:val="left" w:pos="709"/>
        </w:tabs>
        <w:suppressAutoHyphens/>
        <w:spacing w:before="0" w:after="0"/>
        <w:ind w:left="720" w:hanging="436"/>
      </w:pPr>
      <w:r>
        <w:rPr>
          <w:sz w:val="22"/>
          <w:szCs w:val="22"/>
        </w:rPr>
        <w:t>3.</w:t>
      </w:r>
      <w:r>
        <w:rPr>
          <w:rStyle w:val="Domylnaczcionkaakapitu1"/>
          <w:sz w:val="22"/>
          <w:szCs w:val="22"/>
        </w:rPr>
        <w:t xml:space="preserve"> Kosztorys ofertowy – Załącznik nr 3</w:t>
      </w:r>
      <w:r w:rsidR="00CE68D6" w:rsidRPr="00CE68D6">
        <w:rPr>
          <w:bCs/>
          <w:sz w:val="22"/>
          <w:szCs w:val="22"/>
        </w:rPr>
        <w:t xml:space="preserve"> </w:t>
      </w:r>
      <w:r w:rsidR="00CE68D6" w:rsidRPr="007A24D0">
        <w:rPr>
          <w:bCs/>
          <w:sz w:val="22"/>
          <w:szCs w:val="22"/>
        </w:rPr>
        <w:t>części A i B</w:t>
      </w:r>
      <w:r>
        <w:rPr>
          <w:sz w:val="22"/>
          <w:szCs w:val="22"/>
        </w:rPr>
        <w:t xml:space="preserve"> </w:t>
      </w:r>
    </w:p>
    <w:p w:rsidR="00B15D3E" w:rsidRPr="0041510B" w:rsidRDefault="00B15D3E" w:rsidP="00B15D3E">
      <w:pPr>
        <w:pStyle w:val="NormalnyWeb4"/>
        <w:numPr>
          <w:ilvl w:val="0"/>
          <w:numId w:val="8"/>
        </w:numPr>
        <w:tabs>
          <w:tab w:val="left" w:pos="644"/>
          <w:tab w:val="left" w:pos="709"/>
        </w:tabs>
        <w:suppressAutoHyphens/>
        <w:spacing w:before="0" w:after="0"/>
        <w:ind w:left="720" w:hanging="436"/>
        <w:rPr>
          <w:sz w:val="22"/>
          <w:szCs w:val="22"/>
        </w:rPr>
      </w:pPr>
      <w:r>
        <w:rPr>
          <w:rStyle w:val="Domylnaczcionkaakapitu1"/>
          <w:sz w:val="22"/>
          <w:szCs w:val="22"/>
        </w:rPr>
        <w:t xml:space="preserve">4. </w:t>
      </w:r>
      <w:r>
        <w:rPr>
          <w:iCs/>
          <w:sz w:val="22"/>
          <w:szCs w:val="22"/>
        </w:rPr>
        <w:t xml:space="preserve">Projekt umowy – </w:t>
      </w:r>
      <w:r w:rsidRPr="0041510B">
        <w:rPr>
          <w:iCs/>
          <w:sz w:val="22"/>
          <w:szCs w:val="22"/>
        </w:rPr>
        <w:t>Załącznik Nr 4</w:t>
      </w:r>
    </w:p>
    <w:p w:rsidR="00B15D3E" w:rsidRPr="0041510B" w:rsidRDefault="00B15D3E" w:rsidP="00B15D3E">
      <w:pPr>
        <w:pStyle w:val="NormalnyWeb4"/>
        <w:numPr>
          <w:ilvl w:val="0"/>
          <w:numId w:val="8"/>
        </w:numPr>
        <w:tabs>
          <w:tab w:val="left" w:pos="644"/>
          <w:tab w:val="left" w:pos="709"/>
        </w:tabs>
        <w:suppressAutoHyphens/>
        <w:spacing w:before="0" w:after="0"/>
        <w:ind w:left="720" w:hanging="436"/>
        <w:rPr>
          <w:sz w:val="22"/>
          <w:szCs w:val="22"/>
        </w:rPr>
      </w:pPr>
      <w:r w:rsidRPr="0041510B">
        <w:rPr>
          <w:iCs/>
          <w:sz w:val="22"/>
          <w:szCs w:val="22"/>
        </w:rPr>
        <w:t>5. Oświadczenie Wykonawcy – Załącznik Nr 5</w:t>
      </w:r>
      <w:r w:rsidR="0041510B" w:rsidRPr="0041510B">
        <w:rPr>
          <w:sz w:val="22"/>
          <w:szCs w:val="22"/>
        </w:rPr>
        <w:t xml:space="preserve"> części A i B </w:t>
      </w:r>
    </w:p>
    <w:p w:rsidR="00B15D3E" w:rsidRDefault="00B15D3E" w:rsidP="00B15D3E">
      <w:pPr>
        <w:pStyle w:val="NormalnyWeb1"/>
        <w:tabs>
          <w:tab w:val="left" w:pos="644"/>
          <w:tab w:val="left" w:pos="709"/>
        </w:tabs>
        <w:spacing w:before="0" w:after="0"/>
        <w:rPr>
          <w:iCs/>
          <w:sz w:val="22"/>
          <w:szCs w:val="22"/>
        </w:rPr>
      </w:pPr>
    </w:p>
    <w:p w:rsidR="00B15D3E" w:rsidRDefault="00B15D3E" w:rsidP="00B15D3E">
      <w:pPr>
        <w:pStyle w:val="NormalnyWeb1"/>
        <w:tabs>
          <w:tab w:val="left" w:pos="644"/>
          <w:tab w:val="left" w:pos="709"/>
        </w:tabs>
        <w:spacing w:before="0" w:after="0"/>
      </w:pPr>
    </w:p>
    <w:p w:rsidR="00B15D3E" w:rsidRDefault="00B15D3E" w:rsidP="00B15D3E">
      <w:pPr>
        <w:pStyle w:val="NormalnyWeb1"/>
        <w:tabs>
          <w:tab w:val="left" w:pos="709"/>
        </w:tabs>
        <w:spacing w:before="0" w:after="0" w:line="240" w:lineRule="auto"/>
        <w:rPr>
          <w:iCs/>
          <w:sz w:val="22"/>
          <w:szCs w:val="22"/>
        </w:rPr>
      </w:pPr>
    </w:p>
    <w:p w:rsidR="00B15D3E" w:rsidRDefault="00B15D3E" w:rsidP="00B15D3E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………………………........................................................</w:t>
      </w:r>
    </w:p>
    <w:p w:rsidR="00B15D3E" w:rsidRDefault="00B15D3E" w:rsidP="00B15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(podpis Kierownika Zamawiającego)</w:t>
      </w:r>
    </w:p>
    <w:p w:rsidR="00A0054E" w:rsidRPr="00A0054E" w:rsidRDefault="00A0054E" w:rsidP="00A0054E"/>
    <w:sectPr w:rsidR="00A0054E" w:rsidRPr="00A0054E" w:rsidSect="008A12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3E" w:rsidRDefault="00945A3E" w:rsidP="004E523D">
      <w:pPr>
        <w:spacing w:after="0" w:line="240" w:lineRule="auto"/>
      </w:pPr>
      <w:r>
        <w:separator/>
      </w:r>
    </w:p>
  </w:endnote>
  <w:endnote w:type="continuationSeparator" w:id="0">
    <w:p w:rsidR="00945A3E" w:rsidRDefault="00945A3E" w:rsidP="004E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58" w:rsidRDefault="001839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58" w:rsidRDefault="001839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58" w:rsidRDefault="001839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3E" w:rsidRDefault="00945A3E" w:rsidP="004E523D">
      <w:pPr>
        <w:spacing w:after="0" w:line="240" w:lineRule="auto"/>
      </w:pPr>
      <w:r>
        <w:separator/>
      </w:r>
    </w:p>
  </w:footnote>
  <w:footnote w:type="continuationSeparator" w:id="0">
    <w:p w:rsidR="00945A3E" w:rsidRDefault="00945A3E" w:rsidP="004E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3D" w:rsidRDefault="008F1F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769501" o:spid="_x0000_s1050" type="#_x0000_t75" style="position:absolute;margin-left:0;margin-top:0;width:453pt;height:637.2pt;z-index:-251657216;mso-position-horizontal:center;mso-position-horizontal-relative:margin;mso-position-vertical:center;mso-position-vertical-relative:margin" o:allowincell="f">
          <v:imagedata r:id="rId1" o:title="tło papieru firmowego_v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3D" w:rsidRDefault="008F1F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769502" o:spid="_x0000_s1051" type="#_x0000_t75" style="position:absolute;margin-left:-73.5pt;margin-top:-111pt;width:600.65pt;height:845pt;z-index:-251656192;mso-position-horizontal-relative:margin;mso-position-vertical-relative:margin" o:preferrelative="f" o:allowincell="f">
          <v:imagedata r:id="rId1" o:title="tło papieru firmowego_v2"/>
          <o:lock v:ext="edit" aspectratio="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3D" w:rsidRDefault="008F1F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769500" o:spid="_x0000_s1049" type="#_x0000_t75" style="position:absolute;margin-left:0;margin-top:0;width:453pt;height:637.2pt;z-index:-251658240;mso-position-horizontal:center;mso-position-horizontal-relative:margin;mso-position-vertical:center;mso-position-vertical-relative:margin" o:allowincell="f">
          <v:imagedata r:id="rId1" o:title="tło papieru firmowego_v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715C7"/>
    <w:multiLevelType w:val="hybridMultilevel"/>
    <w:tmpl w:val="40D21BDE"/>
    <w:lvl w:ilvl="0" w:tplc="8A1496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E5676C"/>
    <w:multiLevelType w:val="multilevel"/>
    <w:tmpl w:val="D91EE06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1A21250E"/>
    <w:multiLevelType w:val="multilevel"/>
    <w:tmpl w:val="719C0AB0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4">
    <w:nsid w:val="235A79C1"/>
    <w:multiLevelType w:val="multilevel"/>
    <w:tmpl w:val="6BF2BD0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abstractNum w:abstractNumId="5">
    <w:nsid w:val="25B96CF9"/>
    <w:multiLevelType w:val="multilevel"/>
    <w:tmpl w:val="95BE3F8C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26CDB"/>
    <w:multiLevelType w:val="multilevel"/>
    <w:tmpl w:val="CB343E7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7">
    <w:nsid w:val="30974E77"/>
    <w:multiLevelType w:val="multilevel"/>
    <w:tmpl w:val="F37A587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8">
    <w:nsid w:val="3EB2751F"/>
    <w:multiLevelType w:val="multilevel"/>
    <w:tmpl w:val="DB1A200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9">
    <w:nsid w:val="66620A15"/>
    <w:multiLevelType w:val="multilevel"/>
    <w:tmpl w:val="F892960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523D"/>
    <w:rsid w:val="00014B50"/>
    <w:rsid w:val="00137062"/>
    <w:rsid w:val="001679D4"/>
    <w:rsid w:val="00183958"/>
    <w:rsid w:val="002A5803"/>
    <w:rsid w:val="003373FD"/>
    <w:rsid w:val="003E339E"/>
    <w:rsid w:val="0041510B"/>
    <w:rsid w:val="00473A5A"/>
    <w:rsid w:val="004E523D"/>
    <w:rsid w:val="00510034"/>
    <w:rsid w:val="006B53A6"/>
    <w:rsid w:val="00736308"/>
    <w:rsid w:val="00745E0F"/>
    <w:rsid w:val="007A24D0"/>
    <w:rsid w:val="007C00E0"/>
    <w:rsid w:val="007E2EFE"/>
    <w:rsid w:val="008A1266"/>
    <w:rsid w:val="008F1FCB"/>
    <w:rsid w:val="00945A3E"/>
    <w:rsid w:val="00A0054E"/>
    <w:rsid w:val="00AD5D08"/>
    <w:rsid w:val="00B15D3E"/>
    <w:rsid w:val="00B863BC"/>
    <w:rsid w:val="00BA5654"/>
    <w:rsid w:val="00BC144D"/>
    <w:rsid w:val="00CB7164"/>
    <w:rsid w:val="00CE5C9C"/>
    <w:rsid w:val="00CE68D6"/>
    <w:rsid w:val="00E51233"/>
    <w:rsid w:val="00EE242B"/>
    <w:rsid w:val="00F4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E523D"/>
  </w:style>
  <w:style w:type="paragraph" w:styleId="Stopka">
    <w:name w:val="footer"/>
    <w:basedOn w:val="Normalny"/>
    <w:link w:val="Stopka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23D"/>
  </w:style>
  <w:style w:type="paragraph" w:customStyle="1" w:styleId="Nagwek11">
    <w:name w:val="Nagłówek 11"/>
    <w:basedOn w:val="Normalny"/>
    <w:next w:val="Normalny"/>
    <w:link w:val="Nagwek1Znak"/>
    <w:qFormat/>
    <w:rsid w:val="00B15D3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Nagwek1Znak">
    <w:name w:val="Nagłówek 1 Znak"/>
    <w:basedOn w:val="Domylnaczcionkaakapitu"/>
    <w:link w:val="Nagwek11"/>
    <w:qFormat/>
    <w:rsid w:val="00B15D3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Domylnaczcionkaakapitu1">
    <w:name w:val="Domyślna czcionka akapitu1"/>
    <w:qFormat/>
    <w:rsid w:val="00B15D3E"/>
  </w:style>
  <w:style w:type="character" w:customStyle="1" w:styleId="czeinternetowe">
    <w:name w:val="Łącze internetowe"/>
    <w:rsid w:val="00B15D3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5D3E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15D3E"/>
  </w:style>
  <w:style w:type="paragraph" w:customStyle="1" w:styleId="Nagwek1">
    <w:name w:val="Nagłówek1"/>
    <w:basedOn w:val="Normalny"/>
    <w:next w:val="Tekstpodstawowy"/>
    <w:unhideWhenUsed/>
    <w:rsid w:val="00B15D3E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5D3E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NormalnyWeb1">
    <w:name w:val="Normalny (Web)1"/>
    <w:basedOn w:val="Normalny"/>
    <w:qFormat/>
    <w:rsid w:val="00B15D3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B15D3E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B15D3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B15D3E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Domylnie">
    <w:name w:val="Domyślnie"/>
    <w:rsid w:val="00B15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4">
    <w:name w:val="Normalny (Web)4"/>
    <w:basedOn w:val="Normalny"/>
    <w:rsid w:val="00B15D3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15D3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3706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7z0">
    <w:name w:val="WW8Num7z0"/>
    <w:rsid w:val="007A24D0"/>
    <w:rPr>
      <w:rFonts w:hint="default"/>
      <w:b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osir_lubl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wk@platformazakupo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lublin.p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Koperwas</dc:creator>
  <cp:keywords/>
  <dc:description/>
  <cp:lastModifiedBy>user</cp:lastModifiedBy>
  <cp:revision>11</cp:revision>
  <cp:lastPrinted>2022-01-04T13:13:00Z</cp:lastPrinted>
  <dcterms:created xsi:type="dcterms:W3CDTF">2021-11-02T07:41:00Z</dcterms:created>
  <dcterms:modified xsi:type="dcterms:W3CDTF">2022-01-05T13:16:00Z</dcterms:modified>
</cp:coreProperties>
</file>