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36" w14:textId="77777777" w:rsidR="00E4211A" w:rsidRPr="00D378DD" w:rsidRDefault="00E4211A" w:rsidP="00E4211A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Społecznego.</w:t>
      </w:r>
    </w:p>
    <w:p w14:paraId="26426628" w14:textId="77777777" w:rsidR="00E4211A" w:rsidRPr="00D378DD" w:rsidRDefault="00E4211A" w:rsidP="00E4211A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5C55CB65" w14:textId="1B219901" w:rsidR="00E4211A" w:rsidRPr="00BB6794" w:rsidRDefault="00BB6794" w:rsidP="00E4211A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FF0000"/>
        </w:rPr>
      </w:pPr>
      <w:r w:rsidRPr="00BB6794">
        <w:rPr>
          <w:rFonts w:ascii="Times New Roman" w:hAnsi="Times New Roman" w:cs="Times New Roman"/>
          <w:b/>
          <w:bCs/>
          <w:color w:val="FF0000"/>
        </w:rPr>
        <w:t xml:space="preserve">Zmieniony </w:t>
      </w:r>
      <w:r w:rsidR="00E4211A" w:rsidRPr="00BB6794">
        <w:rPr>
          <w:rFonts w:ascii="Times New Roman" w:hAnsi="Times New Roman" w:cs="Times New Roman"/>
          <w:b/>
          <w:bCs/>
          <w:color w:val="FF0000"/>
        </w:rPr>
        <w:t>Załącznik nr 1</w:t>
      </w:r>
    </w:p>
    <w:p w14:paraId="6268CABD" w14:textId="74CF2757" w:rsidR="00E4211A" w:rsidRDefault="00E4211A" w:rsidP="00E4211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postępowania: </w:t>
      </w:r>
      <w:r w:rsidR="00BF2E48">
        <w:rPr>
          <w:rFonts w:ascii="Times New Roman" w:hAnsi="Times New Roman" w:cs="Times New Roman"/>
          <w:b/>
          <w:bCs/>
        </w:rPr>
        <w:t>106</w:t>
      </w:r>
      <w:r w:rsidRPr="00D378D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D378DD">
        <w:rPr>
          <w:rFonts w:ascii="Times New Roman" w:hAnsi="Times New Roman" w:cs="Times New Roman"/>
          <w:b/>
          <w:bCs/>
        </w:rPr>
        <w:t>/US/DZP</w:t>
      </w:r>
    </w:p>
    <w:p w14:paraId="6936A7D3" w14:textId="77777777" w:rsidR="00E4211A" w:rsidRPr="00D378DD" w:rsidRDefault="00E4211A" w:rsidP="00E4211A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70D12A75" w14:textId="77777777" w:rsidR="00E4211A" w:rsidRPr="00D378DD" w:rsidRDefault="00E4211A" w:rsidP="00E4211A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2356BE6C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D3E8B6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7 części:</w:t>
      </w:r>
    </w:p>
    <w:p w14:paraId="49935FC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C7115">
        <w:rPr>
          <w:rFonts w:ascii="Times New Roman" w:hAnsi="Times New Roman" w:cs="Times New Roman"/>
          <w:lang w:eastAsia="pl-PL"/>
        </w:rPr>
        <w:t>Przeprowadzenie szkolenia: „Stosowanie Testu Rozwoju Językowego TRJ wraz z egzemplarzem testu dla każdego z uczestników”</w:t>
      </w:r>
      <w:r>
        <w:rPr>
          <w:rFonts w:ascii="Times New Roman" w:hAnsi="Times New Roman" w:cs="Times New Roman"/>
          <w:lang w:eastAsia="pl-PL"/>
        </w:rPr>
        <w:t>.</w:t>
      </w:r>
    </w:p>
    <w:p w14:paraId="35CEA1C6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D31A4">
        <w:rPr>
          <w:rFonts w:ascii="Times New Roman" w:hAnsi="Times New Roman" w:cs="Times New Roman"/>
          <w:b/>
          <w:bCs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„Stosowanie Baterii Testów Fonologicznych BTF wraz z egzemplarzem testu dla każdego z uczestników”.</w:t>
      </w:r>
    </w:p>
    <w:p w14:paraId="5320F727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3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114380">
        <w:rPr>
          <w:rFonts w:ascii="Times New Roman" w:hAnsi="Times New Roman" w:cs="Times New Roman"/>
          <w:lang w:eastAsia="pl-PL"/>
        </w:rPr>
        <w:t>Przeprowadzenie szkolenia: „Integracja Sensoryczna I stopień „Neurobiologiczne podstawy integracji sensorycznej. Teoria Integracji Sensorycznej”.</w:t>
      </w:r>
    </w:p>
    <w:p w14:paraId="32B68549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4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 xml:space="preserve">Przeprowadzenie szkolenia „Wykorzystanie elementów metody </w:t>
      </w:r>
      <w:proofErr w:type="spellStart"/>
      <w:r w:rsidRPr="006C7115">
        <w:rPr>
          <w:rFonts w:ascii="Times New Roman" w:hAnsi="Times New Roman" w:cs="Times New Roman"/>
          <w:lang w:eastAsia="pl-PL"/>
        </w:rPr>
        <w:t>werbo</w:t>
      </w:r>
      <w:proofErr w:type="spellEnd"/>
      <w:r w:rsidRPr="006C7115">
        <w:rPr>
          <w:rFonts w:ascii="Times New Roman" w:hAnsi="Times New Roman" w:cs="Times New Roman"/>
          <w:lang w:eastAsia="pl-PL"/>
        </w:rPr>
        <w:t>-tonalnej w terapii osób z zaburzeniami w komunikacji językowej”.</w:t>
      </w:r>
    </w:p>
    <w:p w14:paraId="1F240D80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5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 xml:space="preserve">Przeprowadzenie szkolenia: „Provider metody </w:t>
      </w:r>
      <w:proofErr w:type="spellStart"/>
      <w:r w:rsidRPr="006C7115">
        <w:rPr>
          <w:rFonts w:ascii="Times New Roman" w:hAnsi="Times New Roman" w:cs="Times New Roman"/>
          <w:lang w:eastAsia="pl-PL"/>
        </w:rPr>
        <w:t>Neuroflow</w:t>
      </w:r>
      <w:proofErr w:type="spellEnd"/>
      <w:r w:rsidRPr="006C7115">
        <w:rPr>
          <w:rFonts w:ascii="Times New Roman" w:hAnsi="Times New Roman" w:cs="Times New Roman"/>
          <w:lang w:eastAsia="pl-PL"/>
        </w:rPr>
        <w:t xml:space="preserve"> wraz z rocznym dostępem do Platformy APD </w:t>
      </w:r>
      <w:proofErr w:type="spellStart"/>
      <w:r w:rsidRPr="006C7115">
        <w:rPr>
          <w:rFonts w:ascii="Times New Roman" w:hAnsi="Times New Roman" w:cs="Times New Roman"/>
          <w:lang w:eastAsia="pl-PL"/>
        </w:rPr>
        <w:t>Medical</w:t>
      </w:r>
      <w:proofErr w:type="spellEnd"/>
      <w:r w:rsidRPr="006C7115">
        <w:rPr>
          <w:rFonts w:ascii="Times New Roman" w:hAnsi="Times New Roman" w:cs="Times New Roman"/>
          <w:lang w:eastAsia="pl-PL"/>
        </w:rPr>
        <w:t>”.</w:t>
      </w:r>
    </w:p>
    <w:p w14:paraId="4526A205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6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„Stymulacja traktu ustno-twarzowego”.</w:t>
      </w:r>
    </w:p>
    <w:p w14:paraId="76226E55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7</w:t>
      </w:r>
      <w:r w:rsidRPr="006C7115"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lang w:eastAsia="pl-PL"/>
        </w:rPr>
        <w:t xml:space="preserve">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14380">
        <w:rPr>
          <w:rFonts w:ascii="Times New Roman" w:hAnsi="Times New Roman" w:cs="Times New Roman"/>
          <w:lang w:eastAsia="pl-PL"/>
        </w:rPr>
        <w:t xml:space="preserve">Przeprowadzenie szkolenia: „Ocena funkcjonalna traktu ustno-twarzowego. </w:t>
      </w:r>
      <w:proofErr w:type="spellStart"/>
      <w:r w:rsidRPr="00114380">
        <w:rPr>
          <w:rFonts w:ascii="Times New Roman" w:hAnsi="Times New Roman" w:cs="Times New Roman"/>
          <w:lang w:eastAsia="pl-PL"/>
        </w:rPr>
        <w:t>Mioterapia</w:t>
      </w:r>
      <w:proofErr w:type="spellEnd"/>
      <w:r w:rsidRPr="00114380">
        <w:rPr>
          <w:rFonts w:ascii="Times New Roman" w:hAnsi="Times New Roman" w:cs="Times New Roman"/>
          <w:lang w:eastAsia="pl-PL"/>
        </w:rPr>
        <w:t>”.</w:t>
      </w:r>
    </w:p>
    <w:p w14:paraId="21EFAEE3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Zamawiający dopuszcza składani</w:t>
      </w:r>
      <w:r>
        <w:rPr>
          <w:rFonts w:ascii="Times New Roman" w:hAnsi="Times New Roman" w:cs="Times New Roman"/>
          <w:bCs/>
        </w:rPr>
        <w:t>e</w:t>
      </w:r>
      <w:r w:rsidRPr="00D378DD">
        <w:rPr>
          <w:rFonts w:ascii="Times New Roman" w:hAnsi="Times New Roman" w:cs="Times New Roman"/>
          <w:bCs/>
        </w:rPr>
        <w:t xml:space="preserve"> ofert częściowych.</w:t>
      </w:r>
    </w:p>
    <w:p w14:paraId="0315059F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58855F5B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E4211A" w:rsidRPr="00D378DD" w:rsidSect="00141F44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FA8018D" w14:textId="77777777" w:rsidR="00E4211A" w:rsidRPr="00D378DD" w:rsidRDefault="00E4211A" w:rsidP="00E4211A">
      <w:pPr>
        <w:pStyle w:val="Stopka"/>
        <w:numPr>
          <w:ilvl w:val="0"/>
          <w:numId w:val="12"/>
        </w:numPr>
        <w:suppressAutoHyphens/>
        <w:ind w:left="284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 realizacji zamówienia.</w:t>
      </w:r>
    </w:p>
    <w:p w14:paraId="3B504063" w14:textId="77777777" w:rsidR="00E4211A" w:rsidRPr="00D378DD" w:rsidRDefault="00E4211A" w:rsidP="00E4211A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10C2D85B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1" w:name="_Hlk41562564"/>
      <w:r w:rsidRPr="00D378DD">
        <w:rPr>
          <w:rFonts w:ascii="Times New Roman" w:hAnsi="Times New Roman" w:cs="Times New Roman"/>
          <w:bCs/>
        </w:rPr>
        <w:t>Szczegółowa tematyka szkoleń stanowiących przedmiot zamówienia, a także liczba godzin zajęć, termin ich realizacji oraz forma organizacji, są określone w niniejszym załączniku</w:t>
      </w:r>
      <w:r>
        <w:rPr>
          <w:rFonts w:ascii="Times New Roman" w:hAnsi="Times New Roman" w:cs="Times New Roman"/>
          <w:bCs/>
        </w:rPr>
        <w:t>, w </w:t>
      </w:r>
      <w:r w:rsidRPr="00D378DD">
        <w:rPr>
          <w:rFonts w:ascii="Times New Roman" w:hAnsi="Times New Roman" w:cs="Times New Roman"/>
          <w:bCs/>
        </w:rPr>
        <w:t>części II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</w:t>
      </w:r>
      <w:r w:rsidRPr="00D378DD">
        <w:rPr>
          <w:rFonts w:ascii="Times New Roman" w:hAnsi="Times New Roman" w:cs="Times New Roman"/>
          <w:bCs/>
        </w:rPr>
        <w:t>.</w:t>
      </w:r>
    </w:p>
    <w:p w14:paraId="1DF2CBFD" w14:textId="77777777" w:rsidR="00E4211A" w:rsidRPr="00BB6794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  <w:strike/>
          <w:color w:val="FF0000"/>
        </w:rPr>
      </w:pPr>
      <w:r w:rsidRPr="00BB6794">
        <w:rPr>
          <w:rFonts w:ascii="Times New Roman" w:hAnsi="Times New Roman" w:cs="Times New Roman"/>
          <w:bCs/>
          <w:strike/>
          <w:color w:val="FF0000"/>
        </w:rPr>
        <w:t>Każde szkolenie będzie prowadzone dla łącznie 35 osób w 3 grupach. Liczbę osób wchodzących w skład danej grupy strony będą uzgadniać przed rozpoczęciem danego szkolenia.</w:t>
      </w:r>
    </w:p>
    <w:p w14:paraId="068873D8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 każdym przypadku jedna godzina dydaktyczna = 45 minut zegarowych</w:t>
      </w:r>
    </w:p>
    <w:p w14:paraId="3BD0CB29" w14:textId="5B8F119F" w:rsidR="00E4211A" w:rsidRPr="00D543C3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3F78C2">
        <w:rPr>
          <w:rFonts w:ascii="Times New Roman" w:hAnsi="Times New Roman" w:cs="Times New Roman"/>
          <w:bCs/>
        </w:rPr>
        <w:t>ursy powinny być prowadzone w języku polskim w formie stacjonarnej</w:t>
      </w:r>
      <w:r>
        <w:rPr>
          <w:rFonts w:ascii="Times New Roman" w:hAnsi="Times New Roman" w:cs="Times New Roman"/>
          <w:bCs/>
        </w:rPr>
        <w:t xml:space="preserve">, z wyjątkiem </w:t>
      </w:r>
      <w:r w:rsidR="002679F6">
        <w:rPr>
          <w:rFonts w:ascii="Times New Roman" w:hAnsi="Times New Roman" w:cs="Times New Roman"/>
          <w:bCs/>
        </w:rPr>
        <w:t xml:space="preserve">Części </w:t>
      </w:r>
      <w:r>
        <w:rPr>
          <w:rFonts w:ascii="Times New Roman" w:hAnsi="Times New Roman" w:cs="Times New Roman"/>
          <w:bCs/>
        </w:rPr>
        <w:t>nr 4 gdzie dopuszcza się zmiany formy zajęć na zajęcia</w:t>
      </w:r>
      <w:r w:rsidRPr="003F78C2">
        <w:rPr>
          <w:rFonts w:ascii="Times New Roman" w:hAnsi="Times New Roman" w:cs="Times New Roman"/>
          <w:bCs/>
        </w:rPr>
        <w:t xml:space="preserve"> online zgodnie z </w:t>
      </w:r>
      <w:r w:rsidRPr="005A64B1">
        <w:rPr>
          <w:rFonts w:ascii="Times New Roman" w:hAnsi="Times New Roman" w:cs="Times New Roman"/>
          <w:bCs/>
        </w:rPr>
        <w:t>pkt. 1</w:t>
      </w:r>
      <w:r w:rsidR="002329A8">
        <w:rPr>
          <w:rFonts w:ascii="Times New Roman" w:hAnsi="Times New Roman" w:cs="Times New Roman"/>
          <w:bCs/>
        </w:rPr>
        <w:t>7</w:t>
      </w:r>
      <w:r w:rsidRPr="005A64B1">
        <w:rPr>
          <w:rFonts w:ascii="Times New Roman" w:hAnsi="Times New Roman" w:cs="Times New Roman"/>
          <w:bCs/>
        </w:rPr>
        <w:t>.</w:t>
      </w:r>
    </w:p>
    <w:p w14:paraId="540EA562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0EB7100" w14:textId="77777777" w:rsidR="00E4211A" w:rsidRPr="00114380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przedstawi Zamawiającemu do akceptacji szczegółowy program i harmonogram każdego szkolenia nie później niż 10 dni roboczych przed rozpoczęciem realizacji zajęć w danej grupie. Wykonawca umożliwi Zamawiającemu konsultację przedstawionego programu i </w:t>
      </w:r>
      <w:r w:rsidRPr="00114380">
        <w:rPr>
          <w:rFonts w:ascii="Times New Roman" w:hAnsi="Times New Roman" w:cs="Times New Roman"/>
        </w:rPr>
        <w:t>harmonogramu w odniesieniu do szczegółowych zapisów ich treści.</w:t>
      </w:r>
    </w:p>
    <w:p w14:paraId="735AE304" w14:textId="77777777" w:rsidR="00E4211A" w:rsidRPr="00114380" w:rsidRDefault="00E4211A" w:rsidP="00E42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64449360"/>
      <w:r w:rsidRPr="00114380">
        <w:rPr>
          <w:rFonts w:ascii="Times New Roman" w:hAnsi="Times New Roman" w:cs="Times New Roman"/>
          <w:bCs/>
        </w:rPr>
        <w:t>Miejsce do przeprowadzenia szkoleń zapewnia Zamawiający.</w:t>
      </w:r>
      <w:bookmarkEnd w:id="2"/>
      <w:r w:rsidRPr="00114380">
        <w:rPr>
          <w:rFonts w:ascii="Times New Roman" w:hAnsi="Times New Roman" w:cs="Times New Roman"/>
          <w:bCs/>
        </w:rPr>
        <w:t xml:space="preserve"> </w:t>
      </w:r>
    </w:p>
    <w:p w14:paraId="00C3FE6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14380">
        <w:rPr>
          <w:rFonts w:ascii="Times New Roman" w:hAnsi="Times New Roman" w:cs="Times New Roman"/>
          <w:bCs/>
        </w:rPr>
        <w:t>Szkolenia w części teoretycznej i praktycznej muszą być realizowane z zachowaniem wszystkich przepisów prawa i wymogów sanitarnych obowiązujących w okresie realizacji zajęć</w:t>
      </w:r>
      <w:r w:rsidRPr="00D378DD">
        <w:rPr>
          <w:rFonts w:ascii="Times New Roman" w:hAnsi="Times New Roman" w:cs="Times New Roman"/>
          <w:bCs/>
        </w:rPr>
        <w:t xml:space="preserve">, w szczególności odnoszących się do zagrożenia epidemicznego (limit liczby uczestników w jednej grupie, obowiązek korzystania ze środków ochrony osobistej, dezynfekcja pomieszczeń itd.). </w:t>
      </w:r>
      <w:r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7A026E55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szkolenia.</w:t>
      </w:r>
    </w:p>
    <w:p w14:paraId="4A4F9B54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dla wszystkich uczestników/czek muszą być oznaczone logotypami Unii Europejskiej, Programu Operacyjnego Wiedza Edukacja Rozwój oraz nazwą projektu. </w:t>
      </w:r>
    </w:p>
    <w:p w14:paraId="6B06D2D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>uczestników przed rozpoczęciem realizacji zajęć i po ich zakończeniu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Pr="003F78C2">
        <w:rPr>
          <w:rFonts w:ascii="Times New Roman" w:hAnsi="Times New Roman" w:cs="Times New Roman"/>
        </w:rPr>
        <w:t>- i </w:t>
      </w:r>
      <w:proofErr w:type="spellStart"/>
      <w:r w:rsidRPr="003F78C2">
        <w:rPr>
          <w:rFonts w:ascii="Times New Roman" w:hAnsi="Times New Roman" w:cs="Times New Roman"/>
        </w:rPr>
        <w:t>posttesty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realizacji zajęć w każdej grupie. Narzędzie badające wzrost poziomu kompetencji uczestników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Pr="003F78C2">
        <w:rPr>
          <w:rFonts w:ascii="Times New Roman" w:hAnsi="Times New Roman" w:cs="Times New Roman"/>
        </w:rPr>
        <w:t>- i </w:t>
      </w:r>
      <w:proofErr w:type="spellStart"/>
      <w:r w:rsidRPr="003F78C2">
        <w:rPr>
          <w:rFonts w:ascii="Times New Roman" w:hAnsi="Times New Roman" w:cs="Times New Roman"/>
        </w:rPr>
        <w:t>posttesty</w:t>
      </w:r>
      <w:proofErr w:type="spellEnd"/>
      <w:r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FD3361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>
        <w:rPr>
          <w:rFonts w:ascii="Times New Roman" w:hAnsi="Times New Roman" w:cs="Times New Roman"/>
          <w:color w:val="000000"/>
        </w:rPr>
        <w:t>szkoleń</w:t>
      </w:r>
      <w:r w:rsidRPr="00D543C3">
        <w:rPr>
          <w:rFonts w:ascii="Times New Roman" w:hAnsi="Times New Roman" w:cs="Times New Roman"/>
          <w:color w:val="000000"/>
        </w:rPr>
        <w:t xml:space="preserve"> certyfikaty 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kursu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2017 r. poz. 1632). </w:t>
      </w:r>
      <w:r w:rsidRPr="00D378DD">
        <w:rPr>
          <w:rFonts w:ascii="Times New Roman" w:hAnsi="Times New Roman" w:cs="Times New Roman"/>
          <w:color w:val="000000"/>
        </w:rPr>
        <w:t>Wykonawca przekaże Zamawiającemu dodatkowy egzemplarz ww. dokumentów (dopuszczalna kserokopia) wraz z listą potwierdzającą ich odbiór przez uczestników kursów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 umowie.</w:t>
      </w:r>
    </w:p>
    <w:p w14:paraId="64CF85E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0850852D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lastRenderedPageBreak/>
        <w:t xml:space="preserve">Wykonawca będzie prowadził dokumentację </w:t>
      </w:r>
      <w:r>
        <w:rPr>
          <w:rFonts w:ascii="Times New Roman" w:hAnsi="Times New Roman" w:cs="Times New Roman"/>
          <w:color w:val="000000"/>
        </w:rPr>
        <w:t>szkoleń</w:t>
      </w:r>
      <w:r w:rsidRPr="003F78C2">
        <w:rPr>
          <w:rFonts w:ascii="Times New Roman" w:hAnsi="Times New Roman" w:cs="Times New Roman"/>
          <w:color w:val="000000"/>
        </w:rPr>
        <w:t xml:space="preserve"> (listy obecności i dzienniki zajęć, potwierdzenie odbioru materiałów szkoleniowych, kserokopie </w:t>
      </w:r>
      <w:r>
        <w:rPr>
          <w:rFonts w:ascii="Times New Roman" w:hAnsi="Times New Roman" w:cs="Times New Roman"/>
          <w:color w:val="000000"/>
        </w:rPr>
        <w:t>c</w:t>
      </w:r>
      <w:r w:rsidRPr="003F78C2">
        <w:rPr>
          <w:rFonts w:ascii="Times New Roman" w:hAnsi="Times New Roman" w:cs="Times New Roman"/>
          <w:color w:val="000000"/>
        </w:rPr>
        <w:t>ertyfikatów uzyskanych przez uczestników/uczestniczki, potwierdzenie odbioru certyfikatów/zaświadczeń ukończenia kursu, raport z przeprowadzonej weryfikacji wiedzy uczestników/uczestniczek przed i po zakończeniu realizacji zajęć), zgodnie z przekazanym przez Zamawiającego wzorem i przekaże kompletną dokumentację Zamawiającemu po zakończeniu każdego kursu w terminie 5 dni roboczych od zakończenia zajęć w danej grupie.</w:t>
      </w:r>
    </w:p>
    <w:p w14:paraId="1411C0CE" w14:textId="77777777" w:rsidR="00E4211A" w:rsidRPr="003F78C2" w:rsidRDefault="00E4211A" w:rsidP="00E421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Pr="003F78C2">
        <w:rPr>
          <w:rFonts w:ascii="Times New Roman" w:hAnsi="Times New Roman" w:cs="Times New Roman"/>
          <w:lang w:eastAsia="pl-PL"/>
        </w:rPr>
        <w:t xml:space="preserve"> zgodnie z ogólnym rozporządzeniem o ochronie danych 2016/679 z dnia 27 kwietnia 2016 r. i ustawą z dnia 10 maja 2018r. o ochronie danych osobowych.</w:t>
      </w:r>
    </w:p>
    <w:p w14:paraId="081E4DD2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szkoleń, kursów i warsztatów, który będzie dostępny w Olsztynie, od poniedziałku do piątku w godzinach 8:00 – 15:00 w okresie trwania umowy.</w:t>
      </w:r>
    </w:p>
    <w:p w14:paraId="0D9C207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>on-line szkoleń</w:t>
      </w:r>
      <w:r>
        <w:rPr>
          <w:rFonts w:ascii="Times New Roman" w:hAnsi="Times New Roman" w:cs="Times New Roman"/>
          <w:bCs/>
        </w:rPr>
        <w:t xml:space="preserve"> z Części nr 4</w:t>
      </w:r>
      <w:r w:rsidRPr="00D378DD">
        <w:rPr>
          <w:rFonts w:ascii="Times New Roman" w:hAnsi="Times New Roman" w:cs="Times New Roman"/>
          <w:bCs/>
        </w:rPr>
        <w:t xml:space="preserve">, stanowiących przedmiot zamówienia, jeśli przepisy krajowe i przepisy wewnętrzne UWM nie będą pozwalały na przeprowadzenie zajęć w formie tradycyjnej z uwagi na sytuację epidemiologiczną, bądź inne przeszkody natury obiektywnej. </w:t>
      </w:r>
    </w:p>
    <w:p w14:paraId="39976C3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>konieczności uruchomienia kursu w formie on-line. Wykonawca jest wówczas zobowiązany, w terminie 10 dni roboczych od daty otrzymania maila od Zamawiającego, do uruchomienia danego kursu w formie on-line. Zamawiający powiadomi Wykonawcę mailowo na adres wskazany w umowie o powrocie do stacjonarnej formy prowadzenia zajęć. Wykonawca jest wówczas zobowiązany, w terminie 10 dni roboczych, do wznowienia kursu w formie stacjonarnej.</w:t>
      </w:r>
    </w:p>
    <w:p w14:paraId="01208B00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88137D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przedstawi Zamawiającemu platformę internetową, na której będą prowadzone zajęcia w formie on-line nie później niż 10 dni roboczych przed planowanym rozpoczęciem zajęć. Zamawiający nie dopuszcza do realizacji zajęć na platformie, która nie została zaakceptowana przez Zamawiającego.</w:t>
      </w:r>
    </w:p>
    <w:p w14:paraId="70493AAE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445D1441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41DEE2CC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1EAF7624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4C54083D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4ECCD8BC" w14:textId="77777777" w:rsidR="00E4211A" w:rsidRPr="00D378DD" w:rsidRDefault="00E4211A" w:rsidP="00E4211A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23A3969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niezbędną pomoc techniczną uczestnikom zajęć realizowanych w formie on-line.</w:t>
      </w:r>
    </w:p>
    <w:p w14:paraId="55D3EC3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szkoleń w formie on-line, Wykonawca będzie prowadził dokumentację zajęć analogicznie do dokumentacji zajęć prowadzonych w formie stacjonarnej, </w:t>
      </w:r>
      <w:r w:rsidRPr="00D378DD">
        <w:rPr>
          <w:rFonts w:ascii="Times New Roman" w:hAnsi="Times New Roman" w:cs="Times New Roman"/>
        </w:rPr>
        <w:lastRenderedPageBreak/>
        <w:t>dodatkowo Wykonawca dostarczy Zamaw</w:t>
      </w:r>
      <w:r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3E1A45B6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0F12C64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>
        <w:rPr>
          <w:rFonts w:ascii="Times New Roman" w:hAnsi="Times New Roman" w:cs="Times New Roman"/>
          <w:lang w:eastAsia="pl-PL"/>
        </w:rPr>
        <w:t xml:space="preserve">możliwości </w:t>
      </w:r>
      <w:r w:rsidRPr="00D378DD">
        <w:rPr>
          <w:rFonts w:ascii="Times New Roman" w:hAnsi="Times New Roman" w:cs="Times New Roman"/>
          <w:lang w:eastAsia="pl-PL"/>
        </w:rPr>
        <w:t xml:space="preserve">zmniejszenia </w:t>
      </w:r>
      <w:r>
        <w:rPr>
          <w:rFonts w:ascii="Times New Roman" w:hAnsi="Times New Roman" w:cs="Times New Roman"/>
          <w:lang w:eastAsia="pl-PL"/>
        </w:rPr>
        <w:t>liczby</w:t>
      </w:r>
      <w:r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Pr="00CA5B8C">
        <w:rPr>
          <w:rFonts w:ascii="Times New Roman" w:hAnsi="Times New Roman" w:cs="Times New Roman"/>
          <w:lang w:eastAsia="pl-PL"/>
        </w:rPr>
        <w:t>niezrekrutowania grupy przez Zamawiającego,</w:t>
      </w:r>
    </w:p>
    <w:p w14:paraId="0F40A091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imiennego wykazu osób, które bę</w:t>
      </w:r>
      <w:r w:rsidRPr="00860A6D">
        <w:rPr>
          <w:rFonts w:ascii="Times New Roman" w:hAnsi="Times New Roman" w:cs="Times New Roman"/>
          <w:lang w:eastAsia="pl-PL"/>
        </w:rPr>
        <w:t xml:space="preserve">dą uczestniczyć w zajęciach w danej grupie szkoleniowej w terminie nie później niż na 15 dni </w:t>
      </w:r>
      <w:r w:rsidRPr="00CA5B8C">
        <w:rPr>
          <w:rFonts w:ascii="Times New Roman" w:hAnsi="Times New Roman" w:cs="Times New Roman"/>
          <w:lang w:eastAsia="pl-PL"/>
        </w:rPr>
        <w:t>roboczych przed rozpoczęciem zajęć,</w:t>
      </w:r>
    </w:p>
    <w:p w14:paraId="3D5CA2E8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udostępnienia Wykonawcy danych osobowych uczestników kursów w zakresie niezbędnym do prawidłowej realizacji zamówienia, przy czym w przypadku przekazania takich danych Zamawiający podpisze z Wykonawcą odrębna umowę powierzenia danych osobowych do przetwarzania</w:t>
      </w:r>
      <w:r>
        <w:rPr>
          <w:rFonts w:ascii="Times New Roman" w:hAnsi="Times New Roman" w:cs="Times New Roman"/>
          <w:lang w:eastAsia="pl-PL"/>
        </w:rPr>
        <w:t>,</w:t>
      </w:r>
    </w:p>
    <w:p w14:paraId="25E27C05" w14:textId="77777777" w:rsidR="00E4211A" w:rsidRPr="00D10BAE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drogą mailową wzorów dokumentacji kursów opatrzonych znakami: Znak Funduszy Europejskich (Wiedza Edukacja Rozwój), Barwy Rzeczypospolitej</w:t>
      </w:r>
      <w:r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roboczych po podpisaniu umowy na realizację zamówienia,</w:t>
      </w:r>
    </w:p>
    <w:p w14:paraId="7CBC8835" w14:textId="77777777" w:rsidR="00E4211A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67C24287" w14:textId="77777777" w:rsidR="00E4211A" w:rsidRPr="004B3029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B3029">
        <w:rPr>
          <w:rFonts w:ascii="Times New Roman" w:hAnsi="Times New Roman" w:cs="Times New Roman"/>
          <w:lang w:eastAsia="pl-PL"/>
        </w:rPr>
        <w:t>Zamawiający</w:t>
      </w:r>
      <w:r w:rsidRPr="004B3029">
        <w:rPr>
          <w:rFonts w:ascii="Times New Roman" w:eastAsia="Calibri" w:hAnsi="Times New Roman" w:cs="Times New Roman"/>
          <w:lang w:eastAsia="pl-PL"/>
        </w:rPr>
        <w:t xml:space="preserve"> nie przewiduje organizacji przerw kawowych i cateringu dla uczestników szkoleń realizowanych w siedzibie Zamawiającego. Zamawiający nie pokrywa kosztów dojazdu, noclegu i wyżywienia osób prowadzących szkolenia.</w:t>
      </w:r>
    </w:p>
    <w:p w14:paraId="227F16D4" w14:textId="77777777" w:rsidR="00E4211A" w:rsidRPr="004B3029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9B781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59EEB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284B8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E59BC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7963488" w14:textId="77777777" w:rsidR="00E4211A" w:rsidRPr="00B43C9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86A045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3593F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7B19A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D9476E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A28E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E43A31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3D5A55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633F22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DDF1A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8C569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4E24D7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C3066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CD9896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078915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6D033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21F0F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25D0E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B147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4DCF31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65CB3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31B00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3A0B0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9C5DE4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EC9E9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8BB53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0B3834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BF15A6" w14:textId="77777777" w:rsidR="00E4211A" w:rsidRPr="0083044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4AAE749E" w14:textId="77777777" w:rsidR="00E4211A" w:rsidRDefault="00E4211A" w:rsidP="00E4211A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21BCC03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6126F0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3" w:name="_Hlk63694736"/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1. 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Stosowanie Testu Rozwoju Językowego TRJ wraz z egzemplarzem testu dla każdego z uczestników”.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DE9DA28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F62F49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4D35D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716765B" w14:textId="77777777" w:rsidR="00E4211A" w:rsidRPr="00210F13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lang w:eastAsia="pl-PL"/>
        </w:rPr>
      </w:pPr>
      <w:bookmarkStart w:id="4" w:name="_Hlk64369766"/>
      <w:r>
        <w:rPr>
          <w:rFonts w:ascii="Times New Roman" w:hAnsi="Times New Roman" w:cs="Times New Roman"/>
          <w:lang w:eastAsia="pl-PL"/>
        </w:rPr>
        <w:t>Przygotowanie uczestników szkolenia do</w:t>
      </w:r>
      <w:r w:rsidRPr="00210F13">
        <w:rPr>
          <w:rFonts w:ascii="Times New Roman" w:hAnsi="Times New Roman" w:cs="Times New Roman"/>
          <w:lang w:eastAsia="pl-PL"/>
        </w:rPr>
        <w:t xml:space="preserve"> posługiwania się </w:t>
      </w:r>
      <w:r>
        <w:rPr>
          <w:rFonts w:ascii="Times New Roman" w:hAnsi="Times New Roman" w:cs="Times New Roman"/>
          <w:lang w:eastAsia="pl-PL"/>
        </w:rPr>
        <w:t>T</w:t>
      </w:r>
      <w:r w:rsidRPr="00210F13">
        <w:rPr>
          <w:rFonts w:ascii="Times New Roman" w:hAnsi="Times New Roman" w:cs="Times New Roman"/>
          <w:lang w:eastAsia="pl-PL"/>
        </w:rPr>
        <w:t>estem</w:t>
      </w:r>
      <w:r>
        <w:rPr>
          <w:rFonts w:ascii="Times New Roman" w:hAnsi="Times New Roman" w:cs="Times New Roman"/>
          <w:lang w:eastAsia="pl-PL"/>
        </w:rPr>
        <w:t xml:space="preserve"> Rozwoju Językowego</w:t>
      </w:r>
      <w:r w:rsidRPr="00210F13">
        <w:rPr>
          <w:rFonts w:ascii="Times New Roman" w:hAnsi="Times New Roman" w:cs="Times New Roman"/>
          <w:lang w:eastAsia="pl-PL"/>
        </w:rPr>
        <w:t>.</w:t>
      </w:r>
    </w:p>
    <w:bookmarkEnd w:id="4"/>
    <w:p w14:paraId="73C75C5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2D98C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6A4A957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0F13">
        <w:rPr>
          <w:rFonts w:ascii="Times New Roman" w:hAnsi="Times New Roman" w:cs="Times New Roman"/>
        </w:rPr>
        <w:t>Wprowadzenie do zagadnienia diagnozy poziomu rozwoju językowego dziecka</w:t>
      </w:r>
      <w:r>
        <w:rPr>
          <w:rFonts w:ascii="Times New Roman" w:hAnsi="Times New Roman" w:cs="Times New Roman"/>
        </w:rPr>
        <w:t>. Z</w:t>
      </w:r>
      <w:r w:rsidRPr="00210F13">
        <w:rPr>
          <w:rFonts w:ascii="Times New Roman" w:hAnsi="Times New Roman" w:cs="Times New Roman"/>
        </w:rPr>
        <w:t>apoznanie z założeniami testu TRJ</w:t>
      </w:r>
      <w:r>
        <w:rPr>
          <w:rFonts w:ascii="Times New Roman" w:hAnsi="Times New Roman" w:cs="Times New Roman"/>
        </w:rPr>
        <w:t xml:space="preserve"> wraz</w:t>
      </w:r>
      <w:r w:rsidRPr="00210F13">
        <w:rPr>
          <w:rFonts w:ascii="Times New Roman" w:hAnsi="Times New Roman" w:cs="Times New Roman"/>
        </w:rPr>
        <w:t xml:space="preserve"> z poszczególnymi podtestami TRJ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Nauka posługiwania się testem: przeprowadzanie badania, wypełnianie arkusza odpowiedzi i obliczanie wyników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Interpretacja wyników.</w:t>
      </w:r>
    </w:p>
    <w:p w14:paraId="4A5485D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79E746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694905"/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4E34B5D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1ECEE30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E7B4B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10CCD6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533020F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86C7D1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6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507B66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10668A8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DCC27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bookmarkEnd w:id="6"/>
    <w:p w14:paraId="581C56BF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5238B43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bookmarkEnd w:id="5"/>
    <w:p w14:paraId="646702E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EE7AFC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4F97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„Stosowanie Baterii Testów Fonologicznych BTF wraz z egzemplarzem testu dla każdego z uczestników”.</w:t>
      </w:r>
    </w:p>
    <w:p w14:paraId="7D78944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5DDB985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7622E6A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2F7E">
        <w:rPr>
          <w:rFonts w:ascii="Times New Roman" w:hAnsi="Times New Roman" w:cs="Times New Roman"/>
        </w:rPr>
        <w:t xml:space="preserve">Przygotowanie uczestników szkolenia do </w:t>
      </w:r>
      <w:r>
        <w:rPr>
          <w:rFonts w:ascii="Times New Roman" w:hAnsi="Times New Roman" w:cs="Times New Roman"/>
        </w:rPr>
        <w:t>stosowania Baterii Testów Fonologicznych</w:t>
      </w:r>
      <w:r w:rsidRPr="00B02696">
        <w:rPr>
          <w:rFonts w:ascii="Times New Roman" w:hAnsi="Times New Roman" w:cs="Times New Roman"/>
        </w:rPr>
        <w:t>.</w:t>
      </w:r>
    </w:p>
    <w:p w14:paraId="33F8600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87C21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52D70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32F7E">
        <w:rPr>
          <w:rFonts w:ascii="Times New Roman" w:hAnsi="Times New Roman" w:cs="Times New Roman"/>
        </w:rPr>
        <w:t>ałożenia teoretyczne</w:t>
      </w:r>
      <w:r>
        <w:rPr>
          <w:rFonts w:ascii="Times New Roman" w:hAnsi="Times New Roman" w:cs="Times New Roman"/>
        </w:rPr>
        <w:t xml:space="preserve"> BTF: budowa testu, </w:t>
      </w:r>
      <w:r w:rsidRPr="00132F7E">
        <w:rPr>
          <w:rFonts w:ascii="Times New Roman" w:hAnsi="Times New Roman" w:cs="Times New Roman"/>
        </w:rPr>
        <w:t>główne zastosowania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własności psychometryczne narzędzia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specyfika badania dziecka językowym testem fonologicznym.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Charakterystyka poszczególnych testów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Procedura badania poszczególnymi testami - demonstracja i ćwiczenia praktyczne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Ocena odpowiedzi w wybranych testach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Wypełnianie arkusza odpowiedzi.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Kryteria oceny oraz ćwiczenia w ocenie wykonania testów.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Reguły obliczania wyników</w:t>
      </w:r>
      <w:r>
        <w:rPr>
          <w:rFonts w:ascii="Times New Roman" w:hAnsi="Times New Roman" w:cs="Times New Roman"/>
        </w:rPr>
        <w:t>.</w:t>
      </w:r>
      <w:r w:rsidRPr="00132F7E">
        <w:rPr>
          <w:rFonts w:ascii="Times New Roman" w:hAnsi="Times New Roman" w:cs="Times New Roman"/>
        </w:rPr>
        <w:t xml:space="preserve"> Diagnoza na podstawie wyników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 xml:space="preserve">Interpretacja psychologiczna i </w:t>
      </w:r>
      <w:r>
        <w:rPr>
          <w:rFonts w:ascii="Times New Roman" w:hAnsi="Times New Roman" w:cs="Times New Roman"/>
        </w:rPr>
        <w:t>profilowa</w:t>
      </w:r>
      <w:r w:rsidRPr="00132F7E">
        <w:rPr>
          <w:rFonts w:ascii="Times New Roman" w:hAnsi="Times New Roman" w:cs="Times New Roman"/>
        </w:rPr>
        <w:t xml:space="preserve"> na podstawie wyników BTF IBE. Zasady sporządzania opinii w oparciu o wyniki BTF</w:t>
      </w:r>
      <w:r w:rsidRPr="00B02696">
        <w:rPr>
          <w:rFonts w:ascii="Times New Roman" w:hAnsi="Times New Roman" w:cs="Times New Roman"/>
        </w:rPr>
        <w:t>.</w:t>
      </w:r>
    </w:p>
    <w:p w14:paraId="5B43B1A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034B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C6512D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5C8FA4C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DB06F3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44A8129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7EDDCA6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AA96F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46DD7B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2EBF055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3C78B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7F0522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198CB99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6B90018" w14:textId="77777777" w:rsidR="00E4211A" w:rsidRPr="00D378DD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2456692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7B7CBE4F" w14:textId="774233D4" w:rsidR="00E4211A" w:rsidRDefault="00975B3C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="00E4211A" w:rsidRPr="00D378DD">
        <w:rPr>
          <w:rFonts w:ascii="Times New Roman" w:hAnsi="Times New Roman" w:cs="Times New Roman"/>
          <w:b/>
          <w:bCs/>
        </w:rPr>
        <w:t xml:space="preserve"> </w:t>
      </w:r>
      <w:r w:rsidR="00E4211A">
        <w:rPr>
          <w:rFonts w:ascii="Times New Roman" w:hAnsi="Times New Roman" w:cs="Times New Roman"/>
          <w:b/>
          <w:bCs/>
        </w:rPr>
        <w:t>3</w:t>
      </w:r>
      <w:r w:rsidR="00E4211A" w:rsidRPr="00D378DD">
        <w:rPr>
          <w:rFonts w:ascii="Times New Roman" w:hAnsi="Times New Roman" w:cs="Times New Roman"/>
          <w:b/>
          <w:bCs/>
        </w:rPr>
        <w:t xml:space="preserve">. </w:t>
      </w:r>
      <w:bookmarkStart w:id="7" w:name="_Hlk64286009"/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„Integracja Sensoryczna I stopień „Neurobiologiczne podstawy integracji sensorycznej. Teoria Integracji Sensorycznej””.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bookmarkEnd w:id="7"/>
    <w:p w14:paraId="7B9DE3A4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3331006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FAA35B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259803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66A6">
        <w:rPr>
          <w:rFonts w:ascii="Times New Roman" w:hAnsi="Times New Roman" w:cs="Times New Roman"/>
        </w:rPr>
        <w:t>apoznanie studentów z neurobiologicznymi podstawami procesów integracji sensorycznej</w:t>
      </w:r>
      <w:r w:rsidRPr="00B02696">
        <w:rPr>
          <w:rFonts w:ascii="Times New Roman" w:hAnsi="Times New Roman" w:cs="Times New Roman"/>
        </w:rPr>
        <w:t>.</w:t>
      </w:r>
    </w:p>
    <w:p w14:paraId="0E97E97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E431E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15B432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66A6">
        <w:rPr>
          <w:rFonts w:ascii="Times New Roman" w:hAnsi="Times New Roman" w:cs="Times New Roman"/>
        </w:rPr>
        <w:t>Omówienie Teorii Integracji Sensorycznej</w:t>
      </w:r>
      <w:r>
        <w:rPr>
          <w:rFonts w:ascii="Times New Roman" w:hAnsi="Times New Roman" w:cs="Times New Roman"/>
        </w:rPr>
        <w:t>. Z</w:t>
      </w:r>
      <w:r w:rsidRPr="000266A6">
        <w:rPr>
          <w:rFonts w:ascii="Times New Roman" w:hAnsi="Times New Roman" w:cs="Times New Roman"/>
        </w:rPr>
        <w:t>apoznanie z rodzajami zaburzeń procesów Integracji Sensorycznej</w:t>
      </w:r>
      <w:r>
        <w:rPr>
          <w:rFonts w:ascii="Times New Roman" w:hAnsi="Times New Roman" w:cs="Times New Roman"/>
        </w:rPr>
        <w:t>. D</w:t>
      </w:r>
      <w:r w:rsidRPr="000266A6">
        <w:rPr>
          <w:rFonts w:ascii="Times New Roman" w:hAnsi="Times New Roman" w:cs="Times New Roman"/>
        </w:rPr>
        <w:t>iagnoza zaburzeń</w:t>
      </w:r>
      <w:r>
        <w:rPr>
          <w:rFonts w:ascii="Times New Roman" w:hAnsi="Times New Roman" w:cs="Times New Roman"/>
        </w:rPr>
        <w:t>. P</w:t>
      </w:r>
      <w:r w:rsidRPr="000266A6">
        <w:rPr>
          <w:rFonts w:ascii="Times New Roman" w:hAnsi="Times New Roman" w:cs="Times New Roman"/>
        </w:rPr>
        <w:t>rzedstawienie podstawowych metod diagnozy Integracji Sensorycznej</w:t>
      </w:r>
      <w:r>
        <w:rPr>
          <w:rFonts w:ascii="Times New Roman" w:hAnsi="Times New Roman" w:cs="Times New Roman"/>
        </w:rPr>
        <w:t>. A</w:t>
      </w:r>
      <w:r w:rsidRPr="000266A6">
        <w:rPr>
          <w:rFonts w:ascii="Times New Roman" w:hAnsi="Times New Roman" w:cs="Times New Roman"/>
        </w:rPr>
        <w:t>naliza prawidłowego rozwoju dziecka (0-3) pod kątem wystąpienia potencjalnych zaburzeń procesów Integracji Sensorycznej</w:t>
      </w:r>
      <w:r>
        <w:rPr>
          <w:rFonts w:ascii="Times New Roman" w:hAnsi="Times New Roman" w:cs="Times New Roman"/>
        </w:rPr>
        <w:t xml:space="preserve">. </w:t>
      </w:r>
    </w:p>
    <w:p w14:paraId="552D3AD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38139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59536F0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0D63E3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1DE7C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451735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8" w:name="_Hlk64286070"/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bookmarkEnd w:id="8"/>
    <w:p w14:paraId="63C1C2D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5C98D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5FFE57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5E002F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3C6D7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513F8508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godzin dydaktycznych (6 dni szkoleniowych).</w:t>
      </w:r>
    </w:p>
    <w:p w14:paraId="0CDF5CD9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FF9BB9C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9F34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bookmarkStart w:id="9" w:name="_Hlk64285924"/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szkolenia „Wykorzystanie elementów metody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werbo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-tonalnej w terapii osób z zaburzeniami w komunikacji językowej”.</w:t>
      </w:r>
    </w:p>
    <w:bookmarkEnd w:id="9"/>
    <w:p w14:paraId="28A085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1407813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14B49D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25ED">
        <w:rPr>
          <w:rFonts w:ascii="Times New Roman" w:hAnsi="Times New Roman" w:cs="Times New Roman"/>
        </w:rPr>
        <w:t xml:space="preserve">abycie umiejętności oraz wiedzy w zakresie </w:t>
      </w:r>
      <w:r>
        <w:rPr>
          <w:rFonts w:ascii="Times New Roman" w:hAnsi="Times New Roman" w:cs="Times New Roman"/>
        </w:rPr>
        <w:t xml:space="preserve">wykorzystania elementów metody </w:t>
      </w:r>
      <w:proofErr w:type="spellStart"/>
      <w:r>
        <w:rPr>
          <w:rFonts w:ascii="Times New Roman" w:hAnsi="Times New Roman" w:cs="Times New Roman"/>
        </w:rPr>
        <w:t>werbo</w:t>
      </w:r>
      <w:proofErr w:type="spellEnd"/>
      <w:r>
        <w:rPr>
          <w:rFonts w:ascii="Times New Roman" w:hAnsi="Times New Roman" w:cs="Times New Roman"/>
        </w:rPr>
        <w:t>-tonalnej w terapii osób z zaburzeniami w komunikacji językowej</w:t>
      </w:r>
      <w:r w:rsidRPr="00B02696">
        <w:rPr>
          <w:rFonts w:ascii="Times New Roman" w:hAnsi="Times New Roman" w:cs="Times New Roman"/>
        </w:rPr>
        <w:t>.</w:t>
      </w:r>
    </w:p>
    <w:p w14:paraId="105CAE4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E958B5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105EE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114AD6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2E5A">
        <w:rPr>
          <w:rFonts w:ascii="Times New Roman" w:hAnsi="Times New Roman" w:cs="Times New Roman"/>
        </w:rPr>
        <w:t xml:space="preserve">Założenia metody </w:t>
      </w:r>
      <w:proofErr w:type="spellStart"/>
      <w:r w:rsidRPr="00372E5A">
        <w:rPr>
          <w:rFonts w:ascii="Times New Roman" w:hAnsi="Times New Roman" w:cs="Times New Roman"/>
        </w:rPr>
        <w:t>werbo</w:t>
      </w:r>
      <w:proofErr w:type="spellEnd"/>
      <w:r w:rsidRPr="00372E5A">
        <w:rPr>
          <w:rFonts w:ascii="Times New Roman" w:hAnsi="Times New Roman" w:cs="Times New Roman"/>
        </w:rPr>
        <w:t xml:space="preserve">-tonalnej. Programowanie rozwoju fonologicznego. </w:t>
      </w:r>
      <w:proofErr w:type="spellStart"/>
      <w:r w:rsidRPr="00372E5A">
        <w:rPr>
          <w:rFonts w:ascii="Times New Roman" w:hAnsi="Times New Roman" w:cs="Times New Roman"/>
        </w:rPr>
        <w:t>Werbo</w:t>
      </w:r>
      <w:proofErr w:type="spellEnd"/>
      <w:r w:rsidRPr="00372E5A">
        <w:rPr>
          <w:rFonts w:ascii="Times New Roman" w:hAnsi="Times New Roman" w:cs="Times New Roman"/>
        </w:rPr>
        <w:t>-tonalny program diagnostyczny oraz terapeutyczny. Stymulacje ruchowe i muzyczne</w:t>
      </w:r>
      <w:r>
        <w:rPr>
          <w:rFonts w:ascii="Times New Roman" w:hAnsi="Times New Roman" w:cs="Times New Roman"/>
        </w:rPr>
        <w:t>.</w:t>
      </w:r>
    </w:p>
    <w:p w14:paraId="514C8C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A4B2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971D5EA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2F28505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9F193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A96EC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</w:t>
      </w:r>
      <w:r w:rsidRPr="0037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0B544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ACF3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1F3EEB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0EF3592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8B0BCB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1F444FC9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(dwa dni szkoleniowe).</w:t>
      </w:r>
    </w:p>
    <w:p w14:paraId="1AB5984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3A0AA5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5B3F3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D378DD">
        <w:rPr>
          <w:rFonts w:ascii="Times New Roman" w:hAnsi="Times New Roman" w:cs="Times New Roman"/>
          <w:b/>
          <w:bCs/>
        </w:rPr>
        <w:t xml:space="preserve">. </w:t>
      </w:r>
      <w:bookmarkStart w:id="10" w:name="_Hlk64285947"/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„Provider metody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Neuroflow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wraz z rocznym dostępem do Platformy APD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10"/>
    </w:p>
    <w:p w14:paraId="6383B1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4E4F8E0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769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057A86C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do egzaminu, który pozwoli zostać Certyfikowanym </w:t>
      </w:r>
      <w:proofErr w:type="spellStart"/>
      <w:r>
        <w:rPr>
          <w:rFonts w:ascii="Times New Roman" w:hAnsi="Times New Roman" w:cs="Times New Roman"/>
        </w:rPr>
        <w:t>Providerem</w:t>
      </w:r>
      <w:proofErr w:type="spellEnd"/>
      <w:r>
        <w:rPr>
          <w:rFonts w:ascii="Times New Roman" w:hAnsi="Times New Roman" w:cs="Times New Roman"/>
        </w:rPr>
        <w:t xml:space="preserve"> Aktywnego Treningu Słuchowego metodą </w:t>
      </w:r>
      <w:proofErr w:type="spellStart"/>
      <w:r>
        <w:rPr>
          <w:rFonts w:ascii="Times New Roman" w:hAnsi="Times New Roman" w:cs="Times New Roman"/>
        </w:rPr>
        <w:t>Neuroflow</w:t>
      </w:r>
      <w:proofErr w:type="spellEnd"/>
      <w:r>
        <w:rPr>
          <w:rFonts w:ascii="Times New Roman" w:hAnsi="Times New Roman" w:cs="Times New Roman"/>
        </w:rPr>
        <w:t xml:space="preserve"> ATS</w:t>
      </w:r>
      <w:r w:rsidRPr="00B02696">
        <w:rPr>
          <w:rFonts w:ascii="Times New Roman" w:hAnsi="Times New Roman" w:cs="Times New Roman"/>
        </w:rPr>
        <w:t>.</w:t>
      </w:r>
    </w:p>
    <w:p w14:paraId="3DE4DD8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13308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B3A7567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</w:t>
      </w:r>
      <w:proofErr w:type="spellStart"/>
      <w:r>
        <w:rPr>
          <w:rFonts w:ascii="Times New Roman" w:hAnsi="Times New Roman" w:cs="Times New Roman"/>
        </w:rPr>
        <w:t>Neuroflow</w:t>
      </w:r>
      <w:proofErr w:type="spellEnd"/>
      <w:r>
        <w:rPr>
          <w:rFonts w:ascii="Times New Roman" w:hAnsi="Times New Roman" w:cs="Times New Roman"/>
        </w:rPr>
        <w:t xml:space="preserve"> ATS</w:t>
      </w:r>
      <w:r w:rsidRPr="00B02696">
        <w:rPr>
          <w:rFonts w:ascii="Times New Roman" w:hAnsi="Times New Roman" w:cs="Times New Roman"/>
        </w:rPr>
        <w:t>.</w:t>
      </w:r>
    </w:p>
    <w:p w14:paraId="1CB6C4A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A2815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37490EE5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08CD3FA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10E3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04122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381D1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C1799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36255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20 osób</w:t>
      </w:r>
    </w:p>
    <w:p w14:paraId="2CD775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42CE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7B2A9AB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(2 dni szkoleniowe).</w:t>
      </w:r>
    </w:p>
    <w:p w14:paraId="2C7D41CF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C525D04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752D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„Stymulacja traktu ustno-twarzowego”.</w:t>
      </w:r>
    </w:p>
    <w:p w14:paraId="1FC213FE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7385C3D9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6DB74E1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Rozwinięcie</w:t>
      </w:r>
      <w:r w:rsidRPr="001B39A7">
        <w:rPr>
          <w:rFonts w:ascii="Times New Roman" w:hAnsi="Times New Roman" w:cs="Times New Roman"/>
        </w:rPr>
        <w:t xml:space="preserve"> wiedzy i umiejętności uczestników w zakresie stymulacji kompleksu ustno-twarzowego w celu uzyskania lub powrotu do prawidłowej i skutecznej funkcjonalności.</w:t>
      </w:r>
    </w:p>
    <w:p w14:paraId="2C3BEF1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4F653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EB13D4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764508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71504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C22D2A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EF8E08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C9B4C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1289F5D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18 osób</w:t>
      </w:r>
    </w:p>
    <w:p w14:paraId="444C700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71D67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013E6A7B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 godzin dydaktycznych (2 dni szkoleniowe).</w:t>
      </w:r>
    </w:p>
    <w:p w14:paraId="5287A7D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93E643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998062C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 7</w:t>
      </w:r>
      <w:r w:rsidRPr="00114380">
        <w:rPr>
          <w:rFonts w:ascii="Times New Roman" w:hAnsi="Times New Roman" w:cs="Times New Roman"/>
          <w:b/>
          <w:bCs/>
        </w:rPr>
        <w:t xml:space="preserve">. </w:t>
      </w:r>
      <w:bookmarkStart w:id="11" w:name="_Hlk64285905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szkolenia: „Ocena funkcjonalna traktu ustno-twarzowego. </w:t>
      </w:r>
      <w:proofErr w:type="spellStart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Mioterapia</w:t>
      </w:r>
      <w:proofErr w:type="spellEnd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”. </w:t>
      </w:r>
      <w:bookmarkEnd w:id="11"/>
    </w:p>
    <w:p w14:paraId="48319E8D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329C5586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9C867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Cel szkolenia: </w:t>
      </w:r>
    </w:p>
    <w:p w14:paraId="6AD9DF46" w14:textId="77777777" w:rsidR="00E4211A" w:rsidRPr="00114380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64371923"/>
      <w:r w:rsidRPr="00114380">
        <w:rPr>
          <w:rFonts w:ascii="Times New Roman" w:hAnsi="Times New Roman" w:cs="Times New Roman"/>
        </w:rPr>
        <w:t>Nabycie umiejętności oraz wiedzy w zakresie oceny warunków anatomicznych i motorycznych jamy ustnej.</w:t>
      </w:r>
    </w:p>
    <w:bookmarkEnd w:id="12"/>
    <w:p w14:paraId="435761B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4B6DF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C5513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Siedziba zamawiającego.</w:t>
      </w:r>
    </w:p>
    <w:p w14:paraId="4EC9EB0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4A0D9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Uczestnicy: </w:t>
      </w:r>
    </w:p>
    <w:p w14:paraId="3AF7129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Studenci/</w:t>
      </w:r>
      <w:proofErr w:type="spellStart"/>
      <w:r w:rsidRPr="00114380">
        <w:rPr>
          <w:rFonts w:ascii="Times New Roman" w:hAnsi="Times New Roman" w:cs="Times New Roman"/>
        </w:rPr>
        <w:t>tki</w:t>
      </w:r>
      <w:proofErr w:type="spellEnd"/>
      <w:r w:rsidRPr="00114380">
        <w:rPr>
          <w:rFonts w:ascii="Times New Roman" w:hAnsi="Times New Roman" w:cs="Times New Roman"/>
        </w:rPr>
        <w:t xml:space="preserve"> studiów stacjonarnych Wydziału Humanistycznego. </w:t>
      </w:r>
    </w:p>
    <w:p w14:paraId="33923847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B85BF7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Liczba uczestników i grup szkoleniowych:</w:t>
      </w:r>
    </w:p>
    <w:p w14:paraId="250E9FCE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2 grupy po 20 osób</w:t>
      </w:r>
    </w:p>
    <w:p w14:paraId="710457B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A7374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Ilość godzin dydaktycznych:</w:t>
      </w:r>
    </w:p>
    <w:p w14:paraId="00010A4C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16 godzin dydaktycznych </w:t>
      </w:r>
      <w:r>
        <w:rPr>
          <w:rFonts w:ascii="Times New Roman" w:hAnsi="Times New Roman" w:cs="Times New Roman"/>
        </w:rPr>
        <w:t>(2 dni szkoleniowe</w:t>
      </w:r>
      <w:r w:rsidRPr="00114380">
        <w:rPr>
          <w:rFonts w:ascii="Times New Roman" w:hAnsi="Times New Roman" w:cs="Times New Roman"/>
        </w:rPr>
        <w:t>).</w:t>
      </w:r>
    </w:p>
    <w:p w14:paraId="31B13634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430B794" w14:textId="77777777" w:rsidR="00513F38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BFF86BA" w14:textId="77777777" w:rsidR="00513F38" w:rsidRPr="00114380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5FD969" w14:textId="6984792D" w:rsidR="00E4211A" w:rsidRPr="00E4211A" w:rsidRDefault="00E4211A" w:rsidP="00E421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E4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324467E" w14:textId="1E26230E" w:rsidR="00E4211A" w:rsidRPr="00E4211A" w:rsidRDefault="00E4211A" w:rsidP="00E4211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4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421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z zapisami </w:t>
      </w:r>
      <w:r w:rsidR="001329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SWZ</w:t>
      </w:r>
    </w:p>
    <w:p w14:paraId="105C5583" w14:textId="2C9C838A" w:rsidR="006059E5" w:rsidRPr="00E4211A" w:rsidRDefault="006059E5" w:rsidP="00E4211A"/>
    <w:sectPr w:rsidR="006059E5" w:rsidRPr="00E421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8D9B" w14:textId="77777777" w:rsidR="0022582D" w:rsidRDefault="0022582D" w:rsidP="00AC1B65">
      <w:pPr>
        <w:spacing w:after="0" w:line="240" w:lineRule="auto"/>
      </w:pPr>
      <w:r>
        <w:separator/>
      </w:r>
    </w:p>
  </w:endnote>
  <w:endnote w:type="continuationSeparator" w:id="0">
    <w:p w14:paraId="57715B50" w14:textId="77777777" w:rsidR="0022582D" w:rsidRDefault="0022582D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5D24F9D5" w14:textId="77777777" w:rsidR="00E4211A" w:rsidRDefault="00E4211A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2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27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27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27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07A0" w14:textId="77777777" w:rsidR="0022582D" w:rsidRDefault="0022582D" w:rsidP="00AC1B65">
      <w:pPr>
        <w:spacing w:after="0" w:line="240" w:lineRule="auto"/>
      </w:pPr>
      <w:r>
        <w:separator/>
      </w:r>
    </w:p>
  </w:footnote>
  <w:footnote w:type="continuationSeparator" w:id="0">
    <w:p w14:paraId="6F9D6B32" w14:textId="77777777" w:rsidR="0022582D" w:rsidRDefault="0022582D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96E3" w14:textId="77777777" w:rsidR="00E4211A" w:rsidRPr="00823659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55AFC2" wp14:editId="4744895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F4B51D" w14:textId="77777777" w:rsidR="00E4211A" w:rsidRDefault="00E4211A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4F985" wp14:editId="45753ECE">
                                <wp:extent cx="2019300" cy="600075"/>
                                <wp:effectExtent l="0" t="0" r="0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" strokecolor="white">
              <v:textbox>
                <w:txbxContent>
                  <w:p w14:paraId="42F4B51D" w14:textId="77777777" w:rsidR="00E4211A" w:rsidRDefault="00E4211A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D4F985" wp14:editId="45753ECE">
                          <wp:extent cx="2019300" cy="600075"/>
                          <wp:effectExtent l="0" t="0" r="0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646C5" wp14:editId="27E5BDD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365C" w14:textId="77777777" w:rsidR="00E4211A" w:rsidRDefault="00E4211A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F20E1E" wp14:editId="21147E06">
                                <wp:extent cx="1609725" cy="7620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FED32E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C591D7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0B78D67A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5C8B2FB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6F87048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29C665FF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B43BA22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04883AB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337FF4" wp14:editId="14C069F7">
                                <wp:extent cx="2095500" cy="619125"/>
                                <wp:effectExtent l="0" t="0" r="0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EFFE6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FE9F1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182AE724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ADF6A8" wp14:editId="10DC6147">
                                <wp:extent cx="2095500" cy="619125"/>
                                <wp:effectExtent l="0" t="0" r="0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12pt;margin-top:-21.75pt;width:433.8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DF7365C" w14:textId="77777777" w:rsidR="00E4211A" w:rsidRDefault="00E4211A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F20E1E" wp14:editId="21147E06">
                          <wp:extent cx="1609725" cy="7620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FED32E0" w14:textId="77777777" w:rsidR="00E4211A" w:rsidRDefault="00E4211A" w:rsidP="00757FB8">
                    <w:pPr>
                      <w:ind w:right="-329"/>
                    </w:pPr>
                  </w:p>
                  <w:p w14:paraId="59C591D7" w14:textId="77777777" w:rsidR="00E4211A" w:rsidRDefault="00E4211A" w:rsidP="00757FB8">
                    <w:pPr>
                      <w:ind w:right="-329"/>
                    </w:pPr>
                  </w:p>
                  <w:p w14:paraId="0B78D67A" w14:textId="77777777" w:rsidR="00E4211A" w:rsidRDefault="00E4211A" w:rsidP="00757FB8">
                    <w:pPr>
                      <w:ind w:right="-329"/>
                    </w:pPr>
                  </w:p>
                  <w:p w14:paraId="35C8B2FB" w14:textId="77777777" w:rsidR="00E4211A" w:rsidRDefault="00E4211A" w:rsidP="00757FB8">
                    <w:pPr>
                      <w:ind w:right="-329"/>
                    </w:pPr>
                  </w:p>
                  <w:p w14:paraId="6F87048C" w14:textId="77777777" w:rsidR="00E4211A" w:rsidRDefault="00E4211A" w:rsidP="00757FB8">
                    <w:pPr>
                      <w:ind w:right="-329"/>
                    </w:pPr>
                  </w:p>
                  <w:p w14:paraId="29C665FF" w14:textId="77777777" w:rsidR="00E4211A" w:rsidRDefault="00E4211A" w:rsidP="00757FB8">
                    <w:pPr>
                      <w:ind w:right="-329"/>
                    </w:pPr>
                  </w:p>
                  <w:p w14:paraId="3B43BA22" w14:textId="77777777" w:rsidR="00E4211A" w:rsidRDefault="00E4211A" w:rsidP="00757FB8">
                    <w:pPr>
                      <w:ind w:right="-329"/>
                    </w:pPr>
                  </w:p>
                  <w:p w14:paraId="304883AB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337FF4" wp14:editId="14C069F7">
                          <wp:extent cx="2095500" cy="619125"/>
                          <wp:effectExtent l="0" t="0" r="0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EFFE60" w14:textId="77777777" w:rsidR="00E4211A" w:rsidRDefault="00E4211A" w:rsidP="00757FB8">
                    <w:pPr>
                      <w:ind w:right="-329"/>
                    </w:pPr>
                  </w:p>
                  <w:p w14:paraId="59FE9F1C" w14:textId="77777777" w:rsidR="00E4211A" w:rsidRDefault="00E4211A" w:rsidP="00757FB8">
                    <w:pPr>
                      <w:ind w:right="-329"/>
                    </w:pPr>
                  </w:p>
                  <w:p w14:paraId="182AE724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4ADF6A8" wp14:editId="10DC6147">
                          <wp:extent cx="2095500" cy="619125"/>
                          <wp:effectExtent l="0" t="0" r="0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9858836" w14:textId="77777777" w:rsidR="00E4211A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52C7624C" w14:textId="77777777" w:rsidR="00E4211A" w:rsidRPr="00975BDA" w:rsidRDefault="00E4211A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FFB5B" wp14:editId="014A9247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8PgIAAFQ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9"/>
  </w:num>
  <w:num w:numId="13">
    <w:abstractNumId w:val="9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3668E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3FB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9FE"/>
    <w:rsid w:val="00132F7E"/>
    <w:rsid w:val="001332FA"/>
    <w:rsid w:val="00135272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582D"/>
    <w:rsid w:val="002261E5"/>
    <w:rsid w:val="00231689"/>
    <w:rsid w:val="002318B9"/>
    <w:rsid w:val="002329A8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9F6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1F46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3F38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348A2"/>
    <w:rsid w:val="00640E55"/>
    <w:rsid w:val="00644D1A"/>
    <w:rsid w:val="00646770"/>
    <w:rsid w:val="00646B18"/>
    <w:rsid w:val="00651B29"/>
    <w:rsid w:val="006622A9"/>
    <w:rsid w:val="0066315D"/>
    <w:rsid w:val="00665AA0"/>
    <w:rsid w:val="006765AF"/>
    <w:rsid w:val="006A1C4D"/>
    <w:rsid w:val="006A5E11"/>
    <w:rsid w:val="006B1727"/>
    <w:rsid w:val="006B25FC"/>
    <w:rsid w:val="006B2AFD"/>
    <w:rsid w:val="006B2B7B"/>
    <w:rsid w:val="006B4017"/>
    <w:rsid w:val="006C34F1"/>
    <w:rsid w:val="006C50B4"/>
    <w:rsid w:val="006C6C28"/>
    <w:rsid w:val="006C7115"/>
    <w:rsid w:val="006D0316"/>
    <w:rsid w:val="006D1827"/>
    <w:rsid w:val="006D1C69"/>
    <w:rsid w:val="006D635D"/>
    <w:rsid w:val="006D6B48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D2ADA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B6794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E48"/>
    <w:rsid w:val="00BF2F6C"/>
    <w:rsid w:val="00C01668"/>
    <w:rsid w:val="00C03C32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1BE9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3423-DDE7-4D80-95CB-131FC708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5</cp:revision>
  <cp:lastPrinted>2021-04-16T15:25:00Z</cp:lastPrinted>
  <dcterms:created xsi:type="dcterms:W3CDTF">2021-04-16T15:19:00Z</dcterms:created>
  <dcterms:modified xsi:type="dcterms:W3CDTF">2021-04-16T15:26:00Z</dcterms:modified>
</cp:coreProperties>
</file>