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942C2D" w:rsidRDefault="00DE75FD" w:rsidP="006B644B">
      <w:pPr>
        <w:spacing w:after="0" w:line="240" w:lineRule="auto"/>
        <w:jc w:val="right"/>
        <w:rPr>
          <w:rFonts w:ascii="Garamond" w:eastAsia="Times New Roman" w:hAnsi="Garamond" w:cs="Times New Roman"/>
          <w:lang w:eastAsia="pl-PL"/>
        </w:rPr>
      </w:pPr>
      <w:r w:rsidRPr="00942C2D">
        <w:rPr>
          <w:rFonts w:ascii="Garamond" w:eastAsia="Times New Roman" w:hAnsi="Garamond" w:cs="Times New Roman"/>
          <w:lang w:eastAsia="pl-PL"/>
        </w:rPr>
        <w:t xml:space="preserve">    Kraków, dnia </w:t>
      </w:r>
      <w:r w:rsidR="00C4068D" w:rsidRPr="00942C2D">
        <w:rPr>
          <w:rFonts w:ascii="Garamond" w:eastAsia="Times New Roman" w:hAnsi="Garamond" w:cs="Times New Roman"/>
          <w:lang w:eastAsia="pl-PL"/>
        </w:rPr>
        <w:t>0</w:t>
      </w:r>
      <w:r w:rsidR="002C3686" w:rsidRPr="00942C2D">
        <w:rPr>
          <w:rFonts w:ascii="Garamond" w:eastAsia="Times New Roman" w:hAnsi="Garamond" w:cs="Times New Roman"/>
          <w:lang w:eastAsia="pl-PL"/>
        </w:rPr>
        <w:t>2</w:t>
      </w:r>
      <w:r w:rsidR="00C4068D" w:rsidRPr="00942C2D">
        <w:rPr>
          <w:rFonts w:ascii="Garamond" w:eastAsia="Times New Roman" w:hAnsi="Garamond" w:cs="Times New Roman"/>
          <w:lang w:eastAsia="pl-PL"/>
        </w:rPr>
        <w:t>.</w:t>
      </w:r>
      <w:r w:rsidR="00847B5E" w:rsidRPr="00942C2D">
        <w:rPr>
          <w:rFonts w:ascii="Garamond" w:eastAsia="Times New Roman" w:hAnsi="Garamond" w:cs="Times New Roman"/>
          <w:lang w:eastAsia="pl-PL"/>
        </w:rPr>
        <w:t>0</w:t>
      </w:r>
      <w:r w:rsidR="00C4068D" w:rsidRPr="00942C2D">
        <w:rPr>
          <w:rFonts w:ascii="Garamond" w:eastAsia="Times New Roman" w:hAnsi="Garamond" w:cs="Times New Roman"/>
          <w:lang w:eastAsia="pl-PL"/>
        </w:rPr>
        <w:t>3</w:t>
      </w:r>
      <w:r w:rsidR="00F47622" w:rsidRPr="00942C2D">
        <w:rPr>
          <w:rFonts w:ascii="Garamond" w:eastAsia="Times New Roman" w:hAnsi="Garamond" w:cs="Times New Roman"/>
          <w:lang w:eastAsia="pl-PL"/>
        </w:rPr>
        <w:t>.202</w:t>
      </w:r>
      <w:r w:rsidR="00C4068D" w:rsidRPr="00942C2D">
        <w:rPr>
          <w:rFonts w:ascii="Garamond" w:eastAsia="Times New Roman" w:hAnsi="Garamond" w:cs="Times New Roman"/>
          <w:lang w:eastAsia="pl-PL"/>
        </w:rPr>
        <w:t>2</w:t>
      </w:r>
      <w:r w:rsidRPr="00942C2D">
        <w:rPr>
          <w:rFonts w:ascii="Garamond" w:eastAsia="Times New Roman" w:hAnsi="Garamond" w:cs="Times New Roman"/>
          <w:lang w:eastAsia="pl-PL"/>
        </w:rPr>
        <w:t xml:space="preserve"> r.</w:t>
      </w:r>
    </w:p>
    <w:p w:rsidR="00DE75FD" w:rsidRPr="00942C2D" w:rsidRDefault="003536B2" w:rsidP="006B644B">
      <w:pPr>
        <w:spacing w:after="0" w:line="240" w:lineRule="auto"/>
        <w:rPr>
          <w:rFonts w:ascii="Garamond" w:eastAsia="Times New Roman" w:hAnsi="Garamond" w:cs="Times New Roman"/>
          <w:lang w:eastAsia="pl-PL"/>
        </w:rPr>
      </w:pPr>
      <w:r w:rsidRPr="00942C2D">
        <w:rPr>
          <w:rFonts w:ascii="Garamond" w:eastAsia="Times New Roman" w:hAnsi="Garamond" w:cs="Times New Roman"/>
          <w:lang w:eastAsia="pl-PL"/>
        </w:rPr>
        <w:t>Nr sprawy: DFP.271.</w:t>
      </w:r>
      <w:r w:rsidR="00C4068D" w:rsidRPr="00942C2D">
        <w:rPr>
          <w:rFonts w:ascii="Garamond" w:eastAsia="Times New Roman" w:hAnsi="Garamond" w:cs="Times New Roman"/>
          <w:lang w:eastAsia="pl-PL"/>
        </w:rPr>
        <w:t>17</w:t>
      </w:r>
      <w:r w:rsidR="006E59CC" w:rsidRPr="00942C2D">
        <w:rPr>
          <w:rFonts w:ascii="Garamond" w:eastAsia="Times New Roman" w:hAnsi="Garamond" w:cs="Times New Roman"/>
          <w:lang w:eastAsia="pl-PL"/>
        </w:rPr>
        <w:t>.202</w:t>
      </w:r>
      <w:r w:rsidR="00C4068D" w:rsidRPr="00942C2D">
        <w:rPr>
          <w:rFonts w:ascii="Garamond" w:eastAsia="Times New Roman" w:hAnsi="Garamond" w:cs="Times New Roman"/>
          <w:lang w:eastAsia="pl-PL"/>
        </w:rPr>
        <w:t>2.LS</w:t>
      </w:r>
    </w:p>
    <w:p w:rsidR="00DE75FD" w:rsidRPr="00942C2D" w:rsidRDefault="00DE75FD" w:rsidP="006B644B">
      <w:pPr>
        <w:spacing w:after="0" w:line="240" w:lineRule="auto"/>
        <w:jc w:val="both"/>
        <w:rPr>
          <w:rFonts w:ascii="Garamond" w:eastAsia="Times New Roman" w:hAnsi="Garamond" w:cs="Times New Roman"/>
          <w:lang w:eastAsia="pl-PL"/>
        </w:rPr>
      </w:pPr>
    </w:p>
    <w:p w:rsidR="00DB5A02" w:rsidRPr="00942C2D" w:rsidRDefault="00DB5A02" w:rsidP="006B644B">
      <w:pPr>
        <w:spacing w:after="0" w:line="240" w:lineRule="auto"/>
        <w:jc w:val="both"/>
        <w:rPr>
          <w:rFonts w:ascii="Garamond" w:eastAsia="Times New Roman" w:hAnsi="Garamond" w:cs="Times New Roman"/>
          <w:lang w:eastAsia="pl-PL"/>
        </w:rPr>
      </w:pPr>
    </w:p>
    <w:p w:rsidR="00DE75FD" w:rsidRPr="00942C2D" w:rsidRDefault="00DE75FD" w:rsidP="006B644B">
      <w:pPr>
        <w:spacing w:after="0" w:line="240" w:lineRule="auto"/>
        <w:jc w:val="right"/>
        <w:rPr>
          <w:rFonts w:ascii="Garamond" w:eastAsia="Times New Roman" w:hAnsi="Garamond" w:cs="Times New Roman"/>
          <w:b/>
          <w:bCs/>
          <w:lang w:eastAsia="pl-PL"/>
        </w:rPr>
      </w:pPr>
      <w:r w:rsidRPr="00942C2D">
        <w:rPr>
          <w:rFonts w:ascii="Garamond" w:eastAsia="Times New Roman" w:hAnsi="Garamond" w:cs="Times New Roman"/>
          <w:b/>
          <w:bCs/>
          <w:lang w:eastAsia="pl-PL"/>
        </w:rPr>
        <w:t>Do wszystkich Wykonawców biorących udział w postępowaniu</w:t>
      </w:r>
    </w:p>
    <w:p w:rsidR="006E59CC" w:rsidRPr="00942C2D" w:rsidRDefault="006E59CC" w:rsidP="006B644B">
      <w:pPr>
        <w:spacing w:after="0" w:line="240" w:lineRule="auto"/>
        <w:rPr>
          <w:rFonts w:ascii="Garamond" w:eastAsia="Times New Roman" w:hAnsi="Garamond" w:cs="Times New Roman"/>
          <w:b/>
          <w:bCs/>
          <w:lang w:eastAsia="pl-PL"/>
        </w:rPr>
      </w:pPr>
    </w:p>
    <w:p w:rsidR="00DB5A02" w:rsidRPr="00942C2D" w:rsidRDefault="00DB5A02" w:rsidP="006B644B">
      <w:pPr>
        <w:spacing w:after="0" w:line="240" w:lineRule="auto"/>
        <w:ind w:left="851" w:hanging="851"/>
        <w:jc w:val="both"/>
        <w:rPr>
          <w:rFonts w:ascii="Garamond" w:eastAsia="Times New Roman" w:hAnsi="Garamond" w:cs="Times New Roman"/>
          <w:bCs/>
          <w:lang w:eastAsia="pl-PL"/>
        </w:rPr>
      </w:pPr>
    </w:p>
    <w:p w:rsidR="00DA5168" w:rsidRPr="00942C2D" w:rsidRDefault="00DE75FD" w:rsidP="006B644B">
      <w:pPr>
        <w:spacing w:after="0" w:line="240" w:lineRule="auto"/>
        <w:ind w:left="851" w:hanging="851"/>
        <w:jc w:val="both"/>
        <w:rPr>
          <w:rFonts w:ascii="Garamond" w:eastAsia="Times New Roman" w:hAnsi="Garamond" w:cs="Times New Roman"/>
          <w:b/>
          <w:bCs/>
          <w:iCs/>
          <w:lang w:eastAsia="pl-PL"/>
        </w:rPr>
      </w:pPr>
      <w:r w:rsidRPr="00942C2D">
        <w:rPr>
          <w:rFonts w:ascii="Garamond" w:eastAsia="Times New Roman" w:hAnsi="Garamond" w:cs="Times New Roman"/>
          <w:bCs/>
          <w:lang w:eastAsia="pl-PL"/>
        </w:rPr>
        <w:t>Dotyczy:</w:t>
      </w:r>
      <w:r w:rsidR="00473431" w:rsidRPr="00942C2D">
        <w:rPr>
          <w:rFonts w:ascii="Garamond" w:eastAsia="Times New Roman" w:hAnsi="Garamond" w:cs="Times New Roman"/>
          <w:bCs/>
          <w:lang w:eastAsia="pl-PL"/>
        </w:rPr>
        <w:tab/>
      </w:r>
      <w:r w:rsidRPr="00942C2D">
        <w:rPr>
          <w:rFonts w:ascii="Garamond" w:eastAsia="Times New Roman" w:hAnsi="Garamond" w:cs="Times New Roman"/>
          <w:lang w:eastAsia="pl-PL"/>
        </w:rPr>
        <w:t xml:space="preserve">postępowania o udzielenie zamówienia publicznego na </w:t>
      </w:r>
      <w:r w:rsidR="003536B2" w:rsidRPr="00942C2D">
        <w:rPr>
          <w:rFonts w:ascii="Garamond" w:eastAsia="Times New Roman" w:hAnsi="Garamond" w:cs="Times New Roman"/>
          <w:bCs/>
          <w:iCs/>
          <w:lang w:eastAsia="pl-PL"/>
        </w:rPr>
        <w:t xml:space="preserve">dostawę </w:t>
      </w:r>
      <w:r w:rsidR="00A26A30" w:rsidRPr="00942C2D">
        <w:rPr>
          <w:rFonts w:ascii="Garamond" w:eastAsia="Times New Roman" w:hAnsi="Garamond" w:cs="Times New Roman"/>
          <w:bCs/>
          <w:iCs/>
          <w:lang w:eastAsia="pl-PL"/>
        </w:rPr>
        <w:t xml:space="preserve">produktów </w:t>
      </w:r>
      <w:r w:rsidR="00895013" w:rsidRPr="00942C2D">
        <w:rPr>
          <w:rFonts w:ascii="Garamond" w:eastAsia="Times New Roman" w:hAnsi="Garamond" w:cs="Times New Roman"/>
          <w:bCs/>
          <w:iCs/>
          <w:lang w:eastAsia="pl-PL"/>
        </w:rPr>
        <w:t xml:space="preserve">leczniczych </w:t>
      </w:r>
      <w:r w:rsidR="00FB47C8" w:rsidRPr="00942C2D">
        <w:rPr>
          <w:rFonts w:ascii="Garamond" w:eastAsia="Times New Roman" w:hAnsi="Garamond" w:cs="Times New Roman"/>
          <w:bCs/>
          <w:iCs/>
          <w:lang w:eastAsia="pl-PL"/>
        </w:rPr>
        <w:t>do Apteki Szpitala Uniwersyteckiego w Krakowie</w:t>
      </w:r>
    </w:p>
    <w:p w:rsidR="00DB5A02" w:rsidRPr="00942C2D" w:rsidRDefault="00DB5A02" w:rsidP="00A26A30">
      <w:pPr>
        <w:tabs>
          <w:tab w:val="left" w:pos="2467"/>
        </w:tabs>
        <w:spacing w:after="0" w:line="240" w:lineRule="auto"/>
        <w:jc w:val="both"/>
        <w:rPr>
          <w:rFonts w:ascii="Garamond" w:eastAsia="Times New Roman" w:hAnsi="Garamond" w:cs="Times New Roman"/>
          <w:lang w:eastAsia="pl-PL"/>
        </w:rPr>
      </w:pPr>
    </w:p>
    <w:p w:rsidR="00A70379" w:rsidRPr="00942C2D" w:rsidRDefault="00951156" w:rsidP="00A26A30">
      <w:pPr>
        <w:tabs>
          <w:tab w:val="left" w:pos="2467"/>
        </w:tabs>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ab/>
      </w:r>
    </w:p>
    <w:p w:rsidR="009D69BB" w:rsidRPr="00942C2D" w:rsidRDefault="00A26A30" w:rsidP="006B644B">
      <w:pPr>
        <w:spacing w:after="0" w:line="240" w:lineRule="auto"/>
        <w:ind w:firstLine="708"/>
        <w:jc w:val="both"/>
        <w:rPr>
          <w:rFonts w:ascii="Garamond" w:eastAsia="Times New Roman" w:hAnsi="Garamond" w:cs="Times New Roman"/>
          <w:lang w:eastAsia="pl-PL"/>
        </w:rPr>
      </w:pPr>
      <w:r w:rsidRPr="00942C2D">
        <w:rPr>
          <w:rFonts w:ascii="Garamond" w:eastAsia="Times New Roman" w:hAnsi="Garamond" w:cs="Times New Roman"/>
          <w:lang w:eastAsia="pl-PL"/>
        </w:rPr>
        <w:t>Zgodnie z art. 135 ust. 6 ustawy z dnia 11 września 2019 r. Prawo zamówień publicznych przedstawiam odpowiedzi na pytania wykonawców</w:t>
      </w:r>
      <w:bookmarkStart w:id="0" w:name="_GoBack"/>
      <w:bookmarkEnd w:id="0"/>
      <w:r w:rsidRPr="00942C2D">
        <w:rPr>
          <w:rFonts w:ascii="Garamond" w:eastAsia="Times New Roman" w:hAnsi="Garamond" w:cs="Times New Roman"/>
          <w:lang w:eastAsia="pl-PL"/>
        </w:rPr>
        <w:t>:</w:t>
      </w:r>
    </w:p>
    <w:p w:rsidR="002E1600" w:rsidRPr="00942C2D" w:rsidRDefault="002E1600" w:rsidP="009219C1">
      <w:pPr>
        <w:spacing w:after="0" w:line="240" w:lineRule="auto"/>
        <w:rPr>
          <w:rFonts w:ascii="Garamond" w:eastAsia="Times New Roman" w:hAnsi="Garamond" w:cs="Times New Roman"/>
          <w:lang w:eastAsia="pl-PL"/>
        </w:rPr>
      </w:pPr>
    </w:p>
    <w:p w:rsidR="002E1600" w:rsidRPr="00942C2D" w:rsidRDefault="002E1600" w:rsidP="009219C1">
      <w:pPr>
        <w:spacing w:after="0" w:line="240" w:lineRule="auto"/>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w:t>
      </w:r>
    </w:p>
    <w:p w:rsidR="009219C1" w:rsidRPr="00942C2D" w:rsidRDefault="002E1600" w:rsidP="009219C1">
      <w:pPr>
        <w:spacing w:after="0" w:line="240" w:lineRule="auto"/>
        <w:rPr>
          <w:rFonts w:ascii="Garamond" w:eastAsia="Times New Roman" w:hAnsi="Garamond" w:cs="Times New Roman"/>
          <w:lang w:eastAsia="pl-PL"/>
        </w:rPr>
      </w:pPr>
      <w:r w:rsidRPr="00942C2D">
        <w:rPr>
          <w:rFonts w:ascii="Garamond" w:eastAsia="Times New Roman" w:hAnsi="Garamond" w:cs="Times New Roman"/>
          <w:lang w:eastAsia="pl-PL"/>
        </w:rPr>
        <w:t xml:space="preserve">zapytanie do pakietu nr 9 </w:t>
      </w:r>
      <w:r w:rsidR="009219C1" w:rsidRPr="00942C2D">
        <w:rPr>
          <w:rFonts w:ascii="Garamond" w:eastAsia="Times New Roman" w:hAnsi="Garamond" w:cs="Times New Roman"/>
          <w:lang w:eastAsia="pl-PL"/>
        </w:rPr>
        <w:t>Czy Zamawiający planuje stosowanie preparatu w ramach programów lekowych B.17, B.62, B.67?</w:t>
      </w:r>
    </w:p>
    <w:p w:rsidR="004717F1" w:rsidRPr="00942C2D" w:rsidRDefault="004717F1" w:rsidP="004717F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895013" w:rsidRPr="00942C2D">
        <w:rPr>
          <w:rFonts w:ascii="Garamond" w:eastAsia="Times New Roman" w:hAnsi="Garamond" w:cs="Times New Roman"/>
          <w:lang w:eastAsia="pl-PL"/>
        </w:rPr>
        <w:t>Zamawiający będzie stosował produkty w ramach programów lekowych NFZ, w których może być stosowany.</w:t>
      </w:r>
    </w:p>
    <w:p w:rsidR="00375D3E" w:rsidRPr="00942C2D" w:rsidRDefault="00375D3E" w:rsidP="00375D3E">
      <w:pPr>
        <w:spacing w:after="0" w:line="240" w:lineRule="auto"/>
        <w:jc w:val="both"/>
        <w:rPr>
          <w:rFonts w:ascii="Garamond" w:eastAsia="Times New Roman" w:hAnsi="Garamond" w:cs="Times New Roman"/>
          <w:lang w:eastAsia="pl-PL"/>
        </w:rPr>
      </w:pPr>
    </w:p>
    <w:p w:rsidR="002E1600" w:rsidRPr="00942C2D" w:rsidRDefault="002E1600" w:rsidP="00375D3E">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2</w:t>
      </w:r>
    </w:p>
    <w:p w:rsidR="00375D3E" w:rsidRPr="00942C2D" w:rsidRDefault="00375D3E" w:rsidP="00375D3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 xml:space="preserve">Wykonawca wnosi o wykreślenie zapisów umowy paragraf 3 ustęp 9 dla części: 7 w myśl których zobowiązany jest do dostarczenia oryginału faktury w momencie dostawy towaru. Wykonawca załącza do dostawy dokument WZ, zaś wersję elektroniczną faktury w formacie pdf dostarcza mailem tego samego dnia (w dniu realizacji zamówienia). Faktury w formie papierowej mogą być wysyłane za pomocą Operatora Pocztowego jednakże w związku z zagrożeniem spowodowanym COVID-19 na czas epidemii będziemy wnioskować o zawieszenie obowiązku wysyłania faktur papierowych. </w:t>
      </w:r>
    </w:p>
    <w:p w:rsidR="004717F1" w:rsidRPr="00942C2D" w:rsidRDefault="004717F1" w:rsidP="0086733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002C3686" w:rsidRPr="00942C2D">
        <w:rPr>
          <w:rFonts w:ascii="Garamond" w:eastAsia="Times New Roman" w:hAnsi="Garamond" w:cs="Times New Roman"/>
          <w:lang w:eastAsia="pl-PL"/>
        </w:rPr>
        <w:t xml:space="preserve"> </w:t>
      </w:r>
      <w:r w:rsidR="004415EF" w:rsidRPr="00942C2D">
        <w:rPr>
          <w:rFonts w:ascii="Garamond" w:eastAsia="Times New Roman" w:hAnsi="Garamond" w:cs="Times New Roman"/>
          <w:lang w:eastAsia="pl-PL"/>
        </w:rPr>
        <w:t xml:space="preserve">Zamawiający </w:t>
      </w:r>
      <w:r w:rsidR="00B91716" w:rsidRPr="00942C2D">
        <w:rPr>
          <w:rFonts w:ascii="Garamond" w:eastAsia="Times New Roman" w:hAnsi="Garamond" w:cs="Times New Roman"/>
          <w:lang w:eastAsia="pl-PL"/>
        </w:rPr>
        <w:t>podtrzymuje zapisy specyfikacji i pozostawia wzór umowy bez zmian.</w:t>
      </w:r>
      <w:r w:rsidR="0086733D" w:rsidRPr="00942C2D">
        <w:rPr>
          <w:rFonts w:ascii="Garamond" w:eastAsia="Times New Roman" w:hAnsi="Garamond" w:cs="Times New Roman"/>
          <w:lang w:eastAsia="pl-PL"/>
        </w:rPr>
        <w:t xml:space="preserve"> Jednocześnie Zamawiający wyjaśnia, że § 3 ust. 9 wzoru umowy nie dotyczy dostarczania faktur.</w:t>
      </w:r>
    </w:p>
    <w:p w:rsidR="00375D3E" w:rsidRPr="00942C2D" w:rsidRDefault="00375D3E" w:rsidP="00375D3E">
      <w:pPr>
        <w:spacing w:after="0" w:line="240" w:lineRule="auto"/>
        <w:jc w:val="both"/>
        <w:rPr>
          <w:rFonts w:ascii="Garamond" w:eastAsia="Times New Roman" w:hAnsi="Garamond" w:cs="Times New Roman"/>
          <w:lang w:eastAsia="pl-PL"/>
        </w:rPr>
      </w:pPr>
    </w:p>
    <w:p w:rsidR="00375D3E" w:rsidRPr="00942C2D" w:rsidRDefault="002E1600" w:rsidP="002E1600">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bCs/>
          <w:lang w:eastAsia="pl-PL"/>
        </w:rPr>
        <w:t>Pytanie</w:t>
      </w:r>
      <w:r w:rsidR="00E03A86" w:rsidRPr="00942C2D">
        <w:rPr>
          <w:rFonts w:ascii="Garamond" w:eastAsia="Times New Roman" w:hAnsi="Garamond" w:cs="Times New Roman"/>
          <w:b/>
          <w:bCs/>
          <w:lang w:eastAsia="pl-PL"/>
        </w:rPr>
        <w:t xml:space="preserve"> 3</w:t>
      </w:r>
    </w:p>
    <w:p w:rsidR="00375D3E" w:rsidRPr="00942C2D" w:rsidRDefault="00375D3E" w:rsidP="00375D3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 xml:space="preserve">Wykonawca wnosi o wyjaśnienie czy Zamawiający wyraża zgodę na przesyłanie faktur e-mail w formacie .pdf dla części 7? Wykonawca nie ma możliwości wysyłania faktur w innym formacie </w:t>
      </w:r>
    </w:p>
    <w:p w:rsidR="004415EF" w:rsidRPr="00942C2D" w:rsidRDefault="00AF1F80" w:rsidP="004415E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4415EF" w:rsidRPr="00942C2D">
        <w:rPr>
          <w:rFonts w:ascii="Garamond" w:eastAsia="Times New Roman" w:hAnsi="Garamond" w:cs="Times New Roman"/>
          <w:lang w:eastAsia="pl-PL"/>
        </w:rPr>
        <w:t>Zamawiający podtrzymuje zapisy specyfikacji</w:t>
      </w:r>
      <w:r w:rsidR="00456514" w:rsidRPr="00942C2D">
        <w:rPr>
          <w:rFonts w:ascii="Garamond" w:eastAsia="Times New Roman" w:hAnsi="Garamond" w:cs="Times New Roman"/>
          <w:lang w:eastAsia="pl-PL"/>
        </w:rPr>
        <w:t xml:space="preserve"> i pozostawia wzór umowy bez zmian</w:t>
      </w:r>
      <w:r w:rsidR="004415EF" w:rsidRPr="00942C2D">
        <w:rPr>
          <w:rFonts w:ascii="Garamond" w:eastAsia="Times New Roman" w:hAnsi="Garamond" w:cs="Times New Roman"/>
          <w:lang w:eastAsia="pl-PL"/>
        </w:rPr>
        <w:t>.</w:t>
      </w:r>
    </w:p>
    <w:p w:rsidR="00375D3E" w:rsidRPr="00942C2D" w:rsidRDefault="00375D3E" w:rsidP="00375D3E">
      <w:pPr>
        <w:spacing w:after="0" w:line="240" w:lineRule="auto"/>
        <w:jc w:val="both"/>
        <w:rPr>
          <w:rFonts w:ascii="Garamond" w:eastAsia="Times New Roman" w:hAnsi="Garamond" w:cs="Times New Roman"/>
          <w:lang w:eastAsia="pl-PL"/>
        </w:rPr>
      </w:pPr>
    </w:p>
    <w:p w:rsidR="002E1600" w:rsidRPr="00942C2D" w:rsidRDefault="002E1600" w:rsidP="00375D3E">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4</w:t>
      </w:r>
    </w:p>
    <w:p w:rsidR="00375D3E" w:rsidRPr="00942C2D" w:rsidRDefault="00375D3E" w:rsidP="00375D3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Wykonawca zwraca się z wnioskiem o wyjaśnienie czy Zamawiający wyrazi zgodę na wykreślenie zapisu dotyczące dostaw „ na ratunek” w zakresie części nr 7? Podanie leku opisanego w części nr 2 zawsze poprzedzone jest diagnostyką i nie ma konieczności zamawiania wskazanego leku w trybie „na ratunek”.</w:t>
      </w:r>
    </w:p>
    <w:p w:rsidR="004415EF" w:rsidRPr="00942C2D" w:rsidRDefault="00AF1F80" w:rsidP="004415E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4415EF" w:rsidRPr="00942C2D">
        <w:rPr>
          <w:rFonts w:ascii="Garamond" w:eastAsia="Times New Roman" w:hAnsi="Garamond" w:cs="Times New Roman"/>
          <w:lang w:eastAsia="pl-PL"/>
        </w:rPr>
        <w:t>Zamawiający podtrzymuje zapisy specyfikacji</w:t>
      </w:r>
      <w:r w:rsidR="00EE1EDD" w:rsidRPr="00942C2D">
        <w:rPr>
          <w:rFonts w:ascii="Garamond" w:eastAsia="Times New Roman" w:hAnsi="Garamond" w:cs="Times New Roman"/>
          <w:lang w:eastAsia="pl-PL"/>
        </w:rPr>
        <w:t xml:space="preserve"> i pozostawia wzór umowy bez zmian</w:t>
      </w:r>
      <w:r w:rsidR="004415EF" w:rsidRPr="00942C2D">
        <w:rPr>
          <w:rFonts w:ascii="Garamond" w:eastAsia="Times New Roman" w:hAnsi="Garamond" w:cs="Times New Roman"/>
          <w:lang w:eastAsia="pl-PL"/>
        </w:rPr>
        <w:t>.</w:t>
      </w:r>
    </w:p>
    <w:p w:rsidR="00375D3E" w:rsidRPr="00942C2D" w:rsidRDefault="00375D3E" w:rsidP="00375D3E">
      <w:pPr>
        <w:spacing w:after="0" w:line="240" w:lineRule="auto"/>
        <w:jc w:val="both"/>
        <w:rPr>
          <w:rFonts w:ascii="Garamond" w:eastAsia="Times New Roman" w:hAnsi="Garamond" w:cs="Times New Roman"/>
          <w:lang w:eastAsia="pl-PL"/>
        </w:rPr>
      </w:pPr>
    </w:p>
    <w:p w:rsidR="002E1600" w:rsidRPr="00942C2D" w:rsidRDefault="002E1600" w:rsidP="00375D3E">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5</w:t>
      </w:r>
    </w:p>
    <w:p w:rsidR="00375D3E" w:rsidRPr="00942C2D" w:rsidRDefault="00375D3E" w:rsidP="00375D3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 xml:space="preserve">Wykonawca wnosi o wykreślenie zapisów umowy paragraf 4 ustęp 7 dla części nr 7 gdzie wymaga się przesłania Zamawiającemu faktury w postaci elektronicznej w formacie Malickiego lub </w:t>
      </w:r>
      <w:proofErr w:type="spellStart"/>
      <w:r w:rsidRPr="00942C2D">
        <w:rPr>
          <w:rFonts w:ascii="Garamond" w:eastAsia="Times New Roman" w:hAnsi="Garamond" w:cs="Times New Roman"/>
          <w:lang w:eastAsia="pl-PL"/>
        </w:rPr>
        <w:t>Kamsoft</w:t>
      </w:r>
      <w:proofErr w:type="spellEnd"/>
      <w:r w:rsidRPr="00942C2D">
        <w:rPr>
          <w:rFonts w:ascii="Garamond" w:eastAsia="Times New Roman" w:hAnsi="Garamond" w:cs="Times New Roman"/>
          <w:lang w:eastAsia="pl-PL"/>
        </w:rPr>
        <w:t>, Wykonawca ma możliwość generowania faktur jedynie w formacie pdf. W obecnej sytuacji zmiana systemowa nie jest możliwa</w:t>
      </w:r>
      <w:r w:rsidR="00895013" w:rsidRPr="00942C2D">
        <w:rPr>
          <w:rFonts w:ascii="Garamond" w:eastAsia="Times New Roman" w:hAnsi="Garamond" w:cs="Times New Roman"/>
          <w:lang w:eastAsia="pl-PL"/>
        </w:rPr>
        <w:t>.</w:t>
      </w:r>
    </w:p>
    <w:p w:rsidR="004415EF" w:rsidRPr="00942C2D" w:rsidRDefault="00AF1F80" w:rsidP="004415E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4415EF" w:rsidRPr="00942C2D">
        <w:rPr>
          <w:rFonts w:ascii="Garamond" w:eastAsia="Times New Roman" w:hAnsi="Garamond" w:cs="Times New Roman"/>
          <w:lang w:eastAsia="pl-PL"/>
        </w:rPr>
        <w:t>Zamawiający podtrzymuje zapisy specyfikacji</w:t>
      </w:r>
      <w:r w:rsidR="00EE1EDD" w:rsidRPr="00942C2D">
        <w:rPr>
          <w:rFonts w:ascii="Garamond" w:eastAsia="Times New Roman" w:hAnsi="Garamond" w:cs="Times New Roman"/>
          <w:lang w:eastAsia="pl-PL"/>
        </w:rPr>
        <w:t xml:space="preserve"> i pozostawia wzór umowy bez zmian</w:t>
      </w:r>
      <w:r w:rsidR="004415EF" w:rsidRPr="00942C2D">
        <w:rPr>
          <w:rFonts w:ascii="Garamond" w:eastAsia="Times New Roman" w:hAnsi="Garamond" w:cs="Times New Roman"/>
          <w:lang w:eastAsia="pl-PL"/>
        </w:rPr>
        <w:t>.</w:t>
      </w:r>
    </w:p>
    <w:p w:rsidR="002E1600" w:rsidRPr="00942C2D" w:rsidRDefault="002E1600" w:rsidP="00375D3E">
      <w:pPr>
        <w:spacing w:after="0" w:line="240" w:lineRule="auto"/>
        <w:jc w:val="both"/>
        <w:rPr>
          <w:rFonts w:ascii="Garamond" w:eastAsia="Times New Roman" w:hAnsi="Garamond" w:cs="Times New Roman"/>
          <w:lang w:eastAsia="pl-PL"/>
        </w:rPr>
      </w:pPr>
    </w:p>
    <w:p w:rsidR="002E1600" w:rsidRPr="00942C2D" w:rsidRDefault="002E1600" w:rsidP="00375D3E">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6</w:t>
      </w:r>
    </w:p>
    <w:p w:rsidR="00375D3E" w:rsidRPr="00942C2D" w:rsidRDefault="00375D3E" w:rsidP="00375D3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lastRenderedPageBreak/>
        <w:t>Wykonawca zwraca się z wnioskiem do Zamawiającego o wykreślenie paragrafu 3 ustęp 7 dla części nr 7</w:t>
      </w:r>
      <w:r w:rsidR="00895013" w:rsidRPr="00942C2D">
        <w:rPr>
          <w:rFonts w:ascii="Garamond" w:eastAsia="Times New Roman" w:hAnsi="Garamond" w:cs="Times New Roman"/>
          <w:lang w:eastAsia="pl-PL"/>
        </w:rPr>
        <w:t xml:space="preserve"> </w:t>
      </w:r>
      <w:r w:rsidRPr="00942C2D">
        <w:rPr>
          <w:rFonts w:ascii="Garamond" w:eastAsia="Times New Roman" w:hAnsi="Garamond" w:cs="Times New Roman"/>
          <w:lang w:eastAsia="pl-PL"/>
        </w:rPr>
        <w:t>Wykonawca nie ma możliwości realizacji zamówień w soboty.</w:t>
      </w:r>
    </w:p>
    <w:p w:rsidR="004415EF" w:rsidRPr="00942C2D" w:rsidRDefault="00AF1F80" w:rsidP="004415E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4415EF" w:rsidRPr="00942C2D">
        <w:rPr>
          <w:rFonts w:ascii="Garamond" w:eastAsia="Times New Roman" w:hAnsi="Garamond" w:cs="Times New Roman"/>
          <w:lang w:eastAsia="pl-PL"/>
        </w:rPr>
        <w:t>Zamawiający podtrzymuje zapisy specyfikacji</w:t>
      </w:r>
      <w:r w:rsidR="00352231" w:rsidRPr="00942C2D">
        <w:rPr>
          <w:rFonts w:ascii="Garamond" w:eastAsia="Times New Roman" w:hAnsi="Garamond" w:cs="Times New Roman"/>
          <w:lang w:eastAsia="pl-PL"/>
        </w:rPr>
        <w:t xml:space="preserve"> i pozostawia wzór umowy bez zmian</w:t>
      </w:r>
      <w:r w:rsidR="004415EF" w:rsidRPr="00942C2D">
        <w:rPr>
          <w:rFonts w:ascii="Garamond" w:eastAsia="Times New Roman" w:hAnsi="Garamond" w:cs="Times New Roman"/>
          <w:lang w:eastAsia="pl-PL"/>
        </w:rPr>
        <w:t>.</w:t>
      </w:r>
    </w:p>
    <w:p w:rsidR="00AF1F80" w:rsidRPr="00942C2D" w:rsidRDefault="00AF1F80" w:rsidP="00AF1F80">
      <w:pPr>
        <w:spacing w:after="0" w:line="240" w:lineRule="auto"/>
        <w:jc w:val="both"/>
        <w:rPr>
          <w:rFonts w:ascii="Garamond" w:eastAsia="Times New Roman" w:hAnsi="Garamond" w:cs="Times New Roman"/>
          <w:lang w:eastAsia="pl-PL"/>
        </w:rPr>
      </w:pPr>
    </w:p>
    <w:p w:rsidR="002E1600" w:rsidRPr="00942C2D" w:rsidRDefault="002E1600" w:rsidP="00375D3E">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7</w:t>
      </w:r>
    </w:p>
    <w:p w:rsidR="00284B31" w:rsidRPr="00942C2D" w:rsidRDefault="00375D3E" w:rsidP="00375D3E">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 xml:space="preserve">Wykonawca wnosi o wyjaśnienie zapisów umowy (par 3 a, </w:t>
      </w:r>
      <w:proofErr w:type="spellStart"/>
      <w:r w:rsidRPr="00942C2D">
        <w:rPr>
          <w:rFonts w:ascii="Garamond" w:eastAsia="Times New Roman" w:hAnsi="Garamond" w:cs="Times New Roman"/>
          <w:lang w:eastAsia="pl-PL"/>
        </w:rPr>
        <w:t>b,c</w:t>
      </w:r>
      <w:proofErr w:type="spellEnd"/>
      <w:r w:rsidRPr="00942C2D">
        <w:rPr>
          <w:rFonts w:ascii="Garamond" w:eastAsia="Times New Roman" w:hAnsi="Garamond" w:cs="Times New Roman"/>
          <w:lang w:eastAsia="pl-PL"/>
        </w:rPr>
        <w:t>) w myśl których Zamawiający pragnie składać zamówienia m.in. w formie telefonicznej. Zgodnie z art. 36 z ust. 4 Prawa farmaceutycznego zamówienia na produkty lecznicze muszą być składane w formie pisemnej albo w formie dokumentu elektronicznego doręczanego środkami komunikacji elektronicznej. Wobec tego Wykonawca wnosi o wykreślenie zapisów dotyczących telefonicznego składania zamówień jako niedozwolonych prawem dla części 7.</w:t>
      </w:r>
    </w:p>
    <w:p w:rsidR="004415EF" w:rsidRPr="00942C2D" w:rsidRDefault="00AF1F80" w:rsidP="004415E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4415EF" w:rsidRPr="00942C2D">
        <w:rPr>
          <w:rFonts w:ascii="Garamond" w:eastAsia="Times New Roman" w:hAnsi="Garamond" w:cs="Times New Roman"/>
          <w:lang w:eastAsia="pl-PL"/>
        </w:rPr>
        <w:t>Zamawiający podtrzymuje zapisy specyfikacji</w:t>
      </w:r>
      <w:r w:rsidR="004E6FEE" w:rsidRPr="00942C2D">
        <w:rPr>
          <w:rFonts w:ascii="Garamond" w:eastAsia="Times New Roman" w:hAnsi="Garamond" w:cs="Times New Roman"/>
          <w:lang w:eastAsia="pl-PL"/>
        </w:rPr>
        <w:t xml:space="preserve"> i pozostawia wzór umowy bez zmian</w:t>
      </w:r>
      <w:r w:rsidR="004415EF" w:rsidRPr="00942C2D">
        <w:rPr>
          <w:rFonts w:ascii="Garamond" w:eastAsia="Times New Roman" w:hAnsi="Garamond" w:cs="Times New Roman"/>
          <w:lang w:eastAsia="pl-PL"/>
        </w:rPr>
        <w:t>.</w:t>
      </w:r>
    </w:p>
    <w:p w:rsidR="00D73047" w:rsidRPr="00942C2D" w:rsidRDefault="00D73047" w:rsidP="00375D3E">
      <w:pPr>
        <w:spacing w:after="0" w:line="240" w:lineRule="auto"/>
        <w:jc w:val="both"/>
        <w:rPr>
          <w:rFonts w:ascii="Garamond" w:eastAsia="Times New Roman" w:hAnsi="Garamond" w:cs="Times New Roman"/>
          <w:lang w:val="en-GB" w:eastAsia="pl-PL"/>
        </w:rPr>
      </w:pPr>
    </w:p>
    <w:p w:rsidR="002E1600" w:rsidRPr="00942C2D" w:rsidRDefault="002E1600" w:rsidP="00D73047">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8</w:t>
      </w:r>
    </w:p>
    <w:p w:rsidR="00D73047" w:rsidRPr="00942C2D" w:rsidRDefault="00D73047" w:rsidP="00D7304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Czy Zamawiający wykreśli zapis par. 1.4? Minimalną wartość zamówienia, wymaganą przez Ustawę PZP, określa par. 4.11. Ta minimalna wartość nie podlega już dalszym warunkom i nie może zostać zmniejszona Zapis par. 1.4 jest zatem zbędny i niespójny z 4.11.</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073F20"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p>
    <w:p w:rsidR="002E1600" w:rsidRPr="00942C2D" w:rsidRDefault="002E1600" w:rsidP="00D73047">
      <w:pPr>
        <w:spacing w:after="0" w:line="240" w:lineRule="auto"/>
        <w:jc w:val="both"/>
        <w:rPr>
          <w:rFonts w:ascii="Garamond" w:eastAsia="Times New Roman" w:hAnsi="Garamond" w:cs="Times New Roman"/>
          <w:lang w:eastAsia="pl-PL"/>
        </w:rPr>
      </w:pPr>
    </w:p>
    <w:p w:rsidR="002E1600" w:rsidRPr="00942C2D" w:rsidRDefault="002E1600" w:rsidP="00D73047">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9</w:t>
      </w:r>
    </w:p>
    <w:p w:rsidR="00D73047" w:rsidRPr="00942C2D" w:rsidRDefault="00D73047" w:rsidP="00D7304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Czy Zamawiający w par. 3.3. zniesie wymóg potwierdzania otrzymania zamówień? Prawo farmaceutyczne nakazuje informowanie o odmowie wykonania zamówienia, lecz nie o przyjęciu go do realizacji. Jest to dodatkowy, niewynikający z przepisów obowiązek Wykonawcy.</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073F20"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p>
    <w:p w:rsidR="002E1600" w:rsidRPr="00942C2D" w:rsidRDefault="002E1600" w:rsidP="00D73047">
      <w:pPr>
        <w:spacing w:after="0" w:line="240" w:lineRule="auto"/>
        <w:jc w:val="both"/>
        <w:rPr>
          <w:rFonts w:ascii="Garamond" w:eastAsia="Times New Roman" w:hAnsi="Garamond" w:cs="Times New Roman"/>
          <w:lang w:eastAsia="pl-PL"/>
        </w:rPr>
      </w:pPr>
    </w:p>
    <w:p w:rsidR="002E1600" w:rsidRPr="00942C2D" w:rsidRDefault="002E1600" w:rsidP="00D73047">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10</w:t>
      </w:r>
    </w:p>
    <w:p w:rsidR="00D73047" w:rsidRPr="00942C2D" w:rsidRDefault="00D73047" w:rsidP="00D7304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stuprocentową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073F20"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p>
    <w:p w:rsidR="002E1600" w:rsidRPr="00942C2D" w:rsidRDefault="002E1600" w:rsidP="00D73047">
      <w:pPr>
        <w:spacing w:after="0" w:line="240" w:lineRule="auto"/>
        <w:jc w:val="both"/>
        <w:rPr>
          <w:rFonts w:ascii="Garamond" w:eastAsia="Times New Roman" w:hAnsi="Garamond" w:cs="Times New Roman"/>
          <w:lang w:eastAsia="pl-PL"/>
        </w:rPr>
      </w:pPr>
    </w:p>
    <w:p w:rsidR="002E1600" w:rsidRPr="00942C2D" w:rsidRDefault="002E1600" w:rsidP="00D73047">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11</w:t>
      </w:r>
    </w:p>
    <w:p w:rsidR="00D73047" w:rsidRPr="00942C2D" w:rsidRDefault="00D73047" w:rsidP="00D7304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Czy Zamawiający w par. 4.2 wprowadzi automatyczną zmianę ceny brutto w razie zmiany stawki VAT? Obecne zapisy, w razie braku zgody Zamawiającego, grożą Wykonawcy rażącą stratą.</w:t>
      </w:r>
    </w:p>
    <w:p w:rsidR="00414986" w:rsidRPr="00942C2D" w:rsidRDefault="00AF1F80" w:rsidP="00414986">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0E361D" w:rsidRPr="00942C2D">
        <w:rPr>
          <w:rFonts w:ascii="Garamond" w:eastAsia="Times New Roman" w:hAnsi="Garamond" w:cs="Times New Roman"/>
          <w:lang w:eastAsia="pl-PL"/>
        </w:rPr>
        <w:t>Z</w:t>
      </w:r>
      <w:r w:rsidR="002C3686" w:rsidRPr="00942C2D">
        <w:rPr>
          <w:rFonts w:ascii="Garamond" w:eastAsia="Times New Roman" w:hAnsi="Garamond" w:cs="Times New Roman"/>
          <w:lang w:eastAsia="pl-PL"/>
        </w:rPr>
        <w:t>amawiający</w:t>
      </w:r>
      <w:r w:rsidR="00414986" w:rsidRPr="00942C2D">
        <w:rPr>
          <w:rFonts w:ascii="Garamond" w:eastAsia="Times New Roman" w:hAnsi="Garamond" w:cs="Times New Roman"/>
          <w:lang w:eastAsia="pl-PL"/>
        </w:rPr>
        <w:t xml:space="preserve"> przewiduje zmianę wynagrodzenia w razie zmiany ustawowej stawki V</w:t>
      </w:r>
      <w:r w:rsidR="000E361D" w:rsidRPr="00942C2D">
        <w:rPr>
          <w:rFonts w:ascii="Garamond" w:eastAsia="Times New Roman" w:hAnsi="Garamond" w:cs="Times New Roman"/>
          <w:lang w:eastAsia="pl-PL"/>
        </w:rPr>
        <w:t>AT</w:t>
      </w:r>
      <w:r w:rsidR="00414986" w:rsidRPr="00942C2D">
        <w:rPr>
          <w:rFonts w:ascii="Garamond" w:eastAsia="Times New Roman" w:hAnsi="Garamond" w:cs="Times New Roman"/>
          <w:lang w:eastAsia="pl-PL"/>
        </w:rPr>
        <w:t xml:space="preserve"> z</w:t>
      </w:r>
      <w:r w:rsidR="002C3686" w:rsidRPr="00942C2D">
        <w:rPr>
          <w:rFonts w:ascii="Garamond" w:eastAsia="Times New Roman" w:hAnsi="Garamond" w:cs="Times New Roman"/>
          <w:lang w:eastAsia="pl-PL"/>
        </w:rPr>
        <w:t>godnie z § 4 ust. 2 w</w:t>
      </w:r>
      <w:r w:rsidR="00262E5D" w:rsidRPr="00942C2D">
        <w:rPr>
          <w:rFonts w:ascii="Garamond" w:eastAsia="Times New Roman" w:hAnsi="Garamond" w:cs="Times New Roman"/>
          <w:lang w:eastAsia="pl-PL"/>
        </w:rPr>
        <w:t>zoru umowy:</w:t>
      </w:r>
    </w:p>
    <w:p w:rsidR="00414986" w:rsidRPr="00942C2D" w:rsidRDefault="002C3686" w:rsidP="00414986">
      <w:pPr>
        <w:spacing w:after="0" w:line="240" w:lineRule="auto"/>
        <w:jc w:val="both"/>
        <w:rPr>
          <w:rFonts w:ascii="Garamond" w:eastAsia="Times New Roman" w:hAnsi="Garamond" w:cs="Times New Roman"/>
          <w:i/>
          <w:lang w:eastAsia="pl-PL"/>
        </w:rPr>
      </w:pPr>
      <w:r w:rsidRPr="00942C2D">
        <w:rPr>
          <w:rFonts w:ascii="Garamond" w:eastAsia="Times New Roman" w:hAnsi="Garamond" w:cs="Times New Roman"/>
          <w:i/>
          <w:lang w:eastAsia="pl-PL"/>
        </w:rPr>
        <w:t xml:space="preserve">„§ 4 ust. 2. </w:t>
      </w:r>
      <w:r w:rsidR="00414986" w:rsidRPr="00942C2D">
        <w:rPr>
          <w:rFonts w:ascii="Garamond" w:eastAsia="Times New Roman" w:hAnsi="Garamond" w:cs="Times New Roman"/>
          <w:i/>
          <w:lang w:eastAsia="pl-PL"/>
        </w:rPr>
        <w:t>Kwota wynagrodzenia umownego nie może ulec zmianie na niekorzyść Szpitala Uniwersyteckiego.</w:t>
      </w:r>
    </w:p>
    <w:p w:rsidR="00414986" w:rsidRPr="00942C2D" w:rsidRDefault="00414986" w:rsidP="00414986">
      <w:pPr>
        <w:spacing w:after="0" w:line="240" w:lineRule="auto"/>
        <w:jc w:val="both"/>
        <w:rPr>
          <w:rFonts w:ascii="Garamond" w:eastAsia="Times New Roman" w:hAnsi="Garamond" w:cs="Times New Roman"/>
          <w:i/>
          <w:lang w:eastAsia="pl-PL"/>
        </w:rPr>
      </w:pPr>
      <w:r w:rsidRPr="00942C2D">
        <w:rPr>
          <w:rFonts w:ascii="Garamond" w:eastAsia="Times New Roman" w:hAnsi="Garamond" w:cs="Times New Roman"/>
          <w:i/>
          <w:lang w:eastAsia="pl-PL"/>
        </w:rPr>
        <w:t xml:space="preserve">Powyższe nie dotyczy okoliczności określonych w art. 436 pkt 4 lit. b) ustawy Prawo zamówień publicznych tj. zmiany: </w:t>
      </w:r>
    </w:p>
    <w:p w:rsidR="00414986" w:rsidRPr="00942C2D" w:rsidRDefault="00414986" w:rsidP="008B3F2B">
      <w:pPr>
        <w:pStyle w:val="Akapitzlist"/>
        <w:numPr>
          <w:ilvl w:val="0"/>
          <w:numId w:val="6"/>
        </w:numPr>
        <w:spacing w:after="0" w:line="240" w:lineRule="auto"/>
        <w:jc w:val="both"/>
        <w:rPr>
          <w:rFonts w:ascii="Garamond" w:eastAsia="Times New Roman" w:hAnsi="Garamond" w:cs="Times New Roman"/>
          <w:i/>
          <w:lang w:eastAsia="pl-PL"/>
        </w:rPr>
      </w:pPr>
      <w:r w:rsidRPr="00942C2D">
        <w:rPr>
          <w:rFonts w:ascii="Garamond" w:eastAsia="Times New Roman" w:hAnsi="Garamond" w:cs="Times New Roman"/>
          <w:i/>
          <w:lang w:eastAsia="pl-PL"/>
        </w:rPr>
        <w:t>stawki podatku od towarów i usług oraz podatku akcyzowego,</w:t>
      </w:r>
    </w:p>
    <w:p w:rsidR="00414986" w:rsidRPr="00942C2D" w:rsidRDefault="00414986" w:rsidP="008B3F2B">
      <w:pPr>
        <w:pStyle w:val="Akapitzlist"/>
        <w:numPr>
          <w:ilvl w:val="0"/>
          <w:numId w:val="6"/>
        </w:numPr>
        <w:spacing w:after="0" w:line="240" w:lineRule="auto"/>
        <w:jc w:val="both"/>
        <w:rPr>
          <w:rFonts w:ascii="Garamond" w:eastAsia="Times New Roman" w:hAnsi="Garamond" w:cs="Times New Roman"/>
          <w:i/>
          <w:lang w:eastAsia="pl-PL"/>
        </w:rPr>
      </w:pPr>
      <w:r w:rsidRPr="00942C2D">
        <w:rPr>
          <w:rFonts w:ascii="Garamond" w:eastAsia="Times New Roman" w:hAnsi="Garamond" w:cs="Times New Roman"/>
          <w:i/>
          <w:lang w:eastAsia="pl-PL"/>
        </w:rPr>
        <w:t>wysokości minimalnego wynagrodzenia za pracę albo wysokości minimalnej stawki godzinowej, ustalonych na podstawie przepisów ustawy z dnia 10 października 2002 r. o minimalnym wynagrodzeniu za pracę,</w:t>
      </w:r>
    </w:p>
    <w:p w:rsidR="00414986" w:rsidRPr="00942C2D" w:rsidRDefault="00414986" w:rsidP="008B3F2B">
      <w:pPr>
        <w:pStyle w:val="Akapitzlist"/>
        <w:numPr>
          <w:ilvl w:val="0"/>
          <w:numId w:val="6"/>
        </w:numPr>
        <w:spacing w:after="0" w:line="240" w:lineRule="auto"/>
        <w:jc w:val="both"/>
        <w:rPr>
          <w:rFonts w:ascii="Garamond" w:eastAsia="Times New Roman" w:hAnsi="Garamond" w:cs="Times New Roman"/>
          <w:i/>
          <w:lang w:eastAsia="pl-PL"/>
        </w:rPr>
      </w:pPr>
      <w:r w:rsidRPr="00942C2D">
        <w:rPr>
          <w:rFonts w:ascii="Garamond" w:eastAsia="Times New Roman" w:hAnsi="Garamond" w:cs="Times New Roman"/>
          <w:i/>
          <w:lang w:eastAsia="pl-PL"/>
        </w:rPr>
        <w:t>zasad podlegania ubezpieczeniom społecznym lub ubezpieczeniu zdrowotnemu lub wysokości stawki składki na ubezpieczenia społeczne lub zdrowotne,</w:t>
      </w:r>
    </w:p>
    <w:p w:rsidR="00414986" w:rsidRPr="00942C2D" w:rsidRDefault="00414986" w:rsidP="008B3F2B">
      <w:pPr>
        <w:pStyle w:val="Akapitzlist"/>
        <w:numPr>
          <w:ilvl w:val="0"/>
          <w:numId w:val="6"/>
        </w:numPr>
        <w:spacing w:after="0" w:line="240" w:lineRule="auto"/>
        <w:jc w:val="both"/>
        <w:rPr>
          <w:rFonts w:ascii="Garamond" w:eastAsia="Times New Roman" w:hAnsi="Garamond" w:cs="Times New Roman"/>
          <w:i/>
          <w:lang w:eastAsia="pl-PL"/>
        </w:rPr>
      </w:pPr>
      <w:r w:rsidRPr="00942C2D">
        <w:rPr>
          <w:rFonts w:ascii="Garamond" w:eastAsia="Times New Roman" w:hAnsi="Garamond" w:cs="Times New Roman"/>
          <w:i/>
          <w:lang w:eastAsia="pl-PL"/>
        </w:rPr>
        <w:t>zasad gromadzenia i wysokości wpłat do pracowniczych planów kapitałowych, o których mowa w ustawie z dnia 4 października 2018 r. o pracowniczych planach kapitałowych.</w:t>
      </w:r>
    </w:p>
    <w:p w:rsidR="00414986" w:rsidRPr="00942C2D" w:rsidRDefault="00414986" w:rsidP="00414986">
      <w:pPr>
        <w:spacing w:after="0" w:line="240" w:lineRule="auto"/>
        <w:jc w:val="both"/>
        <w:rPr>
          <w:rFonts w:ascii="Garamond" w:eastAsia="Times New Roman" w:hAnsi="Garamond" w:cs="Times New Roman"/>
          <w:i/>
          <w:lang w:eastAsia="pl-PL"/>
        </w:rPr>
      </w:pPr>
      <w:r w:rsidRPr="00942C2D">
        <w:rPr>
          <w:rFonts w:ascii="Garamond" w:eastAsia="Times New Roman" w:hAnsi="Garamond" w:cs="Times New Roman"/>
          <w:i/>
          <w:lang w:eastAsia="pl-PL"/>
        </w:rPr>
        <w:t>Warunkiem wprowadzenia powyższych zmian jest wykazanie przez Wykonawcę w formie pisemnej, iż zmiany te będą miały wpływ na koszty wykonania przez Wykonawcę przedmiotu umowy.</w:t>
      </w:r>
    </w:p>
    <w:p w:rsidR="002E1600" w:rsidRPr="00942C2D" w:rsidRDefault="00414986" w:rsidP="00D73047">
      <w:pPr>
        <w:spacing w:after="0" w:line="240" w:lineRule="auto"/>
        <w:jc w:val="both"/>
        <w:rPr>
          <w:rFonts w:ascii="Garamond" w:eastAsia="Times New Roman" w:hAnsi="Garamond" w:cs="Times New Roman"/>
          <w:i/>
          <w:lang w:eastAsia="pl-PL"/>
        </w:rPr>
      </w:pPr>
      <w:r w:rsidRPr="00942C2D">
        <w:rPr>
          <w:rFonts w:ascii="Garamond" w:eastAsia="Times New Roman" w:hAnsi="Garamond" w:cs="Times New Roman"/>
          <w:i/>
          <w:lang w:eastAsia="pl-PL"/>
        </w:rPr>
        <w:lastRenderedPageBreak/>
        <w:t>Powyższe zmiany obowiązywać będą od daty wejścia w życie aktów prawnych wprowadzających powyższe zmiany i wymagają dla swej ważności zachowania formy pisemnej pod rygorem nieważności. W celu wprowadzenia zmian, o których mowa w niniejszym ustępie Wykonawca przygotuje, a następnie prześle na adres e-mailowy: dop@su.krakow.pl projekt stosownego aneksu do umowy.</w:t>
      </w:r>
      <w:r w:rsidR="002C3686" w:rsidRPr="00942C2D">
        <w:rPr>
          <w:rFonts w:ascii="Garamond" w:eastAsia="Times New Roman" w:hAnsi="Garamond" w:cs="Times New Roman"/>
          <w:i/>
          <w:lang w:eastAsia="pl-PL"/>
        </w:rPr>
        <w:t>”</w:t>
      </w:r>
    </w:p>
    <w:p w:rsidR="000E361D" w:rsidRPr="00942C2D" w:rsidRDefault="000E361D" w:rsidP="00D7304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Zamawiający pozostawia wzór umowy bez zmian.</w:t>
      </w:r>
    </w:p>
    <w:p w:rsidR="000E361D" w:rsidRPr="00942C2D" w:rsidRDefault="000E361D" w:rsidP="00D73047">
      <w:pPr>
        <w:spacing w:after="0" w:line="240" w:lineRule="auto"/>
        <w:jc w:val="both"/>
        <w:rPr>
          <w:rFonts w:ascii="Garamond" w:eastAsia="Times New Roman" w:hAnsi="Garamond" w:cs="Times New Roman"/>
          <w:lang w:eastAsia="pl-PL"/>
        </w:rPr>
      </w:pPr>
    </w:p>
    <w:p w:rsidR="002E1600" w:rsidRPr="00942C2D" w:rsidRDefault="002E1600" w:rsidP="00D73047">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12</w:t>
      </w:r>
    </w:p>
    <w:p w:rsidR="00D73047" w:rsidRPr="00942C2D" w:rsidRDefault="00D73047" w:rsidP="00D7304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Czy Zamawiający zmieni wartość procentową kary umownej określonej w par. 8.2.1  z 2% do wartości max. 0,2%, a także zrezygnuje z kwoty minimalnej kary, to jest 15zł? Obecna kara umowna jest rażąco wygórowana.</w:t>
      </w:r>
    </w:p>
    <w:p w:rsidR="00AF1F80" w:rsidRPr="00942C2D" w:rsidRDefault="00AF1F80" w:rsidP="006B466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6B466F" w:rsidRPr="00942C2D">
        <w:rPr>
          <w:rFonts w:ascii="Garamond" w:eastAsia="Times New Roman" w:hAnsi="Garamond" w:cs="Times New Roman"/>
          <w:lang w:eastAsia="pl-PL"/>
        </w:rPr>
        <w:t>Zamawiający nie wyraża zgody i pozostawia wzór umowy bez zmian.</w:t>
      </w:r>
    </w:p>
    <w:p w:rsidR="002E1600" w:rsidRPr="00942C2D" w:rsidRDefault="002E1600" w:rsidP="00D73047">
      <w:pPr>
        <w:spacing w:after="0" w:line="240" w:lineRule="auto"/>
        <w:jc w:val="both"/>
        <w:rPr>
          <w:rFonts w:ascii="Garamond" w:eastAsia="Times New Roman" w:hAnsi="Garamond" w:cs="Times New Roman"/>
          <w:lang w:eastAsia="pl-PL"/>
        </w:rPr>
      </w:pPr>
    </w:p>
    <w:p w:rsidR="002E1600" w:rsidRPr="00942C2D" w:rsidRDefault="002E1600" w:rsidP="00D73047">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13</w:t>
      </w:r>
    </w:p>
    <w:p w:rsidR="007F208A" w:rsidRPr="00942C2D" w:rsidRDefault="00D73047" w:rsidP="00D73047">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Czy Zamawiający zmieni wartość procentową kary umownej określonej w par. 8.3  z 20% do wartości max. 5%? Obecna kara umowna jest rażąco wygórowana.</w:t>
      </w:r>
    </w:p>
    <w:p w:rsidR="008505DA" w:rsidRPr="00942C2D" w:rsidRDefault="00AF1F80" w:rsidP="008505DA">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8505DA" w:rsidRPr="00942C2D">
        <w:rPr>
          <w:rFonts w:ascii="Garamond" w:eastAsia="Times New Roman" w:hAnsi="Garamond" w:cs="Times New Roman"/>
          <w:lang w:eastAsia="pl-PL"/>
        </w:rPr>
        <w:t>Zamawiający nie wyraża zgody i pozostawia wzór umowy bez zmian.</w:t>
      </w:r>
    </w:p>
    <w:p w:rsidR="009219C1" w:rsidRPr="00942C2D" w:rsidRDefault="009219C1" w:rsidP="000D31F6">
      <w:pPr>
        <w:spacing w:after="0" w:line="240" w:lineRule="auto"/>
        <w:jc w:val="both"/>
        <w:rPr>
          <w:rFonts w:ascii="Garamond" w:eastAsia="Times New Roman" w:hAnsi="Garamond" w:cs="Times New Roman"/>
          <w:lang w:eastAsia="pl-PL"/>
        </w:rPr>
      </w:pPr>
    </w:p>
    <w:p w:rsidR="002E1600" w:rsidRPr="00942C2D" w:rsidRDefault="002E1600" w:rsidP="009219C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14</w:t>
      </w:r>
    </w:p>
    <w:p w:rsidR="009219C1" w:rsidRPr="00942C2D" w:rsidRDefault="009219C1" w:rsidP="009219C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Do zapisu pod zestawieniami dla odpowiednich części formularza asortymentowo – cenowego (załącznik nr 1a do SWZ): Prosimy o wyjaśnienie, co Zamawiający ma na myśli poprzez zapis umiejscowiony pod zestawieniami dla poszczególnych części znajdujących się w formularzu asortymentowo – cenowym będącym załącznikiem nr 1a do SWZ, o treści: „wykaz B Obwieszczenia Ministra Zdrowia aktualny na dzień składania oferty, możliwość stosowania poza programem”? Czy, jeśli Zamawiający nie zamierza wykorzystywać leków zakupionych w cenach obowiązujących dla programów lekowych, w celach nie związanych z realizacją tych programów, wyrazi zgodę wykreślenie zastrzeżenia o „możliwości stosowania poza programem”? Jeżeli jednak Zamawiający nie wyrazi zgody na wykreślenie przedmiotowego zapisu, prosimy o podzielenie pozycji asortymentowych objętych przedmiotowym zapisem, na pozycje (ilości) odrębne dla leków wykorzystywanych w ramach programów lekowych oraz te, które Zamawiający zamierza stosować poza nimi.</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p>
    <w:p w:rsidR="009219C1" w:rsidRPr="00942C2D" w:rsidRDefault="009219C1" w:rsidP="009219C1">
      <w:pPr>
        <w:spacing w:after="0" w:line="240" w:lineRule="auto"/>
        <w:jc w:val="both"/>
        <w:rPr>
          <w:rFonts w:ascii="Garamond" w:eastAsia="Times New Roman" w:hAnsi="Garamond" w:cs="Times New Roman"/>
          <w:lang w:eastAsia="pl-PL"/>
        </w:rPr>
      </w:pPr>
    </w:p>
    <w:p w:rsidR="002E1600" w:rsidRPr="00942C2D" w:rsidRDefault="002E1600" w:rsidP="009219C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15</w:t>
      </w:r>
    </w:p>
    <w:p w:rsidR="009219C1" w:rsidRPr="00942C2D" w:rsidRDefault="009219C1" w:rsidP="009219C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tym, prosimy o dopisanie do §3 ust. 5 wzoru umowy treści: "Dostawy produktów z krótszym terminem ważności mogą być dopuszczone w wyjątkowych sytuacjach i każdorazowo zgodę na nie musi wyrazić upoważniony przedstawiciel Zamawiającego.".</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9A57F4"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r w:rsidR="009A57F4" w:rsidRPr="00942C2D">
        <w:rPr>
          <w:rFonts w:ascii="Garamond" w:eastAsia="Times New Roman" w:hAnsi="Garamond" w:cs="Times New Roman"/>
          <w:lang w:eastAsia="pl-PL"/>
        </w:rPr>
        <w:t xml:space="preserve"> </w:t>
      </w:r>
    </w:p>
    <w:p w:rsidR="009219C1" w:rsidRPr="00942C2D" w:rsidRDefault="009219C1" w:rsidP="009219C1">
      <w:pPr>
        <w:spacing w:after="0" w:line="240" w:lineRule="auto"/>
        <w:jc w:val="both"/>
        <w:rPr>
          <w:rFonts w:ascii="Garamond" w:eastAsia="Times New Roman" w:hAnsi="Garamond" w:cs="Times New Roman"/>
          <w:lang w:eastAsia="pl-PL"/>
        </w:rPr>
      </w:pPr>
    </w:p>
    <w:p w:rsidR="002E1600" w:rsidRPr="00942C2D" w:rsidRDefault="002E1600" w:rsidP="009219C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16</w:t>
      </w:r>
    </w:p>
    <w:p w:rsidR="009219C1" w:rsidRPr="00942C2D" w:rsidRDefault="009219C1" w:rsidP="009219C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Do §3 ust. 7 wzoru umowy: Czy Zamawiający wyrazi zgodę na rezygnację z realizacji dostawy w trybie zwykłym również w soboty?</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76011F"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p>
    <w:p w:rsidR="009219C1" w:rsidRPr="00942C2D" w:rsidRDefault="009219C1" w:rsidP="009219C1">
      <w:pPr>
        <w:spacing w:after="0" w:line="240" w:lineRule="auto"/>
        <w:jc w:val="both"/>
        <w:rPr>
          <w:rFonts w:ascii="Garamond" w:eastAsia="Times New Roman" w:hAnsi="Garamond" w:cs="Times New Roman"/>
          <w:lang w:eastAsia="pl-PL"/>
        </w:rPr>
      </w:pPr>
    </w:p>
    <w:p w:rsidR="002E1600" w:rsidRPr="00942C2D" w:rsidRDefault="002E1600" w:rsidP="009219C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17</w:t>
      </w:r>
    </w:p>
    <w:p w:rsidR="009219C1" w:rsidRPr="00942C2D" w:rsidRDefault="009219C1" w:rsidP="009219C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 xml:space="preserve">Do §4 ust. 4 wzoru umowy: W związku z tym, że czynność prawna dokonana przez strony nie może skutkować wyłączeniem ze stosowania bezwzględnie obowiązujących przepisów prawa, a takim jest art. 552 </w:t>
      </w:r>
      <w:r w:rsidRPr="00942C2D">
        <w:rPr>
          <w:rFonts w:ascii="Garamond" w:eastAsia="Times New Roman" w:hAnsi="Garamond" w:cs="Times New Roman"/>
          <w:lang w:eastAsia="pl-PL"/>
        </w:rPr>
        <w:lastRenderedPageBreak/>
        <w:t>Kodeksu Cywilnego, uprawniający Sprzedawcę do wstrzymania dostaw w przypadku, gdy Kupujący dopuszcza się zwłoki z dokonaniem zapłaty za dostarczoną część zamówienia, prosimy o usunięcie z umowy odpowiednich postanowień §4 ust. 4.</w:t>
      </w:r>
    </w:p>
    <w:p w:rsidR="0076011F" w:rsidRPr="00942C2D" w:rsidRDefault="00AF1F80" w:rsidP="0076011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76011F" w:rsidRPr="00942C2D">
        <w:rPr>
          <w:rFonts w:ascii="Garamond" w:eastAsia="Times New Roman" w:hAnsi="Garamond" w:cs="Times New Roman"/>
          <w:lang w:eastAsia="pl-PL"/>
        </w:rPr>
        <w:t>Zamawiający nie wyraża zgody i pozostawia wzór umowy bez zmian.</w:t>
      </w:r>
    </w:p>
    <w:p w:rsidR="009219C1" w:rsidRPr="00942C2D" w:rsidRDefault="009219C1" w:rsidP="009219C1">
      <w:pPr>
        <w:spacing w:after="0" w:line="240" w:lineRule="auto"/>
        <w:jc w:val="both"/>
        <w:rPr>
          <w:rFonts w:ascii="Garamond" w:eastAsia="Times New Roman" w:hAnsi="Garamond" w:cs="Times New Roman"/>
          <w:lang w:eastAsia="pl-PL"/>
        </w:rPr>
      </w:pPr>
    </w:p>
    <w:p w:rsidR="002E1600" w:rsidRPr="00942C2D" w:rsidRDefault="002E1600" w:rsidP="009219C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18</w:t>
      </w:r>
    </w:p>
    <w:p w:rsidR="009219C1" w:rsidRPr="00942C2D" w:rsidRDefault="009219C1" w:rsidP="009219C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 xml:space="preserve">Do §7 ust. 1 w związku z §4 ust. 5 wzoru umowy: Prosimy o wykreślenie z wzoru umowy treści §7 ust. 1. W uzasadnieniu swojego stanowiska wskazujemy, że powyższe zapisy w sposób rażący naruszają równowagę stron, dając Zamawiającemu uprawnienie do jednostronnego kształtowania zasad realizacji zamówienia, w szczególności poprzez każdorazowe odgórne ustalanie cen jednostkowych, które obowiązywać będą w trakcie 18 miesięcy wykonywania kontraktu, a także umożliwiając Zamawiającemu dowolne ograniczenia wielkości zamówienia, z pominięciem zasady wyrażonej w art. 433 pkt 4) ustawy z dnia 11 września 2019 r. Prawo Zamówień Publicznych (tj. Dz. U. z 2021 poz. 1129 z </w:t>
      </w:r>
      <w:proofErr w:type="spellStart"/>
      <w:r w:rsidRPr="00942C2D">
        <w:rPr>
          <w:rFonts w:ascii="Garamond" w:eastAsia="Times New Roman" w:hAnsi="Garamond" w:cs="Times New Roman"/>
          <w:lang w:eastAsia="pl-PL"/>
        </w:rPr>
        <w:t>późn</w:t>
      </w:r>
      <w:proofErr w:type="spellEnd"/>
      <w:r w:rsidRPr="00942C2D">
        <w:rPr>
          <w:rFonts w:ascii="Garamond" w:eastAsia="Times New Roman" w:hAnsi="Garamond" w:cs="Times New Roman"/>
          <w:lang w:eastAsia="pl-PL"/>
        </w:rPr>
        <w:t>. zm.). Niniejsza argumentacja znajduje również potwierdzenie w orzecznictwie Krajowej Izby Odwoławczej, która w wyroku z dnia 8 listopada 2021 r. (KIO 3107/21) stwierdziła, że postanowienia zakładające możliwość odstąpienia od umowy w każdej chwili, bez gwarancji wykonania zamówienia w minimalnym zakresie, również w sytuacji, gdy Wykonawca nie obniży cen, stanowią nadużycie pozycji dominującej przez Zamawiającego i jako takie stanowi klauzulę abuzywną w świetle art. 433 pkt 4 ustawy PZP.</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335AB9"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p>
    <w:p w:rsidR="009219C1" w:rsidRPr="00942C2D" w:rsidRDefault="009219C1" w:rsidP="009219C1">
      <w:pPr>
        <w:spacing w:after="0" w:line="240" w:lineRule="auto"/>
        <w:jc w:val="both"/>
        <w:rPr>
          <w:rFonts w:ascii="Garamond" w:eastAsia="Times New Roman" w:hAnsi="Garamond" w:cs="Times New Roman"/>
          <w:lang w:eastAsia="pl-PL"/>
        </w:rPr>
      </w:pPr>
    </w:p>
    <w:p w:rsidR="002E1600" w:rsidRPr="00942C2D" w:rsidRDefault="002E1600" w:rsidP="009219C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19</w:t>
      </w:r>
    </w:p>
    <w:p w:rsidR="009219C1" w:rsidRPr="00942C2D" w:rsidRDefault="009219C1" w:rsidP="009219C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335AB9"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p>
    <w:p w:rsidR="009219C1" w:rsidRPr="00942C2D" w:rsidRDefault="009219C1" w:rsidP="009219C1">
      <w:pPr>
        <w:spacing w:after="0" w:line="240" w:lineRule="auto"/>
        <w:jc w:val="both"/>
        <w:rPr>
          <w:rFonts w:ascii="Garamond" w:eastAsia="Times New Roman" w:hAnsi="Garamond" w:cs="Times New Roman"/>
          <w:lang w:eastAsia="pl-PL"/>
        </w:rPr>
      </w:pPr>
    </w:p>
    <w:p w:rsidR="002E1600" w:rsidRPr="00942C2D" w:rsidRDefault="002E1600" w:rsidP="009219C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20</w:t>
      </w:r>
    </w:p>
    <w:p w:rsidR="009219C1" w:rsidRPr="00942C2D" w:rsidRDefault="009219C1" w:rsidP="009219C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Do §8 ust. 2 wzoru umowy: Czy Zamawiający wyrazi zgodę na zmianę postanowień §8 ust. 2 pkt 1 projektu umowy w taki sposób, aby kara umowna zastrzeżona na wypadek opóźnienia w realizacji zamówienia była wyłącznie proporcjonalna do wartości pozycji (części) zamówienia zrealizowanej z 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AE4DB8" w:rsidRPr="00942C2D" w:rsidRDefault="00AF1F80" w:rsidP="00AE4DB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AE4DB8" w:rsidRPr="00942C2D">
        <w:rPr>
          <w:rFonts w:ascii="Garamond" w:eastAsia="Times New Roman" w:hAnsi="Garamond" w:cs="Times New Roman"/>
          <w:lang w:eastAsia="pl-PL"/>
        </w:rPr>
        <w:t>Zamawiający nie wyraża zgody i pozostawia wzór umowy bez zmian.</w:t>
      </w:r>
    </w:p>
    <w:p w:rsidR="009219C1" w:rsidRPr="00942C2D" w:rsidRDefault="009219C1" w:rsidP="009219C1">
      <w:pPr>
        <w:spacing w:after="0" w:line="240" w:lineRule="auto"/>
        <w:jc w:val="both"/>
        <w:rPr>
          <w:rFonts w:ascii="Garamond" w:eastAsia="Times New Roman" w:hAnsi="Garamond" w:cs="Times New Roman"/>
          <w:lang w:eastAsia="pl-PL"/>
        </w:rPr>
      </w:pPr>
    </w:p>
    <w:p w:rsidR="00A44A80" w:rsidRPr="00942C2D" w:rsidRDefault="002E1600" w:rsidP="009219C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21</w:t>
      </w:r>
    </w:p>
    <w:p w:rsidR="009219C1" w:rsidRPr="00942C2D" w:rsidRDefault="009219C1" w:rsidP="009219C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Do §8 ust. 3 wzoru umowy: Czy Zamawiający wyrazi zgodę na naliczanie kary umownej za odstąpienie od umowy w wysokości 10% wartości brutto niezrealizowanej części umowy?</w:t>
      </w:r>
    </w:p>
    <w:p w:rsidR="00AE4DB8" w:rsidRPr="00942C2D" w:rsidRDefault="00AF1F80" w:rsidP="00AE4DB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AE4DB8" w:rsidRPr="00942C2D">
        <w:rPr>
          <w:rFonts w:ascii="Garamond" w:eastAsia="Times New Roman" w:hAnsi="Garamond" w:cs="Times New Roman"/>
          <w:lang w:eastAsia="pl-PL"/>
        </w:rPr>
        <w:t>Zamawiający nie wyraża zgody i pozostawia wzór umowy bez zmian.</w:t>
      </w:r>
    </w:p>
    <w:p w:rsidR="009219C1" w:rsidRPr="00942C2D" w:rsidRDefault="009219C1" w:rsidP="009219C1">
      <w:pPr>
        <w:spacing w:after="0" w:line="240" w:lineRule="auto"/>
        <w:jc w:val="both"/>
        <w:rPr>
          <w:rFonts w:ascii="Garamond" w:eastAsia="Times New Roman" w:hAnsi="Garamond" w:cs="Times New Roman"/>
          <w:lang w:eastAsia="pl-PL"/>
        </w:rPr>
      </w:pPr>
    </w:p>
    <w:p w:rsidR="00A44A80" w:rsidRPr="00942C2D" w:rsidRDefault="00A44A80" w:rsidP="009219C1">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22</w:t>
      </w:r>
    </w:p>
    <w:p w:rsidR="009219C1" w:rsidRPr="00942C2D" w:rsidRDefault="009219C1" w:rsidP="009219C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lastRenderedPageBreak/>
        <w:t>Do §9 ust. 4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w:t>
      </w:r>
    </w:p>
    <w:p w:rsidR="00557F7F" w:rsidRPr="00942C2D" w:rsidRDefault="00AF1F80" w:rsidP="00557F7F">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557F7F" w:rsidRPr="00942C2D">
        <w:rPr>
          <w:rFonts w:ascii="Garamond" w:eastAsia="Times New Roman" w:hAnsi="Garamond" w:cs="Times New Roman"/>
          <w:lang w:eastAsia="pl-PL"/>
        </w:rPr>
        <w:t>Zamawiający nie wyraża zgody i pozostawia wzór umowy bez zmian.</w:t>
      </w:r>
    </w:p>
    <w:p w:rsidR="009219C1" w:rsidRPr="00942C2D" w:rsidRDefault="009219C1" w:rsidP="000D31F6">
      <w:pPr>
        <w:spacing w:after="0" w:line="240" w:lineRule="auto"/>
        <w:jc w:val="both"/>
        <w:rPr>
          <w:rFonts w:ascii="Garamond" w:eastAsia="Times New Roman" w:hAnsi="Garamond" w:cs="Times New Roman"/>
          <w:lang w:eastAsia="pl-PL"/>
        </w:rPr>
      </w:pPr>
    </w:p>
    <w:p w:rsidR="00F9149B" w:rsidRPr="00942C2D" w:rsidRDefault="00A44A80" w:rsidP="00A44A80">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bCs/>
          <w:lang w:eastAsia="pl-PL"/>
        </w:rPr>
        <w:t>Pytanie</w:t>
      </w:r>
      <w:r w:rsidR="00E03A86" w:rsidRPr="00942C2D">
        <w:rPr>
          <w:rFonts w:ascii="Garamond" w:eastAsia="Times New Roman" w:hAnsi="Garamond" w:cs="Times New Roman"/>
          <w:b/>
          <w:bCs/>
          <w:lang w:eastAsia="pl-PL"/>
        </w:rPr>
        <w:t xml:space="preserve"> 23</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do wzoru umowy: § 3 ust. 3 c</w:t>
      </w:r>
      <w:r w:rsidR="00A44A80" w:rsidRPr="00942C2D">
        <w:rPr>
          <w:rFonts w:ascii="Garamond" w:eastAsia="Times New Roman" w:hAnsi="Garamond" w:cs="Times New Roman"/>
          <w:lang w:eastAsia="pl-PL"/>
        </w:rPr>
        <w:t xml:space="preserve"> </w:t>
      </w:r>
      <w:r w:rsidRPr="00942C2D">
        <w:rPr>
          <w:rFonts w:ascii="Garamond" w:eastAsia="Times New Roman" w:hAnsi="Garamond" w:cs="Times New Roman"/>
          <w:lang w:eastAsia="pl-PL"/>
        </w:rPr>
        <w:t>Czy Zamawiający wyrazi zgodę na wydłużenie terminu ,,dostaw na ratunek” do 48 godzin licząc od chwili otrzymanego zamówienia dla asortymentu zawartego w części nr 1?</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557F7F"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p>
    <w:p w:rsidR="00F9149B" w:rsidRPr="00942C2D" w:rsidRDefault="00F9149B" w:rsidP="00F9149B">
      <w:pPr>
        <w:spacing w:after="0" w:line="240" w:lineRule="auto"/>
        <w:jc w:val="both"/>
        <w:rPr>
          <w:rFonts w:ascii="Garamond" w:eastAsia="Times New Roman" w:hAnsi="Garamond" w:cs="Times New Roman"/>
          <w:lang w:eastAsia="pl-PL"/>
        </w:rPr>
      </w:pPr>
    </w:p>
    <w:p w:rsidR="00A44A80" w:rsidRPr="00942C2D" w:rsidRDefault="00A44A80" w:rsidP="00F9149B">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24</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do treści wzoru umowy: § 8</w:t>
      </w:r>
      <w:r w:rsidR="00A44A80" w:rsidRPr="00942C2D">
        <w:rPr>
          <w:rFonts w:ascii="Garamond" w:eastAsia="Times New Roman" w:hAnsi="Garamond" w:cs="Times New Roman"/>
          <w:lang w:eastAsia="pl-PL"/>
        </w:rPr>
        <w:t xml:space="preserve"> </w:t>
      </w:r>
      <w:r w:rsidRPr="00942C2D">
        <w:rPr>
          <w:rFonts w:ascii="Garamond" w:eastAsia="Times New Roman" w:hAnsi="Garamond" w:cs="Times New Roman"/>
          <w:lang w:eastAsia="pl-PL"/>
        </w:rPr>
        <w:t>Czy Zamawiający wyrazi zgodę na zmniejszenie wysokości kar umownych o połowę?</w:t>
      </w:r>
      <w:r w:rsidR="00A44A80" w:rsidRPr="00942C2D">
        <w:rPr>
          <w:rFonts w:ascii="Garamond" w:eastAsia="Times New Roman" w:hAnsi="Garamond" w:cs="Times New Roman"/>
          <w:lang w:eastAsia="pl-PL"/>
        </w:rPr>
        <w:t xml:space="preserve"> </w:t>
      </w:r>
      <w:r w:rsidRPr="00942C2D">
        <w:rPr>
          <w:rFonts w:ascii="Garamond" w:eastAsia="Times New Roman" w:hAnsi="Garamond" w:cs="Times New Roman"/>
          <w:lang w:eastAsia="pl-PL"/>
        </w:rPr>
        <w:t>i pozwoli na wprowadzenie modyfikacji do zapisów wzoru umowy poprzez nadanie § 8 ust. 2 , 4 i 5 nowego brzmienia:</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2. Wykonawca zobowiązuje się do zapłaty na rzecz Szpitala Uniwersyteckiego kar umownych zgodnie z poniższymi zasadami:</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1) za nieterminową dostawę, w wysokości 1% wartości brutto niezrealizowanej dostawy (jednak nie mniej niż 7,50 zł) za każdy rozpoczęty dzień zwłoki ponad termin określony w § 3 ust. 3 Umowy.</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3. W przypadku odstąpienia od Umowy lub rozwiązania Umowy przez Szpital Uniwersytecki z przyczyn leżących po stronie Wykonawcy, Wykonawca zobowiązuje się do zapłaty kary umownej w wysokości 10% wartości niezrealizowanej części umowy (w zakresie części której dotyczy naruszenie). Kara, o której mowa w zdaniu poprzednim dotyczy odstąpienia w trybie przepisów kodeksu cywilnego, a także odstąpienia przewidzianego w Umowie.</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4. Łączna wysokość kar umownych nie może przekraczać 15 % maksymalnego wynagrodzenia, o którym mowa w § 4 ust. 1 Umowy (w zakresie części której dotyczy).</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5. Przed naliczeniem kary umownej Szpital Uniwersytecki wzywa Wykonawcę do szczegółowego podania przyczyn niewykonania lub nienależytego wykonania Umowy. Wykonawca zobowiązany jest podać przyczyny niewykonania lub nienależytego wykonania Umowy w terminie 3 dni roboczych od daty otrzymania wezwania.</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6. W przypadku gdy wysokość szkody poniesionej przez Szpital Uniwersytecki jest większa od kary umownej, a także w przypadku, gdy szkoda powstała z przyczyn, dla których nie zastrzeżono kary umownej, Szpital Uniwersytecki jest uprawiony do żądania odszkodowania na zasadach ogólnych, wynikających z przepisów Kodeksu cywilnego – niezależnie od tego, czy realizuje uprawnienia do otrzymania kary umownej. Szpital Uniwersytecki może żądać odszkodowania przenoszącego wysokość zastrzeżonej kary umownej.</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7. Wykonawca zobowiązany jest do zapłaty kary w terminie 10 dni od daty otrzymania informacji o jej naliczeniu. Brak terminowej zapłaty uprawnia Szpital Uniwersytecki do potrącenia kary umownej z wynagrodzenia Wykonawcy lub innych jego wierzytelności przysługujących Wykonawcy w stosunku do Szpitala Uniwersyteckiego, na co Wykonawca wyraża zgodę.</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8. Naliczenie przez Szpital Uniwersytecki bądź zapłata przez Wykonawcę kary umownej nie zwalnia go z zobowiązań wynikających z niniejszej Umowy.</w:t>
      </w:r>
    </w:p>
    <w:p w:rsidR="007D2EC9" w:rsidRPr="00942C2D" w:rsidRDefault="00AF1F80" w:rsidP="007D2EC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7D2EC9" w:rsidRPr="00942C2D">
        <w:rPr>
          <w:rFonts w:ascii="Garamond" w:eastAsia="Times New Roman" w:hAnsi="Garamond" w:cs="Times New Roman"/>
          <w:lang w:eastAsia="pl-PL"/>
        </w:rPr>
        <w:t>Zamawiający nie wyraża zgody i pozostawia wzór umowy bez zmian.</w:t>
      </w:r>
    </w:p>
    <w:p w:rsidR="00F9149B" w:rsidRPr="00942C2D" w:rsidRDefault="00F9149B" w:rsidP="00F9149B">
      <w:pPr>
        <w:spacing w:after="0" w:line="240" w:lineRule="auto"/>
        <w:jc w:val="both"/>
        <w:rPr>
          <w:rFonts w:ascii="Garamond" w:eastAsia="Times New Roman" w:hAnsi="Garamond" w:cs="Times New Roman"/>
          <w:lang w:eastAsia="pl-PL"/>
        </w:rPr>
      </w:pPr>
    </w:p>
    <w:p w:rsidR="00A44A80" w:rsidRPr="00942C2D" w:rsidRDefault="00A44A80" w:rsidP="00F9149B">
      <w:pPr>
        <w:spacing w:after="0" w:line="240" w:lineRule="auto"/>
        <w:jc w:val="both"/>
        <w:rPr>
          <w:rFonts w:ascii="Garamond" w:eastAsia="Times New Roman" w:hAnsi="Garamond" w:cs="Times New Roman"/>
          <w:b/>
          <w:bCs/>
          <w:lang w:eastAsia="pl-PL"/>
        </w:rPr>
      </w:pPr>
      <w:r w:rsidRPr="00942C2D">
        <w:rPr>
          <w:rFonts w:ascii="Garamond" w:eastAsia="Times New Roman" w:hAnsi="Garamond" w:cs="Times New Roman"/>
          <w:b/>
          <w:bCs/>
          <w:lang w:eastAsia="pl-PL"/>
        </w:rPr>
        <w:t xml:space="preserve">Pytanie </w:t>
      </w:r>
      <w:r w:rsidR="00E03A86" w:rsidRPr="00942C2D">
        <w:rPr>
          <w:rFonts w:ascii="Garamond" w:eastAsia="Times New Roman" w:hAnsi="Garamond" w:cs="Times New Roman"/>
          <w:b/>
          <w:bCs/>
          <w:lang w:eastAsia="pl-PL"/>
        </w:rPr>
        <w:t>25</w:t>
      </w:r>
    </w:p>
    <w:p w:rsidR="00F9149B" w:rsidRPr="00942C2D" w:rsidRDefault="00F9149B" w:rsidP="00F914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 xml:space="preserve">do treści </w:t>
      </w:r>
      <w:proofErr w:type="spellStart"/>
      <w:r w:rsidRPr="00942C2D">
        <w:rPr>
          <w:rFonts w:ascii="Garamond" w:eastAsia="Times New Roman" w:hAnsi="Garamond" w:cs="Times New Roman"/>
          <w:lang w:eastAsia="pl-PL"/>
        </w:rPr>
        <w:t>siwz</w:t>
      </w:r>
      <w:proofErr w:type="spellEnd"/>
      <w:r w:rsidRPr="00942C2D">
        <w:rPr>
          <w:rFonts w:ascii="Garamond" w:eastAsia="Times New Roman" w:hAnsi="Garamond" w:cs="Times New Roman"/>
          <w:lang w:eastAsia="pl-PL"/>
        </w:rPr>
        <w:t>: do formalności jakie powinny zostać dopełnione w celu zawarcia umowy:</w:t>
      </w:r>
      <w:r w:rsidR="005B4381" w:rsidRPr="00942C2D">
        <w:rPr>
          <w:rFonts w:ascii="Garamond" w:eastAsia="Times New Roman" w:hAnsi="Garamond" w:cs="Times New Roman"/>
          <w:lang w:eastAsia="pl-PL"/>
        </w:rPr>
        <w:t xml:space="preserve"> </w:t>
      </w:r>
      <w:r w:rsidRPr="00942C2D">
        <w:rPr>
          <w:rFonts w:ascii="Garamond" w:eastAsia="Times New Roman" w:hAnsi="Garamond" w:cs="Times New Roman"/>
          <w:lang w:eastAsia="pl-PL"/>
        </w:rPr>
        <w:t>Czy w sytuacji, gdy siedziba firmy/osoba uprawniona do podpisania umowy w imieniu Wykonawcy znajduje się poza granicami Rzeczypospolitej Polskiej, Zamawiający wyrazi zgodę na przesłanie umowy do podpisu na adres Wykonawcy?</w:t>
      </w:r>
    </w:p>
    <w:p w:rsidR="00AF1F80" w:rsidRPr="00942C2D" w:rsidRDefault="00AF1F80" w:rsidP="007D2EC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lastRenderedPageBreak/>
        <w:t>Odpowiedź:</w:t>
      </w:r>
      <w:r w:rsidRPr="00942C2D">
        <w:rPr>
          <w:rFonts w:ascii="Garamond" w:eastAsia="Times New Roman" w:hAnsi="Garamond" w:cs="Times New Roman"/>
          <w:lang w:eastAsia="pl-PL"/>
        </w:rPr>
        <w:t xml:space="preserve"> </w:t>
      </w:r>
      <w:r w:rsidR="007D2EC9" w:rsidRPr="00942C2D">
        <w:rPr>
          <w:rFonts w:ascii="Garamond" w:eastAsia="Times New Roman" w:hAnsi="Garamond" w:cs="Times New Roman"/>
          <w:lang w:eastAsia="pl-PL"/>
        </w:rPr>
        <w:t>Zamawiający informuje, że co do zasady umowy wysyłane są na adres wskazany w Krajowym Rejestrze Sądowym lub innym rejestrze, natomiast w przypadku gdy Wykonawca wyraźnie wskaże adres korespondencyjny</w:t>
      </w:r>
      <w:r w:rsidR="00117D69" w:rsidRPr="00942C2D">
        <w:rPr>
          <w:rFonts w:ascii="Garamond" w:eastAsia="Times New Roman" w:hAnsi="Garamond" w:cs="Times New Roman"/>
          <w:lang w:eastAsia="pl-PL"/>
        </w:rPr>
        <w:t>,</w:t>
      </w:r>
      <w:r w:rsidR="007D2EC9" w:rsidRPr="00942C2D">
        <w:rPr>
          <w:rFonts w:ascii="Garamond" w:eastAsia="Times New Roman" w:hAnsi="Garamond" w:cs="Times New Roman"/>
          <w:lang w:eastAsia="pl-PL"/>
        </w:rPr>
        <w:t xml:space="preserve"> umowy zostaną przesłane na wskazany adres.</w:t>
      </w:r>
    </w:p>
    <w:p w:rsidR="009D599B" w:rsidRPr="00942C2D" w:rsidRDefault="009D599B" w:rsidP="000D31F6">
      <w:pPr>
        <w:spacing w:after="0" w:line="240" w:lineRule="auto"/>
        <w:jc w:val="both"/>
        <w:rPr>
          <w:rFonts w:ascii="Garamond" w:eastAsia="Times New Roman" w:hAnsi="Garamond" w:cs="Times New Roman"/>
          <w:lang w:eastAsia="pl-PL"/>
        </w:rPr>
      </w:pPr>
    </w:p>
    <w:p w:rsidR="009D599B" w:rsidRPr="00942C2D" w:rsidRDefault="00A44A80" w:rsidP="00A44A80">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bCs/>
          <w:lang w:eastAsia="pl-PL"/>
        </w:rPr>
        <w:t>Pytanie</w:t>
      </w:r>
      <w:r w:rsidR="00E03A86" w:rsidRPr="00942C2D">
        <w:rPr>
          <w:rFonts w:ascii="Garamond" w:eastAsia="Times New Roman" w:hAnsi="Garamond" w:cs="Times New Roman"/>
          <w:b/>
          <w:bCs/>
          <w:lang w:eastAsia="pl-PL"/>
        </w:rPr>
        <w:t xml:space="preserve"> 26</w:t>
      </w:r>
    </w:p>
    <w:p w:rsidR="009D599B" w:rsidRPr="00942C2D" w:rsidRDefault="009D599B" w:rsidP="009D59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 xml:space="preserve">Czy Zamawiający wyrazi zgodę na termin dostaw na ratunek do </w:t>
      </w:r>
      <w:r w:rsidR="005B4381" w:rsidRPr="00942C2D">
        <w:rPr>
          <w:rFonts w:ascii="Garamond" w:eastAsia="Times New Roman" w:hAnsi="Garamond" w:cs="Times New Roman"/>
          <w:lang w:eastAsia="pl-PL"/>
        </w:rPr>
        <w:t>12 godzin od poniedziałku do pią</w:t>
      </w:r>
      <w:r w:rsidRPr="00942C2D">
        <w:rPr>
          <w:rFonts w:ascii="Garamond" w:eastAsia="Times New Roman" w:hAnsi="Garamond" w:cs="Times New Roman"/>
          <w:lang w:eastAsia="pl-PL"/>
        </w:rPr>
        <w:t>tku, z pominięciem dni ustawowo wolnych od pracy dla części nr 3?</w:t>
      </w:r>
      <w:r w:rsidR="005B4381" w:rsidRPr="00942C2D">
        <w:rPr>
          <w:rFonts w:ascii="Garamond" w:eastAsia="Times New Roman" w:hAnsi="Garamond" w:cs="Times New Roman"/>
          <w:lang w:eastAsia="pl-PL"/>
        </w:rPr>
        <w:t xml:space="preserve"> </w:t>
      </w:r>
      <w:r w:rsidRPr="00942C2D">
        <w:rPr>
          <w:rFonts w:ascii="Garamond" w:eastAsia="Times New Roman" w:hAnsi="Garamond" w:cs="Times New Roman"/>
          <w:lang w:eastAsia="pl-PL"/>
        </w:rPr>
        <w:t>Uzasadnienie</w:t>
      </w:r>
      <w:r w:rsidR="005B4381" w:rsidRPr="00942C2D">
        <w:rPr>
          <w:rFonts w:ascii="Garamond" w:eastAsia="Times New Roman" w:hAnsi="Garamond" w:cs="Times New Roman"/>
          <w:lang w:eastAsia="pl-PL"/>
        </w:rPr>
        <w:t xml:space="preserve"> </w:t>
      </w:r>
      <w:r w:rsidRPr="00942C2D">
        <w:rPr>
          <w:rFonts w:ascii="Garamond" w:eastAsia="Times New Roman" w:hAnsi="Garamond" w:cs="Times New Roman"/>
          <w:lang w:eastAsia="pl-PL"/>
        </w:rPr>
        <w:t>Zgodnie z obowiązującymi wewnętrznymi procedurami u Wykonawcy, minimalny czas dostawy „na cito” wynosi 12 godzin od poniedziałku do piątku, z pominięciem dni ustawowo wolnych od pracy.</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920E94"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p>
    <w:p w:rsidR="009D599B" w:rsidRPr="00942C2D" w:rsidRDefault="009D599B" w:rsidP="009D599B">
      <w:pPr>
        <w:spacing w:after="0" w:line="240" w:lineRule="auto"/>
        <w:jc w:val="both"/>
        <w:rPr>
          <w:rFonts w:ascii="Garamond" w:eastAsia="Times New Roman" w:hAnsi="Garamond" w:cs="Times New Roman"/>
          <w:lang w:eastAsia="pl-PL"/>
        </w:rPr>
      </w:pPr>
    </w:p>
    <w:p w:rsidR="009D599B" w:rsidRPr="00942C2D" w:rsidRDefault="00A44A80" w:rsidP="00A44A80">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bCs/>
          <w:lang w:eastAsia="pl-PL"/>
        </w:rPr>
        <w:t>Pytanie</w:t>
      </w:r>
      <w:r w:rsidR="00E03A86" w:rsidRPr="00942C2D">
        <w:rPr>
          <w:rFonts w:ascii="Garamond" w:eastAsia="Times New Roman" w:hAnsi="Garamond" w:cs="Times New Roman"/>
          <w:b/>
          <w:bCs/>
          <w:lang w:eastAsia="pl-PL"/>
        </w:rPr>
        <w:t xml:space="preserve"> 27</w:t>
      </w:r>
    </w:p>
    <w:p w:rsidR="00F9149B" w:rsidRPr="00942C2D" w:rsidRDefault="009D599B" w:rsidP="009D59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lang w:eastAsia="pl-PL"/>
        </w:rPr>
        <w:t>Zamawiający w § 7 ust. 5 umowy wskazał, iż</w:t>
      </w:r>
      <w:r w:rsidR="005B4381" w:rsidRPr="00942C2D">
        <w:rPr>
          <w:rFonts w:ascii="Garamond" w:eastAsia="Times New Roman" w:hAnsi="Garamond" w:cs="Times New Roman"/>
          <w:lang w:eastAsia="pl-PL"/>
        </w:rPr>
        <w:t xml:space="preserve"> </w:t>
      </w:r>
      <w:r w:rsidRPr="00942C2D">
        <w:rPr>
          <w:rFonts w:ascii="Garamond" w:eastAsia="Times New Roman" w:hAnsi="Garamond" w:cs="Times New Roman"/>
          <w:lang w:eastAsia="pl-PL"/>
        </w:rPr>
        <w:t>„W przypadku udokumentowanego braku możliwości dostawy produktu określonego w załączniku nr 1 do Umowy, wynikającego z przyczyn nie leżących po stronie Wykonawcy, produkt zastępczy zostanie dostarczony przez Wykonawcę po uzyskaniu wcześniej zgody Kierownika Apteki Szpitala Uniwersyteckiego. Produkt zastępczy powinien odpowiadać opisowi umieszczonemu w SWZ i posiadać taką samą cenę jednostkową jak określony w załączniku nr 1 do umowy produkt zastępowany. Zmiany w tym zakresie nie wymagają formy pisemnej w postaci aneksów.”</w:t>
      </w:r>
      <w:r w:rsidR="00E03A86" w:rsidRPr="00942C2D">
        <w:rPr>
          <w:rFonts w:ascii="Garamond" w:eastAsia="Times New Roman" w:hAnsi="Garamond" w:cs="Times New Roman"/>
          <w:lang w:eastAsia="pl-PL"/>
        </w:rPr>
        <w:t xml:space="preserve"> </w:t>
      </w:r>
      <w:r w:rsidRPr="00942C2D">
        <w:rPr>
          <w:rFonts w:ascii="Garamond" w:eastAsia="Times New Roman" w:hAnsi="Garamond" w:cs="Times New Roman"/>
          <w:lang w:eastAsia="pl-PL"/>
        </w:rPr>
        <w:t xml:space="preserve">Tak sformułowane postanowienie w sposób nieuzasadniony zakłada, że każdy wykonawca posiada w swoim portfolio komplet leków referencyjnych i generycznych lub </w:t>
      </w:r>
      <w:proofErr w:type="spellStart"/>
      <w:r w:rsidRPr="00942C2D">
        <w:rPr>
          <w:rFonts w:ascii="Garamond" w:eastAsia="Times New Roman" w:hAnsi="Garamond" w:cs="Times New Roman"/>
          <w:lang w:eastAsia="pl-PL"/>
        </w:rPr>
        <w:t>biopodobnych</w:t>
      </w:r>
      <w:proofErr w:type="spellEnd"/>
      <w:r w:rsidRPr="00942C2D">
        <w:rPr>
          <w:rFonts w:ascii="Garamond" w:eastAsia="Times New Roman" w:hAnsi="Garamond" w:cs="Times New Roman"/>
          <w:lang w:eastAsia="pl-PL"/>
        </w:rPr>
        <w:t xml:space="preserve">, podczas gdy </w:t>
      </w:r>
      <w:r w:rsidR="00E03A86" w:rsidRPr="00942C2D">
        <w:rPr>
          <w:rFonts w:ascii="Garamond" w:eastAsia="Times New Roman" w:hAnsi="Garamond" w:cs="Times New Roman"/>
          <w:lang w:eastAsia="pl-PL"/>
        </w:rPr>
        <w:t>(…)</w:t>
      </w:r>
      <w:r w:rsidR="00E03A86" w:rsidRPr="00942C2D">
        <w:rPr>
          <w:rFonts w:ascii="Garamond" w:eastAsia="Times New Roman" w:hAnsi="Garamond" w:cs="Times New Roman"/>
          <w:vertAlign w:val="superscript"/>
          <w:lang w:eastAsia="pl-PL"/>
        </w:rPr>
        <w:t>1</w:t>
      </w:r>
      <w:r w:rsidRPr="00942C2D">
        <w:rPr>
          <w:rFonts w:ascii="Garamond" w:eastAsia="Times New Roman" w:hAnsi="Garamond" w:cs="Times New Roman"/>
          <w:lang w:eastAsia="pl-PL"/>
        </w:rPr>
        <w:t xml:space="preserve"> dystrybuuje bezpośrednio produkty lecznicze, w odniesieniu do których jest przedstawicielem podmiotu odpowiedzialnego, a zatem w przypadku przerwania ciągłości dostaw Produktu nie jest w stanie dostarczyć jego odpowiednik na żądanie Zamawiającego. Mając na uwadze powyższe, czy Zamawiający dopuszcza możliwość niestosowania wskazanego powyżej zapisu dla części nr 3?</w:t>
      </w:r>
    </w:p>
    <w:p w:rsidR="00E03A86" w:rsidRPr="00942C2D" w:rsidRDefault="00E03A86" w:rsidP="009D599B">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vertAlign w:val="superscript"/>
          <w:lang w:eastAsia="pl-PL"/>
        </w:rPr>
        <w:t>1</w:t>
      </w:r>
      <w:r w:rsidRPr="00942C2D">
        <w:rPr>
          <w:rFonts w:ascii="Garamond" w:eastAsia="Times New Roman" w:hAnsi="Garamond" w:cs="Times New Roman"/>
          <w:lang w:eastAsia="pl-PL"/>
        </w:rPr>
        <w:t xml:space="preserve"> Zgodnie z art. 135 ust 6 Zamawiający nie ujawnia źródła zapytania</w:t>
      </w:r>
    </w:p>
    <w:p w:rsidR="00C942AD" w:rsidRPr="00942C2D" w:rsidRDefault="00AF1F80" w:rsidP="00C942AD">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r w:rsidR="00C942AD" w:rsidRPr="00942C2D">
        <w:rPr>
          <w:rFonts w:ascii="Garamond" w:eastAsia="Times New Roman" w:hAnsi="Garamond" w:cs="Times New Roman"/>
          <w:lang w:eastAsia="pl-PL"/>
        </w:rPr>
        <w:t>Zamawiający podtrzymuje zapisy specyfikacji</w:t>
      </w:r>
      <w:r w:rsidR="00D708FB" w:rsidRPr="00942C2D">
        <w:rPr>
          <w:rFonts w:ascii="Garamond" w:eastAsia="Times New Roman" w:hAnsi="Garamond" w:cs="Times New Roman"/>
          <w:lang w:eastAsia="pl-PL"/>
        </w:rPr>
        <w:t xml:space="preserve"> i pozostawia wzór umowy bez zmian</w:t>
      </w:r>
      <w:r w:rsidR="00C942AD" w:rsidRPr="00942C2D">
        <w:rPr>
          <w:rFonts w:ascii="Garamond" w:eastAsia="Times New Roman" w:hAnsi="Garamond" w:cs="Times New Roman"/>
          <w:lang w:eastAsia="pl-PL"/>
        </w:rPr>
        <w:t>.</w:t>
      </w:r>
    </w:p>
    <w:p w:rsidR="00AF1F80" w:rsidRPr="00942C2D" w:rsidRDefault="00AF1F80" w:rsidP="00AF1F80">
      <w:pPr>
        <w:spacing w:after="0" w:line="240" w:lineRule="auto"/>
        <w:jc w:val="both"/>
        <w:rPr>
          <w:rFonts w:ascii="Garamond" w:eastAsia="Times New Roman" w:hAnsi="Garamond" w:cs="Times New Roman"/>
          <w:lang w:eastAsia="pl-PL"/>
        </w:rPr>
      </w:pPr>
    </w:p>
    <w:p w:rsidR="00B366A3" w:rsidRPr="00942C2D" w:rsidRDefault="00B366A3" w:rsidP="000D31F6">
      <w:pPr>
        <w:spacing w:after="0" w:line="240" w:lineRule="auto"/>
        <w:jc w:val="both"/>
        <w:rPr>
          <w:rFonts w:ascii="Garamond" w:eastAsia="Times New Roman" w:hAnsi="Garamond" w:cs="Times New Roman"/>
          <w:lang w:eastAsia="pl-PL"/>
        </w:rPr>
      </w:pPr>
    </w:p>
    <w:sectPr w:rsidR="00B366A3" w:rsidRPr="00942C2D" w:rsidSect="00F5507E">
      <w:headerReference w:type="default" r:id="rId11"/>
      <w:footerReference w:type="default" r:id="rId12"/>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4B8" w:rsidRDefault="009C44B8" w:rsidP="00E22E7B">
      <w:pPr>
        <w:spacing w:after="0" w:line="240" w:lineRule="auto"/>
      </w:pPr>
      <w:r>
        <w:separator/>
      </w:r>
    </w:p>
  </w:endnote>
  <w:endnote w:type="continuationSeparator" w:id="0">
    <w:p w:rsidR="009C44B8" w:rsidRDefault="009C44B8"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4B8" w:rsidRDefault="009C44B8" w:rsidP="00E22E7B">
      <w:pPr>
        <w:spacing w:after="0" w:line="240" w:lineRule="auto"/>
      </w:pPr>
      <w:r>
        <w:separator/>
      </w:r>
    </w:p>
  </w:footnote>
  <w:footnote w:type="continuationSeparator" w:id="0">
    <w:p w:rsidR="009C44B8" w:rsidRDefault="009C44B8"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4"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6906"/>
    <w:rsid w:val="00006FC4"/>
    <w:rsid w:val="000160FE"/>
    <w:rsid w:val="00020D85"/>
    <w:rsid w:val="0003360C"/>
    <w:rsid w:val="000456B6"/>
    <w:rsid w:val="00046AAB"/>
    <w:rsid w:val="0005276B"/>
    <w:rsid w:val="00071EB1"/>
    <w:rsid w:val="00073F20"/>
    <w:rsid w:val="00074020"/>
    <w:rsid w:val="000A2A8A"/>
    <w:rsid w:val="000A351A"/>
    <w:rsid w:val="000A3CFF"/>
    <w:rsid w:val="000A50E1"/>
    <w:rsid w:val="000B2E90"/>
    <w:rsid w:val="000B5FCC"/>
    <w:rsid w:val="000D31F6"/>
    <w:rsid w:val="000D4091"/>
    <w:rsid w:val="000D6E99"/>
    <w:rsid w:val="000E02FC"/>
    <w:rsid w:val="000E361D"/>
    <w:rsid w:val="000E40C0"/>
    <w:rsid w:val="000E40F6"/>
    <w:rsid w:val="000E50E1"/>
    <w:rsid w:val="00100EE6"/>
    <w:rsid w:val="00116188"/>
    <w:rsid w:val="00117D69"/>
    <w:rsid w:val="00131A66"/>
    <w:rsid w:val="001349BE"/>
    <w:rsid w:val="001369B1"/>
    <w:rsid w:val="00142013"/>
    <w:rsid w:val="00150773"/>
    <w:rsid w:val="001514F3"/>
    <w:rsid w:val="00153564"/>
    <w:rsid w:val="00156BB5"/>
    <w:rsid w:val="00160302"/>
    <w:rsid w:val="00165DD2"/>
    <w:rsid w:val="001764D4"/>
    <w:rsid w:val="0018565E"/>
    <w:rsid w:val="0018594C"/>
    <w:rsid w:val="00186736"/>
    <w:rsid w:val="00197F7E"/>
    <w:rsid w:val="001A2069"/>
    <w:rsid w:val="001A528B"/>
    <w:rsid w:val="001B06E2"/>
    <w:rsid w:val="001B7FB1"/>
    <w:rsid w:val="001D6783"/>
    <w:rsid w:val="001E23AA"/>
    <w:rsid w:val="001F198D"/>
    <w:rsid w:val="001F1FA9"/>
    <w:rsid w:val="001F4E23"/>
    <w:rsid w:val="00212CC4"/>
    <w:rsid w:val="002138E2"/>
    <w:rsid w:val="00217392"/>
    <w:rsid w:val="002200F6"/>
    <w:rsid w:val="00220CD4"/>
    <w:rsid w:val="002230FB"/>
    <w:rsid w:val="00233F01"/>
    <w:rsid w:val="002402DF"/>
    <w:rsid w:val="00243073"/>
    <w:rsid w:val="002432BF"/>
    <w:rsid w:val="00245C65"/>
    <w:rsid w:val="0025091B"/>
    <w:rsid w:val="00262E5D"/>
    <w:rsid w:val="00264323"/>
    <w:rsid w:val="002651CD"/>
    <w:rsid w:val="002672D4"/>
    <w:rsid w:val="002711BC"/>
    <w:rsid w:val="00275A87"/>
    <w:rsid w:val="002826DA"/>
    <w:rsid w:val="00284B31"/>
    <w:rsid w:val="00284FD2"/>
    <w:rsid w:val="002866D1"/>
    <w:rsid w:val="002912EB"/>
    <w:rsid w:val="002A3523"/>
    <w:rsid w:val="002A364D"/>
    <w:rsid w:val="002B0B31"/>
    <w:rsid w:val="002B24C3"/>
    <w:rsid w:val="002B46A8"/>
    <w:rsid w:val="002B639A"/>
    <w:rsid w:val="002C1DF4"/>
    <w:rsid w:val="002C3686"/>
    <w:rsid w:val="002C6433"/>
    <w:rsid w:val="002D1203"/>
    <w:rsid w:val="002D3DD3"/>
    <w:rsid w:val="002E1600"/>
    <w:rsid w:val="002E5F39"/>
    <w:rsid w:val="002F30C3"/>
    <w:rsid w:val="002F6AE6"/>
    <w:rsid w:val="002F78B0"/>
    <w:rsid w:val="00301172"/>
    <w:rsid w:val="00304B60"/>
    <w:rsid w:val="00305021"/>
    <w:rsid w:val="00313075"/>
    <w:rsid w:val="00321CB4"/>
    <w:rsid w:val="00323FBC"/>
    <w:rsid w:val="00335AB9"/>
    <w:rsid w:val="00343F02"/>
    <w:rsid w:val="003471AC"/>
    <w:rsid w:val="0034780C"/>
    <w:rsid w:val="00352231"/>
    <w:rsid w:val="003536B2"/>
    <w:rsid w:val="00355107"/>
    <w:rsid w:val="003652DC"/>
    <w:rsid w:val="003656FF"/>
    <w:rsid w:val="003714B9"/>
    <w:rsid w:val="00375D3E"/>
    <w:rsid w:val="003828C4"/>
    <w:rsid w:val="003835ED"/>
    <w:rsid w:val="00390BBE"/>
    <w:rsid w:val="003944AD"/>
    <w:rsid w:val="00395678"/>
    <w:rsid w:val="003A1658"/>
    <w:rsid w:val="003A311E"/>
    <w:rsid w:val="003A677C"/>
    <w:rsid w:val="003B4213"/>
    <w:rsid w:val="003B6BF5"/>
    <w:rsid w:val="003C031B"/>
    <w:rsid w:val="003C6A04"/>
    <w:rsid w:val="003D0F8F"/>
    <w:rsid w:val="003D3B45"/>
    <w:rsid w:val="003D4F72"/>
    <w:rsid w:val="003E182E"/>
    <w:rsid w:val="003E397A"/>
    <w:rsid w:val="003F12E8"/>
    <w:rsid w:val="003F447D"/>
    <w:rsid w:val="004037D7"/>
    <w:rsid w:val="00414986"/>
    <w:rsid w:val="004239FA"/>
    <w:rsid w:val="00423A3B"/>
    <w:rsid w:val="004341D7"/>
    <w:rsid w:val="004368FF"/>
    <w:rsid w:val="004415EF"/>
    <w:rsid w:val="00443B98"/>
    <w:rsid w:val="00451107"/>
    <w:rsid w:val="00454A93"/>
    <w:rsid w:val="00456514"/>
    <w:rsid w:val="00456DF0"/>
    <w:rsid w:val="00461ABF"/>
    <w:rsid w:val="004717F1"/>
    <w:rsid w:val="00473431"/>
    <w:rsid w:val="00473F95"/>
    <w:rsid w:val="00481A6E"/>
    <w:rsid w:val="004824AB"/>
    <w:rsid w:val="0048465A"/>
    <w:rsid w:val="0048621A"/>
    <w:rsid w:val="0048696B"/>
    <w:rsid w:val="00491F76"/>
    <w:rsid w:val="00494258"/>
    <w:rsid w:val="004A6908"/>
    <w:rsid w:val="004C025C"/>
    <w:rsid w:val="004C0C91"/>
    <w:rsid w:val="004C19BB"/>
    <w:rsid w:val="004C317C"/>
    <w:rsid w:val="004C3EB3"/>
    <w:rsid w:val="004C4CBF"/>
    <w:rsid w:val="004C5879"/>
    <w:rsid w:val="004D094A"/>
    <w:rsid w:val="004D57B8"/>
    <w:rsid w:val="004D7045"/>
    <w:rsid w:val="004E1A5F"/>
    <w:rsid w:val="004E6FEE"/>
    <w:rsid w:val="004F5198"/>
    <w:rsid w:val="005035AD"/>
    <w:rsid w:val="00503BCF"/>
    <w:rsid w:val="00504B1A"/>
    <w:rsid w:val="005106DB"/>
    <w:rsid w:val="00510F1A"/>
    <w:rsid w:val="00513CEF"/>
    <w:rsid w:val="00515AD5"/>
    <w:rsid w:val="00516300"/>
    <w:rsid w:val="00525B05"/>
    <w:rsid w:val="00526555"/>
    <w:rsid w:val="00530392"/>
    <w:rsid w:val="00536C05"/>
    <w:rsid w:val="0054674B"/>
    <w:rsid w:val="00546E51"/>
    <w:rsid w:val="00556EC9"/>
    <w:rsid w:val="00557F7F"/>
    <w:rsid w:val="005611A3"/>
    <w:rsid w:val="005648AF"/>
    <w:rsid w:val="00566763"/>
    <w:rsid w:val="005716B9"/>
    <w:rsid w:val="005761C7"/>
    <w:rsid w:val="00584A81"/>
    <w:rsid w:val="00587449"/>
    <w:rsid w:val="00596E26"/>
    <w:rsid w:val="00597B73"/>
    <w:rsid w:val="005A22C1"/>
    <w:rsid w:val="005B4381"/>
    <w:rsid w:val="005C4A87"/>
    <w:rsid w:val="005C5421"/>
    <w:rsid w:val="005D0DB5"/>
    <w:rsid w:val="005D5ACA"/>
    <w:rsid w:val="005D775F"/>
    <w:rsid w:val="005E2C15"/>
    <w:rsid w:val="005E4F0D"/>
    <w:rsid w:val="005E6536"/>
    <w:rsid w:val="005F147E"/>
    <w:rsid w:val="00600795"/>
    <w:rsid w:val="006068BE"/>
    <w:rsid w:val="00612332"/>
    <w:rsid w:val="00613330"/>
    <w:rsid w:val="00614CB1"/>
    <w:rsid w:val="0061675E"/>
    <w:rsid w:val="006211E8"/>
    <w:rsid w:val="00623C4B"/>
    <w:rsid w:val="00626B32"/>
    <w:rsid w:val="00627C46"/>
    <w:rsid w:val="006361F8"/>
    <w:rsid w:val="006432C0"/>
    <w:rsid w:val="00645051"/>
    <w:rsid w:val="0064588A"/>
    <w:rsid w:val="00651F7A"/>
    <w:rsid w:val="00656BE4"/>
    <w:rsid w:val="0065700D"/>
    <w:rsid w:val="00657975"/>
    <w:rsid w:val="006635BA"/>
    <w:rsid w:val="0068299B"/>
    <w:rsid w:val="006844CD"/>
    <w:rsid w:val="00684F8E"/>
    <w:rsid w:val="00692557"/>
    <w:rsid w:val="006A356A"/>
    <w:rsid w:val="006B43FA"/>
    <w:rsid w:val="006B466F"/>
    <w:rsid w:val="006B486C"/>
    <w:rsid w:val="006B4A0B"/>
    <w:rsid w:val="006B644B"/>
    <w:rsid w:val="006B6ABA"/>
    <w:rsid w:val="006C1D52"/>
    <w:rsid w:val="006D3B38"/>
    <w:rsid w:val="006D731F"/>
    <w:rsid w:val="006E59C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11F"/>
    <w:rsid w:val="00760848"/>
    <w:rsid w:val="0076127C"/>
    <w:rsid w:val="007616A9"/>
    <w:rsid w:val="00761C78"/>
    <w:rsid w:val="007640F1"/>
    <w:rsid w:val="00767009"/>
    <w:rsid w:val="007710AA"/>
    <w:rsid w:val="0077395A"/>
    <w:rsid w:val="00780BC3"/>
    <w:rsid w:val="00783511"/>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D2EC9"/>
    <w:rsid w:val="007E2D75"/>
    <w:rsid w:val="007F1F87"/>
    <w:rsid w:val="007F208A"/>
    <w:rsid w:val="008224E0"/>
    <w:rsid w:val="008231DF"/>
    <w:rsid w:val="00831349"/>
    <w:rsid w:val="008313C6"/>
    <w:rsid w:val="0083161C"/>
    <w:rsid w:val="00837A59"/>
    <w:rsid w:val="00841129"/>
    <w:rsid w:val="00843E81"/>
    <w:rsid w:val="0084425C"/>
    <w:rsid w:val="00847B5E"/>
    <w:rsid w:val="008505DA"/>
    <w:rsid w:val="00850C57"/>
    <w:rsid w:val="008521AA"/>
    <w:rsid w:val="00854C42"/>
    <w:rsid w:val="0086733D"/>
    <w:rsid w:val="008731A4"/>
    <w:rsid w:val="008747F4"/>
    <w:rsid w:val="00883C13"/>
    <w:rsid w:val="00884C08"/>
    <w:rsid w:val="0089260D"/>
    <w:rsid w:val="00895013"/>
    <w:rsid w:val="008A0AA4"/>
    <w:rsid w:val="008A350C"/>
    <w:rsid w:val="008A539D"/>
    <w:rsid w:val="008B3F2B"/>
    <w:rsid w:val="008C207B"/>
    <w:rsid w:val="008C3915"/>
    <w:rsid w:val="008C7C5F"/>
    <w:rsid w:val="008E2ED1"/>
    <w:rsid w:val="008F7525"/>
    <w:rsid w:val="008F795C"/>
    <w:rsid w:val="00905926"/>
    <w:rsid w:val="0091041A"/>
    <w:rsid w:val="00920E94"/>
    <w:rsid w:val="009219C1"/>
    <w:rsid w:val="00921A3E"/>
    <w:rsid w:val="0092377F"/>
    <w:rsid w:val="00923A26"/>
    <w:rsid w:val="00930EF5"/>
    <w:rsid w:val="009322D6"/>
    <w:rsid w:val="0093276E"/>
    <w:rsid w:val="00932938"/>
    <w:rsid w:val="009339AE"/>
    <w:rsid w:val="00937DC6"/>
    <w:rsid w:val="00942C2D"/>
    <w:rsid w:val="00951156"/>
    <w:rsid w:val="0095476D"/>
    <w:rsid w:val="00957E08"/>
    <w:rsid w:val="00967A10"/>
    <w:rsid w:val="00970D62"/>
    <w:rsid w:val="00970DA2"/>
    <w:rsid w:val="009742A1"/>
    <w:rsid w:val="009748D4"/>
    <w:rsid w:val="00976084"/>
    <w:rsid w:val="009A2636"/>
    <w:rsid w:val="009A3FB6"/>
    <w:rsid w:val="009A40E0"/>
    <w:rsid w:val="009A57F4"/>
    <w:rsid w:val="009A5839"/>
    <w:rsid w:val="009A7688"/>
    <w:rsid w:val="009B074B"/>
    <w:rsid w:val="009B3680"/>
    <w:rsid w:val="009C44B8"/>
    <w:rsid w:val="009D2A2E"/>
    <w:rsid w:val="009D599B"/>
    <w:rsid w:val="009D69BB"/>
    <w:rsid w:val="009E6EE7"/>
    <w:rsid w:val="009F4300"/>
    <w:rsid w:val="009F6B93"/>
    <w:rsid w:val="00A02806"/>
    <w:rsid w:val="00A028A5"/>
    <w:rsid w:val="00A0375A"/>
    <w:rsid w:val="00A04ED3"/>
    <w:rsid w:val="00A056EB"/>
    <w:rsid w:val="00A0635D"/>
    <w:rsid w:val="00A067A0"/>
    <w:rsid w:val="00A1266C"/>
    <w:rsid w:val="00A1622C"/>
    <w:rsid w:val="00A230FC"/>
    <w:rsid w:val="00A24DD4"/>
    <w:rsid w:val="00A26A30"/>
    <w:rsid w:val="00A3125C"/>
    <w:rsid w:val="00A3548C"/>
    <w:rsid w:val="00A35DDF"/>
    <w:rsid w:val="00A4270B"/>
    <w:rsid w:val="00A43CEB"/>
    <w:rsid w:val="00A44A80"/>
    <w:rsid w:val="00A56F65"/>
    <w:rsid w:val="00A64618"/>
    <w:rsid w:val="00A64642"/>
    <w:rsid w:val="00A6766E"/>
    <w:rsid w:val="00A70379"/>
    <w:rsid w:val="00A71580"/>
    <w:rsid w:val="00A76D40"/>
    <w:rsid w:val="00A838C2"/>
    <w:rsid w:val="00A94382"/>
    <w:rsid w:val="00A96DB5"/>
    <w:rsid w:val="00AA2535"/>
    <w:rsid w:val="00AA3D0C"/>
    <w:rsid w:val="00AA6CEE"/>
    <w:rsid w:val="00AB0F5C"/>
    <w:rsid w:val="00AB3637"/>
    <w:rsid w:val="00AC224B"/>
    <w:rsid w:val="00AC30CE"/>
    <w:rsid w:val="00AC33A7"/>
    <w:rsid w:val="00AD1EDE"/>
    <w:rsid w:val="00AD23F4"/>
    <w:rsid w:val="00AD3E4E"/>
    <w:rsid w:val="00AD6778"/>
    <w:rsid w:val="00AD73CA"/>
    <w:rsid w:val="00AE4DB8"/>
    <w:rsid w:val="00AF1F80"/>
    <w:rsid w:val="00AF2305"/>
    <w:rsid w:val="00AF3006"/>
    <w:rsid w:val="00B11829"/>
    <w:rsid w:val="00B12300"/>
    <w:rsid w:val="00B2061E"/>
    <w:rsid w:val="00B22694"/>
    <w:rsid w:val="00B366A3"/>
    <w:rsid w:val="00B37E0E"/>
    <w:rsid w:val="00B40A5A"/>
    <w:rsid w:val="00B42123"/>
    <w:rsid w:val="00B44ED4"/>
    <w:rsid w:val="00B5084D"/>
    <w:rsid w:val="00B50D86"/>
    <w:rsid w:val="00B567B1"/>
    <w:rsid w:val="00B63144"/>
    <w:rsid w:val="00B66E1F"/>
    <w:rsid w:val="00B7461A"/>
    <w:rsid w:val="00B760A1"/>
    <w:rsid w:val="00B91716"/>
    <w:rsid w:val="00B9346B"/>
    <w:rsid w:val="00BB2E21"/>
    <w:rsid w:val="00BB5ADE"/>
    <w:rsid w:val="00BC2123"/>
    <w:rsid w:val="00BC422C"/>
    <w:rsid w:val="00BD3358"/>
    <w:rsid w:val="00BE0B8A"/>
    <w:rsid w:val="00BE386F"/>
    <w:rsid w:val="00BE62EC"/>
    <w:rsid w:val="00BF5A98"/>
    <w:rsid w:val="00C00657"/>
    <w:rsid w:val="00C00E6C"/>
    <w:rsid w:val="00C02C5B"/>
    <w:rsid w:val="00C03926"/>
    <w:rsid w:val="00C07656"/>
    <w:rsid w:val="00C07A08"/>
    <w:rsid w:val="00C10908"/>
    <w:rsid w:val="00C12308"/>
    <w:rsid w:val="00C1274A"/>
    <w:rsid w:val="00C17669"/>
    <w:rsid w:val="00C17790"/>
    <w:rsid w:val="00C25242"/>
    <w:rsid w:val="00C30C9D"/>
    <w:rsid w:val="00C35294"/>
    <w:rsid w:val="00C4068D"/>
    <w:rsid w:val="00C54532"/>
    <w:rsid w:val="00C611D5"/>
    <w:rsid w:val="00C61809"/>
    <w:rsid w:val="00C65F50"/>
    <w:rsid w:val="00C66D6D"/>
    <w:rsid w:val="00C67CA9"/>
    <w:rsid w:val="00C75BCA"/>
    <w:rsid w:val="00C942AD"/>
    <w:rsid w:val="00CA01D3"/>
    <w:rsid w:val="00CA3C40"/>
    <w:rsid w:val="00CB0F59"/>
    <w:rsid w:val="00CB3149"/>
    <w:rsid w:val="00CB4A9E"/>
    <w:rsid w:val="00CB5CEC"/>
    <w:rsid w:val="00CC1108"/>
    <w:rsid w:val="00CC2372"/>
    <w:rsid w:val="00CC4175"/>
    <w:rsid w:val="00CC51A8"/>
    <w:rsid w:val="00CD5492"/>
    <w:rsid w:val="00CD5B12"/>
    <w:rsid w:val="00CD747F"/>
    <w:rsid w:val="00CE0CE2"/>
    <w:rsid w:val="00CF03BC"/>
    <w:rsid w:val="00CF13B9"/>
    <w:rsid w:val="00CF4284"/>
    <w:rsid w:val="00D03318"/>
    <w:rsid w:val="00D1379C"/>
    <w:rsid w:val="00D1579C"/>
    <w:rsid w:val="00D212C3"/>
    <w:rsid w:val="00D21996"/>
    <w:rsid w:val="00D3796C"/>
    <w:rsid w:val="00D37A9A"/>
    <w:rsid w:val="00D40897"/>
    <w:rsid w:val="00D41B75"/>
    <w:rsid w:val="00D41E7A"/>
    <w:rsid w:val="00D43965"/>
    <w:rsid w:val="00D44DD9"/>
    <w:rsid w:val="00D45089"/>
    <w:rsid w:val="00D511D6"/>
    <w:rsid w:val="00D51379"/>
    <w:rsid w:val="00D55BB9"/>
    <w:rsid w:val="00D57898"/>
    <w:rsid w:val="00D623CE"/>
    <w:rsid w:val="00D6402B"/>
    <w:rsid w:val="00D64532"/>
    <w:rsid w:val="00D67DF5"/>
    <w:rsid w:val="00D708FB"/>
    <w:rsid w:val="00D73047"/>
    <w:rsid w:val="00D74CF8"/>
    <w:rsid w:val="00D756DB"/>
    <w:rsid w:val="00D76E1F"/>
    <w:rsid w:val="00D77324"/>
    <w:rsid w:val="00D83D22"/>
    <w:rsid w:val="00D856BD"/>
    <w:rsid w:val="00D876BE"/>
    <w:rsid w:val="00D87B78"/>
    <w:rsid w:val="00D915D0"/>
    <w:rsid w:val="00D92644"/>
    <w:rsid w:val="00D94DBA"/>
    <w:rsid w:val="00D9717D"/>
    <w:rsid w:val="00D977D1"/>
    <w:rsid w:val="00DA5168"/>
    <w:rsid w:val="00DB2A4C"/>
    <w:rsid w:val="00DB39F3"/>
    <w:rsid w:val="00DB5A02"/>
    <w:rsid w:val="00DC1985"/>
    <w:rsid w:val="00DC2E02"/>
    <w:rsid w:val="00DC3875"/>
    <w:rsid w:val="00DE3B29"/>
    <w:rsid w:val="00DE51FC"/>
    <w:rsid w:val="00DE75FD"/>
    <w:rsid w:val="00DF40CD"/>
    <w:rsid w:val="00DF5C74"/>
    <w:rsid w:val="00DF74BC"/>
    <w:rsid w:val="00DF784D"/>
    <w:rsid w:val="00E01D0A"/>
    <w:rsid w:val="00E03A86"/>
    <w:rsid w:val="00E0782F"/>
    <w:rsid w:val="00E10E4A"/>
    <w:rsid w:val="00E22E7B"/>
    <w:rsid w:val="00E34CA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5D18"/>
    <w:rsid w:val="00EA2693"/>
    <w:rsid w:val="00EA3DFE"/>
    <w:rsid w:val="00EA4061"/>
    <w:rsid w:val="00EA40AB"/>
    <w:rsid w:val="00EA4D92"/>
    <w:rsid w:val="00EC3E35"/>
    <w:rsid w:val="00EC4048"/>
    <w:rsid w:val="00EC5D0B"/>
    <w:rsid w:val="00ED3B1F"/>
    <w:rsid w:val="00ED3CD7"/>
    <w:rsid w:val="00ED46EC"/>
    <w:rsid w:val="00ED5CC7"/>
    <w:rsid w:val="00EE09E4"/>
    <w:rsid w:val="00EE1EDD"/>
    <w:rsid w:val="00EE2A85"/>
    <w:rsid w:val="00EE3943"/>
    <w:rsid w:val="00EF2149"/>
    <w:rsid w:val="00EF2395"/>
    <w:rsid w:val="00EF496A"/>
    <w:rsid w:val="00F02F07"/>
    <w:rsid w:val="00F05CD4"/>
    <w:rsid w:val="00F06794"/>
    <w:rsid w:val="00F10E8F"/>
    <w:rsid w:val="00F26EC4"/>
    <w:rsid w:val="00F34666"/>
    <w:rsid w:val="00F35CA6"/>
    <w:rsid w:val="00F36E4E"/>
    <w:rsid w:val="00F47622"/>
    <w:rsid w:val="00F478CA"/>
    <w:rsid w:val="00F5445A"/>
    <w:rsid w:val="00F5507E"/>
    <w:rsid w:val="00F756C1"/>
    <w:rsid w:val="00F80450"/>
    <w:rsid w:val="00F80B50"/>
    <w:rsid w:val="00F81E4E"/>
    <w:rsid w:val="00F83175"/>
    <w:rsid w:val="00F842B9"/>
    <w:rsid w:val="00F87037"/>
    <w:rsid w:val="00F9149B"/>
    <w:rsid w:val="00F9396D"/>
    <w:rsid w:val="00F95FA2"/>
    <w:rsid w:val="00FA4BFF"/>
    <w:rsid w:val="00FA71E4"/>
    <w:rsid w:val="00FA776D"/>
    <w:rsid w:val="00FA7FDE"/>
    <w:rsid w:val="00FB47C8"/>
    <w:rsid w:val="00FC0643"/>
    <w:rsid w:val="00FC3646"/>
    <w:rsid w:val="00FD763D"/>
    <w:rsid w:val="00FD77EB"/>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38BE7"/>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1326D-AB66-4491-A2E5-233E1022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2630</Words>
  <Characters>15780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4</cp:revision>
  <cp:lastPrinted>2022-03-02T10:04:00Z</cp:lastPrinted>
  <dcterms:created xsi:type="dcterms:W3CDTF">2022-03-02T09:52:00Z</dcterms:created>
  <dcterms:modified xsi:type="dcterms:W3CDTF">2022-03-02T10:04:00Z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