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F552" w14:textId="73479D52" w:rsidR="00FD5819" w:rsidRPr="00E631C8" w:rsidRDefault="00690587" w:rsidP="00690587">
      <w:pPr>
        <w:spacing w:line="276" w:lineRule="auto"/>
        <w:jc w:val="right"/>
        <w:outlineLvl w:val="0"/>
        <w:rPr>
          <w:b/>
          <w:bCs/>
        </w:rPr>
      </w:pPr>
      <w:bookmarkStart w:id="0" w:name="_Hlk86839809"/>
      <w:r w:rsidRPr="00E631C8">
        <w:rPr>
          <w:b/>
          <w:bCs/>
        </w:rPr>
        <w:t>z</w:t>
      </w:r>
      <w:r w:rsidR="00627AF6" w:rsidRPr="00E631C8">
        <w:rPr>
          <w:b/>
          <w:bCs/>
        </w:rPr>
        <w:t>ałącznik nr 1</w:t>
      </w:r>
      <w:r w:rsidR="00A10640" w:rsidRPr="00E631C8">
        <w:rPr>
          <w:b/>
          <w:bCs/>
        </w:rPr>
        <w:t>0</w:t>
      </w:r>
      <w:r w:rsidRPr="00E631C8">
        <w:rPr>
          <w:b/>
          <w:bCs/>
        </w:rPr>
        <w:t xml:space="preserve"> do SWZ</w:t>
      </w:r>
    </w:p>
    <w:bookmarkEnd w:id="0"/>
    <w:p w14:paraId="1D1C41B4" w14:textId="77777777" w:rsidR="00FD5819" w:rsidRPr="00E631C8" w:rsidRDefault="00FD5819">
      <w:pPr>
        <w:spacing w:line="276" w:lineRule="auto"/>
        <w:outlineLvl w:val="0"/>
        <w:rPr>
          <w:b/>
          <w:bCs/>
        </w:rPr>
      </w:pPr>
    </w:p>
    <w:p w14:paraId="60AF1F32" w14:textId="77777777" w:rsidR="00690587" w:rsidRPr="00E631C8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  <w:bookmarkStart w:id="1" w:name="_Hlk86914612"/>
    </w:p>
    <w:p w14:paraId="4CE2F004" w14:textId="77777777" w:rsidR="00690587" w:rsidRPr="00E631C8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362DC8CA" w14:textId="77777777" w:rsidR="00690587" w:rsidRPr="00E631C8" w:rsidRDefault="00690587" w:rsidP="00690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Book Antiqua" w:hAnsi="Book Antiqua" w:cs="Arial"/>
          <w:b/>
        </w:rPr>
      </w:pPr>
      <w:r w:rsidRPr="00E631C8">
        <w:rPr>
          <w:rFonts w:ascii="Book Antiqua" w:hAnsi="Book Antiqua" w:cs="Arial"/>
          <w:b/>
        </w:rPr>
        <w:t>OKRES GWARANCJI OPROGRAMOWANIA APLIKACYJNEGO</w:t>
      </w:r>
    </w:p>
    <w:p w14:paraId="68113C97" w14:textId="784E498A" w:rsidR="00690587" w:rsidRPr="00E631C8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6704A8D0" w14:textId="4E0DF686" w:rsidR="00690587" w:rsidRPr="00E631C8" w:rsidRDefault="00577F92" w:rsidP="00690587">
      <w:pPr>
        <w:jc w:val="center"/>
        <w:rPr>
          <w:rStyle w:val="Brak"/>
          <w:b/>
          <w:bCs/>
        </w:rPr>
      </w:pPr>
      <w:bookmarkStart w:id="2" w:name="_Hlk99436119"/>
      <w:r w:rsidRPr="00E631C8">
        <w:rPr>
          <w:rStyle w:val="Brak"/>
          <w:b/>
          <w:bCs/>
          <w:lang w:val="de-DE"/>
        </w:rPr>
        <w:t>Wykonanie</w:t>
      </w:r>
      <w:r w:rsidR="00690587" w:rsidRPr="00E631C8">
        <w:rPr>
          <w:rStyle w:val="Brak"/>
          <w:b/>
          <w:bCs/>
          <w:lang w:val="de-DE"/>
        </w:rPr>
        <w:t xml:space="preserve"> i wdrożenie cyfrowego narzędzia informatycznego „Cyfrowa Platforma HR 4.0“</w:t>
      </w:r>
    </w:p>
    <w:p w14:paraId="38CD1964" w14:textId="77777777" w:rsidR="00690587" w:rsidRPr="00E631C8" w:rsidRDefault="00690587" w:rsidP="00690587">
      <w:pPr>
        <w:jc w:val="center"/>
        <w:rPr>
          <w:rStyle w:val="Brak"/>
          <w:b/>
          <w:bCs/>
          <w:lang w:val="de-DE"/>
        </w:rPr>
      </w:pPr>
      <w:r w:rsidRPr="00E631C8">
        <w:rPr>
          <w:rStyle w:val="Brak"/>
          <w:b/>
          <w:bCs/>
          <w:lang w:val="de-DE"/>
        </w:rPr>
        <w:t>w projekcie:</w:t>
      </w:r>
      <w:r w:rsidRPr="00E631C8">
        <w:rPr>
          <w:rStyle w:val="Brak"/>
          <w:b/>
          <w:bCs/>
        </w:rPr>
        <w:t xml:space="preserve"> </w:t>
      </w:r>
      <w:r w:rsidRPr="00E631C8">
        <w:rPr>
          <w:rStyle w:val="Brak"/>
          <w:lang w:val="de-DE"/>
        </w:rPr>
        <w:t xml:space="preserve"> </w:t>
      </w:r>
      <w:r w:rsidRPr="00E631C8">
        <w:rPr>
          <w:rStyle w:val="Brak"/>
          <w:b/>
          <w:bCs/>
          <w:lang w:val="de-DE"/>
        </w:rPr>
        <w:t>„Rozw</w:t>
      </w:r>
      <w:r w:rsidRPr="00E631C8">
        <w:rPr>
          <w:rStyle w:val="Brak"/>
          <w:b/>
          <w:bCs/>
          <w:lang w:val="es-ES_tradnl"/>
        </w:rPr>
        <w:t>ó</w:t>
      </w:r>
      <w:r w:rsidRPr="00E631C8">
        <w:rPr>
          <w:rStyle w:val="Brak"/>
          <w:b/>
          <w:bCs/>
          <w:lang w:val="de-DE"/>
        </w:rPr>
        <w:t>j potencjału koordynatora SA&amp;AM wraz z rozwojem nowych usług”.</w:t>
      </w:r>
    </w:p>
    <w:bookmarkEnd w:id="2"/>
    <w:p w14:paraId="2F53E566" w14:textId="77777777" w:rsidR="00690587" w:rsidRPr="00E631C8" w:rsidRDefault="00690587" w:rsidP="00690587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40944C40" w14:textId="77777777" w:rsidR="00690587" w:rsidRPr="00E631C8" w:rsidRDefault="00690587" w:rsidP="00690587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bookmarkStart w:id="3" w:name="_Hlk99435990"/>
      <w:r w:rsidRPr="00E631C8">
        <w:rPr>
          <w:rFonts w:cs="Calibri"/>
          <w:sz w:val="24"/>
          <w:szCs w:val="24"/>
        </w:rPr>
        <w:t>numer postępowania: PN/3/2022</w:t>
      </w:r>
    </w:p>
    <w:bookmarkEnd w:id="3"/>
    <w:p w14:paraId="6E68276B" w14:textId="2CBD307A" w:rsidR="00690587" w:rsidRPr="00E631C8" w:rsidRDefault="00690587" w:rsidP="00690587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 w:cs="Arial"/>
        </w:rPr>
      </w:pPr>
    </w:p>
    <w:p w14:paraId="70F994DB" w14:textId="31D07BE9" w:rsidR="00690587" w:rsidRPr="00E631C8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262E7848" w14:textId="77777777" w:rsidR="00690587" w:rsidRPr="00E631C8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6EF5239E" w14:textId="5FF0B0BD" w:rsidR="00690587" w:rsidRPr="002D2B86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  <w:r w:rsidRPr="00E631C8">
        <w:rPr>
          <w:rFonts w:ascii="Book Antiqua" w:hAnsi="Book Antiqua" w:cs="Arial"/>
        </w:rPr>
        <w:t xml:space="preserve">Oferujemy na </w:t>
      </w:r>
      <w:r w:rsidRPr="002D2B86">
        <w:rPr>
          <w:rFonts w:ascii="Book Antiqua" w:hAnsi="Book Antiqua" w:cs="Arial"/>
        </w:rPr>
        <w:t>oprogramowanie aplikacyjne: ………….. miesięcy (wartość oceniana) – minimum 12 miesięcy.</w:t>
      </w:r>
    </w:p>
    <w:p w14:paraId="2FB92DF5" w14:textId="6955D7EA" w:rsidR="00690587" w:rsidRPr="002D2B86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1D49107D" w14:textId="475B5DA2" w:rsidR="00690587" w:rsidRPr="002D2B86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1518E97A" w14:textId="77777777" w:rsidR="00DC32D0" w:rsidRPr="002D2B86" w:rsidRDefault="00DC32D0" w:rsidP="00DC32D0">
      <w:pPr>
        <w:spacing w:before="0" w:after="0" w:line="276" w:lineRule="auto"/>
        <w:jc w:val="center"/>
        <w:rPr>
          <w:rFonts w:ascii="Carlito" w:eastAsia="Carlito" w:hAnsi="Carlito" w:cs="Carlito"/>
        </w:rPr>
      </w:pPr>
      <w:r w:rsidRPr="002D2B86">
        <w:rPr>
          <w:rFonts w:ascii="Carlito" w:hAnsi="Carlito"/>
          <w:lang w:val="es-ES_tradnl"/>
        </w:rPr>
        <w:t>PODPIS OSOBY UPRAWNIONEJ DO Z</w:t>
      </w:r>
      <w:r w:rsidRPr="002D2B86">
        <w:rPr>
          <w:rFonts w:ascii="Carlito" w:hAnsi="Carlito"/>
        </w:rPr>
        <w:t>ŁOŻ</w:t>
      </w:r>
      <w:r w:rsidRPr="002D2B86">
        <w:rPr>
          <w:rFonts w:ascii="Carlito" w:hAnsi="Carlito"/>
          <w:lang w:val="pt-PT"/>
        </w:rPr>
        <w:t>ENIA O</w:t>
      </w:r>
      <w:r w:rsidRPr="002D2B86">
        <w:rPr>
          <w:rFonts w:ascii="Carlito" w:hAnsi="Carlito"/>
        </w:rPr>
        <w:t>Ś</w:t>
      </w:r>
      <w:r w:rsidRPr="002D2B86">
        <w:rPr>
          <w:rFonts w:ascii="Carlito" w:hAnsi="Carlito"/>
          <w:lang w:val="de-DE"/>
        </w:rPr>
        <w:t>WIADCZENIA</w:t>
      </w:r>
    </w:p>
    <w:p w14:paraId="5D6017D0" w14:textId="06006605" w:rsidR="00690587" w:rsidRDefault="00DC32D0" w:rsidP="00690587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2D2B86" w:rsidDel="00DC32D0">
        <w:rPr>
          <w:rFonts w:asciiTheme="majorHAnsi" w:hAnsiTheme="majorHAnsi"/>
          <w:color w:val="000000" w:themeColor="text1"/>
        </w:rPr>
        <w:t xml:space="preserve"> </w:t>
      </w:r>
      <w:r w:rsidR="00690587" w:rsidRPr="002D2B86">
        <w:rPr>
          <w:rFonts w:asciiTheme="majorHAnsi" w:hAnsiTheme="majorHAnsi"/>
          <w:color w:val="000000" w:themeColor="text1"/>
        </w:rPr>
        <w:t>[</w:t>
      </w:r>
      <w:r w:rsidR="00690587" w:rsidRPr="002D2B86">
        <w:rPr>
          <w:rFonts w:asciiTheme="majorHAnsi" w:hAnsiTheme="majorHAnsi"/>
          <w:b/>
          <w:bCs/>
          <w:color w:val="000000" w:themeColor="text1"/>
        </w:rPr>
        <w:t>elektroniczny podpis kwalifikowany</w:t>
      </w:r>
      <w:r w:rsidR="00690587" w:rsidRPr="002D2B86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="00690587" w:rsidRPr="002D2B86">
        <w:rPr>
          <w:rFonts w:asciiTheme="majorHAnsi" w:hAnsiTheme="majorHAnsi"/>
          <w:color w:val="000000" w:themeColor="text1"/>
        </w:rPr>
        <w:t>]</w:t>
      </w:r>
    </w:p>
    <w:p w14:paraId="4A7E6905" w14:textId="77777777" w:rsidR="00690587" w:rsidRPr="00BC4F98" w:rsidRDefault="00690587" w:rsidP="00690587"/>
    <w:p w14:paraId="1723DA43" w14:textId="77777777" w:rsidR="00690587" w:rsidRPr="00690587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  <w:iCs/>
          <w:color w:val="FF0000"/>
          <w:sz w:val="20"/>
          <w:szCs w:val="20"/>
        </w:rPr>
      </w:pPr>
    </w:p>
    <w:bookmarkEnd w:id="1"/>
    <w:p w14:paraId="49CEF3DA" w14:textId="77777777" w:rsidR="00FD5819" w:rsidRDefault="00FD5819">
      <w:pPr>
        <w:rPr>
          <w:b/>
          <w:bCs/>
        </w:rPr>
      </w:pPr>
    </w:p>
    <w:p w14:paraId="236DCF1C" w14:textId="77777777" w:rsidR="00FD5819" w:rsidRDefault="00FD5819">
      <w:pPr>
        <w:rPr>
          <w:b/>
          <w:bCs/>
        </w:rPr>
      </w:pPr>
    </w:p>
    <w:p w14:paraId="46AF21A4" w14:textId="77777777" w:rsidR="00FD5819" w:rsidRDefault="00FD5819">
      <w:pPr>
        <w:rPr>
          <w:b/>
          <w:bCs/>
        </w:rPr>
      </w:pPr>
    </w:p>
    <w:sectPr w:rsidR="00FD5819">
      <w:headerReference w:type="default" r:id="rId7"/>
      <w:footerReference w:type="default" r:id="rId8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6F1A" w14:textId="77777777" w:rsidR="00A710F4" w:rsidRDefault="00A710F4">
      <w:pPr>
        <w:spacing w:before="0" w:after="0" w:line="240" w:lineRule="auto"/>
      </w:pPr>
      <w:r>
        <w:separator/>
      </w:r>
    </w:p>
  </w:endnote>
  <w:endnote w:type="continuationSeparator" w:id="0">
    <w:p w14:paraId="582B3780" w14:textId="77777777" w:rsidR="00A710F4" w:rsidRDefault="00A710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ED41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7BE87A80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Ul. 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 42, 40-026 Katowice</w:t>
    </w:r>
  </w:p>
  <w:p w14:paraId="20B080EE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2E4EF637" w14:textId="77777777" w:rsidR="00FD5819" w:rsidRDefault="00627AF6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6DE5FCE5" wp14:editId="2B23C844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C32D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F977" w14:textId="77777777" w:rsidR="00A710F4" w:rsidRDefault="00A710F4">
      <w:pPr>
        <w:spacing w:before="0" w:after="0" w:line="240" w:lineRule="auto"/>
      </w:pPr>
      <w:r>
        <w:separator/>
      </w:r>
    </w:p>
  </w:footnote>
  <w:footnote w:type="continuationSeparator" w:id="0">
    <w:p w14:paraId="64DC75E6" w14:textId="77777777" w:rsidR="00A710F4" w:rsidRDefault="00A710F4">
      <w:pPr>
        <w:spacing w:before="0" w:after="0" w:line="240" w:lineRule="auto"/>
      </w:pPr>
      <w:r>
        <w:continuationSeparator/>
      </w:r>
    </w:p>
  </w:footnote>
  <w:footnote w:id="1">
    <w:p w14:paraId="6E8FB237" w14:textId="77777777" w:rsidR="00690587" w:rsidRPr="004601AC" w:rsidRDefault="00690587" w:rsidP="00690587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lub podpis zgodny wymogami </w:t>
      </w:r>
      <w:r w:rsidRPr="004601AC"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– wymogi opisane w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A8F9" w14:textId="0C20A77B" w:rsidR="00FD5819" w:rsidRDefault="00DF4ECA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1E859E2" wp14:editId="4C74EC81">
          <wp:simplePos x="0" y="0"/>
          <wp:positionH relativeFrom="page">
            <wp:posOffset>2316739</wp:posOffset>
          </wp:positionH>
          <wp:positionV relativeFrom="page">
            <wp:posOffset>438150</wp:posOffset>
          </wp:positionV>
          <wp:extent cx="781686" cy="655320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5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81686" cy="655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7AF6">
      <w:rPr>
        <w:noProof/>
      </w:rPr>
      <w:drawing>
        <wp:anchor distT="152400" distB="152400" distL="152400" distR="152400" simplePos="0" relativeHeight="251658240" behindDoc="1" locked="0" layoutInCell="1" allowOverlap="1" wp14:anchorId="348092FC" wp14:editId="5B666C12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7AF6">
      <w:rPr>
        <w:noProof/>
      </w:rPr>
      <w:drawing>
        <wp:anchor distT="152400" distB="152400" distL="152400" distR="152400" simplePos="0" relativeHeight="251660288" behindDoc="1" locked="0" layoutInCell="1" allowOverlap="1" wp14:anchorId="64BC4D2D" wp14:editId="26E9AEDC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708786" cy="90805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8786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14D7"/>
    <w:multiLevelType w:val="hybridMultilevel"/>
    <w:tmpl w:val="765037EA"/>
    <w:lvl w:ilvl="0" w:tplc="8C122F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  <w:b/>
        <w:i w:val="0"/>
        <w:color w:val="auto"/>
        <w:sz w:val="24"/>
        <w:szCs w:val="24"/>
      </w:rPr>
    </w:lvl>
    <w:lvl w:ilvl="1" w:tplc="7400B2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7437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819"/>
    <w:rsid w:val="000551C4"/>
    <w:rsid w:val="001226DD"/>
    <w:rsid w:val="002D2B86"/>
    <w:rsid w:val="004175E2"/>
    <w:rsid w:val="00577F92"/>
    <w:rsid w:val="005A171D"/>
    <w:rsid w:val="00627AF6"/>
    <w:rsid w:val="006527B7"/>
    <w:rsid w:val="00690587"/>
    <w:rsid w:val="00963629"/>
    <w:rsid w:val="00A10640"/>
    <w:rsid w:val="00A710F4"/>
    <w:rsid w:val="00A76E86"/>
    <w:rsid w:val="00B62AF3"/>
    <w:rsid w:val="00DC32D0"/>
    <w:rsid w:val="00DF4ECA"/>
    <w:rsid w:val="00E631C8"/>
    <w:rsid w:val="00EB2D91"/>
    <w:rsid w:val="00F950D8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2CE0"/>
  <w15:docId w15:val="{2C36E8CE-228C-594D-AA5F-003BF5D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DF4E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CA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  <w:rsid w:val="006905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58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587"/>
    <w:rPr>
      <w:vertAlign w:val="superscript"/>
    </w:rPr>
  </w:style>
  <w:style w:type="paragraph" w:styleId="Poprawka">
    <w:name w:val="Revision"/>
    <w:hidden/>
    <w:uiPriority w:val="99"/>
    <w:semiHidden/>
    <w:rsid w:val="00E631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2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D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>Katowicka SSE S.A.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Jodłowska</dc:creator>
  <cp:lastModifiedBy>Mateusz Rzeszowski</cp:lastModifiedBy>
  <cp:revision>6</cp:revision>
  <dcterms:created xsi:type="dcterms:W3CDTF">2022-05-04T08:15:00Z</dcterms:created>
  <dcterms:modified xsi:type="dcterms:W3CDTF">2022-05-16T14:36:00Z</dcterms:modified>
</cp:coreProperties>
</file>