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F6" w:rsidRDefault="00AC2C71" w:rsidP="005968E5">
      <w:pPr>
        <w:spacing w:line="360" w:lineRule="auto"/>
        <w:jc w:val="both"/>
      </w:pPr>
      <w:r>
        <w:rPr>
          <w:rFonts w:cs="Arial"/>
          <w:bCs/>
          <w:kern w:val="1"/>
        </w:rPr>
        <w:t>OR-III.271.2.4.2022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AC2C71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15</w:t>
                            </w:r>
                            <w:r w:rsidR="00B077F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B3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lutego</w:t>
                            </w:r>
                            <w:r w:rsidR="00E40FBD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AC2C71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15</w:t>
                      </w:r>
                      <w:r w:rsidR="00B077F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B3B3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lutego</w:t>
                      </w:r>
                      <w:r w:rsidR="00E40FBD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2022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</w:p>
    <w:p w:rsidR="00FB564A" w:rsidRDefault="004F0C2A" w:rsidP="005968E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36" w:rsidRPr="00491D11" w:rsidRDefault="00AB3B36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964662" w:rsidRDefault="00964662" w:rsidP="00A0291D"/>
                          <w:p w:rsidR="00E0319A" w:rsidRPr="00A0291D" w:rsidRDefault="00E0319A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AB3B36" w:rsidRPr="00491D11" w:rsidRDefault="00AB3B36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964662" w:rsidRDefault="00964662" w:rsidP="00A0291D"/>
                    <w:p w:rsidR="00E0319A" w:rsidRPr="00A0291D" w:rsidRDefault="00E0319A" w:rsidP="00A0291D"/>
                  </w:txbxContent>
                </v:textbox>
              </v:shape>
            </w:pict>
          </mc:Fallback>
        </mc:AlternateContent>
      </w:r>
    </w:p>
    <w:p w:rsidR="00AB3B36" w:rsidRPr="00491D11" w:rsidRDefault="00AB3B36" w:rsidP="00AB3B36">
      <w:pPr>
        <w:suppressAutoHyphens/>
        <w:rPr>
          <w:rFonts w:cs="Arial"/>
          <w:b/>
          <w:bCs/>
          <w:kern w:val="1"/>
          <w:sz w:val="26"/>
          <w:szCs w:val="26"/>
        </w:rPr>
      </w:pPr>
    </w:p>
    <w:p w:rsidR="00AB3B36" w:rsidRPr="00491D11" w:rsidRDefault="00AB3B36" w:rsidP="00AB3B36">
      <w:pPr>
        <w:suppressAutoHyphens/>
        <w:jc w:val="both"/>
        <w:rPr>
          <w:rFonts w:ascii="Arial" w:hAnsi="Arial" w:cs="Arial"/>
          <w:bCs/>
          <w:sz w:val="12"/>
          <w:szCs w:val="12"/>
          <w:lang w:eastAsia="zh-CN"/>
        </w:rPr>
      </w:pPr>
    </w:p>
    <w:p w:rsidR="00AB3B36" w:rsidRPr="007A4037" w:rsidRDefault="00AC2C71" w:rsidP="00AB3B36">
      <w:pPr>
        <w:suppressAutoHyphens/>
        <w:jc w:val="both"/>
        <w:rPr>
          <w:rFonts w:eastAsia="Calibri" w:cs="Calibri"/>
          <w:b/>
          <w:bCs/>
          <w:color w:val="000000"/>
          <w:kern w:val="32"/>
        </w:rPr>
      </w:pPr>
      <w:r>
        <w:rPr>
          <w:rFonts w:cs="Calibri"/>
          <w:b/>
          <w:bCs/>
          <w:kern w:val="32"/>
        </w:rPr>
        <w:t>dotyczy:  Zmiana</w:t>
      </w:r>
      <w:r w:rsidR="00AB3B36" w:rsidRPr="007A4037">
        <w:rPr>
          <w:rFonts w:cs="Calibri"/>
          <w:b/>
          <w:bCs/>
          <w:kern w:val="32"/>
        </w:rPr>
        <w:t xml:space="preserve"> treści Specyfikacji Warunków Zamówienia (SWZ) w</w:t>
      </w:r>
      <w:r w:rsidR="00AB3B36" w:rsidRPr="007A4037">
        <w:rPr>
          <w:rFonts w:eastAsia="Calibri" w:cs="Calibri"/>
          <w:b/>
          <w:bCs/>
          <w:kern w:val="32"/>
        </w:rPr>
        <w:t xml:space="preserve"> </w:t>
      </w:r>
      <w:r w:rsidR="00AB3B36" w:rsidRPr="007A4037">
        <w:rPr>
          <w:rFonts w:cs="Calibri"/>
          <w:b/>
          <w:bCs/>
          <w:kern w:val="32"/>
        </w:rPr>
        <w:t>postępowaniu</w:t>
      </w:r>
      <w:r w:rsidR="00AB3B36" w:rsidRPr="007A4037">
        <w:rPr>
          <w:rFonts w:eastAsia="Calibri" w:cs="Calibri"/>
          <w:b/>
          <w:bCs/>
          <w:kern w:val="32"/>
        </w:rPr>
        <w:t xml:space="preserve"> </w:t>
      </w:r>
      <w:r w:rsidR="00AB3B36" w:rsidRPr="007A4037">
        <w:rPr>
          <w:rFonts w:cs="Calibri"/>
          <w:b/>
          <w:bCs/>
          <w:kern w:val="32"/>
        </w:rPr>
        <w:t>o</w:t>
      </w:r>
      <w:r w:rsidR="00AB3B36" w:rsidRPr="007A4037">
        <w:rPr>
          <w:rFonts w:eastAsia="Calibri" w:cs="Calibri"/>
          <w:b/>
          <w:bCs/>
          <w:kern w:val="32"/>
        </w:rPr>
        <w:t xml:space="preserve"> </w:t>
      </w:r>
      <w:r w:rsidR="00AB3B36" w:rsidRPr="007A4037">
        <w:rPr>
          <w:rFonts w:cs="Calibri"/>
          <w:b/>
          <w:bCs/>
          <w:kern w:val="32"/>
        </w:rPr>
        <w:t>zamówienie</w:t>
      </w:r>
      <w:r w:rsidR="00AB3B36" w:rsidRPr="007A4037">
        <w:rPr>
          <w:rFonts w:eastAsia="Calibri" w:cs="Calibri"/>
          <w:b/>
          <w:bCs/>
          <w:kern w:val="32"/>
        </w:rPr>
        <w:t xml:space="preserve"> </w:t>
      </w:r>
      <w:r w:rsidR="00AB3B36" w:rsidRPr="007A4037">
        <w:rPr>
          <w:rFonts w:cs="Calibri"/>
          <w:b/>
          <w:bCs/>
          <w:kern w:val="32"/>
        </w:rPr>
        <w:t>publiczne</w:t>
      </w:r>
      <w:r w:rsidR="00AB3B36" w:rsidRPr="007A4037">
        <w:rPr>
          <w:rFonts w:eastAsia="Calibri" w:cs="Calibri"/>
          <w:b/>
          <w:bCs/>
          <w:kern w:val="32"/>
        </w:rPr>
        <w:t xml:space="preserve"> prowadzonym </w:t>
      </w:r>
      <w:r w:rsidR="00AB3B36" w:rsidRPr="007A4037">
        <w:rPr>
          <w:rFonts w:cs="Calibri"/>
          <w:b/>
          <w:bCs/>
          <w:kern w:val="32"/>
        </w:rPr>
        <w:t>w</w:t>
      </w:r>
      <w:r w:rsidR="00AB3B36" w:rsidRPr="007A4037">
        <w:rPr>
          <w:rFonts w:eastAsia="Calibri" w:cs="Calibri"/>
          <w:b/>
          <w:bCs/>
          <w:kern w:val="32"/>
        </w:rPr>
        <w:t xml:space="preserve"> </w:t>
      </w:r>
      <w:r w:rsidR="00AB3B36" w:rsidRPr="007A4037">
        <w:rPr>
          <w:rFonts w:cs="Calibri"/>
          <w:b/>
          <w:bCs/>
          <w:kern w:val="32"/>
        </w:rPr>
        <w:t>trybie</w:t>
      </w:r>
      <w:r w:rsidR="00AB3B36" w:rsidRPr="007A4037">
        <w:rPr>
          <w:rFonts w:eastAsia="Calibri" w:cs="Calibri"/>
          <w:b/>
          <w:bCs/>
          <w:kern w:val="32"/>
        </w:rPr>
        <w:t xml:space="preserve"> podstawowym </w:t>
      </w:r>
      <w:r w:rsidR="00AB3B36" w:rsidRPr="007A4037">
        <w:rPr>
          <w:rFonts w:eastAsia="Calibri" w:cs="Calibri"/>
          <w:b/>
          <w:bCs/>
          <w:color w:val="000000"/>
          <w:kern w:val="32"/>
        </w:rPr>
        <w:t xml:space="preserve">na </w:t>
      </w:r>
      <w:bookmarkStart w:id="0" w:name="_Hlk94010418"/>
      <w:r w:rsidR="00AB3B36" w:rsidRPr="007A4037">
        <w:rPr>
          <w:rFonts w:eastAsia="Calibri" w:cs="Calibri"/>
          <w:b/>
          <w:bCs/>
          <w:color w:val="000000"/>
          <w:kern w:val="32"/>
        </w:rPr>
        <w:t>modernizację oświetlenia ulicznego na terenie Miasta Gorlice z zastosowaniem opraw LED oraz sy</w:t>
      </w:r>
      <w:r>
        <w:rPr>
          <w:rFonts w:eastAsia="Calibri" w:cs="Calibri"/>
          <w:b/>
          <w:bCs/>
          <w:color w:val="000000"/>
          <w:kern w:val="32"/>
        </w:rPr>
        <w:t>stemu inteligentnego sterowania.</w:t>
      </w:r>
      <w:bookmarkStart w:id="1" w:name="_GoBack"/>
      <w:bookmarkEnd w:id="1"/>
    </w:p>
    <w:p w:rsidR="007A4037" w:rsidRDefault="007A4037" w:rsidP="00AB3B36">
      <w:pPr>
        <w:suppressAutoHyphens/>
        <w:jc w:val="both"/>
        <w:rPr>
          <w:rFonts w:eastAsia="Calibri" w:cs="Calibri"/>
          <w:bCs/>
          <w:color w:val="000000"/>
          <w:kern w:val="32"/>
        </w:rPr>
      </w:pPr>
    </w:p>
    <w:p w:rsidR="007A4037" w:rsidRPr="004B46C3" w:rsidRDefault="007A4037" w:rsidP="007A4037">
      <w:pPr>
        <w:suppressAutoHyphens/>
        <w:jc w:val="both"/>
        <w:rPr>
          <w:rFonts w:cs="Arial"/>
          <w:b/>
          <w:bCs/>
          <w:kern w:val="1"/>
          <w:sz w:val="26"/>
          <w:szCs w:val="26"/>
          <w:u w:val="single"/>
        </w:rPr>
      </w:pPr>
      <w:r>
        <w:rPr>
          <w:rFonts w:cs="Arial"/>
          <w:b/>
          <w:bCs/>
          <w:kern w:val="1"/>
          <w:sz w:val="26"/>
          <w:szCs w:val="26"/>
          <w:u w:val="single"/>
        </w:rPr>
        <w:t>P</w:t>
      </w:r>
      <w:r w:rsidRPr="004B46C3">
        <w:rPr>
          <w:rFonts w:cs="Arial"/>
          <w:b/>
          <w:bCs/>
          <w:kern w:val="1"/>
          <w:sz w:val="26"/>
          <w:szCs w:val="26"/>
          <w:u w:val="single"/>
        </w:rPr>
        <w:t>rzedłużenie</w:t>
      </w:r>
      <w:r w:rsidRPr="004B46C3">
        <w:rPr>
          <w:rFonts w:eastAsia="Arial" w:cs="Arial"/>
          <w:b/>
          <w:bCs/>
          <w:kern w:val="1"/>
          <w:sz w:val="26"/>
          <w:szCs w:val="26"/>
          <w:u w:val="single"/>
        </w:rPr>
        <w:t xml:space="preserve"> </w:t>
      </w:r>
      <w:r w:rsidRPr="004B46C3">
        <w:rPr>
          <w:rFonts w:cs="Arial"/>
          <w:b/>
          <w:bCs/>
          <w:kern w:val="1"/>
          <w:sz w:val="26"/>
          <w:szCs w:val="26"/>
          <w:u w:val="single"/>
        </w:rPr>
        <w:t>terminu</w:t>
      </w:r>
      <w:r w:rsidRPr="004B46C3">
        <w:rPr>
          <w:rFonts w:eastAsia="Arial" w:cs="Arial"/>
          <w:b/>
          <w:bCs/>
          <w:kern w:val="1"/>
          <w:sz w:val="26"/>
          <w:szCs w:val="26"/>
          <w:u w:val="single"/>
        </w:rPr>
        <w:t xml:space="preserve"> </w:t>
      </w:r>
      <w:r w:rsidRPr="004B46C3">
        <w:rPr>
          <w:rFonts w:cs="Arial"/>
          <w:b/>
          <w:bCs/>
          <w:kern w:val="1"/>
          <w:sz w:val="26"/>
          <w:szCs w:val="26"/>
          <w:u w:val="single"/>
        </w:rPr>
        <w:t>składania</w:t>
      </w:r>
      <w:r>
        <w:rPr>
          <w:rFonts w:cs="Arial"/>
          <w:b/>
          <w:bCs/>
          <w:kern w:val="1"/>
          <w:sz w:val="26"/>
          <w:szCs w:val="26"/>
          <w:u w:val="single"/>
        </w:rPr>
        <w:t xml:space="preserve"> i otwarcia</w:t>
      </w:r>
      <w:r w:rsidRPr="004B46C3">
        <w:rPr>
          <w:rFonts w:eastAsia="Arial" w:cs="Arial"/>
          <w:b/>
          <w:bCs/>
          <w:kern w:val="1"/>
          <w:sz w:val="26"/>
          <w:szCs w:val="26"/>
          <w:u w:val="single"/>
        </w:rPr>
        <w:t xml:space="preserve"> </w:t>
      </w:r>
      <w:r w:rsidRPr="004B46C3">
        <w:rPr>
          <w:rFonts w:cs="Arial"/>
          <w:b/>
          <w:bCs/>
          <w:kern w:val="1"/>
          <w:sz w:val="26"/>
          <w:szCs w:val="26"/>
          <w:u w:val="single"/>
        </w:rPr>
        <w:t>ofert</w:t>
      </w:r>
    </w:p>
    <w:p w:rsidR="007A4037" w:rsidRPr="00F06FEC" w:rsidRDefault="007A4037" w:rsidP="007A4037">
      <w:pPr>
        <w:suppressAutoHyphens/>
        <w:jc w:val="both"/>
        <w:rPr>
          <w:rFonts w:cs="Arial"/>
          <w:kern w:val="1"/>
        </w:rPr>
      </w:pPr>
    </w:p>
    <w:p w:rsidR="007A4037" w:rsidRPr="003A611F" w:rsidRDefault="007A4037" w:rsidP="007A4037">
      <w:pPr>
        <w:widowControl w:val="0"/>
        <w:suppressAutoHyphens/>
        <w:jc w:val="both"/>
        <w:rPr>
          <w:rFonts w:cs="Arial"/>
          <w:bCs/>
          <w:kern w:val="2"/>
        </w:rPr>
      </w:pPr>
      <w:r>
        <w:rPr>
          <w:rFonts w:cs="Arial"/>
          <w:bCs/>
          <w:kern w:val="2"/>
        </w:rPr>
        <w:t>W związku z trwającą procedurą przygotowywania wyjaśnień na pytania wniesione przez Wykonawców do SWZ, Zamawiający przedłuża termin składania i otwarcia ofert.</w:t>
      </w:r>
      <w:r w:rsidRPr="003A611F">
        <w:rPr>
          <w:rFonts w:cs="Arial"/>
          <w:kern w:val="1"/>
        </w:rPr>
        <w:t xml:space="preserve"> Wyjaśnienia treści SWZ Zamawiający udzieli w późniejszym terminie.</w:t>
      </w:r>
    </w:p>
    <w:p w:rsidR="007A4037" w:rsidRDefault="007A4037" w:rsidP="007A4037">
      <w:pPr>
        <w:widowControl w:val="0"/>
        <w:suppressAutoHyphens/>
        <w:jc w:val="both"/>
        <w:rPr>
          <w:rFonts w:cs="Arial"/>
          <w:bCs/>
          <w:kern w:val="1"/>
        </w:rPr>
      </w:pPr>
    </w:p>
    <w:p w:rsidR="007A4037" w:rsidRPr="00F06FEC" w:rsidRDefault="007A4037" w:rsidP="007A4037">
      <w:pPr>
        <w:widowControl w:val="0"/>
        <w:suppressAutoHyphens/>
        <w:jc w:val="both"/>
        <w:rPr>
          <w:rFonts w:cs="Arial"/>
          <w:b/>
          <w:kern w:val="1"/>
          <w:u w:val="single"/>
        </w:rPr>
      </w:pPr>
      <w:r w:rsidRPr="00F06FEC">
        <w:rPr>
          <w:rFonts w:cs="Arial"/>
          <w:b/>
          <w:kern w:val="1"/>
          <w:u w:val="single"/>
        </w:rPr>
        <w:t>Nowe,</w:t>
      </w:r>
      <w:r w:rsidRPr="00F06FEC">
        <w:rPr>
          <w:rFonts w:eastAsia="Arial" w:cs="Arial"/>
          <w:b/>
          <w:kern w:val="1"/>
          <w:u w:val="single"/>
        </w:rPr>
        <w:t xml:space="preserve"> </w:t>
      </w:r>
      <w:r w:rsidRPr="00F06FEC">
        <w:rPr>
          <w:rFonts w:cs="Arial"/>
          <w:b/>
          <w:kern w:val="1"/>
          <w:u w:val="single"/>
        </w:rPr>
        <w:t>obowiązujące</w:t>
      </w:r>
      <w:r w:rsidRPr="00F06FEC">
        <w:rPr>
          <w:rFonts w:eastAsia="Arial" w:cs="Arial"/>
          <w:b/>
          <w:kern w:val="1"/>
          <w:u w:val="single"/>
        </w:rPr>
        <w:t xml:space="preserve"> </w:t>
      </w:r>
      <w:r w:rsidRPr="00F06FEC">
        <w:rPr>
          <w:rFonts w:cs="Arial"/>
          <w:b/>
          <w:kern w:val="1"/>
          <w:u w:val="single"/>
        </w:rPr>
        <w:t>terminy:</w:t>
      </w:r>
    </w:p>
    <w:p w:rsidR="007A4037" w:rsidRPr="00F06FEC" w:rsidRDefault="007A4037" w:rsidP="007A4037">
      <w:pPr>
        <w:widowControl w:val="0"/>
        <w:suppressAutoHyphens/>
        <w:jc w:val="both"/>
        <w:rPr>
          <w:rFonts w:cs="Arial"/>
          <w:b/>
          <w:kern w:val="1"/>
        </w:rPr>
      </w:pPr>
    </w:p>
    <w:p w:rsidR="007A4037" w:rsidRPr="00546A07" w:rsidRDefault="007A4037" w:rsidP="007A4037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eastAsia="Arial" w:cs="Arial"/>
          <w:b/>
          <w:kern w:val="1"/>
          <w:sz w:val="26"/>
          <w:szCs w:val="26"/>
        </w:rPr>
        <w:t>18</w:t>
      </w:r>
      <w:r>
        <w:rPr>
          <w:rFonts w:eastAsia="Arial" w:cs="Arial"/>
          <w:b/>
          <w:kern w:val="1"/>
          <w:sz w:val="26"/>
          <w:szCs w:val="26"/>
        </w:rPr>
        <w:t>.02</w:t>
      </w:r>
      <w:r w:rsidRPr="00546A07">
        <w:rPr>
          <w:rFonts w:eastAsia="Arial" w:cs="Arial"/>
          <w:b/>
          <w:kern w:val="1"/>
          <w:sz w:val="26"/>
          <w:szCs w:val="26"/>
        </w:rPr>
        <w:t>.202</w:t>
      </w:r>
      <w:r>
        <w:rPr>
          <w:rFonts w:eastAsia="Arial" w:cs="Arial"/>
          <w:b/>
          <w:kern w:val="1"/>
          <w:sz w:val="26"/>
          <w:szCs w:val="26"/>
        </w:rPr>
        <w:t>2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</w:t>
      </w:r>
      <w:r>
        <w:rPr>
          <w:rFonts w:cs="Arial"/>
          <w:b/>
          <w:kern w:val="1"/>
          <w:sz w:val="26"/>
          <w:szCs w:val="26"/>
        </w:rPr>
        <w:t>:00</w:t>
      </w:r>
    </w:p>
    <w:p w:rsidR="007A4037" w:rsidRDefault="007A4037" w:rsidP="007A4037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eastAsia="Arial" w:cs="Arial"/>
          <w:b/>
          <w:kern w:val="1"/>
          <w:sz w:val="26"/>
          <w:szCs w:val="26"/>
        </w:rPr>
        <w:t>1</w:t>
      </w:r>
      <w:r>
        <w:rPr>
          <w:rFonts w:eastAsia="Arial" w:cs="Arial"/>
          <w:b/>
          <w:kern w:val="1"/>
          <w:sz w:val="26"/>
          <w:szCs w:val="26"/>
        </w:rPr>
        <w:t>8</w:t>
      </w:r>
      <w:r>
        <w:rPr>
          <w:rFonts w:eastAsia="Arial" w:cs="Arial"/>
          <w:b/>
          <w:kern w:val="1"/>
          <w:sz w:val="26"/>
          <w:szCs w:val="26"/>
        </w:rPr>
        <w:t>.02</w:t>
      </w:r>
      <w:r w:rsidRPr="00546A07">
        <w:rPr>
          <w:rFonts w:eastAsia="Arial" w:cs="Arial"/>
          <w:b/>
          <w:kern w:val="1"/>
          <w:sz w:val="26"/>
          <w:szCs w:val="26"/>
        </w:rPr>
        <w:t>.202</w:t>
      </w:r>
      <w:r>
        <w:rPr>
          <w:rFonts w:eastAsia="Arial" w:cs="Arial"/>
          <w:b/>
          <w:kern w:val="1"/>
          <w:sz w:val="26"/>
          <w:szCs w:val="26"/>
        </w:rPr>
        <w:t>2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>
        <w:rPr>
          <w:rFonts w:cs="Arial"/>
          <w:b/>
          <w:kern w:val="1"/>
          <w:sz w:val="26"/>
          <w:szCs w:val="26"/>
        </w:rPr>
        <w:t>13</w:t>
      </w:r>
      <w:r>
        <w:rPr>
          <w:rFonts w:cs="Arial"/>
          <w:b/>
          <w:kern w:val="1"/>
          <w:sz w:val="26"/>
          <w:szCs w:val="26"/>
        </w:rPr>
        <w:t>:30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  <w:r w:rsidRPr="00546A07">
        <w:rPr>
          <w:rFonts w:cs="Arial"/>
          <w:iCs/>
          <w:kern w:val="1"/>
        </w:rPr>
        <w:t>Postanowienia ust. 13 SWZ - Wymagania</w:t>
      </w:r>
      <w:r w:rsidRPr="00546A07">
        <w:rPr>
          <w:rFonts w:eastAsia="Calibri" w:cs="Arial"/>
          <w:iCs/>
          <w:kern w:val="1"/>
        </w:rPr>
        <w:t xml:space="preserve"> </w:t>
      </w:r>
      <w:r w:rsidRPr="00546A07">
        <w:rPr>
          <w:rFonts w:cs="Arial"/>
          <w:iCs/>
          <w:kern w:val="1"/>
        </w:rPr>
        <w:t>dotyczące</w:t>
      </w:r>
      <w:r w:rsidRPr="00546A07">
        <w:rPr>
          <w:rFonts w:eastAsia="Calibri" w:cs="Arial"/>
          <w:iCs/>
          <w:kern w:val="1"/>
        </w:rPr>
        <w:t xml:space="preserve"> </w:t>
      </w:r>
      <w:r w:rsidRPr="00546A07">
        <w:rPr>
          <w:rFonts w:cs="Arial"/>
          <w:iCs/>
          <w:kern w:val="1"/>
        </w:rPr>
        <w:t>wadium należy zastosować odpowiednio,                z uwzględnieniem przedłużonego terminu do składania ofert.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7A4037" w:rsidRPr="00546A07" w:rsidRDefault="007A4037" w:rsidP="007A4037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7A4037" w:rsidRPr="00546A07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7A4037" w:rsidRPr="00546A07" w:rsidRDefault="007A4037" w:rsidP="007A4037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>
        <w:rPr>
          <w:rFonts w:cs="Calibri"/>
          <w:b/>
          <w:kern w:val="1"/>
          <w:lang w:eastAsia="zh-CN"/>
        </w:rPr>
        <w:t>19</w:t>
      </w:r>
      <w:r>
        <w:rPr>
          <w:rFonts w:cs="Calibri"/>
          <w:b/>
          <w:kern w:val="1"/>
          <w:lang w:eastAsia="zh-CN"/>
        </w:rPr>
        <w:t>.03</w:t>
      </w:r>
      <w:r w:rsidRPr="00546A07">
        <w:rPr>
          <w:rFonts w:cs="Calibri"/>
          <w:b/>
          <w:kern w:val="1"/>
          <w:lang w:eastAsia="zh-CN"/>
        </w:rPr>
        <w:t>.202</w:t>
      </w:r>
      <w:r>
        <w:rPr>
          <w:rFonts w:cs="Calibri"/>
          <w:b/>
          <w:kern w:val="1"/>
          <w:lang w:eastAsia="zh-CN"/>
        </w:rPr>
        <w:t>2</w:t>
      </w:r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  <w:r w:rsidRPr="00546A07">
        <w:rPr>
          <w:rFonts w:cs="Arial"/>
          <w:iCs/>
          <w:kern w:val="1"/>
        </w:rPr>
        <w:t xml:space="preserve">Zamawiający informuje jednocześnie o odpowiedniej zmianie ogłoszenia o zamówieniu nr </w:t>
      </w:r>
      <w:r w:rsidR="00742CD3">
        <w:rPr>
          <w:rFonts w:cs="Arial"/>
          <w:iCs/>
          <w:kern w:val="1"/>
        </w:rPr>
        <w:t>2022/BZP 00045</w:t>
      </w:r>
      <w:r>
        <w:rPr>
          <w:rFonts w:cs="Arial"/>
          <w:iCs/>
          <w:kern w:val="1"/>
        </w:rPr>
        <w:t>002/01</w:t>
      </w:r>
      <w:r w:rsidR="00AC2C71">
        <w:rPr>
          <w:rFonts w:cs="Arial"/>
          <w:iCs/>
          <w:kern w:val="1"/>
        </w:rPr>
        <w:t xml:space="preserve"> z dnia 02.02</w:t>
      </w:r>
      <w:r w:rsidRPr="00546A07">
        <w:rPr>
          <w:rFonts w:cs="Arial"/>
          <w:iCs/>
          <w:kern w:val="1"/>
        </w:rPr>
        <w:t>.202</w:t>
      </w:r>
      <w:r>
        <w:rPr>
          <w:rFonts w:cs="Arial"/>
          <w:iCs/>
          <w:kern w:val="1"/>
        </w:rPr>
        <w:t>2</w:t>
      </w:r>
      <w:r w:rsidRPr="00546A07">
        <w:rPr>
          <w:rFonts w:cs="Arial"/>
          <w:iCs/>
          <w:kern w:val="1"/>
        </w:rPr>
        <w:t xml:space="preserve"> r.</w:t>
      </w:r>
    </w:p>
    <w:p w:rsidR="007A4037" w:rsidRPr="00491D11" w:rsidRDefault="007A4037" w:rsidP="007A4037">
      <w:pPr>
        <w:suppressAutoHyphens/>
        <w:ind w:left="720"/>
        <w:jc w:val="both"/>
        <w:rPr>
          <w:rFonts w:cs="Calibri"/>
          <w:kern w:val="1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6505AF" w:rsidRPr="00AC2C71" w:rsidRDefault="007A4037" w:rsidP="00AC2C71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</w:p>
    <w:p w:rsidR="006505AF" w:rsidRPr="00AC2C71" w:rsidRDefault="00AC2C71" w:rsidP="006505AF">
      <w:pPr>
        <w:rPr>
          <w:sz w:val="20"/>
          <w:szCs w:val="20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AF0B5D" w:rsidRPr="006505AF" w:rsidRDefault="00AF0B5D" w:rsidP="006505AF"/>
    <w:sectPr w:rsidR="00AF0B5D" w:rsidRPr="006505AF" w:rsidSect="006D10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F4" w:rsidRDefault="001910F4">
      <w:r>
        <w:separator/>
      </w:r>
    </w:p>
  </w:endnote>
  <w:endnote w:type="continuationSeparator" w:id="0">
    <w:p w:rsidR="001910F4" w:rsidRDefault="001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B8105C" w:rsidP="001879F6">
    <w:pPr>
      <w:pStyle w:val="Stopka"/>
      <w:ind w:left="-720"/>
      <w:jc w:val="right"/>
    </w:pPr>
    <w:r w:rsidRPr="00B8105C">
      <w:rPr>
        <w:noProof/>
      </w:rPr>
      <w:drawing>
        <wp:inline distT="0" distB="0" distL="0" distR="0">
          <wp:extent cx="6114415" cy="573405"/>
          <wp:effectExtent l="19050" t="0" r="635" b="0"/>
          <wp:docPr id="2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>
    <w:pPr>
      <w:pStyle w:val="Stopka"/>
    </w:pPr>
    <w:r>
      <w:rPr>
        <w:noProof/>
      </w:rPr>
      <w:drawing>
        <wp:inline distT="0" distB="0" distL="0" distR="0">
          <wp:extent cx="6114415" cy="573405"/>
          <wp:effectExtent l="19050" t="0" r="635" b="0"/>
          <wp:docPr id="9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F4" w:rsidRDefault="001910F4">
      <w:r>
        <w:separator/>
      </w:r>
    </w:p>
  </w:footnote>
  <w:footnote w:type="continuationSeparator" w:id="0">
    <w:p w:rsidR="001910F4" w:rsidRDefault="0019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5F10"/>
    <w:rsid w:val="001369CC"/>
    <w:rsid w:val="0014574C"/>
    <w:rsid w:val="001731D9"/>
    <w:rsid w:val="001769C0"/>
    <w:rsid w:val="00177FD0"/>
    <w:rsid w:val="001879F6"/>
    <w:rsid w:val="001910F4"/>
    <w:rsid w:val="00194BBD"/>
    <w:rsid w:val="001A159B"/>
    <w:rsid w:val="001B4E37"/>
    <w:rsid w:val="001C3F1D"/>
    <w:rsid w:val="001C7452"/>
    <w:rsid w:val="001C7A0E"/>
    <w:rsid w:val="001D0299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1376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94E3B"/>
    <w:rsid w:val="007A403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228CF"/>
    <w:rsid w:val="00A33D8D"/>
    <w:rsid w:val="00A372DE"/>
    <w:rsid w:val="00A62CD5"/>
    <w:rsid w:val="00A63124"/>
    <w:rsid w:val="00A6379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C4BEA"/>
    <w:rsid w:val="00EC5AB1"/>
    <w:rsid w:val="00EE4C57"/>
    <w:rsid w:val="00EE575B"/>
    <w:rsid w:val="00EE697B"/>
    <w:rsid w:val="00F141AB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9BF97-F5FE-41F9-B123-6A8A442E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2022-02-15T12:21:00Z</cp:lastPrinted>
  <dcterms:created xsi:type="dcterms:W3CDTF">2022-02-15T13:14:00Z</dcterms:created>
  <dcterms:modified xsi:type="dcterms:W3CDTF">2022-02-15T13:14:00Z</dcterms:modified>
</cp:coreProperties>
</file>