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694D" w14:textId="77777777" w:rsid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</w:pPr>
    </w:p>
    <w:p w14:paraId="11C0B969" w14:textId="675D8D08" w:rsidR="0076189F" w:rsidRPr="0076189F" w:rsidRDefault="0076189F" w:rsidP="0076189F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kern w:val="0"/>
          <w:lang w:eastAsia="pl-PL"/>
          <w14:ligatures w14:val="none"/>
        </w:rPr>
      </w:pP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>ZP.271.1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1</w:t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>.2024</w:t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  <w:t xml:space="preserve">                                       Kosakowo 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01</w:t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>.0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3</w:t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>.2024r.</w:t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6189F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6189F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76189F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76189F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76189F">
        <w:rPr>
          <w:rFonts w:ascii="Arial" w:eastAsia="Calibri" w:hAnsi="Arial" w:cs="Arial"/>
          <w:kern w:val="0"/>
          <w:lang w:eastAsia="pl-PL"/>
          <w14:ligatures w14:val="none"/>
        </w:rPr>
        <w:tab/>
      </w:r>
      <w:r w:rsidRPr="0076189F">
        <w:rPr>
          <w:rFonts w:ascii="Arial" w:eastAsia="Calibri" w:hAnsi="Arial" w:cs="Arial"/>
          <w:kern w:val="0"/>
          <w:lang w:eastAsia="pl-PL"/>
          <w14:ligatures w14:val="none"/>
        </w:rPr>
        <w:tab/>
      </w:r>
    </w:p>
    <w:p w14:paraId="6FFB3559" w14:textId="77777777" w:rsidR="0076189F" w:rsidRPr="0076189F" w:rsidRDefault="0076189F" w:rsidP="0076189F">
      <w:pPr>
        <w:keepNext/>
        <w:keepLines/>
        <w:spacing w:after="0" w:line="360" w:lineRule="auto"/>
        <w:jc w:val="right"/>
        <w:outlineLvl w:val="0"/>
        <w:rPr>
          <w:rFonts w:ascii="Arial" w:eastAsia="Calibri" w:hAnsi="Arial" w:cs="Arial"/>
          <w:b/>
          <w:kern w:val="0"/>
          <w:lang w:eastAsia="pl-PL"/>
          <w14:ligatures w14:val="none"/>
        </w:rPr>
      </w:pPr>
      <w:r w:rsidRPr="0076189F">
        <w:rPr>
          <w:rFonts w:ascii="Arial" w:eastAsia="Calibri" w:hAnsi="Arial" w:cs="Arial"/>
          <w:b/>
          <w:kern w:val="0"/>
          <w:lang w:eastAsia="pl-PL"/>
          <w14:ligatures w14:val="none"/>
        </w:rPr>
        <w:t>Wszyscy uczestnicy postępowania</w:t>
      </w:r>
    </w:p>
    <w:p w14:paraId="133A9836" w14:textId="77777777" w:rsidR="0076189F" w:rsidRPr="0076189F" w:rsidRDefault="0076189F" w:rsidP="0076189F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b/>
          <w:kern w:val="0"/>
          <w:lang w:eastAsia="pl-PL"/>
          <w14:ligatures w14:val="none"/>
        </w:rPr>
      </w:pPr>
    </w:p>
    <w:p w14:paraId="49EE1347" w14:textId="77777777" w:rsidR="0076189F" w:rsidRPr="0076189F" w:rsidRDefault="0076189F" w:rsidP="0076189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4D666575" w14:textId="77777777" w:rsidR="0076189F" w:rsidRPr="0076189F" w:rsidRDefault="0076189F" w:rsidP="0076189F">
      <w:pPr>
        <w:spacing w:after="0" w:line="360" w:lineRule="auto"/>
        <w:jc w:val="center"/>
        <w:rPr>
          <w:rFonts w:ascii="Arial" w:eastAsia="Calibri" w:hAnsi="Arial" w:cs="Arial"/>
          <w:b/>
          <w:kern w:val="0"/>
          <w:lang w:eastAsia="pl-PL"/>
          <w14:ligatures w14:val="none"/>
        </w:rPr>
      </w:pPr>
      <w:r w:rsidRPr="0076189F">
        <w:rPr>
          <w:rFonts w:ascii="Arial" w:eastAsia="Calibri" w:hAnsi="Arial" w:cs="Arial"/>
          <w:b/>
          <w:kern w:val="0"/>
          <w:lang w:eastAsia="pl-PL"/>
          <w14:ligatures w14:val="none"/>
        </w:rPr>
        <w:t>Wyjaśnienie treści SWZ</w:t>
      </w:r>
    </w:p>
    <w:p w14:paraId="6C4F0B19" w14:textId="77777777" w:rsidR="0076189F" w:rsidRPr="0076189F" w:rsidRDefault="0076189F" w:rsidP="0076189F">
      <w:pPr>
        <w:spacing w:after="0" w:line="360" w:lineRule="auto"/>
        <w:jc w:val="both"/>
        <w:rPr>
          <w:rFonts w:ascii="Arial" w:eastAsia="Calibri" w:hAnsi="Arial" w:cs="Arial"/>
          <w:b/>
          <w:kern w:val="0"/>
          <w:lang w:eastAsia="pl-PL"/>
          <w14:ligatures w14:val="none"/>
        </w:rPr>
      </w:pPr>
    </w:p>
    <w:p w14:paraId="2F69B6DE" w14:textId="77777777" w:rsidR="0076189F" w:rsidRPr="0076189F" w:rsidRDefault="0076189F" w:rsidP="0076189F">
      <w:pPr>
        <w:spacing w:after="0" w:line="36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05993500" w14:textId="77777777" w:rsidR="0076189F" w:rsidRPr="0076189F" w:rsidRDefault="0076189F" w:rsidP="0076189F">
      <w:pPr>
        <w:spacing w:after="0" w:line="36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76189F">
        <w:rPr>
          <w:rFonts w:ascii="Arial" w:eastAsia="Calibri" w:hAnsi="Arial" w:cs="Arial"/>
          <w:kern w:val="0"/>
          <w:lang w:eastAsia="pl-PL"/>
          <w14:ligatures w14:val="none"/>
        </w:rPr>
        <w:t xml:space="preserve">Dotyczy postępowania o udzielenie zamówienia publicznego prowadzonego w trybie podstawowym na: </w:t>
      </w:r>
    </w:p>
    <w:p w14:paraId="5B8EF6F3" w14:textId="005D66B8" w:rsidR="0076189F" w:rsidRPr="0076189F" w:rsidRDefault="0076189F" w:rsidP="0076189F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:lang w:eastAsia="pl-PL"/>
          <w14:ligatures w14:val="none"/>
        </w:rPr>
      </w:pPr>
      <w:r w:rsidRPr="0076189F">
        <w:rPr>
          <w:rFonts w:ascii="Arial" w:eastAsia="Calibri" w:hAnsi="Arial" w:cs="Arial"/>
          <w:b/>
          <w:bCs/>
          <w:kern w:val="0"/>
          <w:lang w:eastAsia="pl-PL"/>
          <w14:ligatures w14:val="none"/>
        </w:rPr>
        <w:t>Opracowanie dokumentacji projektowo-kosztorysowej dla realizacji zadania inwestycyjnego  pn. „Rozbudowa przystani morskiej w Mechelinkach w części obsługi turystycznej ruchu jachtowego i wyposażenia w niezbędną infrastrukturę morską” z opcją pełnienia nadzoru autorskiego – 3 edycja</w:t>
      </w:r>
    </w:p>
    <w:p w14:paraId="16A4BDC5" w14:textId="77777777" w:rsidR="0076189F" w:rsidRPr="0076189F" w:rsidRDefault="0076189F" w:rsidP="0076189F">
      <w:pPr>
        <w:spacing w:after="0" w:line="36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76189F">
        <w:rPr>
          <w:rFonts w:ascii="Arial" w:eastAsia="Calibri" w:hAnsi="Arial" w:cs="Arial"/>
          <w:kern w:val="0"/>
          <w:lang w:eastAsia="pl-PL"/>
          <w14:ligatures w14:val="none"/>
        </w:rPr>
        <w:t>Działając na podstawie</w:t>
      </w:r>
      <w:r w:rsidRPr="0076189F">
        <w:rPr>
          <w:rFonts w:ascii="Arial" w:eastAsia="Calibri" w:hAnsi="Arial" w:cs="Arial"/>
          <w:b/>
          <w:bCs/>
          <w:i/>
          <w:iCs/>
          <w:kern w:val="0"/>
          <w:lang w:eastAsia="pl-PL"/>
          <w14:ligatures w14:val="none"/>
        </w:rPr>
        <w:t xml:space="preserve"> </w:t>
      </w:r>
      <w:r w:rsidRPr="0076189F">
        <w:rPr>
          <w:rFonts w:ascii="Arial" w:eastAsia="Calibri" w:hAnsi="Arial" w:cs="Arial"/>
          <w:kern w:val="0"/>
          <w:lang w:eastAsia="pl-PL"/>
          <w14:ligatures w14:val="none"/>
        </w:rPr>
        <w:t>art. 284 ust. 6</w:t>
      </w:r>
      <w:r w:rsidRPr="0076189F">
        <w:rPr>
          <w:rFonts w:ascii="Arial" w:eastAsia="Calibri" w:hAnsi="Arial" w:cs="Arial"/>
          <w:b/>
          <w:bCs/>
          <w:i/>
          <w:iCs/>
          <w:kern w:val="0"/>
          <w:lang w:eastAsia="pl-PL"/>
          <w14:ligatures w14:val="none"/>
        </w:rPr>
        <w:t xml:space="preserve"> </w:t>
      </w:r>
      <w:r w:rsidRPr="0076189F">
        <w:rPr>
          <w:rFonts w:ascii="Arial" w:eastAsia="Calibri" w:hAnsi="Arial" w:cs="Arial"/>
          <w:bCs/>
          <w:kern w:val="0"/>
          <w:lang w:eastAsia="pl-PL"/>
          <w14:ligatures w14:val="none"/>
        </w:rPr>
        <w:t>ustawy z dnia 11 września 2019 r. – Prawo zamówień publicznych (</w:t>
      </w:r>
      <w:proofErr w:type="spellStart"/>
      <w:r w:rsidRPr="0076189F">
        <w:rPr>
          <w:rFonts w:ascii="Arial" w:eastAsia="Calibri" w:hAnsi="Arial" w:cs="Arial"/>
          <w:bCs/>
          <w:kern w:val="0"/>
          <w:lang w:eastAsia="pl-PL"/>
          <w14:ligatures w14:val="none"/>
        </w:rPr>
        <w:t>t.j</w:t>
      </w:r>
      <w:proofErr w:type="spellEnd"/>
      <w:r w:rsidRPr="0076189F">
        <w:rPr>
          <w:rFonts w:ascii="Arial" w:eastAsia="Calibri" w:hAnsi="Arial" w:cs="Arial"/>
          <w:bCs/>
          <w:kern w:val="0"/>
          <w:lang w:eastAsia="pl-PL"/>
          <w14:ligatures w14:val="none"/>
        </w:rPr>
        <w:t>. Dz.U. z 2023 r. poz. 1605 )</w:t>
      </w:r>
      <w:r w:rsidRPr="0076189F">
        <w:rPr>
          <w:rFonts w:ascii="Arial" w:eastAsia="Calibri" w:hAnsi="Arial" w:cs="Arial"/>
          <w:kern w:val="0"/>
          <w:lang w:eastAsia="pl-PL"/>
          <w14:ligatures w14:val="none"/>
        </w:rPr>
        <w:t xml:space="preserve"> Zamawiający przekazuje poniżej treść zapytań, które wpłynęły do Zamawiającego wraz z wyjaśnieniami:</w:t>
      </w:r>
    </w:p>
    <w:p w14:paraId="4910DAD9" w14:textId="77777777" w:rsidR="0076189F" w:rsidRPr="0076189F" w:rsidRDefault="0076189F" w:rsidP="0076189F">
      <w:pPr>
        <w:spacing w:after="0" w:line="36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44FB25FC" w14:textId="236E1DB1" w:rsidR="0076189F" w:rsidRP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b/>
          <w:bCs/>
          <w:kern w:val="0"/>
        </w:rPr>
      </w:pPr>
      <w:r w:rsidRPr="0076189F">
        <w:rPr>
          <w:rFonts w:ascii="SegoeUI-Light" w:hAnsi="SegoeUI-Light" w:cs="SegoeUI-Light"/>
          <w:b/>
          <w:bCs/>
          <w:kern w:val="0"/>
        </w:rPr>
        <w:t>Pytanie 1</w:t>
      </w:r>
    </w:p>
    <w:p w14:paraId="26F183D1" w14:textId="71ED1979" w:rsidR="000408E5" w:rsidRPr="0076189F" w:rsidRDefault="000408E5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b/>
          <w:bCs/>
          <w:kern w:val="0"/>
        </w:rPr>
      </w:pPr>
      <w:r w:rsidRPr="0076189F">
        <w:rPr>
          <w:rFonts w:ascii="SegoeUI-Light" w:hAnsi="SegoeUI-Light" w:cs="SegoeUI-Light"/>
          <w:b/>
          <w:bCs/>
          <w:kern w:val="0"/>
        </w:rPr>
        <w:t>Czy prowadzone są prace przez Gminę, celem uzyskania pozytywnej opinii z PEWIK GDYNIA Sp. z o.o. w sprawie zmniejszenia strefy bezpieczeństwa wokół głębokowodnego kolektora odprowadzającego ścieki oczyszczone z oczyszczalni Dębogórze? Jeśli nie, czy koncepcja ma uwzględniać to ograniczenie, wynikające z wyznaczonej strefy?</w:t>
      </w:r>
    </w:p>
    <w:p w14:paraId="0F1F2B88" w14:textId="5E6D35C5" w:rsidR="0076189F" w:rsidRP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kern w:val="0"/>
          <w:u w:val="single"/>
        </w:rPr>
      </w:pPr>
      <w:r w:rsidRPr="0076189F">
        <w:rPr>
          <w:rFonts w:ascii="SegoeUI-Light" w:hAnsi="SegoeUI-Light" w:cs="SegoeUI-Light"/>
          <w:kern w:val="0"/>
          <w:u w:val="single"/>
        </w:rPr>
        <w:t>Odpowiedź 1</w:t>
      </w:r>
    </w:p>
    <w:p w14:paraId="40EB1941" w14:textId="3A1BE922" w:rsidR="0076189F" w:rsidRP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kern w:val="0"/>
        </w:rPr>
      </w:pPr>
      <w:r w:rsidRPr="0076189F">
        <w:rPr>
          <w:rFonts w:ascii="SegoeUI-Light" w:hAnsi="SegoeUI-Light" w:cs="SegoeUI-Light"/>
          <w:kern w:val="0"/>
        </w:rPr>
        <w:t>Tak, zostały prowadzone przez Gminę prace umożliwiające uzyskanie pozytywnej opinii z PEWIK Gdynia Sp. z o.o. w sprawie zmniejszenia strefy bezpieczeństwa wokół głębokowodnego kolektora  odprowadzającego ścieki oczyszczone z oczyszczalni Dębogórze.</w:t>
      </w:r>
    </w:p>
    <w:p w14:paraId="7DB1B0D8" w14:textId="77777777" w:rsid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kern w:val="0"/>
        </w:rPr>
      </w:pPr>
    </w:p>
    <w:p w14:paraId="0BC18119" w14:textId="0665BC7B" w:rsidR="0076189F" w:rsidRP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b/>
          <w:bCs/>
          <w:kern w:val="0"/>
        </w:rPr>
      </w:pPr>
      <w:r w:rsidRPr="0076189F">
        <w:rPr>
          <w:rFonts w:ascii="SegoeUI-Light" w:hAnsi="SegoeUI-Light" w:cs="SegoeUI-Light"/>
          <w:b/>
          <w:bCs/>
          <w:kern w:val="0"/>
        </w:rPr>
        <w:t>Pytanie 2</w:t>
      </w:r>
    </w:p>
    <w:p w14:paraId="33D76630" w14:textId="77777777" w:rsidR="00192FFE" w:rsidRDefault="000408E5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kern w:val="0"/>
        </w:rPr>
      </w:pPr>
      <w:r w:rsidRPr="0076189F">
        <w:rPr>
          <w:rFonts w:ascii="SegoeUI-Light" w:hAnsi="SegoeUI-Light" w:cs="SegoeUI-Light"/>
          <w:b/>
          <w:bCs/>
          <w:kern w:val="0"/>
        </w:rPr>
        <w:t>Czy Zamawiający uzna za wystarczające doświadczenie projektanta branży hydrotechnicznej w przypadku wykonania przez niego dokumentacji projektowej zakończonej uzyskaniem ostatecznej decyzji pozwolenia na budowę obiektu hydrotechnicznego położonego w strefie bezpośredniego oddziaływania morza, o wartości nie mniejszej niż 250.000,00 zł brutto i polegającej na zaprojektowaniu budowy, odbudowy, przebudowy lub rozbudowy w obrębie portu morskiego lub przystani morskiej budowli hydrotechnicznej wodnej obejmującej nabrzeża oporowe i falochrony o konstrukcji stałej zwartej, a nie jak wskazano w opisie kryteriów oceny ofert w pkt. XIX w zakresie doświadczenia Projektanta (budowy, odbudowy, przebudowy, rozbudowy lub dobudowy obiektu hydrotechnicznego położonego w strefie bezpośredniego oddziaływania morza i obejmującej pomosty pływające lub falochrony</w:t>
      </w:r>
      <w:r w:rsidRPr="0076189F">
        <w:rPr>
          <w:rFonts w:ascii="SegoeUI-Light" w:hAnsi="SegoeUI-Light" w:cs="SegoeUI-Light"/>
          <w:kern w:val="0"/>
        </w:rPr>
        <w:t xml:space="preserve"> </w:t>
      </w:r>
      <w:r w:rsidRPr="0076189F">
        <w:rPr>
          <w:rFonts w:ascii="SegoeUI-Light" w:hAnsi="SegoeUI-Light" w:cs="SegoeUI-Light"/>
          <w:b/>
          <w:bCs/>
          <w:kern w:val="0"/>
        </w:rPr>
        <w:t>pływające w obrębie istniejących lub nowoprojektowanych: portu morskiego lub morskiej</w:t>
      </w:r>
      <w:r w:rsidR="00192FFE" w:rsidRPr="0076189F">
        <w:rPr>
          <w:rFonts w:ascii="SegoeUI-Light" w:hAnsi="SegoeUI-Light" w:cs="SegoeUI-Light"/>
          <w:b/>
          <w:bCs/>
          <w:kern w:val="0"/>
        </w:rPr>
        <w:t xml:space="preserve"> </w:t>
      </w:r>
      <w:r w:rsidRPr="0076189F">
        <w:rPr>
          <w:rFonts w:ascii="SegoeUI-Light" w:hAnsi="SegoeUI-Light" w:cs="SegoeUI-Light"/>
          <w:b/>
          <w:bCs/>
          <w:kern w:val="0"/>
        </w:rPr>
        <w:t>przystani jachtowej.)?</w:t>
      </w:r>
    </w:p>
    <w:p w14:paraId="2EB9E960" w14:textId="6CDE5DA1" w:rsidR="0076189F" w:rsidRP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kern w:val="0"/>
          <w:u w:val="single"/>
        </w:rPr>
      </w:pPr>
      <w:r w:rsidRPr="0076189F">
        <w:rPr>
          <w:rFonts w:ascii="SegoeUI-Light" w:hAnsi="SegoeUI-Light" w:cs="SegoeUI-Light"/>
          <w:kern w:val="0"/>
          <w:u w:val="single"/>
        </w:rPr>
        <w:lastRenderedPageBreak/>
        <w:t>Odpowiedź 2</w:t>
      </w:r>
    </w:p>
    <w:p w14:paraId="2B651D60" w14:textId="12A2547F" w:rsidR="0076189F" w:rsidRP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kern w:val="0"/>
        </w:rPr>
      </w:pPr>
      <w:r w:rsidRPr="0076189F">
        <w:rPr>
          <w:rFonts w:ascii="SegoeUI-Light" w:hAnsi="SegoeUI-Light" w:cs="SegoeUI-Light"/>
          <w:kern w:val="0"/>
        </w:rPr>
        <w:t xml:space="preserve">Zamawiający zwraca uwagę, że należy rozróżnić warunki udziału w postępowaniu, w których mowa jest o konieczności spełnienia wymogu wykonania dokumentacji projektowej obiektu hydrotechnicznego położonego w strefie bezpośredniego oddziaływania morza,  o wartości nie mniejszej niż 250.000,00 zł brutto i polegającej na zaprojektowaniu budowy, odbudowy, przebudowy lub rozbudowy w obrębie portu morskiego lub przystani morskiej budowli hydrotechnicznej wodnej obejmującej nabrzeża oporowe i falochrony o konstrukcji stałej zwartej od kryteriów oceny ofert, w których premiowane jest opracowanie dokumentacji projektowo-kosztorysowej dla budowy, odbudowy, przebudowy, rozbudowy lub dobudowy obiektu hydrotechnicznego położonego w strefie bezpośredniego oddziaływania morza </w:t>
      </w:r>
      <w:r>
        <w:rPr>
          <w:rFonts w:ascii="SegoeUI-Light" w:hAnsi="SegoeUI-Light" w:cs="SegoeUI-Light"/>
          <w:kern w:val="0"/>
        </w:rPr>
        <w:t xml:space="preserve">                    </w:t>
      </w:r>
      <w:r w:rsidRPr="0076189F">
        <w:rPr>
          <w:rFonts w:ascii="SegoeUI-Light" w:hAnsi="SegoeUI-Light" w:cs="SegoeUI-Light"/>
          <w:kern w:val="0"/>
        </w:rPr>
        <w:t xml:space="preserve">i obejmującej pomosty pływające lub falochrony pływające w obrębie istniejących lub nowoprojektowanych: portu morskiego lub morskiej przystani jachtowej. </w:t>
      </w:r>
    </w:p>
    <w:p w14:paraId="59B0BB70" w14:textId="77777777" w:rsidR="0076189F" w:rsidRP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kern w:val="0"/>
        </w:rPr>
      </w:pPr>
      <w:r w:rsidRPr="0076189F">
        <w:rPr>
          <w:rFonts w:ascii="SegoeUI-Light" w:hAnsi="SegoeUI-Light" w:cs="SegoeUI-Light"/>
          <w:kern w:val="0"/>
        </w:rPr>
        <w:t xml:space="preserve">Zamawiający wydłuża okres z 3 do 5 lat w warunkach udziału w postępowaniu.  </w:t>
      </w:r>
    </w:p>
    <w:p w14:paraId="43712381" w14:textId="46DF4CE9" w:rsid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kern w:val="0"/>
        </w:rPr>
      </w:pPr>
      <w:r w:rsidRPr="0076189F">
        <w:rPr>
          <w:rFonts w:ascii="SegoeUI-Light" w:hAnsi="SegoeUI-Light" w:cs="SegoeUI-Light"/>
          <w:kern w:val="0"/>
        </w:rPr>
        <w:t>Zamawiający wydłuża okres z 5 do 10 lat w kryterium oceny ofert.</w:t>
      </w:r>
    </w:p>
    <w:p w14:paraId="7D9F16C7" w14:textId="77777777" w:rsid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kern w:val="0"/>
        </w:rPr>
      </w:pPr>
    </w:p>
    <w:p w14:paraId="4116B069" w14:textId="2F3A5E7A" w:rsidR="0076189F" w:rsidRP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b/>
          <w:bCs/>
          <w:kern w:val="0"/>
        </w:rPr>
      </w:pPr>
      <w:r w:rsidRPr="0076189F">
        <w:rPr>
          <w:rFonts w:ascii="SegoeUI-Light" w:hAnsi="SegoeUI-Light" w:cs="SegoeUI-Light"/>
          <w:b/>
          <w:bCs/>
          <w:kern w:val="0"/>
        </w:rPr>
        <w:t>Pytanie 3</w:t>
      </w:r>
    </w:p>
    <w:p w14:paraId="708C7099" w14:textId="77777777" w:rsidR="00192FFE" w:rsidRPr="00F76CF8" w:rsidRDefault="000408E5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b/>
          <w:bCs/>
          <w:kern w:val="0"/>
        </w:rPr>
      </w:pPr>
      <w:r w:rsidRPr="00F76CF8">
        <w:rPr>
          <w:rFonts w:ascii="SegoeUI-Light" w:hAnsi="SegoeUI-Light" w:cs="SegoeUI-Light"/>
          <w:b/>
          <w:bCs/>
          <w:kern w:val="0"/>
        </w:rPr>
        <w:t>Czy Zamawiający przewiduje zmianę wynagrodzenia Wykonawcy oraz zmianę terminu</w:t>
      </w:r>
      <w:r w:rsidR="00192FFE" w:rsidRPr="00F76CF8">
        <w:rPr>
          <w:rFonts w:ascii="SegoeUI-Light" w:hAnsi="SegoeUI-Light" w:cs="SegoeUI-Light"/>
          <w:b/>
          <w:bCs/>
          <w:kern w:val="0"/>
        </w:rPr>
        <w:t xml:space="preserve"> </w:t>
      </w:r>
      <w:r w:rsidRPr="00F76CF8">
        <w:rPr>
          <w:rFonts w:ascii="SegoeUI-Light" w:hAnsi="SegoeUI-Light" w:cs="SegoeUI-Light"/>
          <w:b/>
          <w:bCs/>
          <w:kern w:val="0"/>
        </w:rPr>
        <w:t>realizacji prac projektowych w przypadku wydania przez Regionalną Dyrekcję Ochrony</w:t>
      </w:r>
      <w:r w:rsidR="00192FFE" w:rsidRPr="00F76CF8">
        <w:rPr>
          <w:rFonts w:ascii="SegoeUI-Light" w:hAnsi="SegoeUI-Light" w:cs="SegoeUI-Light"/>
          <w:b/>
          <w:bCs/>
          <w:kern w:val="0"/>
        </w:rPr>
        <w:t xml:space="preserve"> </w:t>
      </w:r>
      <w:r w:rsidRPr="00F76CF8">
        <w:rPr>
          <w:rFonts w:ascii="SegoeUI-Light" w:hAnsi="SegoeUI-Light" w:cs="SegoeUI-Light"/>
          <w:b/>
          <w:bCs/>
          <w:kern w:val="0"/>
        </w:rPr>
        <w:t>Środowiska postanowienia o konieczności wykonania raportu oraz wskaże wykonanie</w:t>
      </w:r>
      <w:r w:rsidR="00192FFE" w:rsidRPr="00F76CF8">
        <w:rPr>
          <w:rFonts w:ascii="SegoeUI-Light" w:hAnsi="SegoeUI-Light" w:cs="SegoeUI-Light"/>
          <w:b/>
          <w:bCs/>
          <w:kern w:val="0"/>
        </w:rPr>
        <w:t xml:space="preserve"> </w:t>
      </w:r>
      <w:r w:rsidRPr="00F76CF8">
        <w:rPr>
          <w:rFonts w:ascii="SegoeUI-Light" w:hAnsi="SegoeUI-Light" w:cs="SegoeUI-Light"/>
          <w:b/>
          <w:bCs/>
          <w:kern w:val="0"/>
        </w:rPr>
        <w:t>dodatkowych inwentaryzacji i badań środowiskowych, które muszą zostać wykonane w</w:t>
      </w:r>
      <w:r w:rsidR="00192FFE" w:rsidRPr="00F76CF8">
        <w:rPr>
          <w:rFonts w:ascii="SegoeUI-Light" w:hAnsi="SegoeUI-Light" w:cs="SegoeUI-Light"/>
          <w:b/>
          <w:bCs/>
          <w:kern w:val="0"/>
        </w:rPr>
        <w:t xml:space="preserve"> </w:t>
      </w:r>
      <w:r w:rsidRPr="00F76CF8">
        <w:rPr>
          <w:rFonts w:ascii="SegoeUI-Light" w:hAnsi="SegoeUI-Light" w:cs="SegoeUI-Light"/>
          <w:b/>
          <w:bCs/>
          <w:kern w:val="0"/>
        </w:rPr>
        <w:t>określonych przedziałach czasowych w ciągu roku zgodnie z metodyką?</w:t>
      </w:r>
    </w:p>
    <w:p w14:paraId="4B055E9B" w14:textId="27D44AF2" w:rsidR="0076189F" w:rsidRP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kern w:val="0"/>
          <w:u w:val="single"/>
        </w:rPr>
      </w:pPr>
      <w:r w:rsidRPr="0076189F">
        <w:rPr>
          <w:rFonts w:ascii="SegoeUI-Light" w:hAnsi="SegoeUI-Light" w:cs="SegoeUI-Light"/>
          <w:kern w:val="0"/>
          <w:u w:val="single"/>
        </w:rPr>
        <w:t>Odpowiedź 3</w:t>
      </w:r>
    </w:p>
    <w:p w14:paraId="52BCAA39" w14:textId="3F8AC98C" w:rsid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kern w:val="0"/>
        </w:rPr>
      </w:pPr>
      <w:r w:rsidRPr="0076189F">
        <w:rPr>
          <w:rFonts w:ascii="SegoeUI-Light" w:hAnsi="SegoeUI-Light" w:cs="SegoeUI-Light"/>
          <w:kern w:val="0"/>
        </w:rPr>
        <w:t xml:space="preserve">Opracowanie raportu oddziaływania na środowisko oraz uzyskanie decyzji o środowiskowych uwarunkowaniach realizacji przedsięwzięcia stanowi zakres przedmiotu zamówienia, zgodnie </w:t>
      </w:r>
      <w:r>
        <w:rPr>
          <w:rFonts w:ascii="SegoeUI-Light" w:hAnsi="SegoeUI-Light" w:cs="SegoeUI-Light"/>
          <w:kern w:val="0"/>
        </w:rPr>
        <w:t xml:space="preserve">        </w:t>
      </w:r>
      <w:r w:rsidRPr="0076189F">
        <w:rPr>
          <w:rFonts w:ascii="SegoeUI-Light" w:hAnsi="SegoeUI-Light" w:cs="SegoeUI-Light"/>
          <w:kern w:val="0"/>
        </w:rPr>
        <w:t>z pkt. 1.1.2. załącznika nr 7 do SWZ – OPZ.</w:t>
      </w:r>
    </w:p>
    <w:p w14:paraId="096D131F" w14:textId="77777777" w:rsid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kern w:val="0"/>
        </w:rPr>
      </w:pPr>
    </w:p>
    <w:p w14:paraId="1E172880" w14:textId="7A93AA31" w:rsidR="0076189F" w:rsidRP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b/>
          <w:bCs/>
          <w:kern w:val="0"/>
        </w:rPr>
      </w:pPr>
      <w:r w:rsidRPr="0076189F">
        <w:rPr>
          <w:rFonts w:ascii="SegoeUI-Light" w:hAnsi="SegoeUI-Light" w:cs="SegoeUI-Light"/>
          <w:b/>
          <w:bCs/>
          <w:kern w:val="0"/>
        </w:rPr>
        <w:t>Pytanie 4</w:t>
      </w:r>
    </w:p>
    <w:p w14:paraId="0C06B8CA" w14:textId="2635FF47" w:rsidR="00192FFE" w:rsidRPr="0076189F" w:rsidRDefault="00192FFE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b/>
          <w:bCs/>
          <w:kern w:val="0"/>
        </w:rPr>
      </w:pPr>
      <w:r w:rsidRPr="0076189F">
        <w:rPr>
          <w:rFonts w:ascii="SegoeUI-Light" w:hAnsi="SegoeUI-Light" w:cs="SegoeUI-Light"/>
          <w:b/>
          <w:bCs/>
          <w:kern w:val="0"/>
        </w:rPr>
        <w:t>Czy Zamawiający przewiduje zmianę terminu realizacji prac projektowych w przypadku niedotrzymania terminów przez niezależne od projektanta strony trzecie których współpraca jest wymagana w zakresie przedmiotu zamówienia (np. urzędy oraz gestorzy sieci)?</w:t>
      </w:r>
    </w:p>
    <w:p w14:paraId="194DA69C" w14:textId="7BCBF6CE" w:rsidR="007623EE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Segoe UI Light" w:hAnsi="Segoe UI Light" w:cs="Segoe UI Light"/>
          <w:b w:val="0"/>
          <w:bCs w:val="0"/>
          <w:color w:val="333333"/>
          <w:u w:val="single"/>
        </w:rPr>
      </w:pPr>
      <w:r w:rsidRPr="0076189F">
        <w:rPr>
          <w:rStyle w:val="Pogrubienie"/>
          <w:rFonts w:ascii="Segoe UI Light" w:hAnsi="Segoe UI Light" w:cs="Segoe UI Light"/>
          <w:b w:val="0"/>
          <w:bCs w:val="0"/>
          <w:color w:val="333333"/>
          <w:u w:val="single"/>
        </w:rPr>
        <w:t>Odpowiedź 4</w:t>
      </w:r>
    </w:p>
    <w:p w14:paraId="51A45233" w14:textId="3380B1BB" w:rsidR="00965025" w:rsidRP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kern w:val="0"/>
        </w:rPr>
      </w:pPr>
      <w:r w:rsidRPr="0076189F">
        <w:rPr>
          <w:rFonts w:ascii="SegoeUI-Light" w:hAnsi="SegoeUI-Light" w:cs="SegoeUI-Light"/>
          <w:kern w:val="0"/>
        </w:rPr>
        <w:t>Ta</w:t>
      </w:r>
      <w:r w:rsidR="00505284" w:rsidRPr="0076189F">
        <w:rPr>
          <w:rFonts w:ascii="SegoeUI-Light" w:hAnsi="SegoeUI-Light" w:cs="SegoeUI-Light"/>
          <w:kern w:val="0"/>
        </w:rPr>
        <w:t>k, zgodnie z zapisami zawartymi we wzorze Umowy, tj. Załączniku nr 6 do SWZ</w:t>
      </w:r>
      <w:r w:rsidR="00F045A7" w:rsidRPr="0076189F">
        <w:rPr>
          <w:rFonts w:ascii="SegoeUI-Light" w:hAnsi="SegoeUI-Light" w:cs="SegoeUI-Light"/>
          <w:kern w:val="0"/>
        </w:rPr>
        <w:t xml:space="preserve"> w </w:t>
      </w:r>
      <w:r w:rsidR="00C04A3A" w:rsidRPr="0076189F">
        <w:rPr>
          <w:rFonts w:ascii="SegoeUI-Light" w:hAnsi="SegoeUI-Light" w:cs="SegoeUI-Light"/>
          <w:kern w:val="0"/>
        </w:rPr>
        <w:t>§</w:t>
      </w:r>
      <w:r w:rsidR="00F045A7" w:rsidRPr="0076189F">
        <w:rPr>
          <w:rFonts w:ascii="SegoeUI-Light" w:hAnsi="SegoeUI-Light" w:cs="SegoeUI-Light"/>
          <w:kern w:val="0"/>
        </w:rPr>
        <w:t> </w:t>
      </w:r>
      <w:r w:rsidR="00C04A3A" w:rsidRPr="0076189F">
        <w:rPr>
          <w:rFonts w:ascii="SegoeUI-Light" w:hAnsi="SegoeUI-Light" w:cs="SegoeUI-Light"/>
          <w:kern w:val="0"/>
        </w:rPr>
        <w:t xml:space="preserve">17 ust. 1 </w:t>
      </w:r>
      <w:r w:rsidR="00F045A7" w:rsidRPr="0076189F">
        <w:rPr>
          <w:rFonts w:ascii="SegoeUI-Light" w:hAnsi="SegoeUI-Light" w:cs="SegoeUI-Light"/>
          <w:kern w:val="0"/>
        </w:rPr>
        <w:t>pkt. 1) lit. c).</w:t>
      </w:r>
      <w:r w:rsidR="00E12A2A" w:rsidRPr="0076189F">
        <w:rPr>
          <w:rFonts w:ascii="SegoeUI-Light" w:hAnsi="SegoeUI-Light" w:cs="SegoeUI-Light"/>
          <w:kern w:val="0"/>
        </w:rPr>
        <w:t xml:space="preserve"> </w:t>
      </w:r>
      <w:r w:rsidR="00965025" w:rsidRPr="0076189F">
        <w:rPr>
          <w:rFonts w:ascii="SegoeUI-Light" w:hAnsi="SegoeUI-Light" w:cs="SegoeUI-Light"/>
          <w:kern w:val="0"/>
        </w:rPr>
        <w:t xml:space="preserve"> </w:t>
      </w:r>
    </w:p>
    <w:p w14:paraId="025F5FBB" w14:textId="77777777" w:rsid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kern w:val="0"/>
        </w:rPr>
      </w:pPr>
    </w:p>
    <w:p w14:paraId="5D48200A" w14:textId="130EAA82" w:rsidR="0076189F" w:rsidRPr="0076189F" w:rsidRDefault="0076189F" w:rsidP="0076189F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b/>
          <w:bCs/>
          <w:kern w:val="0"/>
        </w:rPr>
      </w:pPr>
      <w:r w:rsidRPr="0076189F">
        <w:rPr>
          <w:rFonts w:ascii="SegoeUI-Light" w:hAnsi="SegoeUI-Light" w:cs="SegoeUI-Light"/>
          <w:b/>
          <w:bCs/>
          <w:kern w:val="0"/>
        </w:rPr>
        <w:t xml:space="preserve">Powyższe wyjaśnienia są wiążące dla wykonawców, należy je uwzględnić w swojej ofercie. </w:t>
      </w:r>
    </w:p>
    <w:p w14:paraId="18BAA643" w14:textId="77777777" w:rsidR="00C035AB" w:rsidRDefault="00C035AB" w:rsidP="00C035AB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b/>
          <w:bCs/>
          <w:kern w:val="0"/>
        </w:rPr>
      </w:pPr>
    </w:p>
    <w:p w14:paraId="621D2A5A" w14:textId="77777777" w:rsidR="00C035AB" w:rsidRPr="00C035AB" w:rsidRDefault="00C035AB" w:rsidP="00C035AB">
      <w:pPr>
        <w:spacing w:after="0" w:line="276" w:lineRule="auto"/>
        <w:rPr>
          <w:bCs/>
          <w:kern w:val="0"/>
          <w:sz w:val="24"/>
          <w:szCs w:val="24"/>
          <w:u w:val="single"/>
          <w14:ligatures w14:val="none"/>
        </w:rPr>
      </w:pPr>
      <w:r w:rsidRPr="00C035AB">
        <w:rPr>
          <w:bCs/>
          <w:kern w:val="0"/>
          <w:sz w:val="24"/>
          <w:szCs w:val="24"/>
          <w:u w:val="single"/>
          <w14:ligatures w14:val="none"/>
        </w:rPr>
        <w:t>Załączniki:</w:t>
      </w:r>
    </w:p>
    <w:p w14:paraId="13EEA2CD" w14:textId="0C41A2AA" w:rsidR="00C035AB" w:rsidRPr="00C035AB" w:rsidRDefault="00C035AB" w:rsidP="00C035AB">
      <w:pPr>
        <w:numPr>
          <w:ilvl w:val="0"/>
          <w:numId w:val="5"/>
        </w:numPr>
        <w:spacing w:after="0" w:line="276" w:lineRule="auto"/>
        <w:contextualSpacing/>
        <w:rPr>
          <w:bCs/>
          <w:kern w:val="0"/>
          <w:sz w:val="24"/>
          <w:szCs w:val="24"/>
          <w14:ligatures w14:val="none"/>
        </w:rPr>
      </w:pPr>
      <w:r w:rsidRPr="00C035AB">
        <w:rPr>
          <w:bCs/>
          <w:kern w:val="0"/>
          <w:sz w:val="24"/>
          <w:szCs w:val="24"/>
          <w14:ligatures w14:val="none"/>
        </w:rPr>
        <w:t>Załącznik nr 1 do Wyjaśnień treści SWZ- Formularz oferty- zmiana z dnia 01.03.2024r.</w:t>
      </w:r>
    </w:p>
    <w:p w14:paraId="44E85FB9" w14:textId="2C194A26" w:rsidR="00C035AB" w:rsidRPr="00C035AB" w:rsidRDefault="00C035AB" w:rsidP="00C035AB">
      <w:pPr>
        <w:numPr>
          <w:ilvl w:val="0"/>
          <w:numId w:val="5"/>
        </w:numPr>
        <w:spacing w:after="0" w:line="276" w:lineRule="auto"/>
        <w:contextualSpacing/>
        <w:rPr>
          <w:bCs/>
          <w:kern w:val="0"/>
          <w:sz w:val="24"/>
          <w:szCs w:val="24"/>
          <w14:ligatures w14:val="none"/>
        </w:rPr>
      </w:pPr>
      <w:r w:rsidRPr="00C035AB">
        <w:rPr>
          <w:bCs/>
          <w:kern w:val="0"/>
          <w:sz w:val="24"/>
          <w:szCs w:val="24"/>
          <w14:ligatures w14:val="none"/>
        </w:rPr>
        <w:t xml:space="preserve">Załącznik nr 2 do Wyjaśnień treści SWZ- Wykaz usług- zmiana z dnia 01.03.2024r. </w:t>
      </w:r>
    </w:p>
    <w:p w14:paraId="51A1EBEF" w14:textId="77777777" w:rsidR="00C035AB" w:rsidRPr="00C035AB" w:rsidRDefault="00C035AB" w:rsidP="00C035AB">
      <w:pPr>
        <w:autoSpaceDE w:val="0"/>
        <w:autoSpaceDN w:val="0"/>
        <w:adjustRightInd w:val="0"/>
        <w:spacing w:after="0" w:line="240" w:lineRule="auto"/>
        <w:jc w:val="both"/>
        <w:rPr>
          <w:rFonts w:ascii="SegoeUI-Light" w:hAnsi="SegoeUI-Light" w:cs="SegoeUI-Light"/>
          <w:b/>
          <w:bCs/>
          <w:kern w:val="0"/>
        </w:rPr>
      </w:pPr>
    </w:p>
    <w:p w14:paraId="6D5C4DAC" w14:textId="77777777" w:rsidR="0076189F" w:rsidRPr="0076189F" w:rsidRDefault="0076189F" w:rsidP="0076189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UI-Light" w:hAnsi="SegoeUI-Light" w:cs="SegoeUI-Light"/>
          <w:b/>
          <w:bCs/>
          <w:kern w:val="0"/>
        </w:rPr>
      </w:pPr>
      <w:r w:rsidRPr="0076189F">
        <w:rPr>
          <w:rFonts w:ascii="SegoeUI-Light" w:hAnsi="SegoeUI-Light" w:cs="SegoeUI-Light"/>
          <w:b/>
          <w:bCs/>
          <w:kern w:val="0"/>
        </w:rPr>
        <w:t xml:space="preserve">                                                                                          </w:t>
      </w:r>
      <w:r w:rsidRPr="0076189F">
        <w:rPr>
          <w:rFonts w:ascii="SegoeUI-Light" w:hAnsi="SegoeUI-Light" w:cs="SegoeUI-Light"/>
          <w:b/>
          <w:bCs/>
          <w:kern w:val="0"/>
        </w:rPr>
        <w:tab/>
        <w:t xml:space="preserve">     </w:t>
      </w:r>
    </w:p>
    <w:p w14:paraId="091CA025" w14:textId="77777777" w:rsidR="0076189F" w:rsidRPr="0076189F" w:rsidRDefault="0076189F" w:rsidP="0076189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UI-Light" w:hAnsi="SegoeUI-Light" w:cs="SegoeUI-Light"/>
          <w:b/>
          <w:bCs/>
          <w:kern w:val="0"/>
        </w:rPr>
      </w:pPr>
      <w:r w:rsidRPr="0076189F">
        <w:rPr>
          <w:rFonts w:ascii="SegoeUI-Light" w:hAnsi="SegoeUI-Light" w:cs="SegoeUI-Light"/>
          <w:b/>
          <w:bCs/>
          <w:kern w:val="0"/>
        </w:rPr>
        <w:t xml:space="preserve">                                                                                            Wójt Gminy Kosakowo</w:t>
      </w:r>
    </w:p>
    <w:p w14:paraId="2A386B35" w14:textId="77777777" w:rsidR="0076189F" w:rsidRPr="0076189F" w:rsidRDefault="0076189F" w:rsidP="0076189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UI-Light" w:hAnsi="SegoeUI-Light" w:cs="SegoeUI-Light"/>
          <w:b/>
          <w:bCs/>
          <w:kern w:val="0"/>
        </w:rPr>
      </w:pPr>
      <w:r w:rsidRPr="0076189F">
        <w:rPr>
          <w:rFonts w:ascii="SegoeUI-Light" w:hAnsi="SegoeUI-Light" w:cs="SegoeUI-Light"/>
          <w:b/>
          <w:bCs/>
          <w:kern w:val="0"/>
        </w:rPr>
        <w:tab/>
      </w:r>
      <w:r w:rsidRPr="0076189F">
        <w:rPr>
          <w:rFonts w:ascii="SegoeUI-Light" w:hAnsi="SegoeUI-Light" w:cs="SegoeUI-Light"/>
          <w:b/>
          <w:bCs/>
          <w:kern w:val="0"/>
        </w:rPr>
        <w:tab/>
      </w:r>
      <w:r w:rsidRPr="0076189F">
        <w:rPr>
          <w:rFonts w:ascii="SegoeUI-Light" w:hAnsi="SegoeUI-Light" w:cs="SegoeUI-Light"/>
          <w:b/>
          <w:bCs/>
          <w:kern w:val="0"/>
        </w:rPr>
        <w:tab/>
      </w:r>
      <w:r w:rsidRPr="0076189F">
        <w:rPr>
          <w:rFonts w:ascii="SegoeUI-Light" w:hAnsi="SegoeUI-Light" w:cs="SegoeUI-Light"/>
          <w:b/>
          <w:bCs/>
          <w:kern w:val="0"/>
        </w:rPr>
        <w:tab/>
      </w:r>
      <w:r w:rsidRPr="0076189F">
        <w:rPr>
          <w:rFonts w:ascii="SegoeUI-Light" w:hAnsi="SegoeUI-Light" w:cs="SegoeUI-Light"/>
          <w:b/>
          <w:bCs/>
          <w:kern w:val="0"/>
        </w:rPr>
        <w:tab/>
      </w:r>
      <w:r w:rsidRPr="0076189F">
        <w:rPr>
          <w:rFonts w:ascii="SegoeUI-Light" w:hAnsi="SegoeUI-Light" w:cs="SegoeUI-Light"/>
          <w:b/>
          <w:bCs/>
          <w:kern w:val="0"/>
        </w:rPr>
        <w:tab/>
        <w:t xml:space="preserve">                                                                                 </w:t>
      </w:r>
    </w:p>
    <w:p w14:paraId="599BB998" w14:textId="517599D5" w:rsidR="009B5743" w:rsidRPr="0076189F" w:rsidRDefault="0076189F" w:rsidP="0076189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UI-Light" w:hAnsi="SegoeUI-Light" w:cs="SegoeUI-Light"/>
          <w:b/>
          <w:bCs/>
          <w:kern w:val="0"/>
        </w:rPr>
      </w:pPr>
      <w:r w:rsidRPr="0076189F">
        <w:rPr>
          <w:rFonts w:ascii="SegoeUI-Light" w:hAnsi="SegoeUI-Light" w:cs="SegoeUI-Light"/>
          <w:b/>
          <w:bCs/>
          <w:kern w:val="0"/>
        </w:rPr>
        <w:t xml:space="preserve">                                                                                                     Marcin Majek</w:t>
      </w:r>
    </w:p>
    <w:sectPr w:rsidR="009B5743" w:rsidRPr="0076189F" w:rsidSect="00C035A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-Light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E92D2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D67E5B"/>
    <w:multiLevelType w:val="hybridMultilevel"/>
    <w:tmpl w:val="6FF2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51FCB"/>
    <w:multiLevelType w:val="hybridMultilevel"/>
    <w:tmpl w:val="B330C60A"/>
    <w:lvl w:ilvl="0" w:tplc="17CAECC6">
      <w:start w:val="1"/>
      <w:numFmt w:val="decimal"/>
      <w:lvlText w:val="Ad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609D30AB"/>
    <w:multiLevelType w:val="hybridMultilevel"/>
    <w:tmpl w:val="6FF215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E0CC4"/>
    <w:multiLevelType w:val="hybridMultilevel"/>
    <w:tmpl w:val="9990A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73248">
    <w:abstractNumId w:val="1"/>
  </w:num>
  <w:num w:numId="2" w16cid:durableId="1084692353">
    <w:abstractNumId w:val="3"/>
  </w:num>
  <w:num w:numId="3" w16cid:durableId="2007512009">
    <w:abstractNumId w:val="2"/>
  </w:num>
  <w:num w:numId="4" w16cid:durableId="605581925">
    <w:abstractNumId w:val="0"/>
  </w:num>
  <w:num w:numId="5" w16cid:durableId="1616326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C2"/>
    <w:rsid w:val="00006E16"/>
    <w:rsid w:val="00020C95"/>
    <w:rsid w:val="000408E5"/>
    <w:rsid w:val="0016482D"/>
    <w:rsid w:val="00192FFE"/>
    <w:rsid w:val="00226FE3"/>
    <w:rsid w:val="002458B1"/>
    <w:rsid w:val="002B504E"/>
    <w:rsid w:val="00300BF7"/>
    <w:rsid w:val="00364232"/>
    <w:rsid w:val="003D3F66"/>
    <w:rsid w:val="003E066A"/>
    <w:rsid w:val="00406405"/>
    <w:rsid w:val="00423F6E"/>
    <w:rsid w:val="004672D4"/>
    <w:rsid w:val="00505284"/>
    <w:rsid w:val="00505FFB"/>
    <w:rsid w:val="005331BA"/>
    <w:rsid w:val="00553E67"/>
    <w:rsid w:val="005D03A3"/>
    <w:rsid w:val="005E3ADC"/>
    <w:rsid w:val="00605422"/>
    <w:rsid w:val="00660F31"/>
    <w:rsid w:val="00741826"/>
    <w:rsid w:val="0076189F"/>
    <w:rsid w:val="007623EE"/>
    <w:rsid w:val="007810D0"/>
    <w:rsid w:val="007F677F"/>
    <w:rsid w:val="0084123A"/>
    <w:rsid w:val="008520E6"/>
    <w:rsid w:val="0094083C"/>
    <w:rsid w:val="00961DFD"/>
    <w:rsid w:val="00965025"/>
    <w:rsid w:val="009B5743"/>
    <w:rsid w:val="00A72DE5"/>
    <w:rsid w:val="00A775AD"/>
    <w:rsid w:val="00C035AB"/>
    <w:rsid w:val="00C04A3A"/>
    <w:rsid w:val="00C711C6"/>
    <w:rsid w:val="00C92CB7"/>
    <w:rsid w:val="00D862B5"/>
    <w:rsid w:val="00E12A2A"/>
    <w:rsid w:val="00E3544B"/>
    <w:rsid w:val="00E50630"/>
    <w:rsid w:val="00EA0FE7"/>
    <w:rsid w:val="00F045A7"/>
    <w:rsid w:val="00F073C2"/>
    <w:rsid w:val="00F62C01"/>
    <w:rsid w:val="00F76CF8"/>
    <w:rsid w:val="00FE6ED1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BF3E"/>
  <w15:chartTrackingRefBased/>
  <w15:docId w15:val="{54E724DB-F4F7-4A14-A660-09049D3A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73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08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08E5"/>
    <w:pPr>
      <w:ind w:left="720"/>
      <w:contextualSpacing/>
    </w:pPr>
  </w:style>
  <w:style w:type="paragraph" w:customStyle="1" w:styleId="Default">
    <w:name w:val="Default"/>
    <w:rsid w:val="009B57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Jędrasik</dc:creator>
  <cp:keywords/>
  <dc:description/>
  <cp:lastModifiedBy>Adriana Żuralska</cp:lastModifiedBy>
  <cp:revision>6</cp:revision>
  <cp:lastPrinted>2024-02-26T13:16:00Z</cp:lastPrinted>
  <dcterms:created xsi:type="dcterms:W3CDTF">2024-02-26T12:02:00Z</dcterms:created>
  <dcterms:modified xsi:type="dcterms:W3CDTF">2024-03-01T14:07:00Z</dcterms:modified>
</cp:coreProperties>
</file>