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1D34D" w14:textId="49899503" w:rsidR="006D6522" w:rsidRDefault="001B2264" w:rsidP="006D6522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>Numer postępowania 28</w:t>
      </w:r>
      <w:r w:rsidR="0010230D">
        <w:rPr>
          <w:rFonts w:ascii="Arial" w:hAnsi="Arial" w:cs="Arial"/>
          <w:i/>
        </w:rPr>
        <w:t>/SZP/D/Infrastr./24</w:t>
      </w:r>
    </w:p>
    <w:p w14:paraId="2A1A99FA" w14:textId="77777777" w:rsidR="006D6522" w:rsidRDefault="006D6522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7CEF21A7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1B2264">
        <w:rPr>
          <w:rFonts w:ascii="Arial" w:hAnsi="Arial" w:cs="Arial"/>
          <w:b/>
          <w:sz w:val="22"/>
          <w:szCs w:val="22"/>
        </w:rPr>
        <w:t>7</w:t>
      </w:r>
      <w:r w:rsidR="001E4138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2ED57BE2" w14:textId="4A6415C0" w:rsidR="001A18D7" w:rsidRPr="006D6522" w:rsidRDefault="001A18D7" w:rsidP="006D6522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D6E9EF1" w14:textId="24DEF971" w:rsidR="001A18D7" w:rsidRPr="001E4138" w:rsidRDefault="001A18D7" w:rsidP="004723A7">
      <w:pPr>
        <w:pStyle w:val="Tekstpodstawowy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Na potrzeby postępowania</w:t>
      </w:r>
      <w:r w:rsidR="00DB31DC" w:rsidRPr="00B3434D">
        <w:rPr>
          <w:rFonts w:ascii="Arial" w:hAnsi="Arial" w:cs="Arial"/>
          <w:sz w:val="22"/>
          <w:szCs w:val="22"/>
        </w:rPr>
        <w:t xml:space="preserve"> pn</w:t>
      </w:r>
      <w:r w:rsidR="00467333">
        <w:rPr>
          <w:rFonts w:ascii="Arial" w:hAnsi="Arial" w:cs="Arial"/>
          <w:sz w:val="22"/>
          <w:szCs w:val="22"/>
        </w:rPr>
        <w:t>.</w:t>
      </w:r>
      <w:r w:rsidR="00DB31DC" w:rsidRPr="00B3434D">
        <w:rPr>
          <w:rFonts w:ascii="Arial" w:hAnsi="Arial" w:cs="Arial"/>
          <w:sz w:val="22"/>
          <w:szCs w:val="22"/>
        </w:rPr>
        <w:t>:</w:t>
      </w:r>
      <w:r w:rsidR="00DB31DC" w:rsidRPr="00B3434D">
        <w:rPr>
          <w:rFonts w:ascii="Arial" w:hAnsi="Arial" w:cs="Arial"/>
          <w:b/>
          <w:sz w:val="22"/>
          <w:szCs w:val="22"/>
        </w:rPr>
        <w:t xml:space="preserve"> </w:t>
      </w:r>
      <w:r w:rsidR="001B2264" w:rsidRPr="00166B1D">
        <w:rPr>
          <w:rFonts w:ascii="Arial" w:hAnsi="Arial" w:cs="Arial"/>
          <w:b/>
          <w:sz w:val="22"/>
        </w:rPr>
        <w:t>„</w:t>
      </w:r>
      <w:r w:rsidR="001B2264" w:rsidRPr="00166B1D">
        <w:rPr>
          <w:rFonts w:ascii="Arial" w:hAnsi="Arial" w:cs="Arial"/>
          <w:b/>
          <w:color w:val="000000"/>
          <w:sz w:val="22"/>
        </w:rPr>
        <w:t>Dostawa szaf metalowych klasy A,B,C do przech</w:t>
      </w:r>
      <w:r w:rsidR="001B2264">
        <w:rPr>
          <w:rFonts w:ascii="Arial" w:hAnsi="Arial" w:cs="Arial"/>
          <w:b/>
          <w:color w:val="000000"/>
          <w:sz w:val="22"/>
        </w:rPr>
        <w:t xml:space="preserve">owywania dokumentów niejawnych </w:t>
      </w:r>
      <w:bookmarkStart w:id="0" w:name="_GoBack"/>
      <w:bookmarkEnd w:id="0"/>
      <w:r w:rsidR="001B2264" w:rsidRPr="00166B1D">
        <w:rPr>
          <w:rFonts w:ascii="Arial" w:hAnsi="Arial" w:cs="Arial"/>
          <w:b/>
          <w:color w:val="000000"/>
          <w:sz w:val="22"/>
        </w:rPr>
        <w:t xml:space="preserve">i elektronicznych nośników informacji” </w:t>
      </w:r>
      <w:r w:rsidR="001B2264" w:rsidRPr="00166B1D">
        <w:rPr>
          <w:rFonts w:ascii="Arial" w:hAnsi="Arial" w:cs="Arial"/>
          <w:b/>
          <w:sz w:val="22"/>
        </w:rPr>
        <w:t>– numer postępowania 28/SZP/D/Infrastr./24</w:t>
      </w:r>
      <w:r w:rsidR="0010230D">
        <w:rPr>
          <w:rFonts w:ascii="Arial" w:hAnsi="Arial" w:cs="Arial"/>
          <w:b/>
          <w:sz w:val="22"/>
          <w:szCs w:val="22"/>
        </w:rPr>
        <w:t>.</w:t>
      </w:r>
    </w:p>
    <w:p w14:paraId="321D6E4E" w14:textId="77777777" w:rsidR="001E4138" w:rsidRDefault="001E4138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6D418B48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3EAB0B05" w14:textId="77777777" w:rsidR="00907CE2" w:rsidRPr="00B3434D" w:rsidRDefault="00907CE2" w:rsidP="00907CE2">
      <w:pPr>
        <w:jc w:val="both"/>
        <w:rPr>
          <w:rFonts w:ascii="Arial" w:hAnsi="Arial" w:cs="Arial"/>
          <w:sz w:val="22"/>
          <w:szCs w:val="22"/>
        </w:rPr>
      </w:pPr>
    </w:p>
    <w:p w14:paraId="49C17275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B5F67" w14:textId="77777777" w:rsidR="00EE0EC3" w:rsidRDefault="00EE0EC3" w:rsidP="0009031A">
      <w:r>
        <w:separator/>
      </w:r>
    </w:p>
  </w:endnote>
  <w:endnote w:type="continuationSeparator" w:id="0">
    <w:p w14:paraId="77E12370" w14:textId="77777777" w:rsidR="00EE0EC3" w:rsidRDefault="00EE0EC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37C1DF4F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4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FE9CD" w14:textId="77777777" w:rsidR="00EE0EC3" w:rsidRDefault="00EE0EC3" w:rsidP="0009031A">
      <w:r>
        <w:separator/>
      </w:r>
    </w:p>
  </w:footnote>
  <w:footnote w:type="continuationSeparator" w:id="0">
    <w:p w14:paraId="7A32DD94" w14:textId="77777777" w:rsidR="00EE0EC3" w:rsidRDefault="00EE0EC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0230D"/>
    <w:rsid w:val="00114A08"/>
    <w:rsid w:val="00162394"/>
    <w:rsid w:val="001734DA"/>
    <w:rsid w:val="001A18D7"/>
    <w:rsid w:val="001B2264"/>
    <w:rsid w:val="001E4138"/>
    <w:rsid w:val="002454B4"/>
    <w:rsid w:val="00293C2A"/>
    <w:rsid w:val="002A7FCD"/>
    <w:rsid w:val="002B5502"/>
    <w:rsid w:val="002E58DA"/>
    <w:rsid w:val="002F2199"/>
    <w:rsid w:val="003024B0"/>
    <w:rsid w:val="00343F34"/>
    <w:rsid w:val="003763C8"/>
    <w:rsid w:val="00467333"/>
    <w:rsid w:val="004723A7"/>
    <w:rsid w:val="004A6CB8"/>
    <w:rsid w:val="004C6358"/>
    <w:rsid w:val="00500248"/>
    <w:rsid w:val="00542A51"/>
    <w:rsid w:val="005A6622"/>
    <w:rsid w:val="006006FB"/>
    <w:rsid w:val="006C3448"/>
    <w:rsid w:val="006D6522"/>
    <w:rsid w:val="007B7600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A4165C"/>
    <w:rsid w:val="00A56F31"/>
    <w:rsid w:val="00AB2BCA"/>
    <w:rsid w:val="00AD6FA1"/>
    <w:rsid w:val="00B12586"/>
    <w:rsid w:val="00B31FE4"/>
    <w:rsid w:val="00B3434D"/>
    <w:rsid w:val="00BC60EC"/>
    <w:rsid w:val="00C47058"/>
    <w:rsid w:val="00C578CB"/>
    <w:rsid w:val="00C8212C"/>
    <w:rsid w:val="00CB3D1C"/>
    <w:rsid w:val="00CF0499"/>
    <w:rsid w:val="00CF7743"/>
    <w:rsid w:val="00D20EBD"/>
    <w:rsid w:val="00D539D4"/>
    <w:rsid w:val="00D55B87"/>
    <w:rsid w:val="00DB31DC"/>
    <w:rsid w:val="00DC0A56"/>
    <w:rsid w:val="00DD2C2E"/>
    <w:rsid w:val="00DF377B"/>
    <w:rsid w:val="00E24C0F"/>
    <w:rsid w:val="00E30402"/>
    <w:rsid w:val="00E45F54"/>
    <w:rsid w:val="00EE0EC3"/>
    <w:rsid w:val="00EE19F1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1A748-B9CB-4BDA-B9D1-F921789963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215D45-5AB6-4BD9-81CF-EEC80B57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14</cp:revision>
  <cp:lastPrinted>2022-11-17T15:43:00Z</cp:lastPrinted>
  <dcterms:created xsi:type="dcterms:W3CDTF">2022-12-30T10:46:00Z</dcterms:created>
  <dcterms:modified xsi:type="dcterms:W3CDTF">2024-10-11T08:23:00Z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