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3EEE" w14:textId="77777777" w:rsidR="00F1690A" w:rsidRPr="00EB5661" w:rsidRDefault="00F1690A" w:rsidP="00EB5661">
      <w:pPr>
        <w:spacing w:line="240" w:lineRule="auto"/>
        <w:ind w:right="23"/>
        <w:rPr>
          <w:rFonts w:asciiTheme="minorHAnsi" w:hAnsiTheme="minorHAnsi" w:cstheme="minorHAnsi"/>
          <w:sz w:val="20"/>
          <w:szCs w:val="20"/>
        </w:rPr>
      </w:pPr>
    </w:p>
    <w:p w14:paraId="53C80B20" w14:textId="77777777" w:rsidR="00F1690A" w:rsidRPr="00EB5661" w:rsidRDefault="00F1690A" w:rsidP="00EB5661">
      <w:pPr>
        <w:pStyle w:val="Zwykyteks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B5661">
        <w:rPr>
          <w:rFonts w:asciiTheme="minorHAnsi" w:hAnsiTheme="minorHAnsi" w:cstheme="minorHAnsi"/>
          <w:i/>
          <w:sz w:val="20"/>
          <w:szCs w:val="20"/>
        </w:rPr>
        <w:t>Projek</w:t>
      </w:r>
      <w:r w:rsidR="00D42273" w:rsidRPr="00EB5661">
        <w:rPr>
          <w:rFonts w:asciiTheme="minorHAnsi" w:hAnsiTheme="minorHAnsi" w:cstheme="minorHAnsi"/>
          <w:i/>
          <w:sz w:val="20"/>
          <w:szCs w:val="20"/>
        </w:rPr>
        <w:t>t</w:t>
      </w:r>
    </w:p>
    <w:p w14:paraId="3C5F9C39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sz w:val="20"/>
          <w:szCs w:val="20"/>
        </w:rPr>
      </w:pPr>
    </w:p>
    <w:p w14:paraId="3AF90921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UMOWA </w:t>
      </w:r>
    </w:p>
    <w:p w14:paraId="7EE00955" w14:textId="022F14D9" w:rsidR="00F1690A" w:rsidRPr="00EB5661" w:rsidRDefault="006D32C3" w:rsidP="00EB5661">
      <w:pPr>
        <w:pStyle w:val="Zwykytekst"/>
        <w:jc w:val="center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zawarta w dniu .………. </w:t>
      </w:r>
      <w:r w:rsidR="003F65D5" w:rsidRPr="00EB5661">
        <w:rPr>
          <w:rFonts w:asciiTheme="minorHAnsi" w:hAnsiTheme="minorHAnsi" w:cstheme="minorHAnsi"/>
          <w:sz w:val="20"/>
          <w:szCs w:val="20"/>
        </w:rPr>
        <w:t xml:space="preserve">2021 </w:t>
      </w:r>
      <w:r w:rsidR="00F1690A" w:rsidRPr="00EB5661">
        <w:rPr>
          <w:rFonts w:asciiTheme="minorHAnsi" w:hAnsiTheme="minorHAnsi" w:cstheme="minorHAnsi"/>
          <w:sz w:val="20"/>
          <w:szCs w:val="20"/>
        </w:rPr>
        <w:t>r. w Poznaniu</w:t>
      </w:r>
    </w:p>
    <w:p w14:paraId="73D2F39E" w14:textId="77777777" w:rsidR="00F1690A" w:rsidRPr="00EB5661" w:rsidRDefault="00F1690A" w:rsidP="00EB5661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7ED8EA68" w14:textId="77777777" w:rsidR="00F1690A" w:rsidRPr="00EB5661" w:rsidRDefault="00F1690A" w:rsidP="00EB5661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pomiędzy:</w:t>
      </w:r>
    </w:p>
    <w:p w14:paraId="62A59B47" w14:textId="77777777" w:rsidR="00F1690A" w:rsidRPr="00EB5661" w:rsidRDefault="00F1690A" w:rsidP="00EB5661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0642EA9B" w14:textId="77777777" w:rsidR="00F1690A" w:rsidRPr="00EB5661" w:rsidRDefault="00F1690A" w:rsidP="00EB566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Uniwersytetem Ekonomicznym w Poznaniu, </w:t>
      </w:r>
    </w:p>
    <w:p w14:paraId="502F00CB" w14:textId="77777777" w:rsidR="00F1690A" w:rsidRPr="00EB5661" w:rsidRDefault="00F1690A" w:rsidP="00EB566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61-875 Poznań, al. Niepodległości 10, zwanym dalej „Zamawiającym”</w:t>
      </w:r>
      <w:r w:rsidR="00D42273" w:rsidRPr="00EB5661">
        <w:rPr>
          <w:rFonts w:asciiTheme="minorHAnsi" w:hAnsiTheme="minorHAnsi" w:cstheme="minorHAnsi"/>
          <w:sz w:val="20"/>
          <w:szCs w:val="20"/>
        </w:rPr>
        <w:t xml:space="preserve">, </w:t>
      </w:r>
      <w:r w:rsidRPr="00EB5661">
        <w:rPr>
          <w:rFonts w:asciiTheme="minorHAnsi" w:hAnsiTheme="minorHAnsi" w:cstheme="minorHAnsi"/>
          <w:sz w:val="20"/>
          <w:szCs w:val="20"/>
        </w:rPr>
        <w:t>reprezentowany</w:t>
      </w:r>
      <w:r w:rsidR="00D42273" w:rsidRPr="00EB5661">
        <w:rPr>
          <w:rFonts w:asciiTheme="minorHAnsi" w:hAnsiTheme="minorHAnsi" w:cstheme="minorHAnsi"/>
          <w:sz w:val="20"/>
          <w:szCs w:val="20"/>
        </w:rPr>
        <w:t>m</w:t>
      </w:r>
      <w:r w:rsidRPr="00EB5661">
        <w:rPr>
          <w:rFonts w:asciiTheme="minorHAnsi" w:hAnsiTheme="minorHAnsi" w:cstheme="minorHAnsi"/>
          <w:sz w:val="20"/>
          <w:szCs w:val="20"/>
        </w:rPr>
        <w:t xml:space="preserve"> przez:</w:t>
      </w:r>
    </w:p>
    <w:p w14:paraId="363E4656" w14:textId="77777777" w:rsidR="00F1690A" w:rsidRPr="00EB5661" w:rsidRDefault="006D32C3" w:rsidP="00EB566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0E1D1BE0" w14:textId="77777777" w:rsidR="00F1690A" w:rsidRPr="00EB5661" w:rsidRDefault="00F1690A" w:rsidP="00EB566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DC3108F" w14:textId="77777777" w:rsidR="00F1690A" w:rsidRPr="00EB5661" w:rsidRDefault="00F1690A" w:rsidP="00EB5661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0F5EE990" w14:textId="77777777" w:rsidR="00F1690A" w:rsidRPr="00EB5661" w:rsidRDefault="00F1690A" w:rsidP="00EB5661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</w:p>
    <w:p w14:paraId="4732E1D9" w14:textId="77777777" w:rsidR="00F1690A" w:rsidRPr="00EB5661" w:rsidRDefault="00F1690A" w:rsidP="00EB5661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z siedzibą w……………. przy ul. ……………………………. zarejestrowanym w ……………………, zwanym dalej</w:t>
      </w:r>
      <w:r w:rsidR="00D42273" w:rsidRPr="00EB5661">
        <w:rPr>
          <w:rFonts w:asciiTheme="minorHAnsi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hAnsiTheme="minorHAnsi" w:cstheme="minorHAnsi"/>
          <w:sz w:val="20"/>
          <w:szCs w:val="20"/>
        </w:rPr>
        <w:t>w tekście umowy „Wykonawcą”, reprezentowanym przez:</w:t>
      </w:r>
    </w:p>
    <w:p w14:paraId="060F25F1" w14:textId="77777777" w:rsidR="00F1690A" w:rsidRPr="00EB5661" w:rsidRDefault="00F1690A" w:rsidP="00EB5661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1. ………………………………………</w:t>
      </w:r>
    </w:p>
    <w:p w14:paraId="0E2F3571" w14:textId="77777777" w:rsidR="00F1690A" w:rsidRPr="00EB5661" w:rsidRDefault="00F1690A" w:rsidP="00EB5661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2. ………………………………………</w:t>
      </w:r>
    </w:p>
    <w:p w14:paraId="4421EDF1" w14:textId="77777777" w:rsidR="00F1690A" w:rsidRPr="00EB5661" w:rsidRDefault="00F1690A" w:rsidP="00EB5661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64B211BD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1</w:t>
      </w:r>
    </w:p>
    <w:p w14:paraId="1E5F5BAD" w14:textId="005E690F" w:rsidR="00F1690A" w:rsidRPr="00EB5661" w:rsidRDefault="00F1690A" w:rsidP="00EB5661">
      <w:pPr>
        <w:pStyle w:val="Stopka"/>
        <w:tabs>
          <w:tab w:val="right" w:pos="2399"/>
        </w:tabs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Zamawiający zleca, a Wykonawca przyjm</w:t>
      </w:r>
      <w:r w:rsidR="006D32C3" w:rsidRPr="00EB5661">
        <w:rPr>
          <w:rFonts w:asciiTheme="minorHAnsi" w:hAnsiTheme="minorHAnsi" w:cstheme="minorHAnsi"/>
          <w:sz w:val="20"/>
          <w:szCs w:val="20"/>
        </w:rPr>
        <w:t>uje do realizacji zamówienie pn:</w:t>
      </w:r>
      <w:r w:rsidRPr="00EB5661">
        <w:rPr>
          <w:rFonts w:asciiTheme="minorHAnsi" w:hAnsiTheme="minorHAnsi" w:cstheme="minorHAnsi"/>
          <w:sz w:val="20"/>
          <w:szCs w:val="20"/>
        </w:rPr>
        <w:t xml:space="preserve"> </w:t>
      </w:r>
      <w:r w:rsidR="006D32C3" w:rsidRPr="00EB5661">
        <w:rPr>
          <w:rFonts w:asciiTheme="minorHAnsi" w:hAnsiTheme="minorHAnsi" w:cstheme="minorHAnsi"/>
          <w:b/>
          <w:bCs/>
          <w:sz w:val="20"/>
          <w:szCs w:val="20"/>
        </w:rPr>
        <w:t>Sukcesywna dostawa papieru toaletowego i ręczników papierowych oraz środków czystości</w:t>
      </w:r>
      <w:r w:rsidR="006D32C3" w:rsidRPr="00EB5661">
        <w:rPr>
          <w:rFonts w:asciiTheme="minorHAnsi" w:hAnsiTheme="minorHAnsi" w:cstheme="minorHAnsi"/>
          <w:b/>
          <w:sz w:val="20"/>
          <w:szCs w:val="20"/>
        </w:rPr>
        <w:t xml:space="preserve"> i produktów związanych z utrzymaniem czystości </w:t>
      </w:r>
      <w:r w:rsidR="006D32C3" w:rsidRPr="00EB5661">
        <w:rPr>
          <w:rFonts w:asciiTheme="minorHAnsi" w:hAnsiTheme="minorHAnsi" w:cstheme="minorHAnsi"/>
          <w:b/>
          <w:bCs/>
          <w:sz w:val="20"/>
          <w:szCs w:val="20"/>
        </w:rPr>
        <w:t>dla Uniwersytetu Ekonomicznego w Poznaniu</w:t>
      </w:r>
      <w:r w:rsidR="00D42273" w:rsidRPr="00EB566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D32C3" w:rsidRPr="00EB56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B5661">
        <w:rPr>
          <w:rFonts w:asciiTheme="minorHAnsi" w:hAnsiTheme="minorHAnsi" w:cstheme="minorHAnsi"/>
          <w:sz w:val="20"/>
          <w:szCs w:val="20"/>
        </w:rPr>
        <w:t xml:space="preserve">Wykonawcę zamówienia wybrano w wyniku rozstrzygnięcia postępowania w trybie </w:t>
      </w:r>
      <w:r w:rsidR="003F65D5" w:rsidRPr="00EB5661">
        <w:rPr>
          <w:rFonts w:asciiTheme="minorHAnsi" w:hAnsiTheme="minorHAnsi" w:cstheme="minorHAnsi"/>
          <w:sz w:val="20"/>
          <w:szCs w:val="20"/>
        </w:rPr>
        <w:t xml:space="preserve">zapytania ofertowego </w:t>
      </w:r>
      <w:r w:rsidRPr="00EB5661">
        <w:rPr>
          <w:rFonts w:asciiTheme="minorHAnsi" w:hAnsiTheme="minorHAnsi" w:cstheme="minorHAnsi"/>
          <w:sz w:val="20"/>
          <w:szCs w:val="20"/>
        </w:rPr>
        <w:t xml:space="preserve"> o sygnaturze Z</w:t>
      </w:r>
      <w:r w:rsidR="006E5C78" w:rsidRPr="00EB5661">
        <w:rPr>
          <w:rFonts w:asciiTheme="minorHAnsi" w:hAnsiTheme="minorHAnsi" w:cstheme="minorHAnsi"/>
          <w:sz w:val="20"/>
          <w:szCs w:val="20"/>
        </w:rPr>
        <w:t>O</w:t>
      </w:r>
      <w:r w:rsidR="0051601B" w:rsidRPr="00EB5661">
        <w:rPr>
          <w:rFonts w:asciiTheme="minorHAnsi" w:hAnsiTheme="minorHAnsi" w:cstheme="minorHAnsi"/>
          <w:sz w:val="20"/>
          <w:szCs w:val="20"/>
        </w:rPr>
        <w:t>/</w:t>
      </w:r>
      <w:r w:rsidR="007906A7" w:rsidRPr="00EB5661">
        <w:rPr>
          <w:rFonts w:asciiTheme="minorHAnsi" w:hAnsiTheme="minorHAnsi" w:cstheme="minorHAnsi"/>
          <w:sz w:val="20"/>
          <w:szCs w:val="20"/>
        </w:rPr>
        <w:t>0</w:t>
      </w:r>
      <w:r w:rsidR="002C109D">
        <w:rPr>
          <w:rFonts w:asciiTheme="minorHAnsi" w:hAnsiTheme="minorHAnsi" w:cstheme="minorHAnsi"/>
          <w:sz w:val="20"/>
          <w:szCs w:val="20"/>
        </w:rPr>
        <w:t>14</w:t>
      </w:r>
      <w:r w:rsidR="006402F8" w:rsidRPr="00EB5661">
        <w:rPr>
          <w:rFonts w:asciiTheme="minorHAnsi" w:hAnsiTheme="minorHAnsi" w:cstheme="minorHAnsi"/>
          <w:sz w:val="20"/>
          <w:szCs w:val="20"/>
        </w:rPr>
        <w:t>/</w:t>
      </w:r>
      <w:r w:rsidR="003F65D5" w:rsidRPr="00EB5661">
        <w:rPr>
          <w:rFonts w:asciiTheme="minorHAnsi" w:hAnsiTheme="minorHAnsi" w:cstheme="minorHAnsi"/>
          <w:sz w:val="20"/>
          <w:szCs w:val="20"/>
        </w:rPr>
        <w:t>21</w:t>
      </w:r>
      <w:r w:rsidRPr="00EB566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B4CB16C" w14:textId="77777777" w:rsidR="00F1690A" w:rsidRPr="00EB5661" w:rsidRDefault="00F1690A" w:rsidP="00EB5661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p w14:paraId="583F5134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2</w:t>
      </w:r>
    </w:p>
    <w:p w14:paraId="101B10FC" w14:textId="5EC56132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zobowiązuje się do sprzedaży i sukcesywnego dostarczania i rozładunku w miejsc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wskazan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>ym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przez Zamawiającego papieru toaletowego i ręczników papierowych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środków czystości i produktów związanych z utrzymaniem czystości dla Uniwersytetu Ekonomicznego w Poznaniu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 okresie </w:t>
      </w:r>
      <w:r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 xml:space="preserve">od dnia </w:t>
      </w:r>
      <w:r w:rsidRPr="00EB5661">
        <w:rPr>
          <w:rFonts w:asciiTheme="minorHAnsi" w:eastAsia="Times New Roman" w:hAnsiTheme="minorHAnsi" w:cstheme="minorHAnsi"/>
          <w:b/>
          <w:sz w:val="20"/>
          <w:szCs w:val="20"/>
        </w:rPr>
        <w:t xml:space="preserve">01 </w:t>
      </w:r>
      <w:r w:rsidR="00F816D4"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 xml:space="preserve">lipca </w:t>
      </w:r>
      <w:r w:rsidR="003F65D5"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 xml:space="preserve">2021 </w:t>
      </w:r>
      <w:r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>roku do 31 grudnia 20</w:t>
      </w:r>
      <w:r w:rsidR="00F816D4"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>2</w:t>
      </w:r>
      <w:r w:rsidR="003F65D5"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>1</w:t>
      </w:r>
      <w:r w:rsidRPr="00EB5661">
        <w:rPr>
          <w:rFonts w:asciiTheme="minorHAnsi" w:eastAsia="TimesNewRoman,Bold" w:hAnsiTheme="minorHAnsi" w:cstheme="minorHAnsi"/>
          <w:b/>
          <w:sz w:val="20"/>
          <w:szCs w:val="20"/>
          <w:lang w:eastAsia="en-US"/>
        </w:rPr>
        <w:t xml:space="preserve"> roku, </w:t>
      </w:r>
      <w:r w:rsidRPr="00EB5661">
        <w:rPr>
          <w:rFonts w:asciiTheme="minorHAnsi" w:eastAsia="Times New Roman" w:hAnsiTheme="minorHAnsi" w:cstheme="minorHAnsi"/>
          <w:b/>
          <w:sz w:val="20"/>
          <w:szCs w:val="20"/>
        </w:rPr>
        <w:t>ale nie dłużej niż do wyczerpania kwot wskazanych odpowiednio</w:t>
      </w:r>
      <w:r w:rsidR="00732AC8" w:rsidRPr="00EB5661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b/>
          <w:sz w:val="20"/>
          <w:szCs w:val="20"/>
        </w:rPr>
        <w:t xml:space="preserve">w § </w:t>
      </w:r>
      <w:r w:rsidR="00361678" w:rsidRPr="00EB5661">
        <w:rPr>
          <w:rFonts w:asciiTheme="minorHAnsi" w:eastAsia="Times New Roman" w:hAnsiTheme="minorHAnsi" w:cstheme="minorHAnsi"/>
          <w:b/>
          <w:sz w:val="20"/>
          <w:szCs w:val="20"/>
        </w:rPr>
        <w:t xml:space="preserve">5 </w:t>
      </w:r>
      <w:r w:rsidRPr="00EB5661">
        <w:rPr>
          <w:rFonts w:asciiTheme="minorHAnsi" w:eastAsia="Times New Roman" w:hAnsiTheme="minorHAnsi" w:cstheme="minorHAnsi"/>
          <w:b/>
          <w:sz w:val="20"/>
          <w:szCs w:val="20"/>
        </w:rPr>
        <w:t xml:space="preserve">ust. 1 </w:t>
      </w:r>
      <w:r w:rsidR="00C705B7" w:rsidRPr="00EB5661">
        <w:rPr>
          <w:rFonts w:asciiTheme="minorHAnsi" w:eastAsia="Times New Roman" w:hAnsiTheme="minorHAnsi" w:cstheme="minorHAnsi"/>
          <w:b/>
          <w:sz w:val="20"/>
          <w:szCs w:val="20"/>
        </w:rPr>
        <w:t>, pkt.1-2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zgodnie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 asortymentem i warunkami wskazanymi w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zapytaniu ofertowym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załącznikach do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zapytania ofertowego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, zgodnie z ofertą Wykonawcy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 dnia …………………….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>2021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roku oraz niniejszą umową.</w:t>
      </w:r>
    </w:p>
    <w:p w14:paraId="796745E5" w14:textId="7972BDE0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Szczegółowy zakres dostaw będzie precyzowany każdorazowo w drodze odrębnego zapotrzebowania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ze strony Zamawiającego, które Wykonawca będzie realizował w ciągu </w:t>
      </w:r>
      <w:r w:rsidR="004612B8" w:rsidRPr="00EB5661">
        <w:rPr>
          <w:rFonts w:asciiTheme="minorHAnsi" w:eastAsia="Times New Roman" w:hAnsiTheme="minorHAnsi" w:cstheme="minorHAnsi"/>
          <w:sz w:val="20"/>
          <w:szCs w:val="20"/>
        </w:rPr>
        <w:t xml:space="preserve">4 </w:t>
      </w:r>
      <w:r w:rsidRPr="00EB5661">
        <w:rPr>
          <w:rFonts w:asciiTheme="minorHAnsi" w:eastAsia="Times New Roman" w:hAnsiTheme="minorHAnsi" w:cstheme="minorHAnsi"/>
          <w:b/>
          <w:sz w:val="20"/>
          <w:szCs w:val="20"/>
        </w:rPr>
        <w:t>dni roboczych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od  przesłanego za pomocą poczty elektronicznej (imienna skrzynka mailowa</w:t>
      </w:r>
      <w:r w:rsidR="00993BE9" w:rsidRPr="00EB5661">
        <w:rPr>
          <w:rFonts w:asciiTheme="minorHAnsi" w:eastAsia="Times New Roman" w:hAnsiTheme="minorHAnsi" w:cstheme="minorHAnsi"/>
          <w:sz w:val="20"/>
          <w:szCs w:val="20"/>
        </w:rPr>
        <w:t xml:space="preserve"> zamawiającego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) zapotrzebowania, 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wystawionego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przez osobę uprawnioną tj. pracownika Działu</w:t>
      </w:r>
      <w:r w:rsidR="00993BE9" w:rsidRPr="00EB5661">
        <w:rPr>
          <w:rFonts w:asciiTheme="minorHAnsi" w:eastAsia="Times New Roman" w:hAnsiTheme="minorHAnsi" w:cstheme="minorHAnsi"/>
          <w:sz w:val="20"/>
          <w:szCs w:val="20"/>
        </w:rPr>
        <w:t xml:space="preserve"> Zamówień Publicznych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. Osoby uprawnione do składania dyspozycji wymienione zostały w treści niniejszej umowy.</w:t>
      </w:r>
    </w:p>
    <w:p w14:paraId="09F164CC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zapewni przyjmowanie zleceń w godz. od 7.</w:t>
      </w:r>
      <w:r w:rsidR="00993BE9" w:rsidRPr="00EB5661" w:rsidDel="00993BE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93BE9" w:rsidRPr="00EB5661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0 do godz. 15.</w:t>
      </w:r>
      <w:r w:rsidR="00993BE9" w:rsidRPr="00EB5661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0, od poniedziałku do piątku.</w:t>
      </w:r>
    </w:p>
    <w:p w14:paraId="0CB48A4E" w14:textId="059BB6EA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Na papier toaletowy 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i ręczniki papierowe,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środki czystości i produkty związane z utrzymaniem czystości wymienione w załącznikach nr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2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nr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do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>zapytania ofertowego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, który/e stanowi/ą integralną część umowy, obowiązywać będą ceny zgodnie z ofertą Wykonawcy z dnia ……………………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2021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roku przez cały okres związania umową.</w:t>
      </w:r>
    </w:p>
    <w:p w14:paraId="052A7B8D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cenę ofertową wliczone są wszystkie koszty niezbędne do realizacji przedmiotu umowy, w tym m.in.: koszt dostarczania, rozładunku i wniesienia, ubezpieczenia na czas dostawy zamówionego papieru toaletowego 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ręczników papierowych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środków czystości i produktów związanych z utrzymaniem czystości do siedziby Zamawiającego, w miejsce wskazane przez Zamawiającego. W związku z tym Wykonawca nie może żądać od Zamawiającego pokrycia jakichkolwiek kosztów dodatkowych.</w:t>
      </w:r>
    </w:p>
    <w:p w14:paraId="09CEFBF6" w14:textId="2E1264B0" w:rsidR="00971EA8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Zamawiający </w:t>
      </w:r>
      <w:r w:rsidR="00490ABB" w:rsidRPr="00EB5661">
        <w:rPr>
          <w:rFonts w:asciiTheme="minorHAnsi" w:eastAsia="Times New Roman" w:hAnsiTheme="minorHAnsi" w:cstheme="minorHAnsi"/>
          <w:sz w:val="20"/>
          <w:szCs w:val="20"/>
        </w:rPr>
        <w:t xml:space="preserve"> zastrzega sobie prawo do zmniejszenia zakresu </w:t>
      </w:r>
      <w:r w:rsidR="00732AC8" w:rsidRPr="00EB5661">
        <w:rPr>
          <w:rFonts w:asciiTheme="minorHAnsi" w:hAnsiTheme="minorHAnsi" w:cstheme="minorHAnsi"/>
          <w:sz w:val="20"/>
          <w:szCs w:val="20"/>
          <w:lang w:eastAsia="ar-SA"/>
        </w:rPr>
        <w:t>przedmiotu umowy.</w:t>
      </w:r>
      <w:r w:rsidR="00732AC8" w:rsidRPr="00EB5661" w:rsidDel="00732AC8">
        <w:rPr>
          <w:rStyle w:val="Odwoaniedokomentarza"/>
          <w:rFonts w:asciiTheme="minorHAnsi" w:hAnsiTheme="minorHAnsi" w:cstheme="minorHAnsi"/>
          <w:sz w:val="20"/>
          <w:szCs w:val="20"/>
        </w:rPr>
        <w:t xml:space="preserve"> </w:t>
      </w:r>
    </w:p>
    <w:p w14:paraId="64A4C888" w14:textId="7C9EEE49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bCs/>
          <w:sz w:val="20"/>
          <w:szCs w:val="20"/>
        </w:rPr>
        <w:t>Zamawiający zastrzega sobie prawo, że w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razie wyczerpania danej pozycji asortymentu Zamawiający może go zamówić na tych samych zasadach w miejsce innego asortymentu objętego zamówieniem pod warunkiem, że </w:t>
      </w: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łączna suma wartości dostaw częściowych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zbilansuje się w kwocie łącznego wynagrodzenia Wykonawcy, na które opiewa niniejsza umowa.</w:t>
      </w: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 W związku z tym ostateczna całkowita wartość brutto umowy może być niższa niż wskazana w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§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 xml:space="preserve"> 5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ust. 1 </w:t>
      </w: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>jej wartość maksymalna. Wykonawcy w takim wypadku nie będzie przysługiwać roszczenie o zapłatę różnicy pomiędzy wartością maksymalną a ustaloną w sposób opisany powyżej</w:t>
      </w:r>
      <w:r w:rsidR="003F65D5"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  z zastrzeżeniem pkt.6.</w:t>
      </w:r>
    </w:p>
    <w:p w14:paraId="20AE0424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Termin trwania umowy może ulec:</w:t>
      </w:r>
    </w:p>
    <w:p w14:paraId="4EE1A0C9" w14:textId="3F7A9235" w:rsidR="006D32C3" w:rsidRPr="00EB5661" w:rsidRDefault="006D32C3" w:rsidP="00EB5661">
      <w:pPr>
        <w:widowControl/>
        <w:numPr>
          <w:ilvl w:val="0"/>
          <w:numId w:val="26"/>
        </w:numPr>
        <w:adjustRightInd/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skróceniu – w razie wyczerpania </w:t>
      </w:r>
      <w:r w:rsidRPr="00EB5661">
        <w:rPr>
          <w:rFonts w:asciiTheme="minorHAnsi" w:hAnsiTheme="minorHAnsi" w:cstheme="minorHAnsi"/>
          <w:sz w:val="20"/>
          <w:szCs w:val="20"/>
        </w:rPr>
        <w:t xml:space="preserve">kwot wskazanych odpowiednio w § </w:t>
      </w:r>
      <w:r w:rsidR="00361678" w:rsidRPr="00EB5661">
        <w:rPr>
          <w:rFonts w:asciiTheme="minorHAnsi" w:hAnsiTheme="minorHAnsi" w:cstheme="minorHAnsi"/>
          <w:sz w:val="20"/>
          <w:szCs w:val="20"/>
        </w:rPr>
        <w:t xml:space="preserve">5 </w:t>
      </w:r>
      <w:r w:rsidRPr="00EB5661">
        <w:rPr>
          <w:rFonts w:asciiTheme="minorHAnsi" w:hAnsiTheme="minorHAnsi" w:cstheme="minorHAnsi"/>
          <w:sz w:val="20"/>
          <w:szCs w:val="20"/>
        </w:rPr>
        <w:t xml:space="preserve">ust. 1 </w:t>
      </w:r>
      <w:r w:rsidR="00C705B7" w:rsidRPr="00EB5661">
        <w:rPr>
          <w:rFonts w:asciiTheme="minorHAnsi" w:hAnsiTheme="minorHAnsi" w:cstheme="minorHAnsi"/>
          <w:sz w:val="20"/>
          <w:szCs w:val="20"/>
        </w:rPr>
        <w:t>, pkt.1-2</w:t>
      </w:r>
    </w:p>
    <w:p w14:paraId="40E21257" w14:textId="4814EA6E" w:rsidR="006D32C3" w:rsidRPr="00EB5661" w:rsidRDefault="006D32C3" w:rsidP="00EB5661">
      <w:pPr>
        <w:widowControl/>
        <w:numPr>
          <w:ilvl w:val="0"/>
          <w:numId w:val="26"/>
        </w:numPr>
        <w:adjustRightInd/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przedłużeniu – w przypadku, gdy do końca terminu obowiązywania umowy nie zostaną wyczerpane kwoty wskazane odpowiednio </w:t>
      </w:r>
      <w:r w:rsidRPr="00EB5661">
        <w:rPr>
          <w:rFonts w:asciiTheme="minorHAnsi" w:hAnsiTheme="minorHAnsi" w:cstheme="minorHAnsi"/>
          <w:sz w:val="20"/>
          <w:szCs w:val="20"/>
        </w:rPr>
        <w:t xml:space="preserve">w § </w:t>
      </w:r>
      <w:r w:rsidR="00361678" w:rsidRPr="00EB5661">
        <w:rPr>
          <w:rFonts w:asciiTheme="minorHAnsi" w:hAnsiTheme="minorHAnsi" w:cstheme="minorHAnsi"/>
          <w:sz w:val="20"/>
          <w:szCs w:val="20"/>
        </w:rPr>
        <w:t>5</w:t>
      </w:r>
      <w:r w:rsidRPr="00EB5661">
        <w:rPr>
          <w:rFonts w:asciiTheme="minorHAnsi" w:hAnsiTheme="minorHAnsi" w:cstheme="minorHAnsi"/>
          <w:sz w:val="20"/>
          <w:szCs w:val="20"/>
        </w:rPr>
        <w:t xml:space="preserve"> ust. 1</w:t>
      </w:r>
      <w:r w:rsidR="00C705B7" w:rsidRPr="00EB5661">
        <w:rPr>
          <w:rFonts w:asciiTheme="minorHAnsi" w:hAnsiTheme="minorHAnsi" w:cstheme="minorHAnsi"/>
          <w:sz w:val="20"/>
          <w:szCs w:val="20"/>
        </w:rPr>
        <w:t>, pkt.1-2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takim wypadku Strony, na żądanie Zamawiającego, zawrą aneks przedłużający obowiązywanie Umowy, nie więcej 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t xml:space="preserve">jednak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niż o 6 dodatkowych miesięcy.</w:t>
      </w:r>
    </w:p>
    <w:p w14:paraId="3BE66CD8" w14:textId="15EC06BC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Dostawy </w:t>
      </w:r>
      <w:r w:rsidR="004612B8" w:rsidRPr="00EB5661">
        <w:rPr>
          <w:rFonts w:asciiTheme="minorHAnsi" w:eastAsia="Times New Roman" w:hAnsiTheme="minorHAnsi" w:cstheme="minorHAnsi"/>
          <w:sz w:val="20"/>
          <w:szCs w:val="20"/>
        </w:rPr>
        <w:t>będą realizowane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w ciągu </w:t>
      </w:r>
      <w:r w:rsidR="004612B8" w:rsidRPr="00EB5661">
        <w:rPr>
          <w:rFonts w:asciiTheme="minorHAnsi" w:eastAsia="Times New Roman" w:hAnsiTheme="minorHAnsi" w:cstheme="minorHAnsi"/>
          <w:sz w:val="20"/>
          <w:szCs w:val="20"/>
        </w:rPr>
        <w:t xml:space="preserve">4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dni roboczych zgodnie z ofertą Wykonawcy z dnia …. 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oku,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w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godzinach od </w:t>
      </w:r>
      <w:r w:rsidR="00344646" w:rsidRPr="00EB5661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EB5661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00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do 15</w:t>
      </w:r>
      <w:r w:rsidRPr="00EB5661">
        <w:rPr>
          <w:rFonts w:asciiTheme="minorHAnsi" w:eastAsia="Times New Roman" w:hAnsiTheme="minorHAnsi" w:cstheme="minorHAnsi"/>
          <w:sz w:val="20"/>
          <w:szCs w:val="20"/>
          <w:vertAlign w:val="superscript"/>
        </w:rPr>
        <w:t xml:space="preserve">00 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  <w:vertAlign w:val="superscript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w dniach pracy Zamawiającego.</w:t>
      </w:r>
    </w:p>
    <w:p w14:paraId="11EA8120" w14:textId="7E011263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Wykonawca oświadcza, że towar stanowiący przedmiot umowy jest wysokiej jakości, w pierwszym gatunku i spełnia wszystkie wymagania techniczne zawarte w treści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zapytania ofertowego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t>z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ałącznikach do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zapytania ofertowego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oraz jest:</w:t>
      </w:r>
    </w:p>
    <w:p w14:paraId="6C685641" w14:textId="77777777" w:rsidR="006D32C3" w:rsidRPr="00EB5661" w:rsidRDefault="003F65D5" w:rsidP="00EB5661">
      <w:pPr>
        <w:widowControl/>
        <w:autoSpaceDE w:val="0"/>
        <w:autoSpaceDN w:val="0"/>
        <w:adjustRightInd/>
        <w:spacing w:line="240" w:lineRule="auto"/>
        <w:ind w:left="640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>1)</w:t>
      </w:r>
      <w:r w:rsidR="006D32C3"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>fabrycznie nowy i wolny od wad,</w:t>
      </w:r>
    </w:p>
    <w:p w14:paraId="79C1ED34" w14:textId="77777777" w:rsidR="006D32C3" w:rsidRPr="00EB5661" w:rsidRDefault="003F65D5" w:rsidP="00EB5661">
      <w:pPr>
        <w:widowControl/>
        <w:autoSpaceDE w:val="0"/>
        <w:autoSpaceDN w:val="0"/>
        <w:adjustRightInd/>
        <w:spacing w:line="240" w:lineRule="auto"/>
        <w:ind w:left="640"/>
        <w:rPr>
          <w:rFonts w:asciiTheme="minorHAnsi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2)</w:t>
      </w:r>
      <w:r w:rsidR="006D32C3" w:rsidRPr="00EB5661">
        <w:rPr>
          <w:rFonts w:asciiTheme="minorHAnsi" w:hAnsiTheme="minorHAnsi" w:cstheme="minorHAnsi"/>
          <w:sz w:val="20"/>
          <w:szCs w:val="20"/>
          <w:lang w:eastAsia="en-US"/>
        </w:rPr>
        <w:t>dopuszczony do użytkowania i obrotu na rynku polskim, zgodnie z aktualnie obowiązującymi przepisami i normami,</w:t>
      </w:r>
    </w:p>
    <w:p w14:paraId="097C7851" w14:textId="0299021A" w:rsidR="00EB5661" w:rsidRPr="00EB5661" w:rsidRDefault="008B4DF9" w:rsidP="00EB5661">
      <w:pPr>
        <w:autoSpaceDE w:val="0"/>
        <w:autoSpaceDN w:val="0"/>
        <w:spacing w:line="240" w:lineRule="auto"/>
        <w:ind w:left="709"/>
        <w:rPr>
          <w:rFonts w:asciiTheme="minorHAnsi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3)nie jest uciążliwy (powinien być bezzapachowy, bądź z delikatną, nieagresywną nutą zapachową) ani dla osób pracujących z produktem ani dla osób pracujących w pomieszczeniach czyszczonych danym produktem,</w:t>
      </w:r>
      <w:r w:rsidR="00EB5661" w:rsidRPr="00EB5661">
        <w:rPr>
          <w:rFonts w:asciiTheme="minorHAnsi" w:hAnsiTheme="minorHAnsi" w:cstheme="minorHAnsi"/>
          <w:sz w:val="20"/>
          <w:szCs w:val="20"/>
          <w:lang w:eastAsia="en-US"/>
        </w:rPr>
        <w:t xml:space="preserve"> z zastrzeżeniem  zapisów pkt 4,</w:t>
      </w:r>
    </w:p>
    <w:p w14:paraId="3CF47AD1" w14:textId="42F2564B" w:rsidR="00EB5661" w:rsidRPr="00EB5661" w:rsidRDefault="00EB5661" w:rsidP="00EB5661">
      <w:pPr>
        <w:autoSpaceDE w:val="0"/>
        <w:autoSpaceDN w:val="0"/>
        <w:spacing w:line="240" w:lineRule="auto"/>
        <w:ind w:left="709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4) środki uczulające i silnie drażniące winny posiadać na etykietach informację o skutkach ich działania  i  środkach ochrony,</w:t>
      </w:r>
    </w:p>
    <w:p w14:paraId="1FB5CBD2" w14:textId="77777777" w:rsidR="006D32C3" w:rsidRPr="00EB5661" w:rsidRDefault="003F65D5" w:rsidP="00EB5661">
      <w:pPr>
        <w:widowControl/>
        <w:autoSpaceDE w:val="0"/>
        <w:autoSpaceDN w:val="0"/>
        <w:adjustRightInd/>
        <w:spacing w:line="240" w:lineRule="auto"/>
        <w:ind w:left="640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3)</w:t>
      </w:r>
      <w:r w:rsidR="006D32C3" w:rsidRPr="00EB5661">
        <w:rPr>
          <w:rFonts w:asciiTheme="minorHAnsi" w:hAnsiTheme="minorHAnsi" w:cstheme="minorHAnsi"/>
          <w:sz w:val="20"/>
          <w:szCs w:val="20"/>
          <w:lang w:eastAsia="en-US"/>
        </w:rPr>
        <w:t>odpowiedni dla poszczególnych powierzchni pod względem właściwości fizyko-chemicznych,</w:t>
      </w:r>
    </w:p>
    <w:p w14:paraId="1C58E85F" w14:textId="77777777" w:rsidR="006D32C3" w:rsidRPr="00EB5661" w:rsidRDefault="003F65D5" w:rsidP="00EB5661">
      <w:pPr>
        <w:widowControl/>
        <w:autoSpaceDE w:val="0"/>
        <w:autoSpaceDN w:val="0"/>
        <w:adjustRightInd/>
        <w:spacing w:line="240" w:lineRule="auto"/>
        <w:ind w:left="640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4)</w:t>
      </w:r>
      <w:r w:rsidR="00DA7551" w:rsidRPr="00EB5661">
        <w:rPr>
          <w:rFonts w:asciiTheme="minorHAnsi" w:hAnsiTheme="minorHAnsi" w:cstheme="minorHAnsi"/>
          <w:sz w:val="20"/>
          <w:szCs w:val="20"/>
          <w:lang w:eastAsia="en-US"/>
        </w:rPr>
        <w:t>gwarantujący bezpieczeństwo (</w:t>
      </w:r>
      <w:r w:rsidR="006D32C3" w:rsidRPr="00EB5661">
        <w:rPr>
          <w:rFonts w:asciiTheme="minorHAnsi" w:hAnsiTheme="minorHAnsi" w:cstheme="minorHAnsi"/>
          <w:sz w:val="20"/>
          <w:szCs w:val="20"/>
          <w:lang w:eastAsia="en-US"/>
        </w:rPr>
        <w:t xml:space="preserve">w tym antypoślizgowe), </w:t>
      </w:r>
    </w:p>
    <w:p w14:paraId="19D73704" w14:textId="77777777" w:rsidR="006D32C3" w:rsidRPr="00EB5661" w:rsidRDefault="003F65D5" w:rsidP="00EB5661">
      <w:pPr>
        <w:widowControl/>
        <w:autoSpaceDE w:val="0"/>
        <w:autoSpaceDN w:val="0"/>
        <w:adjustRightInd/>
        <w:spacing w:line="240" w:lineRule="auto"/>
        <w:ind w:left="640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5)</w:t>
      </w:r>
      <w:r w:rsidR="006D32C3" w:rsidRPr="00EB5661">
        <w:rPr>
          <w:rFonts w:asciiTheme="minorHAnsi" w:hAnsiTheme="minorHAnsi" w:cstheme="minorHAnsi"/>
          <w:sz w:val="20"/>
          <w:szCs w:val="20"/>
          <w:lang w:eastAsia="en-US"/>
        </w:rPr>
        <w:t>jakości zapewniającej wymagany poziom czystości sprzątanych powierzchni/obiektów,</w:t>
      </w:r>
      <w:r w:rsidR="00BB124E" w:rsidRPr="00EB566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D32C3" w:rsidRPr="00EB5661">
        <w:rPr>
          <w:rFonts w:asciiTheme="minorHAnsi" w:hAnsiTheme="minorHAnsi" w:cstheme="minorHAnsi"/>
          <w:sz w:val="20"/>
          <w:szCs w:val="20"/>
          <w:lang w:eastAsia="en-US"/>
        </w:rPr>
        <w:t>przy ekonomicznym, optymalnym ich zużyciu,</w:t>
      </w:r>
    </w:p>
    <w:p w14:paraId="70665843" w14:textId="77777777" w:rsidR="006D32C3" w:rsidRPr="00EB5661" w:rsidRDefault="003F65D5" w:rsidP="00EB5661">
      <w:pPr>
        <w:widowControl/>
        <w:autoSpaceDE w:val="0"/>
        <w:autoSpaceDN w:val="0"/>
        <w:adjustRightInd/>
        <w:spacing w:line="240" w:lineRule="auto"/>
        <w:ind w:left="640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EB5661">
        <w:rPr>
          <w:rFonts w:asciiTheme="minorHAnsi" w:hAnsiTheme="minorHAnsi" w:cstheme="minorHAnsi"/>
          <w:sz w:val="20"/>
          <w:szCs w:val="20"/>
          <w:lang w:eastAsia="en-US"/>
        </w:rPr>
        <w:t>6)</w:t>
      </w:r>
      <w:r w:rsidR="006D32C3" w:rsidRPr="00EB5661">
        <w:rPr>
          <w:rFonts w:asciiTheme="minorHAnsi" w:hAnsiTheme="minorHAnsi" w:cstheme="minorHAnsi"/>
          <w:sz w:val="20"/>
          <w:szCs w:val="20"/>
          <w:lang w:eastAsia="en-US"/>
        </w:rPr>
        <w:t>posiadający właściwości antystatyczne (np. środki do usuwania kurzu).</w:t>
      </w:r>
    </w:p>
    <w:p w14:paraId="2154EAF1" w14:textId="12AD6E3C" w:rsidR="006D32C3" w:rsidRPr="00EB5661" w:rsidRDefault="006D32C3" w:rsidP="00EB5661">
      <w:pPr>
        <w:widowControl/>
        <w:numPr>
          <w:ilvl w:val="0"/>
          <w:numId w:val="7"/>
        </w:numPr>
        <w:tabs>
          <w:tab w:val="left" w:pos="747"/>
        </w:tabs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oświadcza, iż: dostarczane środki czystości zostały wyprodukowane, wprowadzone do obrotu lub stosowane zgodnie z warunkami określonymi w przepisach ustawy z dnia 25 lutego 2011 r.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o substancjach chemicznych i ich mieszaninach (Dz. U.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 xml:space="preserve">2020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poz. </w:t>
      </w:r>
      <w:r w:rsidR="003F65D5" w:rsidRPr="00EB5661">
        <w:rPr>
          <w:rFonts w:asciiTheme="minorHAnsi" w:eastAsia="Times New Roman" w:hAnsiTheme="minorHAnsi" w:cstheme="minorHAnsi"/>
          <w:sz w:val="20"/>
          <w:szCs w:val="20"/>
        </w:rPr>
        <w:t>228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9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), a także rozporządzeniach UE wskazanych w art. 1 ust. 1 pkt 1, 2 oraz 4 ww. ustawy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1C5E8E8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zobowiązuje się do dostarczania towaru stanowiącego przedmiot niniejszej umowy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A7551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opakowaniach </w:t>
      </w: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>posiadających nienaruszone cechy pierwotnego opakowania producenta.</w:t>
      </w:r>
    </w:p>
    <w:p w14:paraId="3084DF74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>Materiały z każdej dostawy o ograniczonym terminie trwałości muszą mieć minimum 6-miesięczny</w:t>
      </w:r>
      <w:r w:rsidR="00DA7551"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 </w:t>
      </w:r>
      <w:r w:rsidRPr="00EB5661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dla środków czystości i 12 miesięczny dla pozostałych artykułów i sprzętów okres ważności licząc od daty dostawy oraz muszą być dostarczane ze zrozumiałą instrukcją dozowania. Wszystkie środki chemiczne wchodzące w skład produktu musza posiadać etykiety w języku polskim zawierające następujące dane: nazwa wyrobu, nazwa producenta, ciężar lub pojemność opakowania, data produkcji, okres przydatności do użytku i skład chemiczny. </w:t>
      </w:r>
    </w:p>
    <w:p w14:paraId="22DFC72C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ponosi całkowitą odpowiedzialność materialną i prawną za powstałe u Zamawiającego, jak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osób trzecich, szkody spowodowane działalnością wynikłą z realizacji niniejszej umowy.</w:t>
      </w:r>
    </w:p>
    <w:p w14:paraId="7DE89808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Zlecenie wykonania części umowy podwykonawcom nie zmienia zobowiązań Wykonawcy wobec Zamawiającego za wykonanie tej części umowy. Wykonawca jest odpowiedzialny za działania, uchybienia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zaniedbania podwykonawców i ich pracowników w takim samym stopniu, jakby to były działania, uchybienia lub zaniedbania własne.</w:t>
      </w:r>
    </w:p>
    <w:p w14:paraId="5F1D5BD2" w14:textId="77777777" w:rsidR="006D32C3" w:rsidRPr="00EB5661" w:rsidRDefault="006D32C3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działalności.</w:t>
      </w:r>
    </w:p>
    <w:p w14:paraId="6A11B57C" w14:textId="6971049D" w:rsidR="00645E6B" w:rsidRPr="00EB5661" w:rsidRDefault="00645E6B" w:rsidP="00EB5661">
      <w:pPr>
        <w:widowControl/>
        <w:numPr>
          <w:ilvl w:val="0"/>
          <w:numId w:val="7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bCs/>
          <w:sz w:val="20"/>
          <w:szCs w:val="20"/>
        </w:rPr>
        <w:t xml:space="preserve">W związku z </w:t>
      </w:r>
      <w:r w:rsidR="00711EE0" w:rsidRPr="00EB5661">
        <w:rPr>
          <w:rFonts w:asciiTheme="minorHAnsi" w:hAnsiTheme="minorHAnsi" w:cstheme="minorHAnsi"/>
          <w:bCs/>
          <w:sz w:val="20"/>
          <w:szCs w:val="20"/>
        </w:rPr>
        <w:t xml:space="preserve">przepisami </w:t>
      </w:r>
      <w:r w:rsidRPr="00EB5661">
        <w:rPr>
          <w:rFonts w:asciiTheme="minorHAnsi" w:hAnsiTheme="minorHAnsi" w:cstheme="minorHAnsi"/>
          <w:bCs/>
          <w:sz w:val="20"/>
          <w:szCs w:val="20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(RODO), Wykonawca zobowiązany jest do 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nazwisko).</w:t>
      </w:r>
    </w:p>
    <w:p w14:paraId="446C3462" w14:textId="77777777" w:rsidR="00645E6B" w:rsidRPr="00EB5661" w:rsidRDefault="00645E6B" w:rsidP="00EB5661">
      <w:pPr>
        <w:widowControl/>
        <w:adjustRightInd/>
        <w:spacing w:line="240" w:lineRule="auto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06226162" w14:textId="77777777" w:rsidR="00011E2D" w:rsidRPr="00EB5661" w:rsidRDefault="00011E2D" w:rsidP="00EB5661">
      <w:pPr>
        <w:pStyle w:val="Zwykytek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FFE8E8B" w14:textId="77777777" w:rsidR="00B222D8" w:rsidRPr="00EB5661" w:rsidRDefault="00B222D8" w:rsidP="00EB5661">
      <w:pPr>
        <w:pStyle w:val="Zwykytekst"/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14:paraId="13AF4F34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FF0AC8B" w14:textId="41556459" w:rsidR="006D32C3" w:rsidRPr="00EB5661" w:rsidRDefault="006D32C3" w:rsidP="00EB5661">
      <w:pPr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dokonania zmian postanowień zawartej umowy w stosunku do treści oferty, na podstawie której dokonano wyboru Wykonawcy, pod warunkiem podpisania aneksu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lastRenderedPageBreak/>
        <w:t>zaakceptowanego przez obydwie Strony, a mianowicie:</w:t>
      </w:r>
    </w:p>
    <w:p w14:paraId="5F182EAE" w14:textId="384A1E00" w:rsidR="006D32C3" w:rsidRPr="00EB5661" w:rsidRDefault="00EB5661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499" w:hanging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1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) aktualizację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 xml:space="preserve"> danych Wykonawcy poprzez: zmianę nazwy firmy, zmianę adresu siedziby, zmianę formy prawnej Wykonawcy itp.,</w:t>
      </w:r>
    </w:p>
    <w:p w14:paraId="3DC3AF6A" w14:textId="1FDBF584" w:rsidR="006D32C3" w:rsidRPr="00EB5661" w:rsidRDefault="00EB5661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499" w:hanging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2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)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ab/>
        <w:t>zmianę dotyczącą dostarczanych papier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>ów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 xml:space="preserve"> toaletowy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>ch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>i ręczników papierowych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t>,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 xml:space="preserve"> środków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 xml:space="preserve"> czystości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i pr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>oduktów związanych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 xml:space="preserve"> z utrzymaniem czystości w sytuacji:</w:t>
      </w:r>
    </w:p>
    <w:p w14:paraId="172D460F" w14:textId="03F77E2E" w:rsidR="006D32C3" w:rsidRPr="00EB5661" w:rsidRDefault="006D32C3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499" w:hanging="142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gdy nastąpi wycofanie danego artykułu z produkcji przez producenta a dostępny będzie artykuł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o parametrach nie gorszych niż wynikające z ich opisu w 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zapytaniu ofertowym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(wycofanie danego artykułu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z produkcji przez producenta, Wykonawca musi pisemnie udokumentować), </w:t>
      </w:r>
    </w:p>
    <w:p w14:paraId="3EE56B0A" w14:textId="48B06801" w:rsidR="006D32C3" w:rsidRPr="00EB5661" w:rsidRDefault="006D32C3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499" w:hanging="142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niedostępności na rynku artykułu objętego ofertą Wykonawcy (z innych powodów niż wymieniony powyżej), w takim przypadku Wykonawca zobowiązany jest dostarczyć Zamawiającemu artykuł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o parametrach nie gorszych niż wynikające z ich opisu w 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zapytaniu ofertowym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(niedostępność danego artykułu na rynku, Wykonawca musi pisemnie uzasadnić),</w:t>
      </w:r>
    </w:p>
    <w:p w14:paraId="02484451" w14:textId="77777777" w:rsidR="006D32C3" w:rsidRPr="00EB5661" w:rsidRDefault="006D32C3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988" w:hanging="631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- aktualiza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t>cji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20A65" w:rsidRPr="00EB5661">
        <w:rPr>
          <w:rFonts w:asciiTheme="minorHAnsi" w:eastAsia="Times New Roman" w:hAnsiTheme="minorHAnsi" w:cstheme="minorHAnsi"/>
          <w:sz w:val="20"/>
          <w:szCs w:val="20"/>
        </w:rPr>
        <w:t xml:space="preserve">asortymentu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z uwagi na postęp technologiczny lub zmiany obowiązujących przepisów;</w:t>
      </w:r>
    </w:p>
    <w:p w14:paraId="29717732" w14:textId="7F8042ED" w:rsidR="006D32C3" w:rsidRPr="00EB5661" w:rsidRDefault="00EB5661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782" w:hanging="56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3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) zmianę treści umowy:</w:t>
      </w:r>
    </w:p>
    <w:p w14:paraId="00F6939C" w14:textId="77777777" w:rsidR="006D32C3" w:rsidRPr="00EB5661" w:rsidRDefault="006D32C3" w:rsidP="00EB5661">
      <w:pPr>
        <w:widowControl/>
        <w:numPr>
          <w:ilvl w:val="0"/>
          <w:numId w:val="32"/>
        </w:numPr>
        <w:tabs>
          <w:tab w:val="right" w:pos="535"/>
        </w:tabs>
        <w:autoSpaceDE w:val="0"/>
        <w:autoSpaceDN w:val="0"/>
        <w:adjustRightInd/>
        <w:spacing w:line="240" w:lineRule="auto"/>
        <w:ind w:left="535" w:hanging="142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wynikającą ze zmiany albo wprowadzenia nowych przepisów lub norm, jeżeli zgodnie z nimi konieczne będzie dostosowanie treści umowy do aktualnego stanu prawnego;</w:t>
      </w:r>
    </w:p>
    <w:p w14:paraId="0E897502" w14:textId="77777777" w:rsidR="006D32C3" w:rsidRPr="00EB5661" w:rsidRDefault="006D32C3" w:rsidP="00EB5661">
      <w:pPr>
        <w:widowControl/>
        <w:numPr>
          <w:ilvl w:val="0"/>
          <w:numId w:val="33"/>
        </w:numPr>
        <w:tabs>
          <w:tab w:val="right" w:pos="499"/>
        </w:tabs>
        <w:autoSpaceDE w:val="0"/>
        <w:autoSpaceDN w:val="0"/>
        <w:adjustRightInd/>
        <w:spacing w:line="240" w:lineRule="auto"/>
        <w:ind w:left="535" w:hanging="142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 przypadku zmiany sposobu rozliczeń finansowych pomiędzy Stronami, tj. wprowadzenia przez Zamawiającego zmiany fakturowania dostaw z danego miesiąca jedną zbiorczą fakturą na koniec tego miesiąca, na podstawie wcześniej wystawionych i potwierdzonych dokumentów dostawy (WZ); szczegóły takich rozliczeń (w tym dotyczące jednorazowej zapłaty oraz wymagań, co do treści faktury m.in. konieczność wyszczególnienia poszczególnych dokumentów WZ wraz z zawierającym go asortymentem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numerem zamówienia) zostaną uzgodnione i zapisane w stosownym aneksie do umowy;</w:t>
      </w:r>
    </w:p>
    <w:p w14:paraId="4A5A7D15" w14:textId="77777777" w:rsidR="006D32C3" w:rsidRPr="00EB5661" w:rsidRDefault="006D32C3" w:rsidP="00EB5661">
      <w:pPr>
        <w:widowControl/>
        <w:numPr>
          <w:ilvl w:val="0"/>
          <w:numId w:val="33"/>
        </w:numPr>
        <w:autoSpaceDE w:val="0"/>
        <w:autoSpaceDN w:val="0"/>
        <w:adjustRightInd/>
        <w:spacing w:after="23" w:line="240" w:lineRule="auto"/>
        <w:ind w:left="535" w:hanging="142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przypadku, gdy niniejsza umowa ulegnie przedłużeniu w wyniku okoliczności wskazanych </w:t>
      </w:r>
      <w:r w:rsidRPr="00EB5661">
        <w:rPr>
          <w:rFonts w:asciiTheme="minorHAnsi" w:hAnsiTheme="minorHAnsi" w:cstheme="minorHAnsi"/>
          <w:sz w:val="20"/>
          <w:szCs w:val="20"/>
        </w:rPr>
        <w:t xml:space="preserve">§3 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>ust. 2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lit. e) Zamawiający przewiduje możliwość zmiany umowy w sytuacji: zmiany stawki podatku od towarów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usług, pod warunkiem, iż Wykonawca wykaże, że zm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iana stawki podatku od towarów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usług realnie zwiększyła koszty Wykonawcy przy realizacji przedmiotu umowy. W takim przypadku Wykonawca ma obowiązek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w terminie 30 dni od zmiany wysok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ości stawki podatku od towarów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usług złożyć do Zamawiającego pisemny wniosek, w którym musi wykazać rzeczywisty wpływ zmiany stawki podatku na zwiększenie kosztów realizacji Umowy, przedstawiając w tym szczegółowe wyliczenia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zależności między zmianą stawki podatku od towarów i usług wzrostem kosztów realizacji Umowy. Zamawiający w 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 natomiast wartość wynagrodzenia netto pozostanie bez zmian; </w:t>
      </w:r>
    </w:p>
    <w:p w14:paraId="5693149D" w14:textId="37261F85" w:rsidR="006D32C3" w:rsidRPr="00EB5661" w:rsidRDefault="00EB5661" w:rsidP="00EB5661">
      <w:pPr>
        <w:widowControl/>
        <w:autoSpaceDE w:val="0"/>
        <w:autoSpaceDN w:val="0"/>
        <w:spacing w:line="240" w:lineRule="auto"/>
        <w:ind w:left="535" w:hanging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4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) zmianę terminów realizacji przedmiotu zamówienia z przyczyn niezależnych od Wykonawcy lub Zamawiającego, w szczególności w przypadku okoliczności wystąpienia siły wyższej lub z powodu działania osób trzecich, które to przyczyny każda ze Stron musi udokumentować</w:t>
      </w:r>
    </w:p>
    <w:p w14:paraId="638ABCED" w14:textId="655D5C22" w:rsidR="006D32C3" w:rsidRPr="00EB5661" w:rsidRDefault="00EB5661" w:rsidP="00EB5661">
      <w:pPr>
        <w:widowControl/>
        <w:tabs>
          <w:tab w:val="right" w:pos="8953"/>
        </w:tabs>
        <w:autoSpaceDE w:val="0"/>
        <w:autoSpaceDN w:val="0"/>
        <w:adjustRightInd/>
        <w:spacing w:line="240" w:lineRule="auto"/>
        <w:ind w:left="499" w:hanging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5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)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 xml:space="preserve">wydłużenie obowiązywania umowy w przypadku opisanym w § 2 ust.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8 pkt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2</w:t>
      </w:r>
      <w:r w:rsidR="00665718"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C7EAD88" w14:textId="0CD99320" w:rsidR="006D32C3" w:rsidRPr="00EB5661" w:rsidRDefault="006D32C3" w:rsidP="00EB5661">
      <w:pPr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e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wszystkich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wymienionych pod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>ust</w:t>
      </w:r>
      <w:r w:rsidR="00361678" w:rsidRPr="00EB5661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1</w:t>
      </w:r>
      <w:r w:rsidR="00F12851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pkt. 2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przypadkach, Wykonawca zobowiązuje się do uzgodnienia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>z Zamawiającym proponowanych zamienników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 oraz dostarczenia ich próbek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, a po ich zaakceptowaniu</w:t>
      </w:r>
      <w:r w:rsidR="009112EC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="009112EC" w:rsidRPr="00EB5661">
        <w:rPr>
          <w:rFonts w:asciiTheme="minorHAnsi" w:eastAsia="Times New Roman" w:hAnsiTheme="minorHAnsi" w:cstheme="minorHAnsi"/>
          <w:sz w:val="20"/>
          <w:szCs w:val="20"/>
        </w:rPr>
        <w:t>w terminie 5 dni roboczych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 xml:space="preserve"> – tj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po 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>sprawdzeni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u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przez Zamawiającego 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>oferowanych zamienników pod wzg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lędem 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i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ch </w:t>
      </w:r>
      <w:r w:rsidR="00204949" w:rsidRPr="00EB5661">
        <w:rPr>
          <w:rFonts w:asciiTheme="minorHAnsi" w:eastAsia="Times New Roman" w:hAnsiTheme="minorHAnsi" w:cstheme="minorHAnsi"/>
          <w:sz w:val="20"/>
          <w:szCs w:val="20"/>
        </w:rPr>
        <w:t xml:space="preserve">zgodności z opisem 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 zawartym w zapytaniu ofertowym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do podpisania stosownego aneksu do umowy.</w:t>
      </w:r>
    </w:p>
    <w:p w14:paraId="02D427A8" w14:textId="77777777" w:rsidR="006D32C3" w:rsidRPr="00EB5661" w:rsidRDefault="006D32C3" w:rsidP="00EB5661">
      <w:pPr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Powyższe nie uprawni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a Wykonawcy do podwyższania cen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za zamienniki papieru toaletowego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i ręczników papierowych,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środków czystości i produktów związa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nych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z utrzymaniem czystości.</w:t>
      </w:r>
    </w:p>
    <w:p w14:paraId="20020511" w14:textId="77777777" w:rsidR="00CF5F66" w:rsidRPr="00EB5661" w:rsidRDefault="00CF5F66" w:rsidP="00EB5661">
      <w:pPr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Warunk</w:t>
      </w:r>
      <w:r w:rsidRPr="00EB5661">
        <w:rPr>
          <w:rFonts w:asciiTheme="minorHAnsi" w:eastAsia="Times New Roman" w:hAnsiTheme="minorHAnsi" w:cstheme="minorHAnsi"/>
          <w:bCs/>
          <w:sz w:val="20"/>
          <w:szCs w:val="20"/>
        </w:rPr>
        <w:t>i wprowadzenia zmian do umowy:</w:t>
      </w:r>
    </w:p>
    <w:p w14:paraId="08891707" w14:textId="6FD98664" w:rsidR="00CF5F66" w:rsidRPr="00EB5661" w:rsidRDefault="00CF5F66" w:rsidP="00EB5661">
      <w:pPr>
        <w:pStyle w:val="Akapitzlist"/>
        <w:widowControl/>
        <w:numPr>
          <w:ilvl w:val="1"/>
          <w:numId w:val="39"/>
        </w:numPr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Strona występująca o zmianę postanowień niniejszej umowy zobowiązana jest</w:t>
      </w:r>
      <w:r w:rsidR="00FD63AA" w:rsidRPr="00EB5661">
        <w:rPr>
          <w:rFonts w:asciiTheme="minorHAnsi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hAnsiTheme="minorHAnsi" w:cstheme="minorHAnsi"/>
          <w:sz w:val="20"/>
          <w:szCs w:val="20"/>
        </w:rPr>
        <w:t>do</w:t>
      </w:r>
      <w:r w:rsidR="00D42273" w:rsidRPr="00EB5661">
        <w:rPr>
          <w:rFonts w:asciiTheme="minorHAnsi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hAnsiTheme="minorHAnsi" w:cstheme="minorHAnsi"/>
          <w:sz w:val="20"/>
          <w:szCs w:val="20"/>
        </w:rPr>
        <w:t>udokumentowania zaistnienia okoliczności, o których mowa powyżej.</w:t>
      </w:r>
    </w:p>
    <w:p w14:paraId="0E45145A" w14:textId="77777777" w:rsidR="00CF5F66" w:rsidRPr="00EB5661" w:rsidRDefault="00CF5F66" w:rsidP="00EB5661">
      <w:pPr>
        <w:widowControl/>
        <w:numPr>
          <w:ilvl w:val="1"/>
          <w:numId w:val="39"/>
        </w:numPr>
        <w:tabs>
          <w:tab w:val="num" w:pos="782"/>
        </w:tabs>
        <w:adjustRightInd/>
        <w:spacing w:line="240" w:lineRule="auto"/>
        <w:ind w:left="782" w:hanging="283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Wniosek o zmianę postanowień umowy musi być wyrażony na piśmie.</w:t>
      </w:r>
    </w:p>
    <w:p w14:paraId="0B2A8C00" w14:textId="77777777" w:rsidR="00CF5F66" w:rsidRPr="00EB5661" w:rsidRDefault="00CF5F66" w:rsidP="00EB5661">
      <w:pPr>
        <w:widowControl/>
        <w:numPr>
          <w:ilvl w:val="1"/>
          <w:numId w:val="39"/>
        </w:numPr>
        <w:tabs>
          <w:tab w:val="num" w:pos="782"/>
        </w:tabs>
        <w:adjustRightInd/>
        <w:spacing w:line="240" w:lineRule="auto"/>
        <w:ind w:left="782" w:hanging="283"/>
        <w:contextualSpacing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Złożony wniosek przez stronę inicjującą zmianę musi zawierać:</w:t>
      </w:r>
    </w:p>
    <w:p w14:paraId="7A49A487" w14:textId="77777777" w:rsidR="00CF5F66" w:rsidRPr="00EB5661" w:rsidRDefault="00FD63AA" w:rsidP="00EB5661">
      <w:pPr>
        <w:widowControl/>
        <w:tabs>
          <w:tab w:val="num" w:pos="1080"/>
        </w:tabs>
        <w:adjustRightInd/>
        <w:spacing w:line="240" w:lineRule="auto"/>
        <w:ind w:left="782"/>
        <w:contextualSpacing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opis propozycji zmiany</w:t>
      </w:r>
      <w:r w:rsidR="009112EC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(</w:t>
      </w:r>
      <w:r w:rsidR="009112EC" w:rsidRPr="00EB5661">
        <w:rPr>
          <w:rFonts w:asciiTheme="minorHAnsi" w:eastAsia="Times New Roman" w:hAnsiTheme="minorHAnsi" w:cstheme="minorHAnsi"/>
          <w:sz w:val="20"/>
          <w:szCs w:val="20"/>
        </w:rPr>
        <w:t>w przypadku śro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d</w:t>
      </w:r>
      <w:r w:rsidR="009112EC" w:rsidRPr="00EB5661">
        <w:rPr>
          <w:rFonts w:asciiTheme="minorHAnsi" w:eastAsia="Times New Roman" w:hAnsiTheme="minorHAnsi" w:cstheme="minorHAnsi"/>
          <w:sz w:val="20"/>
          <w:szCs w:val="20"/>
        </w:rPr>
        <w:t>ków czystości winna być zał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ą</w:t>
      </w:r>
      <w:r w:rsidR="009112EC" w:rsidRPr="00EB5661">
        <w:rPr>
          <w:rFonts w:asciiTheme="minorHAnsi" w:eastAsia="Times New Roman" w:hAnsiTheme="minorHAnsi" w:cstheme="minorHAnsi"/>
          <w:sz w:val="20"/>
          <w:szCs w:val="20"/>
        </w:rPr>
        <w:t>czona karta charakterystyki proponowanego artykułu wraz z opisem użytkowania lub dozowania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7639C8A6" w14:textId="77777777" w:rsidR="00CF5F66" w:rsidRPr="00EB5661" w:rsidRDefault="00FD63AA" w:rsidP="00EB5661">
      <w:pPr>
        <w:widowControl/>
        <w:tabs>
          <w:tab w:val="num" w:pos="1080"/>
        </w:tabs>
        <w:adjustRightInd/>
        <w:spacing w:line="240" w:lineRule="auto"/>
        <w:ind w:left="782"/>
        <w:contextualSpacing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uzasadnienie zmiany,</w:t>
      </w:r>
    </w:p>
    <w:p w14:paraId="21D38104" w14:textId="77777777" w:rsidR="00CF5F66" w:rsidRPr="00EB5661" w:rsidRDefault="00FD63AA" w:rsidP="00EB5661">
      <w:pPr>
        <w:widowControl/>
        <w:tabs>
          <w:tab w:val="num" w:pos="1080"/>
        </w:tabs>
        <w:adjustRightInd/>
        <w:spacing w:line="240" w:lineRule="auto"/>
        <w:ind w:left="782"/>
        <w:contextualSpacing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opis wpływu zmiany na warunki realizacji umowy.</w:t>
      </w:r>
    </w:p>
    <w:p w14:paraId="4A0941E8" w14:textId="77777777" w:rsidR="006D32C3" w:rsidRPr="00EB5661" w:rsidRDefault="00CF5F66" w:rsidP="00EB5661">
      <w:pPr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miana umowy może nastąpić wyłącznie w formie pisemnego aneksu pod rygorem nieważności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03237BF" w14:textId="6B023B13" w:rsidR="006D32C3" w:rsidRPr="00EB5661" w:rsidRDefault="00711EE0" w:rsidP="00EB5661">
      <w:pPr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 przyczyn leżących po stronie Wykonawcy</w:t>
      </w:r>
      <w:r w:rsidR="006D32C3"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7AB3E22" w14:textId="0A0D255B" w:rsidR="005D5D90" w:rsidRPr="00EB5661" w:rsidRDefault="005D5D90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4</w:t>
      </w:r>
    </w:p>
    <w:p w14:paraId="0F7B8216" w14:textId="77777777" w:rsidR="00D04E1C" w:rsidRPr="00EB5661" w:rsidRDefault="00D04E1C" w:rsidP="00EB5661">
      <w:pPr>
        <w:widowControl/>
        <w:numPr>
          <w:ilvl w:val="0"/>
          <w:numId w:val="34"/>
        </w:numPr>
        <w:adjustRightInd/>
        <w:spacing w:line="240" w:lineRule="auto"/>
        <w:ind w:left="251" w:hanging="251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Strony zobowiązują się do informowania siebie wzajemnie o zmianie formy organizacyjno-prawnej,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o zmianie adresu lub osób uprawnionych do realizacji umowy. Zawiadomienie uważa się za skutecznie doręczone, jeżeli zostanie sporządzone na piśmie i dostarczone drugiej stronie. </w:t>
      </w:r>
    </w:p>
    <w:p w14:paraId="103A3BDE" w14:textId="77777777" w:rsidR="00D04E1C" w:rsidRPr="00EB5661" w:rsidRDefault="00D04E1C" w:rsidP="00EB5661">
      <w:pPr>
        <w:widowControl/>
        <w:numPr>
          <w:ilvl w:val="0"/>
          <w:numId w:val="34"/>
        </w:numPr>
        <w:adjustRightInd/>
        <w:spacing w:line="240" w:lineRule="auto"/>
        <w:ind w:left="251" w:hanging="251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i powiadomienia skierowane pod dane teleadresowe, podane w niniejszej umowie uważa się skuteczne.</w:t>
      </w:r>
    </w:p>
    <w:p w14:paraId="25177E21" w14:textId="77777777" w:rsidR="00F1690A" w:rsidRPr="00EB5661" w:rsidRDefault="00F1690A" w:rsidP="00EB5661">
      <w:pPr>
        <w:tabs>
          <w:tab w:val="right" w:pos="8953"/>
        </w:tabs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14E8099" w14:textId="77777777" w:rsidR="00F1690A" w:rsidRPr="00EB5661" w:rsidRDefault="005D5D90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BA82170" w14:textId="77777777" w:rsidR="00CF5F66" w:rsidRPr="00EB5661" w:rsidRDefault="00CF5F66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Wynagrodzenie Wykonawcy za realizację całego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 przedmiotu zamówienia zgodnie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z ofertą Wykonawcy ustala się na kwotę:</w:t>
      </w:r>
    </w:p>
    <w:p w14:paraId="4C176D79" w14:textId="355ED70C" w:rsidR="00CF5F66" w:rsidRPr="00EB5661" w:rsidRDefault="004E5F21" w:rsidP="00EB5661">
      <w:pPr>
        <w:widowControl/>
        <w:tabs>
          <w:tab w:val="left" w:pos="640"/>
        </w:tabs>
        <w:adjustRightInd/>
        <w:spacing w:line="240" w:lineRule="auto"/>
        <w:ind w:left="3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1) </w:t>
      </w:r>
      <w:r w:rsidR="002F69CC" w:rsidRPr="00EB5661">
        <w:rPr>
          <w:rFonts w:asciiTheme="minorHAnsi" w:eastAsia="Times New Roman" w:hAnsiTheme="minorHAnsi" w:cstheme="minorHAnsi"/>
          <w:sz w:val="20"/>
          <w:szCs w:val="20"/>
        </w:rPr>
        <w:t>dla części I : ……………………….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 xml:space="preserve">zł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netto, tzn. ……………….. zł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brutto (słownie: ……………………………………….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…/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…..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zł brutto),</w:t>
      </w:r>
    </w:p>
    <w:p w14:paraId="39CFA61B" w14:textId="126CA9AD" w:rsidR="00CF5F66" w:rsidRPr="00EB5661" w:rsidRDefault="004E5F21" w:rsidP="00EB5661">
      <w:pPr>
        <w:widowControl/>
        <w:adjustRightInd/>
        <w:spacing w:line="240" w:lineRule="auto"/>
        <w:ind w:left="426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2)</w:t>
      </w:r>
      <w:r w:rsidR="002F69CC" w:rsidRPr="00EB5661">
        <w:rPr>
          <w:rFonts w:asciiTheme="minorHAnsi" w:eastAsia="Times New Roman" w:hAnsiTheme="minorHAnsi" w:cstheme="minorHAnsi"/>
          <w:sz w:val="20"/>
          <w:szCs w:val="20"/>
        </w:rPr>
        <w:t>dla części II: ……………………….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 xml:space="preserve">zł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netto, tzn. …………..…… zł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brutto (słownie: ……………………………………….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…/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….. </w:t>
      </w:r>
      <w:r w:rsidR="00CF5F66" w:rsidRPr="00EB5661">
        <w:rPr>
          <w:rFonts w:asciiTheme="minorHAnsi" w:eastAsia="Times New Roman" w:hAnsiTheme="minorHAnsi" w:cstheme="minorHAnsi"/>
          <w:sz w:val="20"/>
          <w:szCs w:val="20"/>
        </w:rPr>
        <w:t>zł brutto</w:t>
      </w:r>
    </w:p>
    <w:p w14:paraId="6E2429E8" w14:textId="77777777" w:rsidR="00CF5F66" w:rsidRPr="00EB5661" w:rsidRDefault="00CF5F66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 przypadku niewyczerpania przez Zamawiającego całego przedmiotu zamówienia, Wykonawca otrzyma wynagrodzenie tylko za faktycznie dostarczony papier toaletowy i ręczniki papierowe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, środki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czystości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produkty związane z utrzymaniem czystości. </w:t>
      </w:r>
    </w:p>
    <w:p w14:paraId="7C6889C9" w14:textId="4380F98B" w:rsidR="00CF5F66" w:rsidRPr="00EB5661" w:rsidRDefault="00CF5F66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Zapłata wynagrodzenia za dostarczony papier toaletowy i ręczniki papierowe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, środki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czystości i produkty związane z utrzymaniem czystości będzie dokonana za każde zapotrzebowanie odrębnie</w:t>
      </w:r>
      <w:r w:rsidR="00711EE0" w:rsidRPr="00EB5661">
        <w:rPr>
          <w:rFonts w:asciiTheme="minorHAnsi" w:eastAsia="Times New Roman" w:hAnsiTheme="minorHAnsi" w:cstheme="minorHAnsi"/>
          <w:sz w:val="20"/>
          <w:szCs w:val="20"/>
        </w:rPr>
        <w:t xml:space="preserve"> ( z zastrzeżeniem </w:t>
      </w:r>
      <w:r w:rsidR="00711EE0" w:rsidRPr="00EB5661">
        <w:rPr>
          <w:rFonts w:asciiTheme="minorHAnsi" w:hAnsiTheme="minorHAnsi" w:cstheme="minorHAnsi"/>
          <w:sz w:val="20"/>
          <w:szCs w:val="20"/>
        </w:rPr>
        <w:t xml:space="preserve">§ 3 ust.1 pkt </w:t>
      </w:r>
      <w:r w:rsidR="00F12851">
        <w:rPr>
          <w:rFonts w:asciiTheme="minorHAnsi" w:hAnsiTheme="minorHAnsi" w:cstheme="minorHAnsi"/>
          <w:sz w:val="20"/>
          <w:szCs w:val="20"/>
        </w:rPr>
        <w:t>3</w:t>
      </w:r>
      <w:r w:rsidR="00F12851" w:rsidRPr="00EB5661">
        <w:rPr>
          <w:rFonts w:asciiTheme="minorHAnsi" w:hAnsiTheme="minorHAnsi" w:cstheme="minorHAnsi"/>
          <w:sz w:val="20"/>
          <w:szCs w:val="20"/>
        </w:rPr>
        <w:t xml:space="preserve"> </w:t>
      </w:r>
      <w:r w:rsidR="00711EE0" w:rsidRPr="00EB5661">
        <w:rPr>
          <w:rFonts w:asciiTheme="minorHAnsi" w:hAnsiTheme="minorHAnsi" w:cstheme="minorHAnsi"/>
          <w:sz w:val="20"/>
          <w:szCs w:val="20"/>
        </w:rPr>
        <w:t>tiret drugi)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, w formie przelewu na rachunek bankowy wskazany w treści faktury, w ciągu 30 dni od daty dostarczenia Zamawiającemu prawidłowej i zgodnej z umową faktury</w:t>
      </w:r>
      <w:r w:rsidR="000F34F9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7AE26C" w14:textId="77777777" w:rsidR="00D05F8A" w:rsidRPr="00EB5661" w:rsidRDefault="00D05F8A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 tytułu zmniejszenia zakresu zamówienia, określonego w </w:t>
      </w:r>
      <w:r w:rsidR="00CC73C7" w:rsidRPr="00EB5661">
        <w:rPr>
          <w:rFonts w:asciiTheme="minorHAnsi" w:eastAsia="Times New Roman" w:hAnsiTheme="minorHAnsi" w:cstheme="minorHAnsi"/>
          <w:sz w:val="20"/>
          <w:szCs w:val="20"/>
        </w:rPr>
        <w:t>§ 2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, Wykonawcy nie będą przysługiwały żadne prawa do rekompensaty, a zamówienie mniejszej ilości produktów </w:t>
      </w:r>
      <w:r w:rsidR="00FD63AA" w:rsidRPr="00EB5661">
        <w:rPr>
          <w:rFonts w:asciiTheme="minorHAnsi" w:eastAsia="Times New Roman" w:hAnsiTheme="minorHAnsi" w:cstheme="minorHAnsi"/>
          <w:sz w:val="20"/>
          <w:szCs w:val="20"/>
        </w:rPr>
        <w:t>pozostanie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bez wpływu na wysokość cen jednostkowych.</w:t>
      </w:r>
    </w:p>
    <w:p w14:paraId="724D338E" w14:textId="77777777" w:rsidR="00D05F8A" w:rsidRPr="00EB5661" w:rsidRDefault="00D05F8A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Wartość przedmiotu umowy, o którym mowa w ust. 1 niniejszego paragrafu obejmuje wszystkie koszty związane z realizacją umowy, w tym, w szczególności: koszt transportu, wyładunku wraz z wniesieniem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do miejsc wskazanych przez Zamawiającego i z ubezpieczeniem do chwili odbioru przez Zamawiającego oraz kosztów powstałych w przypadku reklamacji.</w:t>
      </w:r>
    </w:p>
    <w:p w14:paraId="16BFC520" w14:textId="77777777" w:rsidR="006614FD" w:rsidRPr="00EB5661" w:rsidRDefault="006614FD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Zamawiający zastrzega sobie prawo odesłania Wykonawcy faktury nieprawidłowo wystawionej albo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niezgodnej z umową, bez obowiązku zapłaty kwoty </w:t>
      </w:r>
      <w:r w:rsidR="00BE09EC" w:rsidRPr="00EB5661">
        <w:rPr>
          <w:rFonts w:asciiTheme="minorHAnsi" w:eastAsia="Times New Roman" w:hAnsiTheme="minorHAnsi" w:cstheme="minorHAnsi"/>
          <w:sz w:val="20"/>
          <w:szCs w:val="20"/>
        </w:rPr>
        <w:t>wskazanej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na fakturze. </w:t>
      </w:r>
    </w:p>
    <w:p w14:paraId="3E7D29D5" w14:textId="5F199671" w:rsidR="00EB5661" w:rsidRPr="00EB5661" w:rsidRDefault="00EB5661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Jeżeli do niniejszej umowy zastosowanie mieć będzie mechanizm podzielonej płatności VAT (split payment), to Wykonawca na każdej fakturze zobowiązany jest nanieść adnotację o zastosowaniu mechanizmu podzielonej płatności. W sytuacji braku adnotacji o podzielonej płatności Zamawiający może wezwać do skorygowania faktury o właściwy zapis. Wówczas termin płatności biegnie od dostarczonej poprawionej faktury.</w:t>
      </w:r>
    </w:p>
    <w:p w14:paraId="55FA1DE3" w14:textId="77777777" w:rsidR="00645E6B" w:rsidRPr="00EB5661" w:rsidRDefault="00645E6B" w:rsidP="00EB5661">
      <w:pPr>
        <w:widowControl/>
        <w:numPr>
          <w:ilvl w:val="3"/>
          <w:numId w:val="7"/>
        </w:numPr>
        <w:tabs>
          <w:tab w:val="clear" w:pos="2520"/>
          <w:tab w:val="num" w:pos="357"/>
        </w:tabs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Strony zgodnie postanawiają, że przesyłanie faktur może odbywać się za pośrednictwem poczty elektronicznej, w formacie pliku PDF (Portable Document Format); ilekroć mowa o fakturze, rozumie się przez to również fakturę korygującą, duplikat faktury oraz notę korygującą.</w:t>
      </w:r>
    </w:p>
    <w:p w14:paraId="3D107F2C" w14:textId="1DA0BEFF" w:rsidR="00645E6B" w:rsidRPr="00EB5661" w:rsidRDefault="00645E6B" w:rsidP="00EB5661">
      <w:pPr>
        <w:widowControl/>
        <w:adjustRightInd/>
        <w:spacing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8.  Każda faktura powinna być zamieszczona w osobnym pliku; ewentualne załączniki  do faktury powinny być zamieszczone w pliku odpowiedniej faktury.</w:t>
      </w:r>
    </w:p>
    <w:p w14:paraId="3CEB817E" w14:textId="77777777" w:rsidR="00645E6B" w:rsidRPr="00EB5661" w:rsidRDefault="00645E6B" w:rsidP="00EB5661">
      <w:pPr>
        <w:widowControl/>
        <w:adjustRightInd/>
        <w:spacing w:line="240" w:lineRule="auto"/>
        <w:ind w:left="426" w:hanging="426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10.   Zamawiający  udziela akceptacji na przesyłanie faktur w sposób i formacie określonym w ust. 7</w:t>
      </w:r>
      <w:r w:rsidRPr="00EB5661">
        <w:rPr>
          <w:rFonts w:asciiTheme="minorHAnsi" w:hAnsiTheme="minorHAnsi" w:cstheme="minorHAnsi"/>
          <w:sz w:val="20"/>
          <w:szCs w:val="20"/>
        </w:rPr>
        <w:t>– 9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1D395B1" w14:textId="77777777" w:rsidR="00645E6B" w:rsidRPr="00EB5661" w:rsidRDefault="00645E6B" w:rsidP="00EB5661">
      <w:pPr>
        <w:widowControl/>
        <w:adjustRightInd/>
        <w:spacing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11. Strony uzgadniają, że przesyłanie faktur w formie elektronicznej odbywać się będzie za pomocą poczty elektronicznej:</w:t>
      </w:r>
    </w:p>
    <w:p w14:paraId="1D2275C1" w14:textId="77777777" w:rsidR="00645E6B" w:rsidRPr="00EB5661" w:rsidRDefault="00645E6B" w:rsidP="00EB5661">
      <w:pPr>
        <w:widowControl/>
        <w:numPr>
          <w:ilvl w:val="0"/>
          <w:numId w:val="44"/>
        </w:numPr>
        <w:adjustRightInd/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z następującego adresu mailowego Wykonawcy : …………………………..,</w:t>
      </w:r>
    </w:p>
    <w:p w14:paraId="4E0C2768" w14:textId="77777777" w:rsidR="00645E6B" w:rsidRPr="00EB5661" w:rsidRDefault="00645E6B" w:rsidP="00EB5661">
      <w:pPr>
        <w:widowControl/>
        <w:numPr>
          <w:ilvl w:val="0"/>
          <w:numId w:val="44"/>
        </w:numPr>
        <w:adjustRightInd/>
        <w:spacing w:line="240" w:lineRule="auto"/>
        <w:ind w:left="284" w:hanging="283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na następujący adres mailowy Zamawiającego: efaktury@ue.poznan.pl.</w:t>
      </w:r>
    </w:p>
    <w:p w14:paraId="4350A6C2" w14:textId="77777777" w:rsidR="00645E6B" w:rsidRPr="00EB5661" w:rsidRDefault="00645E6B" w:rsidP="00EB5661">
      <w:pPr>
        <w:widowControl/>
        <w:adjustRightInd/>
        <w:spacing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      tylko faktury przesłane przy użyciu adresów, o których mowa powyżej, będą uważane za prawidłowo doręczone.</w:t>
      </w:r>
    </w:p>
    <w:p w14:paraId="081A427D" w14:textId="77777777" w:rsidR="00645E6B" w:rsidRPr="00EB5661" w:rsidRDefault="00645E6B" w:rsidP="00EB5661">
      <w:pPr>
        <w:widowControl/>
        <w:adjustRightInd/>
        <w:spacing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12.  Strony postanawiają, że w przypadku zmiany adresów poczty elektronicznej, wskazanych w ust. 11, przesłana zostanie notyfikacja elektroniczna, za pomocą poczty elektronicznej na adres wskazany powyżej, informująca o zaistniałym zdarzeniu; otrzymanie takiej notyfikacji nie powoduje konieczności wyrażenia ponownej zgody na otrzymywanie faktur w formie elektronicznej.</w:t>
      </w:r>
    </w:p>
    <w:p w14:paraId="72755900" w14:textId="77777777" w:rsidR="00645E6B" w:rsidRPr="00EB5661" w:rsidRDefault="00645E6B" w:rsidP="00EB5661">
      <w:pPr>
        <w:widowControl/>
        <w:adjustRightInd/>
        <w:spacing w:line="240" w:lineRule="auto"/>
        <w:ind w:left="357"/>
        <w:rPr>
          <w:rFonts w:asciiTheme="minorHAnsi" w:eastAsia="Times New Roman" w:hAnsiTheme="minorHAnsi" w:cstheme="minorHAnsi"/>
          <w:sz w:val="20"/>
          <w:szCs w:val="20"/>
        </w:rPr>
      </w:pPr>
    </w:p>
    <w:p w14:paraId="1AE4398E" w14:textId="77777777" w:rsidR="00C555C5" w:rsidRDefault="00C555C5" w:rsidP="00EB5661">
      <w:pPr>
        <w:pStyle w:val="Zwykytekst"/>
        <w:ind w:left="426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C30103F" w14:textId="77777777" w:rsidR="00EB5661" w:rsidRDefault="00EB5661" w:rsidP="00EB5661">
      <w:pPr>
        <w:pStyle w:val="Zwykytekst"/>
        <w:ind w:left="426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AEC1542" w14:textId="77777777" w:rsidR="00EB5661" w:rsidRPr="00EB5661" w:rsidRDefault="00EB5661" w:rsidP="00EB5661">
      <w:pPr>
        <w:pStyle w:val="Zwykytekst"/>
        <w:ind w:left="426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080CD6F" w14:textId="77777777" w:rsidR="00FD63AA" w:rsidRPr="00EB5661" w:rsidRDefault="00336DF8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2855F4CA" w14:textId="2E717E5C" w:rsidR="00DD6686" w:rsidRPr="00EB5661" w:rsidRDefault="00DD6686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Zamówienie będzie realizowane każdorazowo w uzgodnionym terminie </w:t>
      </w:r>
      <w:r w:rsidR="004612B8" w:rsidRPr="00EB5661">
        <w:rPr>
          <w:rFonts w:asciiTheme="minorHAnsi" w:eastAsia="Times New Roman" w:hAnsiTheme="minorHAnsi" w:cstheme="minorHAnsi"/>
          <w:sz w:val="20"/>
          <w:szCs w:val="20"/>
        </w:rPr>
        <w:t xml:space="preserve">4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dni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 xml:space="preserve"> roboczych.</w:t>
      </w:r>
    </w:p>
    <w:p w14:paraId="049CBE95" w14:textId="77777777" w:rsidR="00377437" w:rsidRPr="00EB5661" w:rsidRDefault="00DD6686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Towar będzie przekazywany Zamawiającemu wraz z dokumentem dostawy np. WZ.</w:t>
      </w:r>
    </w:p>
    <w:p w14:paraId="0C47FB67" w14:textId="77777777" w:rsidR="00377437" w:rsidRPr="00EB5661" w:rsidRDefault="00377437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Zamawiający w ciągu 2 dni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 roboczych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sprawdzi całą dostawę pod względem ilościowym i jakościowym 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i w przypadku stwierdzenia pełnej zgodności z zamówieniem poinformuje Wykonawcę o </w:t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 xml:space="preserve">prawidłowości 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="00DD6686" w:rsidRPr="00EB5661">
        <w:rPr>
          <w:rFonts w:asciiTheme="minorHAnsi" w:eastAsia="Times New Roman" w:hAnsiTheme="minorHAnsi" w:cstheme="minorHAnsi"/>
          <w:sz w:val="20"/>
          <w:szCs w:val="20"/>
        </w:rPr>
        <w:t>i zgodności ilościowej i jakościowej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0844468" w14:textId="77777777" w:rsidR="00377437" w:rsidRPr="00EB5661" w:rsidRDefault="00377437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Wykonawca po otrzymaniu informacji o zgodności dostawy z zamówieniem wystawi właściwą fakturę obejmującą prawidłowo i zgodnie z umową dostarczone artykuły. </w:t>
      </w:r>
    </w:p>
    <w:p w14:paraId="2D412725" w14:textId="77777777" w:rsidR="00D04E1C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razie stwierdzenia wad dostarczonego towaru lub towaru niezgodnego z przedmiotem zamówienia Zamawiający ma prawo złożyć </w:t>
      </w:r>
      <w:r w:rsidR="008875F8" w:rsidRPr="00EB5661">
        <w:rPr>
          <w:rFonts w:asciiTheme="minorHAnsi" w:eastAsia="Times New Roman" w:hAnsiTheme="minorHAnsi" w:cstheme="minorHAnsi"/>
          <w:sz w:val="20"/>
          <w:szCs w:val="20"/>
        </w:rPr>
        <w:t xml:space="preserve">drogą elektroniczną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stosowną reklamację. </w:t>
      </w:r>
    </w:p>
    <w:p w14:paraId="3787765B" w14:textId="77777777" w:rsidR="00D04E1C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Termin na złożenie reklamacji wynosi 2 dni robocze od dnia dostarczenia towaru.</w:t>
      </w:r>
    </w:p>
    <w:p w14:paraId="62D45893" w14:textId="7EC65A75" w:rsidR="00D04E1C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wymieni wadliwe, błędnie dostarczone, o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 xml:space="preserve"> nieodpowiednich właściwościach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lub 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>niedostarczone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produkty na swój koszt w siedzibie zamawiającego niezwłocznie po otrzymaniu zgłoszenia o wadliwym lub błędnie dostarczonym produkcie, przy czym czas wymiany gwarancyjnej lub w ramach rękojmi za wady nie może przekroczyć </w:t>
      </w:r>
      <w:r w:rsidR="004612B8" w:rsidRPr="00EB5661">
        <w:rPr>
          <w:rFonts w:asciiTheme="minorHAnsi" w:eastAsia="Times New Roman" w:hAnsiTheme="minorHAnsi" w:cstheme="minorHAnsi"/>
          <w:sz w:val="20"/>
          <w:szCs w:val="20"/>
        </w:rPr>
        <w:t xml:space="preserve">4 </w:t>
      </w:r>
      <w:r w:rsidR="004E5F21" w:rsidRPr="00EB5661">
        <w:rPr>
          <w:rFonts w:asciiTheme="minorHAnsi" w:eastAsia="Times New Roman" w:hAnsiTheme="minorHAnsi" w:cstheme="minorHAnsi"/>
          <w:sz w:val="20"/>
          <w:szCs w:val="20"/>
        </w:rPr>
        <w:t xml:space="preserve">dni roboczych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od momentu otrzymania zawiadomienia o 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 xml:space="preserve">niedoborze bądź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wadzie. 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 xml:space="preserve">Reklamacja będzie składana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drogą elektroniczną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 xml:space="preserve"> na adres mailowy </w:t>
      </w:r>
      <w:r w:rsidR="00A16F39" w:rsidRPr="00EB5661">
        <w:rPr>
          <w:rFonts w:asciiTheme="minorHAnsi" w:eastAsia="Times New Roman" w:hAnsiTheme="minorHAnsi" w:cstheme="minorHAnsi"/>
          <w:sz w:val="20"/>
          <w:szCs w:val="20"/>
        </w:rPr>
        <w:t xml:space="preserve">osoby kontaktowej po stronie 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 xml:space="preserve">Wykonawcy </w:t>
      </w:r>
      <w:r w:rsidR="00A16F39" w:rsidRPr="00EB5661">
        <w:rPr>
          <w:rFonts w:asciiTheme="minorHAnsi" w:eastAsia="Times New Roman" w:hAnsiTheme="minorHAnsi" w:cstheme="minorHAnsi"/>
          <w:sz w:val="20"/>
          <w:szCs w:val="20"/>
        </w:rPr>
        <w:t>wymienionej w umowie</w:t>
      </w:r>
      <w:r w:rsidR="00AC785E"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756DF3D" w14:textId="77777777" w:rsidR="00D04E1C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przypadku złożenia reklamacji przez Zamawiającego termin zapłaty faktury obejmującej wadliwy towar ulega wydłużeniu o okres rozpatrywania reklamacji, a w razie jej zasadności, także o okres biegnący dalej do dnia dostawy towaru bez wad. </w:t>
      </w:r>
    </w:p>
    <w:p w14:paraId="2ABEE6DA" w14:textId="1A893431" w:rsidR="00D04E1C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Zamawiający zastrzega sobie prawo otwarcia przesyłki zawierającej zamówione 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produkty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celem weryfikacji zgodności dostawy ze złożonym zapotrzebowaniem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a w razie stwierdzenia niezgodności - prawo odmowy przyjęcia przesyłki.</w:t>
      </w:r>
    </w:p>
    <w:p w14:paraId="78AAFBCE" w14:textId="1CA3EEAE" w:rsidR="00660437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przypadku braku zgodności dostarczonych środków czystości z wymaganiami określonymi w </w:t>
      </w:r>
      <w:r w:rsidR="004E5F21" w:rsidRPr="00EB5661">
        <w:rPr>
          <w:rFonts w:asciiTheme="minorHAnsi" w:eastAsia="Times New Roman" w:hAnsiTheme="minorHAnsi" w:cstheme="minorHAnsi"/>
          <w:sz w:val="20"/>
          <w:szCs w:val="20"/>
        </w:rPr>
        <w:t>zapytaniu ofertowym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, załącznikach do </w:t>
      </w:r>
      <w:r w:rsidR="004E5F21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zapytania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niniejszej umowie, Zamawiającemu przysługuje prawo odmowy ich przyjęcia</w:t>
      </w:r>
      <w:r w:rsidR="00660437" w:rsidRPr="00EB566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co skutkuje również brakiem odbioru częściowego.</w:t>
      </w:r>
    </w:p>
    <w:p w14:paraId="528AFA08" w14:textId="77777777" w:rsidR="00660437" w:rsidRPr="00EB5661" w:rsidRDefault="00660437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Zgłasza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nie reklamacji, brak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ów w dostawie, wad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asortymentu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o nieodpowiednich parametrach lub niewłaściwie dostarczanych będzie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odbywać się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drogą elektroniczną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8A6E9D6" w14:textId="58084980" w:rsidR="00336DF8" w:rsidRPr="00EB5661" w:rsidRDefault="00D04E1C" w:rsidP="00EB5661">
      <w:pPr>
        <w:widowControl/>
        <w:numPr>
          <w:ilvl w:val="3"/>
          <w:numId w:val="41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 kwestiach dotyczących warunków gwarancji i rękojmi, nieuregulowanych w treści umowy lub</w:t>
      </w:r>
      <w:r w:rsidR="00660437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60437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załącznikach stosuje się postanowienia Kodeksu 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>c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ywilnego. </w:t>
      </w:r>
    </w:p>
    <w:p w14:paraId="766583EA" w14:textId="77777777" w:rsidR="00890646" w:rsidRPr="00EB5661" w:rsidRDefault="00890646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82ABA8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A0BB2" w:rsidRPr="00EB5661">
        <w:rPr>
          <w:rFonts w:asciiTheme="minorHAnsi" w:hAnsiTheme="minorHAnsi" w:cstheme="minorHAnsi"/>
          <w:b/>
          <w:sz w:val="20"/>
          <w:szCs w:val="20"/>
        </w:rPr>
        <w:t>7</w:t>
      </w:r>
    </w:p>
    <w:p w14:paraId="43002B6A" w14:textId="77777777" w:rsidR="00D04E1C" w:rsidRPr="00EB5661" w:rsidRDefault="00D04E1C" w:rsidP="00EB5661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Wykonawca zapłaci Zamawiającemu kary umowne:</w:t>
      </w:r>
    </w:p>
    <w:p w14:paraId="788E641C" w14:textId="5EE8B90D" w:rsidR="00D04E1C" w:rsidRPr="00EB5661" w:rsidRDefault="00D86E5A" w:rsidP="00EB5661">
      <w:pPr>
        <w:widowControl/>
        <w:tabs>
          <w:tab w:val="num" w:pos="1080"/>
        </w:tabs>
        <w:adjustRightInd/>
        <w:spacing w:line="240" w:lineRule="auto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1)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za </w:t>
      </w:r>
      <w:r w:rsidR="004E5F21" w:rsidRPr="00EB5661">
        <w:rPr>
          <w:rFonts w:asciiTheme="minorHAnsi" w:eastAsia="Times New Roman" w:hAnsiTheme="minorHAnsi" w:cstheme="minorHAnsi"/>
          <w:sz w:val="20"/>
          <w:szCs w:val="20"/>
        </w:rPr>
        <w:t xml:space="preserve">zwłokę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w realizacji zapotrzebowania, w wysokości 0,5% wartości </w:t>
      </w:r>
      <w:r w:rsidR="005F37AC" w:rsidRPr="00EB5661">
        <w:rPr>
          <w:rFonts w:asciiTheme="minorHAnsi" w:eastAsia="Times New Roman" w:hAnsiTheme="minorHAnsi" w:cstheme="minorHAnsi"/>
          <w:sz w:val="20"/>
          <w:szCs w:val="20"/>
        </w:rPr>
        <w:t xml:space="preserve">netto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danego zapotrzebowania</w:t>
      </w:r>
      <w:r w:rsidR="00660437" w:rsidRPr="00EB5661">
        <w:rPr>
          <w:rFonts w:asciiTheme="minorHAnsi" w:eastAsia="Times New Roman" w:hAnsiTheme="minorHAnsi" w:cstheme="minorHAnsi"/>
          <w:sz w:val="20"/>
          <w:szCs w:val="20"/>
        </w:rPr>
        <w:t xml:space="preserve"> lecz nie mniej niż 20 zł i to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za każdy rozpoczęty dzień </w:t>
      </w:r>
      <w:r w:rsidR="00660437" w:rsidRPr="00EB5661">
        <w:rPr>
          <w:rFonts w:asciiTheme="minorHAnsi" w:eastAsia="Times New Roman" w:hAnsiTheme="minorHAnsi" w:cstheme="minorHAnsi"/>
          <w:sz w:val="20"/>
          <w:szCs w:val="20"/>
        </w:rPr>
        <w:t xml:space="preserve">roboczy </w:t>
      </w:r>
    </w:p>
    <w:p w14:paraId="09A387E0" w14:textId="7E1E82B9" w:rsidR="00D04E1C" w:rsidRPr="00EB5661" w:rsidRDefault="00D86E5A" w:rsidP="00EB5661">
      <w:pPr>
        <w:widowControl/>
        <w:tabs>
          <w:tab w:val="num" w:pos="1080"/>
        </w:tabs>
        <w:adjustRightInd/>
        <w:spacing w:line="240" w:lineRule="auto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2)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>za zwłokę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 przyczyn leżących po stronie Wykonawcy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w usunięciu wad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 xml:space="preserve">w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określonej części przedmiotu umowy, w wysokości 1% wynagrodzenia </w:t>
      </w:r>
      <w:r w:rsidR="005F37AC" w:rsidRPr="00EB5661">
        <w:rPr>
          <w:rFonts w:asciiTheme="minorHAnsi" w:eastAsia="Times New Roman" w:hAnsiTheme="minorHAnsi" w:cstheme="minorHAnsi"/>
          <w:sz w:val="20"/>
          <w:szCs w:val="20"/>
        </w:rPr>
        <w:t xml:space="preserve">netto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za daną niezrealizowaną dostawę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 xml:space="preserve">lecz nie mniej niż 50 zł i to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za każdy dzień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zwłoki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, licząc od dnia następnego po upływie terminu określonego w §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>6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ust.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>7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umowy</w:t>
      </w:r>
    </w:p>
    <w:p w14:paraId="61A06009" w14:textId="7389EAB7" w:rsidR="00FB1067" w:rsidRPr="00EB5661" w:rsidRDefault="00D86E5A" w:rsidP="00EB5661">
      <w:pPr>
        <w:widowControl/>
        <w:tabs>
          <w:tab w:val="num" w:pos="1080"/>
        </w:tabs>
        <w:adjustRightInd/>
        <w:spacing w:line="240" w:lineRule="auto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3)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za odstąpienie od umowy albo jej rozwiązanie przez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 xml:space="preserve">którąkolwiek ze Stron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 przyczyn leżących po stronie Wykonawcy, w wysokości 10 % wynagrodzenia umownego </w:t>
      </w:r>
      <w:r w:rsidR="005F37AC" w:rsidRPr="00EB5661">
        <w:rPr>
          <w:rFonts w:asciiTheme="minorHAnsi" w:eastAsia="Times New Roman" w:hAnsiTheme="minorHAnsi" w:cstheme="minorHAnsi"/>
          <w:sz w:val="20"/>
          <w:szCs w:val="20"/>
        </w:rPr>
        <w:t>netto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wskazanego odpowiednio w §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 xml:space="preserve">5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ust. 1</w:t>
      </w:r>
      <w:r w:rsidR="00C705B7" w:rsidRPr="00EB5661">
        <w:rPr>
          <w:rFonts w:asciiTheme="minorHAnsi" w:eastAsia="Times New Roman" w:hAnsiTheme="minorHAnsi" w:cstheme="minorHAnsi"/>
          <w:sz w:val="20"/>
          <w:szCs w:val="20"/>
        </w:rPr>
        <w:t>, pkt 1-2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) dla danej części zamówienia,</w:t>
      </w:r>
      <w:r w:rsidR="00CB4514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09113EE" w14:textId="4BD924A3" w:rsidR="00D04E1C" w:rsidRPr="00EB5661" w:rsidRDefault="00D86E5A" w:rsidP="00EB5661">
      <w:pPr>
        <w:widowControl/>
        <w:tabs>
          <w:tab w:val="num" w:pos="1080"/>
        </w:tabs>
        <w:adjustRightInd/>
        <w:spacing w:line="240" w:lineRule="auto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4)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za niewykonanie umowy przez Wykonawcę z przyczyn leżących po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 xml:space="preserve">jego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stronie, w wysokości 10 % wynagrodzenia umownego </w:t>
      </w:r>
      <w:r w:rsidR="005F37AC" w:rsidRPr="00EB5661">
        <w:rPr>
          <w:rFonts w:asciiTheme="minorHAnsi" w:eastAsia="Times New Roman" w:hAnsiTheme="minorHAnsi" w:cstheme="minorHAnsi"/>
          <w:sz w:val="20"/>
          <w:szCs w:val="20"/>
        </w:rPr>
        <w:t>netto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wskazanego odpowiednio w §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 xml:space="preserve">5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ust. 1</w:t>
      </w:r>
      <w:r w:rsidR="00C705B7" w:rsidRPr="00EB5661">
        <w:rPr>
          <w:rFonts w:asciiTheme="minorHAnsi" w:eastAsia="Times New Roman" w:hAnsiTheme="minorHAnsi" w:cstheme="minorHAnsi"/>
          <w:sz w:val="20"/>
          <w:szCs w:val="20"/>
        </w:rPr>
        <w:t>, pkt. 1-2</w:t>
      </w:r>
      <w:r w:rsidR="00F1285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dla danej części zamówienia</w:t>
      </w:r>
      <w:r w:rsidR="000246AB" w:rsidRPr="00EB5661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38B6896C" w14:textId="0FBD9DDD" w:rsidR="00D04E1C" w:rsidRPr="00EB5661" w:rsidRDefault="00D86E5A" w:rsidP="00EB5661">
      <w:pPr>
        <w:widowControl/>
        <w:tabs>
          <w:tab w:val="num" w:pos="1080"/>
        </w:tabs>
        <w:adjustRightInd/>
        <w:spacing w:line="240" w:lineRule="auto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5)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 tytułu nienależytego wykonania umowy w wysokości 10% wynagrodzenia umownego </w:t>
      </w:r>
      <w:r w:rsidR="005F37AC" w:rsidRPr="00EB5661">
        <w:rPr>
          <w:rFonts w:asciiTheme="minorHAnsi" w:eastAsia="Times New Roman" w:hAnsiTheme="minorHAnsi" w:cstheme="minorHAnsi"/>
          <w:sz w:val="20"/>
          <w:szCs w:val="20"/>
        </w:rPr>
        <w:t xml:space="preserve">netto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wskazanego odpowiednio w §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>5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ust. 1 </w:t>
      </w:r>
      <w:r w:rsidR="00C705B7" w:rsidRPr="00EB5661">
        <w:rPr>
          <w:rFonts w:asciiTheme="minorHAnsi" w:eastAsia="Times New Roman" w:hAnsiTheme="minorHAnsi" w:cstheme="minorHAnsi"/>
          <w:sz w:val="20"/>
          <w:szCs w:val="20"/>
        </w:rPr>
        <w:t>, pkt.1-2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dla danej części zamówienia. Za nienależyte wykonanie umowy, strony uznają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>trzykrotne wykonanie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dostaw z naruszeniem postanowień zawartych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w niniejszej umowie lub w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zapytaniu ofertowym </w:t>
      </w:r>
    </w:p>
    <w:p w14:paraId="4DC2C6A8" w14:textId="50F8877E" w:rsidR="00D04E1C" w:rsidRPr="00EB5661" w:rsidRDefault="00D04E1C" w:rsidP="00EB5661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Strony przewidują możliwość dochodzenia odszkodowania uzupełniającego przewyższającego wysokość kar umownych na zasadach ogólnych Kodeksu </w:t>
      </w:r>
      <w:r w:rsidR="00420B09">
        <w:rPr>
          <w:rFonts w:asciiTheme="minorHAnsi" w:eastAsia="Times New Roman" w:hAnsiTheme="minorHAnsi" w:cstheme="minorHAnsi"/>
          <w:sz w:val="20"/>
          <w:szCs w:val="20"/>
        </w:rPr>
        <w:t>c</w:t>
      </w:r>
      <w:r w:rsidR="00420B09" w:rsidRPr="00EB5661">
        <w:rPr>
          <w:rFonts w:asciiTheme="minorHAnsi" w:eastAsia="Times New Roman" w:hAnsiTheme="minorHAnsi" w:cstheme="minorHAnsi"/>
          <w:sz w:val="20"/>
          <w:szCs w:val="20"/>
        </w:rPr>
        <w:t>ywilnego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44BED61" w14:textId="76C97DB5" w:rsidR="00D04E1C" w:rsidRPr="00EB5661" w:rsidRDefault="00D04E1C" w:rsidP="00EB5661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Zapłata przez Wykonawcę kary, o której mowa w </w:t>
      </w:r>
      <w:r w:rsidR="00420B09">
        <w:rPr>
          <w:rFonts w:asciiTheme="minorHAnsi" w:eastAsia="Times New Roman" w:hAnsiTheme="minorHAnsi" w:cstheme="minorHAnsi"/>
          <w:sz w:val="20"/>
          <w:szCs w:val="20"/>
        </w:rPr>
        <w:t xml:space="preserve">ust. 1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pkt. 1 jest niezależna od zapłaty kar, o których mowa</w:t>
      </w:r>
      <w:r w:rsidR="00D42273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w ust. 1</w:t>
      </w:r>
      <w:r w:rsidR="00EB5661">
        <w:rPr>
          <w:rFonts w:asciiTheme="minorHAnsi" w:eastAsia="Times New Roman" w:hAnsiTheme="minorHAnsi" w:cstheme="minorHAnsi"/>
          <w:sz w:val="20"/>
          <w:szCs w:val="20"/>
        </w:rPr>
        <w:t xml:space="preserve"> lit. 2) - 5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).</w:t>
      </w:r>
    </w:p>
    <w:p w14:paraId="2FDE6D9E" w14:textId="77777777" w:rsidR="00D04E1C" w:rsidRPr="00EB5661" w:rsidRDefault="00D04E1C" w:rsidP="00EB5661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Zamawiający jest uprawniony do potrącenia kar umownych z wynagrodzenia należnego Wykonawcy, 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br/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a Wykonawca wyraża zgodę na takie potrącenie.</w:t>
      </w:r>
    </w:p>
    <w:p w14:paraId="032015E7" w14:textId="77777777" w:rsidR="00D04E1C" w:rsidRPr="00EB5661" w:rsidRDefault="00D04E1C" w:rsidP="00EB5661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Zapłata kar umownych nie zwalnia Wykonawcy od obowiązku wykonania umowy.</w:t>
      </w:r>
    </w:p>
    <w:p w14:paraId="00F4E7AF" w14:textId="2AE8867C" w:rsidR="00B00813" w:rsidRPr="00EB5661" w:rsidRDefault="00D04E1C" w:rsidP="00EB5661">
      <w:pPr>
        <w:widowControl/>
        <w:numPr>
          <w:ilvl w:val="0"/>
          <w:numId w:val="20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Zamawiający ma prawo do nabycia towaru objętego przedmiotem zmówienia u innego dostawcy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i obciążenia kosztami zakupu Wykonawcę w sytuacji, gdy Wykonawca nie będzie w stanie dostarczyć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 xml:space="preserve">w wyznaczonym terminie produktu zgodnego z opisem zawartym w Załącznikach nr </w:t>
      </w:r>
      <w:r w:rsidR="00D86E5A" w:rsidRPr="00EB5661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i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 xml:space="preserve">nr </w:t>
      </w:r>
      <w:r w:rsidR="00D86E5A" w:rsidRPr="00EB5661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do </w:t>
      </w:r>
      <w:r w:rsidR="00D86E5A" w:rsidRPr="00EB5661">
        <w:rPr>
          <w:rFonts w:asciiTheme="minorHAnsi" w:eastAsia="Times New Roman" w:hAnsiTheme="minorHAnsi" w:cstheme="minorHAnsi"/>
          <w:sz w:val="20"/>
          <w:szCs w:val="20"/>
        </w:rPr>
        <w:t>zapytania ofertowego</w:t>
      </w:r>
      <w:r w:rsidR="00420B0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i ofercie Wykonawcy.</w:t>
      </w:r>
    </w:p>
    <w:p w14:paraId="4E68D0DC" w14:textId="77777777" w:rsidR="008A0BB2" w:rsidRPr="00EB5661" w:rsidRDefault="008A0BB2" w:rsidP="00EB5661">
      <w:pPr>
        <w:widowControl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6215FCF" w14:textId="77777777" w:rsidR="00F1690A" w:rsidRPr="00EB5661" w:rsidRDefault="008A0BB2" w:rsidP="00EB5661">
      <w:pPr>
        <w:pStyle w:val="Zwykytekst"/>
        <w:ind w:left="6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EF0C803" w14:textId="77777777" w:rsidR="00137BA0" w:rsidRPr="00EB5661" w:rsidRDefault="00137BA0" w:rsidP="00EB5661">
      <w:pPr>
        <w:widowControl/>
        <w:numPr>
          <w:ilvl w:val="0"/>
          <w:numId w:val="9"/>
        </w:numPr>
        <w:adjustRightInd/>
        <w:spacing w:line="240" w:lineRule="auto"/>
        <w:ind w:left="499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Zamawiającemu przysługuje prawo do odstąpienia od umowy w terminie 30 dni od powzięcia wiadomości o wystąpieniu istotnej okoliczności powodujące</w:t>
      </w:r>
      <w:r w:rsidR="0091200B" w:rsidRPr="00EB5661">
        <w:rPr>
          <w:rFonts w:asciiTheme="minorHAnsi" w:eastAsia="Times New Roman" w:hAnsiTheme="minorHAnsi" w:cstheme="minorHAnsi"/>
          <w:sz w:val="20"/>
          <w:szCs w:val="20"/>
        </w:rPr>
        <w:t xml:space="preserve">j, że wykonanie umowy nie leży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w interesie publicznym, czego nie można było przewidzieć w chwili zawarcia umowy lub dalsze wykonywanie umowy może zagrażać istotnemu interesowi bezpieczeństwa państwa lub bezpieczeństwu publicznemu.</w:t>
      </w:r>
    </w:p>
    <w:p w14:paraId="26361500" w14:textId="77777777" w:rsidR="005E5ACD" w:rsidRPr="00EB5661" w:rsidRDefault="005E5ACD" w:rsidP="00EB5661">
      <w:pPr>
        <w:widowControl/>
        <w:numPr>
          <w:ilvl w:val="0"/>
          <w:numId w:val="9"/>
        </w:numPr>
        <w:adjustRightInd/>
        <w:spacing w:line="240" w:lineRule="auto"/>
        <w:ind w:left="499" w:hanging="73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Odstąpienie od umowy wymaga zachowania formy pisemnej z podaniem uzasadnienia pod rygorem nieważności.</w:t>
      </w:r>
    </w:p>
    <w:p w14:paraId="03D068DC" w14:textId="77777777" w:rsidR="005E5ACD" w:rsidRPr="00EB5661" w:rsidRDefault="005E5ACD" w:rsidP="00EB5661">
      <w:pPr>
        <w:pStyle w:val="Zwykytekst"/>
        <w:ind w:left="64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537AD0" w14:textId="77777777" w:rsidR="005E5ACD" w:rsidRPr="00EB5661" w:rsidRDefault="005E5ACD" w:rsidP="00EB5661">
      <w:pPr>
        <w:pStyle w:val="Zwykytekst"/>
        <w:ind w:left="64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9</w:t>
      </w:r>
    </w:p>
    <w:p w14:paraId="369B74ED" w14:textId="357C1518" w:rsidR="00D04E1C" w:rsidRPr="00EB5661" w:rsidRDefault="00D04E1C" w:rsidP="00EB5661">
      <w:pPr>
        <w:widowControl/>
        <w:numPr>
          <w:ilvl w:val="0"/>
          <w:numId w:val="24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 razie niewykonania lub nienależytego wykonywania umowy (np. w przypadku trzykrotnego niewywiązania się Wykonawcy z terminu dostawy określonego w umowie), Zamawiający zastrzega sobie prawo do odstąpienia od umowy w terminie 30 dni od powzięcia wiadomości o powyższych okolicznościach.</w:t>
      </w:r>
    </w:p>
    <w:p w14:paraId="568E1089" w14:textId="6C2A8EB4" w:rsidR="00D04E1C" w:rsidRPr="00EB5661" w:rsidRDefault="00D04E1C" w:rsidP="00EB5661">
      <w:pPr>
        <w:widowControl/>
        <w:numPr>
          <w:ilvl w:val="0"/>
          <w:numId w:val="24"/>
        </w:numPr>
        <w:adjustRightInd/>
        <w:spacing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Zamawiający ma prawo wypowiedzieć umowę w przypadku gdy Wykonawca, bez zgody Zamawiającego lub niezgodnie z postanowieniami </w:t>
      </w:r>
      <w:r w:rsidR="00850BD1" w:rsidRPr="00EB5661">
        <w:rPr>
          <w:rFonts w:asciiTheme="minorHAnsi" w:eastAsia="Times New Roman" w:hAnsiTheme="minorHAnsi" w:cstheme="minorHAnsi"/>
          <w:sz w:val="20"/>
          <w:szCs w:val="20"/>
        </w:rPr>
        <w:t xml:space="preserve">zapytania ofertowego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powierzy wykonanie zobowiązań wynikających z umowy osobom trzecim.</w:t>
      </w:r>
    </w:p>
    <w:p w14:paraId="231D4265" w14:textId="2FCAC3F8" w:rsidR="00D04E1C" w:rsidRPr="00EB5661" w:rsidRDefault="00850BD1" w:rsidP="00EB5661">
      <w:pPr>
        <w:widowControl/>
        <w:adjustRightInd/>
        <w:spacing w:line="240" w:lineRule="auto"/>
        <w:ind w:left="426" w:hanging="426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3. 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Wykonawca może rozwiązać Umowę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trybie natychmiastowym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w przypadku, gdy Zamawiający zalega z płatnościami powyżej 60 dni ponad termin określony w §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>5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ust. </w:t>
      </w:r>
      <w:r w:rsidR="00AF43BF" w:rsidRPr="00EB5661">
        <w:rPr>
          <w:rFonts w:asciiTheme="minorHAnsi" w:eastAsia="Times New Roman" w:hAnsiTheme="minorHAnsi" w:cstheme="minorHAnsi"/>
          <w:sz w:val="20"/>
          <w:szCs w:val="20"/>
        </w:rPr>
        <w:t>3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88E260" w14:textId="10CCBD30" w:rsidR="00D04E1C" w:rsidRPr="00EB5661" w:rsidRDefault="00D04E1C" w:rsidP="00EB5661">
      <w:pPr>
        <w:widowControl/>
        <w:numPr>
          <w:ilvl w:val="0"/>
          <w:numId w:val="25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przypadkach opisanych w ust. 1, </w:t>
      </w:r>
      <w:r w:rsidR="00850BD1" w:rsidRPr="00EB5661">
        <w:rPr>
          <w:rFonts w:asciiTheme="minorHAnsi" w:eastAsia="Times New Roman" w:hAnsiTheme="minorHAnsi" w:cstheme="minorHAnsi"/>
          <w:sz w:val="20"/>
          <w:szCs w:val="20"/>
        </w:rPr>
        <w:t xml:space="preserve">2 i 3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Strony zobowiązują się do wcześniejszego wezwania</w:t>
      </w:r>
      <w:r w:rsidR="00FB1067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do zaniechania naruszeń, a po upływie wyznaczonego terminu, mają prawo do rozwiązania umowy.</w:t>
      </w:r>
    </w:p>
    <w:p w14:paraId="026153DF" w14:textId="77777777" w:rsidR="00D04E1C" w:rsidRPr="00EB5661" w:rsidRDefault="00D04E1C" w:rsidP="00EB5661">
      <w:pPr>
        <w:widowControl/>
        <w:numPr>
          <w:ilvl w:val="0"/>
          <w:numId w:val="25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 okresie trwania okresu wypowiedzenia Zamawiający może zwolnić Wykonawcę z obowiązku wykonywania przedmiotu umowy bez prawa otrzymania wypłaty wynagrodzenia za ten okres.</w:t>
      </w:r>
    </w:p>
    <w:p w14:paraId="785C05B6" w14:textId="77777777" w:rsidR="00D04E1C" w:rsidRPr="00EB5661" w:rsidRDefault="00D04E1C" w:rsidP="00EB5661">
      <w:pPr>
        <w:widowControl/>
        <w:numPr>
          <w:ilvl w:val="0"/>
          <w:numId w:val="25"/>
        </w:numPr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  <w:r w:rsidRPr="00EB5661">
        <w:rPr>
          <w:rFonts w:asciiTheme="minorHAnsi" w:eastAsia="Times New Roman" w:hAnsiTheme="minorHAnsi" w:cstheme="minorHAnsi"/>
          <w:sz w:val="20"/>
          <w:szCs w:val="20"/>
        </w:rPr>
        <w:t>Odstąpienie od umowy wymaga zachowania formy pisemnej za potwierdzeniem odbioru lub listem poleconym za potwierdzeniem odbioru z podaniem uzasadnienia pod rygorem nieważności.</w:t>
      </w:r>
    </w:p>
    <w:p w14:paraId="7D541478" w14:textId="77777777" w:rsidR="00137BA0" w:rsidRPr="00EB5661" w:rsidRDefault="00137BA0" w:rsidP="00EB5661">
      <w:pPr>
        <w:widowControl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DA23B74" w14:textId="77777777" w:rsidR="003A2CD6" w:rsidRPr="00EB5661" w:rsidRDefault="005E5ACD" w:rsidP="00EB5661">
      <w:pPr>
        <w:pStyle w:val="Zwykytekst"/>
        <w:ind w:left="6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73CF8E5B" w14:textId="77777777" w:rsidR="00D04E1C" w:rsidRPr="00EB5661" w:rsidRDefault="00D04E1C" w:rsidP="00EB5661">
      <w:pPr>
        <w:widowControl/>
        <w:numPr>
          <w:ilvl w:val="0"/>
          <w:numId w:val="35"/>
        </w:numPr>
        <w:autoSpaceDE w:val="0"/>
        <w:autoSpaceDN w:val="0"/>
        <w:spacing w:after="22"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Każda ze Stron tej umowy zostanie zwolniona całkowicie lub w części ze swych zobowiązań w przypadku odpowiednio udokumentowanego zadziałania siły wyższej. Przez siłę wyższą rozumie</w:t>
      </w:r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się w szczególności: strajki, klęski żywiołowe, zamieszki, wojnę, niewłaściwą pracę banków, zmiany przepisów celnych, decyzje rządowe utrudniające lub uniemożliwiające wykonanie umowy itp. </w:t>
      </w:r>
    </w:p>
    <w:p w14:paraId="7C952241" w14:textId="77777777" w:rsidR="00D04E1C" w:rsidRPr="00EB5661" w:rsidRDefault="00D04E1C" w:rsidP="00EB5661">
      <w:pPr>
        <w:widowControl/>
        <w:numPr>
          <w:ilvl w:val="0"/>
          <w:numId w:val="35"/>
        </w:numPr>
        <w:autoSpaceDE w:val="0"/>
        <w:autoSpaceDN w:val="0"/>
        <w:spacing w:after="22" w:line="240" w:lineRule="auto"/>
        <w:ind w:left="357" w:hanging="357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14:paraId="005018B8" w14:textId="77777777" w:rsidR="00890646" w:rsidRPr="00EB5661" w:rsidRDefault="00890646" w:rsidP="00EB5661">
      <w:pPr>
        <w:widowControl/>
        <w:adjustRightInd/>
        <w:spacing w:line="240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</w:p>
    <w:p w14:paraId="1BD0FD20" w14:textId="77777777" w:rsidR="000370E2" w:rsidRPr="00EB5661" w:rsidRDefault="000370E2" w:rsidP="00EB5661">
      <w:pPr>
        <w:widowControl/>
        <w:adjustRightInd/>
        <w:spacing w:line="240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</w:p>
    <w:p w14:paraId="3B8B6388" w14:textId="77777777" w:rsidR="000370E2" w:rsidRPr="00EB5661" w:rsidRDefault="000370E2" w:rsidP="00EB5661">
      <w:pPr>
        <w:widowControl/>
        <w:adjustRightInd/>
        <w:spacing w:line="240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</w:p>
    <w:p w14:paraId="6D763564" w14:textId="77777777" w:rsidR="00F1690A" w:rsidRPr="00EB5661" w:rsidRDefault="005E5ACD" w:rsidP="00EB5661">
      <w:pPr>
        <w:pStyle w:val="Zwykytekst"/>
        <w:ind w:left="6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AEB2720" w14:textId="77777777" w:rsidR="00D04E1C" w:rsidRPr="00EB5661" w:rsidRDefault="00D04E1C" w:rsidP="00EB5661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Osobami wyznaczonymi do realizacji umowy / składania zamówień są:</w:t>
      </w:r>
    </w:p>
    <w:p w14:paraId="5A48E2BF" w14:textId="77777777" w:rsidR="00A302FB" w:rsidRPr="00EB5661" w:rsidRDefault="00A302FB" w:rsidP="00EB5661">
      <w:pPr>
        <w:widowControl/>
        <w:adjustRightInd/>
        <w:spacing w:line="240" w:lineRule="auto"/>
        <w:ind w:firstLine="36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ze strony Zamawiającego: Bolesław Lemke (tel. </w:t>
      </w:r>
      <w:r w:rsidR="00372572" w:rsidRPr="00EB5661">
        <w:rPr>
          <w:rFonts w:asciiTheme="minorHAnsi" w:eastAsia="Times New Roman" w:hAnsiTheme="minorHAnsi" w:cstheme="minorHAnsi"/>
          <w:sz w:val="20"/>
          <w:szCs w:val="20"/>
        </w:rPr>
        <w:t>61-856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72572" w:rsidRPr="00EB5661">
        <w:rPr>
          <w:rFonts w:asciiTheme="minorHAnsi" w:eastAsia="Times New Roman" w:hAnsiTheme="minorHAnsi" w:cstheme="minorHAnsi"/>
          <w:sz w:val="20"/>
          <w:szCs w:val="20"/>
        </w:rPr>
        <w:t>95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72572" w:rsidRPr="00EB5661">
        <w:rPr>
          <w:rFonts w:asciiTheme="minorHAnsi" w:eastAsia="Times New Roman" w:hAnsiTheme="minorHAnsi" w:cstheme="minorHAnsi"/>
          <w:sz w:val="20"/>
          <w:szCs w:val="20"/>
        </w:rPr>
        <w:t xml:space="preserve">96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, e-mail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: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8" w:history="1">
        <w:r w:rsidRPr="00EB5661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</w:rPr>
          <w:t>b.lemke@ue.poznan.pl</w:t>
        </w:r>
      </w:hyperlink>
      <w:r w:rsidR="00372572" w:rsidRPr="00EB5661">
        <w:rPr>
          <w:rFonts w:asciiTheme="minorHAnsi" w:eastAsia="Times New Roman" w:hAnsiTheme="minorHAnsi" w:cstheme="minorHAnsi"/>
          <w:sz w:val="20"/>
          <w:szCs w:val="20"/>
        </w:rPr>
        <w:t>),</w:t>
      </w:r>
    </w:p>
    <w:p w14:paraId="392F976C" w14:textId="77777777" w:rsidR="00D04E1C" w:rsidRPr="00EB5661" w:rsidRDefault="00270474" w:rsidP="00EB5661">
      <w:pPr>
        <w:widowControl/>
        <w:adjustRightInd/>
        <w:spacing w:line="240" w:lineRule="auto"/>
        <w:ind w:firstLine="36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Renata Różańska </w:t>
      </w:r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 xml:space="preserve">- Piwecka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(tel. 61-856</w:t>
      </w:r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95</w:t>
      </w:r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97</w:t>
      </w:r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>,</w:t>
      </w:r>
      <w:r w:rsidR="00C82B3A" w:rsidRPr="00EB5661">
        <w:rPr>
          <w:rFonts w:asciiTheme="minorHAnsi" w:eastAsia="Times New Roman" w:hAnsiTheme="minorHAnsi" w:cstheme="minorHAnsi"/>
          <w:sz w:val="20"/>
          <w:szCs w:val="20"/>
        </w:rPr>
        <w:t xml:space="preserve"> e-mail</w:t>
      </w:r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>:</w:t>
      </w:r>
      <w:r w:rsidR="00C82B3A" w:rsidRPr="00EB5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9" w:history="1">
        <w:r w:rsidR="00A25EDA" w:rsidRPr="00EB5661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</w:rPr>
          <w:t>renata.rozanska-piwecka@ue.poznan.pl</w:t>
        </w:r>
      </w:hyperlink>
      <w:r w:rsidR="00A302FB" w:rsidRPr="00EB5661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71D0E27F" w14:textId="77777777" w:rsidR="00D04E1C" w:rsidRPr="00EB5661" w:rsidRDefault="00A302FB" w:rsidP="00EB5661">
      <w:pPr>
        <w:widowControl/>
        <w:adjustRightInd/>
        <w:spacing w:line="240" w:lineRule="auto"/>
        <w:ind w:left="360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ze strony Wykonawcy: ……………………….. (tel. …….. , e-mail ………..).</w:t>
      </w:r>
    </w:p>
    <w:p w14:paraId="758E2149" w14:textId="77777777" w:rsidR="000246AB" w:rsidRPr="00EB5661" w:rsidRDefault="000246AB" w:rsidP="00EB5661">
      <w:pPr>
        <w:widowControl/>
        <w:adjustRightInd/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689FF729" w14:textId="77777777" w:rsidR="00883699" w:rsidRPr="00EB5661" w:rsidRDefault="00883699" w:rsidP="00EB5661">
      <w:pPr>
        <w:pStyle w:val="Zwykytekst"/>
        <w:jc w:val="center"/>
        <w:rPr>
          <w:rFonts w:asciiTheme="minorHAnsi" w:hAnsiTheme="minorHAnsi" w:cstheme="minorHAnsi"/>
          <w:sz w:val="20"/>
          <w:szCs w:val="20"/>
        </w:rPr>
      </w:pPr>
    </w:p>
    <w:p w14:paraId="5BD9D3A8" w14:textId="77777777" w:rsidR="00F1690A" w:rsidRPr="00EB5661" w:rsidRDefault="00D42273" w:rsidP="00EB5661">
      <w:pPr>
        <w:pStyle w:val="Zwykytekst"/>
        <w:ind w:left="6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  </w:t>
      </w:r>
      <w:r w:rsidR="005E5ACD" w:rsidRPr="00EB5661">
        <w:rPr>
          <w:rFonts w:asciiTheme="minorHAnsi" w:hAnsiTheme="minorHAnsi" w:cstheme="minorHAnsi"/>
          <w:b/>
          <w:sz w:val="20"/>
          <w:szCs w:val="20"/>
        </w:rPr>
        <w:t>§ 12</w:t>
      </w:r>
    </w:p>
    <w:p w14:paraId="4E99C639" w14:textId="77777777" w:rsidR="00D04E1C" w:rsidRPr="00EB5661" w:rsidRDefault="00A302FB" w:rsidP="00EB5661">
      <w:pPr>
        <w:widowControl/>
        <w:adjustRightInd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Integralną część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 xml:space="preserve"> niniejszej umowy stanowią:</w:t>
      </w:r>
    </w:p>
    <w:p w14:paraId="7C564BA6" w14:textId="1982A7D7" w:rsidR="00D04E1C" w:rsidRPr="00EB5661" w:rsidRDefault="00D04E1C" w:rsidP="00EB5661">
      <w:pPr>
        <w:widowControl/>
        <w:numPr>
          <w:ilvl w:val="0"/>
          <w:numId w:val="36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warunki określone w </w:t>
      </w:r>
      <w:r w:rsidR="00850BD1" w:rsidRPr="00EB5661">
        <w:rPr>
          <w:rFonts w:asciiTheme="minorHAnsi" w:eastAsia="Times New Roman" w:hAnsiTheme="minorHAnsi" w:cstheme="minorHAnsi"/>
          <w:sz w:val="20"/>
          <w:szCs w:val="20"/>
        </w:rPr>
        <w:t>zapytaniu ofertowym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 (Załącznik nr 1);</w:t>
      </w:r>
    </w:p>
    <w:p w14:paraId="15A1226F" w14:textId="77777777" w:rsidR="00D04E1C" w:rsidRPr="00EB5661" w:rsidRDefault="00D04E1C" w:rsidP="00EB5661">
      <w:pPr>
        <w:widowControl/>
        <w:numPr>
          <w:ilvl w:val="0"/>
          <w:numId w:val="36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kopia oferty Wykonawcy (Załącznik nr 2).</w:t>
      </w:r>
    </w:p>
    <w:p w14:paraId="61B2AB01" w14:textId="77777777" w:rsidR="00F1690A" w:rsidRPr="00EB5661" w:rsidRDefault="00F1690A" w:rsidP="00EB5661">
      <w:pPr>
        <w:pStyle w:val="Zwykytekst"/>
        <w:jc w:val="center"/>
        <w:rPr>
          <w:rFonts w:asciiTheme="minorHAnsi" w:hAnsiTheme="minorHAnsi" w:cstheme="minorHAnsi"/>
          <w:sz w:val="20"/>
          <w:szCs w:val="20"/>
        </w:rPr>
      </w:pPr>
    </w:p>
    <w:p w14:paraId="1E57256C" w14:textId="77777777" w:rsidR="00A9744E" w:rsidRPr="00EB5661" w:rsidRDefault="00A9744E" w:rsidP="00EB5661">
      <w:pPr>
        <w:pStyle w:val="Zwykytekst"/>
        <w:jc w:val="center"/>
        <w:rPr>
          <w:rFonts w:asciiTheme="minorHAnsi" w:hAnsiTheme="minorHAnsi" w:cstheme="minorHAnsi"/>
          <w:sz w:val="20"/>
          <w:szCs w:val="20"/>
        </w:rPr>
      </w:pPr>
    </w:p>
    <w:p w14:paraId="104374D5" w14:textId="77777777" w:rsidR="00F1690A" w:rsidRPr="00EB5661" w:rsidRDefault="00D42273" w:rsidP="00EB5661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66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87B62" w:rsidRPr="00EB5661">
        <w:rPr>
          <w:rFonts w:asciiTheme="minorHAnsi" w:hAnsiTheme="minorHAnsi" w:cstheme="minorHAnsi"/>
          <w:b/>
          <w:sz w:val="20"/>
          <w:szCs w:val="20"/>
        </w:rPr>
        <w:t>§ 13</w:t>
      </w:r>
    </w:p>
    <w:p w14:paraId="06E5C5A1" w14:textId="77777777" w:rsidR="00F1690A" w:rsidRPr="00EB5661" w:rsidRDefault="00F1690A" w:rsidP="00EB5661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Postanowienia końcowe:</w:t>
      </w:r>
    </w:p>
    <w:p w14:paraId="37DB7872" w14:textId="446DAEEF" w:rsidR="00D04E1C" w:rsidRPr="00EB5661" w:rsidRDefault="00D42273" w:rsidP="00EB5661">
      <w:pPr>
        <w:pStyle w:val="Zwykytekst"/>
        <w:numPr>
          <w:ilvl w:val="0"/>
          <w:numId w:val="38"/>
        </w:numPr>
        <w:ind w:left="357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 </w:t>
      </w:r>
      <w:r w:rsidR="00D04E1C" w:rsidRPr="00EB5661">
        <w:rPr>
          <w:rFonts w:asciiTheme="minorHAnsi" w:eastAsia="Times New Roman" w:hAnsiTheme="minorHAnsi" w:cstheme="minorHAnsi"/>
          <w:sz w:val="20"/>
          <w:szCs w:val="20"/>
        </w:rPr>
        <w:t>Prawem właściwym dla niniejszej umowy jest prawo polskie</w:t>
      </w:r>
      <w:r w:rsidR="008A05CA" w:rsidRPr="00EB566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9A887C6" w14:textId="77777777" w:rsidR="00D04E1C" w:rsidRPr="00EB5661" w:rsidRDefault="00D04E1C" w:rsidP="00EB5661">
      <w:pPr>
        <w:widowControl/>
        <w:numPr>
          <w:ilvl w:val="0"/>
          <w:numId w:val="38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Wszelkie zmiany dotyczące niniejszej umowy wymagają dla swej ważności zachowania formy pisemnej.</w:t>
      </w:r>
    </w:p>
    <w:p w14:paraId="516DB961" w14:textId="77777777" w:rsidR="00D04E1C" w:rsidRPr="00EB5661" w:rsidRDefault="00D04E1C" w:rsidP="00EB5661">
      <w:pPr>
        <w:widowControl/>
        <w:numPr>
          <w:ilvl w:val="0"/>
          <w:numId w:val="38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>Wykonawca nie może przenieść praw i obowiązków wynikających z niniejszej umowy na osoby trzecie bez pisemnej zgody Zamawiającego.</w:t>
      </w:r>
    </w:p>
    <w:p w14:paraId="796DA137" w14:textId="255CCD7A" w:rsidR="008A05CA" w:rsidRPr="00EB5661" w:rsidRDefault="008A05CA" w:rsidP="00EB5661">
      <w:pPr>
        <w:widowControl/>
        <w:numPr>
          <w:ilvl w:val="0"/>
          <w:numId w:val="38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>Zamawiający oświadcza, że posiada status dużego przedsiębiorcy w rozumieniu art. 4c ustawy o przeciwdziałaniu nadmiernym opóźnieniom w transakcjach handlowych.</w:t>
      </w:r>
    </w:p>
    <w:p w14:paraId="7EA22F3C" w14:textId="74438F05" w:rsidR="00D04E1C" w:rsidRPr="00EB5661" w:rsidRDefault="00D04E1C" w:rsidP="00EB5661">
      <w:pPr>
        <w:widowControl/>
        <w:numPr>
          <w:ilvl w:val="0"/>
          <w:numId w:val="38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W sprawach nieuregulowanych w niniejszej umowie mają zastosowanie przepisy Kodeksu </w:t>
      </w:r>
      <w:r w:rsidR="00420B09">
        <w:rPr>
          <w:rFonts w:asciiTheme="minorHAnsi" w:eastAsia="Times New Roman" w:hAnsiTheme="minorHAnsi" w:cstheme="minorHAnsi"/>
          <w:sz w:val="20"/>
          <w:szCs w:val="20"/>
        </w:rPr>
        <w:t>c</w:t>
      </w:r>
      <w:r w:rsidR="00420B09" w:rsidRPr="00EB5661">
        <w:rPr>
          <w:rFonts w:asciiTheme="minorHAnsi" w:eastAsia="Times New Roman" w:hAnsiTheme="minorHAnsi" w:cstheme="minorHAnsi"/>
          <w:sz w:val="20"/>
          <w:szCs w:val="20"/>
        </w:rPr>
        <w:t xml:space="preserve">ywilnego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14:paraId="2EFB0CCE" w14:textId="77777777" w:rsidR="00F1690A" w:rsidRPr="00EB5661" w:rsidRDefault="00D04E1C" w:rsidP="00EB5661">
      <w:pPr>
        <w:widowControl/>
        <w:numPr>
          <w:ilvl w:val="0"/>
          <w:numId w:val="38"/>
        </w:numPr>
        <w:adjustRightInd/>
        <w:spacing w:line="240" w:lineRule="auto"/>
        <w:ind w:left="357" w:hanging="284"/>
        <w:rPr>
          <w:rFonts w:asciiTheme="minorHAnsi" w:eastAsia="Times New Roman" w:hAnsiTheme="minorHAnsi" w:cstheme="minorHAnsi"/>
          <w:sz w:val="20"/>
          <w:szCs w:val="20"/>
        </w:rPr>
      </w:pPr>
      <w:r w:rsidRPr="00EB5661">
        <w:rPr>
          <w:rFonts w:asciiTheme="minorHAnsi" w:eastAsia="Times New Roman" w:hAnsiTheme="minorHAnsi" w:cstheme="minorHAnsi"/>
          <w:sz w:val="20"/>
          <w:szCs w:val="20"/>
        </w:rPr>
        <w:t xml:space="preserve">Umowa została sporządzona w czterech jednobrzmiących egzemplarzach, trzy dla Zamawiającego </w:t>
      </w:r>
      <w:r w:rsidRPr="00EB5661">
        <w:rPr>
          <w:rFonts w:asciiTheme="minorHAnsi" w:eastAsia="Times New Roman" w:hAnsiTheme="minorHAnsi" w:cstheme="minorHAnsi"/>
          <w:sz w:val="20"/>
          <w:szCs w:val="20"/>
        </w:rPr>
        <w:br/>
        <w:t>i jeden dla Wykonawcy.</w:t>
      </w:r>
    </w:p>
    <w:p w14:paraId="702705FD" w14:textId="77777777" w:rsidR="000246AB" w:rsidRPr="00EB5661" w:rsidRDefault="000246AB" w:rsidP="00EB5661">
      <w:pPr>
        <w:widowControl/>
        <w:adjustRightInd/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EF16F4A" w14:textId="12A6666A" w:rsidR="008A05CA" w:rsidRPr="00EB5661" w:rsidRDefault="00D42273" w:rsidP="00EB5661">
      <w:pPr>
        <w:pStyle w:val="Standard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 xml:space="preserve">  </w:t>
      </w:r>
      <w:r w:rsidR="00F1690A" w:rsidRPr="00EB5661">
        <w:rPr>
          <w:rFonts w:asciiTheme="minorHAnsi" w:hAnsiTheme="minorHAnsi" w:cstheme="minorHAnsi"/>
          <w:sz w:val="20"/>
          <w:szCs w:val="20"/>
        </w:rPr>
        <w:t>WYKONAWCA:</w:t>
      </w:r>
      <w:r w:rsidR="00F1690A" w:rsidRPr="00EB5661">
        <w:rPr>
          <w:rFonts w:asciiTheme="minorHAnsi" w:hAnsiTheme="minorHAnsi" w:cstheme="minorHAnsi"/>
          <w:sz w:val="20"/>
          <w:szCs w:val="20"/>
        </w:rPr>
        <w:tab/>
      </w:r>
    </w:p>
    <w:p w14:paraId="2F4722FB" w14:textId="77777777" w:rsidR="00F1690A" w:rsidRPr="00EB5661" w:rsidRDefault="00F1690A" w:rsidP="00EB566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B5661">
        <w:rPr>
          <w:rFonts w:asciiTheme="minorHAnsi" w:hAnsiTheme="minorHAnsi" w:cstheme="minorHAnsi"/>
          <w:sz w:val="20"/>
          <w:szCs w:val="20"/>
        </w:rPr>
        <w:tab/>
      </w:r>
      <w:r w:rsidRPr="00EB5661">
        <w:rPr>
          <w:rFonts w:asciiTheme="minorHAnsi" w:hAnsiTheme="minorHAnsi" w:cstheme="minorHAnsi"/>
          <w:sz w:val="20"/>
          <w:szCs w:val="20"/>
        </w:rPr>
        <w:tab/>
      </w:r>
      <w:r w:rsidRPr="00EB5661">
        <w:rPr>
          <w:rFonts w:asciiTheme="minorHAnsi" w:hAnsiTheme="minorHAnsi" w:cstheme="minorHAnsi"/>
          <w:sz w:val="20"/>
          <w:szCs w:val="20"/>
        </w:rPr>
        <w:tab/>
      </w:r>
      <w:r w:rsidRPr="00EB5661">
        <w:rPr>
          <w:rFonts w:asciiTheme="minorHAnsi" w:hAnsiTheme="minorHAnsi" w:cstheme="minorHAnsi"/>
          <w:sz w:val="20"/>
          <w:szCs w:val="20"/>
        </w:rPr>
        <w:tab/>
      </w:r>
      <w:r w:rsidRPr="00EB5661">
        <w:rPr>
          <w:rFonts w:asciiTheme="minorHAnsi" w:hAnsiTheme="minorHAnsi" w:cstheme="minorHAnsi"/>
          <w:sz w:val="20"/>
          <w:szCs w:val="20"/>
        </w:rPr>
        <w:tab/>
      </w:r>
      <w:r w:rsidRPr="00EB5661">
        <w:rPr>
          <w:rFonts w:asciiTheme="minorHAnsi" w:hAnsiTheme="minorHAnsi" w:cstheme="minorHAnsi"/>
          <w:sz w:val="20"/>
          <w:szCs w:val="20"/>
        </w:rPr>
        <w:tab/>
      </w:r>
      <w:r w:rsidR="008A05CA" w:rsidRPr="00EB566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EB5661">
        <w:rPr>
          <w:rFonts w:asciiTheme="minorHAnsi" w:hAnsiTheme="minorHAnsi" w:cstheme="minorHAnsi"/>
          <w:sz w:val="20"/>
          <w:szCs w:val="20"/>
        </w:rPr>
        <w:t xml:space="preserve">ZAMAWIAJĄCY: </w:t>
      </w:r>
    </w:p>
    <w:sectPr w:rsidR="00F1690A" w:rsidRPr="00EB5661" w:rsidSect="008A0BB2">
      <w:headerReference w:type="even" r:id="rId10"/>
      <w:headerReference w:type="default" r:id="rId11"/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E26B" w14:textId="77777777" w:rsidR="002C109D" w:rsidRDefault="002C109D" w:rsidP="00C95A45">
      <w:pPr>
        <w:spacing w:line="240" w:lineRule="auto"/>
      </w:pPr>
      <w:r>
        <w:separator/>
      </w:r>
    </w:p>
  </w:endnote>
  <w:endnote w:type="continuationSeparator" w:id="0">
    <w:p w14:paraId="481F5E5B" w14:textId="77777777" w:rsidR="002C109D" w:rsidRDefault="002C109D" w:rsidP="00C9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76B7" w14:textId="77777777" w:rsidR="002C109D" w:rsidRDefault="002C109D" w:rsidP="00C95A45">
      <w:pPr>
        <w:spacing w:line="240" w:lineRule="auto"/>
      </w:pPr>
      <w:r>
        <w:separator/>
      </w:r>
    </w:p>
  </w:footnote>
  <w:footnote w:type="continuationSeparator" w:id="0">
    <w:p w14:paraId="08236EB0" w14:textId="77777777" w:rsidR="002C109D" w:rsidRDefault="002C109D" w:rsidP="00C95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9334" w14:textId="77777777" w:rsidR="002C109D" w:rsidRDefault="002C10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AE7F360" w14:textId="77777777" w:rsidR="002C109D" w:rsidRDefault="002C10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633B" w14:textId="77777777" w:rsidR="002C109D" w:rsidRDefault="002C109D" w:rsidP="00F16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75B"/>
    <w:multiLevelType w:val="multilevel"/>
    <w:tmpl w:val="0E0A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B61088"/>
    <w:multiLevelType w:val="hybridMultilevel"/>
    <w:tmpl w:val="28965B6C"/>
    <w:lvl w:ilvl="0" w:tplc="686EB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F078E"/>
    <w:multiLevelType w:val="hybridMultilevel"/>
    <w:tmpl w:val="F9B63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75296"/>
    <w:multiLevelType w:val="hybridMultilevel"/>
    <w:tmpl w:val="DBA0043C"/>
    <w:lvl w:ilvl="0" w:tplc="DE18E25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4D3AFE20">
      <w:start w:val="1"/>
      <w:numFmt w:val="lowerLetter"/>
      <w:lvlText w:val="%2)"/>
      <w:lvlJc w:val="left"/>
      <w:pPr>
        <w:tabs>
          <w:tab w:val="num" w:pos="1800"/>
        </w:tabs>
        <w:ind w:left="1080" w:firstLine="0"/>
      </w:pPr>
      <w:rPr>
        <w:rFonts w:ascii="Tahoma" w:hAnsi="Tahoma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53397"/>
    <w:multiLevelType w:val="hybridMultilevel"/>
    <w:tmpl w:val="B5EC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3497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167EE1"/>
    <w:multiLevelType w:val="hybridMultilevel"/>
    <w:tmpl w:val="975668F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03073"/>
    <w:multiLevelType w:val="hybridMultilevel"/>
    <w:tmpl w:val="7B5E4026"/>
    <w:lvl w:ilvl="0" w:tplc="9072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B6CDD"/>
    <w:multiLevelType w:val="hybridMultilevel"/>
    <w:tmpl w:val="AC54B61E"/>
    <w:lvl w:ilvl="0" w:tplc="4AA4C59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F82D45"/>
    <w:multiLevelType w:val="hybridMultilevel"/>
    <w:tmpl w:val="5D5CE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441442"/>
    <w:multiLevelType w:val="multilevel"/>
    <w:tmpl w:val="D9D0A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B52D17"/>
    <w:multiLevelType w:val="multilevel"/>
    <w:tmpl w:val="F340A2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9D2730"/>
    <w:multiLevelType w:val="hybridMultilevel"/>
    <w:tmpl w:val="2F66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A59F1"/>
    <w:multiLevelType w:val="hybridMultilevel"/>
    <w:tmpl w:val="6B56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57747"/>
    <w:multiLevelType w:val="hybridMultilevel"/>
    <w:tmpl w:val="54081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B67"/>
    <w:multiLevelType w:val="hybridMultilevel"/>
    <w:tmpl w:val="BDEE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554658"/>
    <w:multiLevelType w:val="hybridMultilevel"/>
    <w:tmpl w:val="2CCC07C2"/>
    <w:lvl w:ilvl="0" w:tplc="D9A88E0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4177C"/>
    <w:multiLevelType w:val="hybridMultilevel"/>
    <w:tmpl w:val="EAC4FB24"/>
    <w:lvl w:ilvl="0" w:tplc="2736A11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04684"/>
    <w:multiLevelType w:val="hybridMultilevel"/>
    <w:tmpl w:val="0DC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824AB"/>
    <w:multiLevelType w:val="hybridMultilevel"/>
    <w:tmpl w:val="FEACA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9C0A05"/>
    <w:multiLevelType w:val="hybridMultilevel"/>
    <w:tmpl w:val="A7BC5B3A"/>
    <w:lvl w:ilvl="0" w:tplc="2BEEA8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7343B"/>
    <w:multiLevelType w:val="multilevel"/>
    <w:tmpl w:val="AE0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12E6605"/>
    <w:multiLevelType w:val="multilevel"/>
    <w:tmpl w:val="42982A34"/>
    <w:styleLink w:val="WWNum33"/>
    <w:lvl w:ilvl="0">
      <w:start w:val="1"/>
      <w:numFmt w:val="decimal"/>
      <w:lvlText w:val="%1."/>
      <w:lvlJc w:val="left"/>
      <w:pPr>
        <w:ind w:left="624" w:hanging="624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1B7F25"/>
    <w:multiLevelType w:val="hybridMultilevel"/>
    <w:tmpl w:val="D1E4CEA8"/>
    <w:lvl w:ilvl="0" w:tplc="7EFC1BCC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37533108"/>
    <w:multiLevelType w:val="multilevel"/>
    <w:tmpl w:val="679E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B76F6D"/>
    <w:multiLevelType w:val="hybridMultilevel"/>
    <w:tmpl w:val="D0107A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06AA8"/>
    <w:multiLevelType w:val="multilevel"/>
    <w:tmpl w:val="E4D6865C"/>
    <w:styleLink w:val="WWNum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405B11A1"/>
    <w:multiLevelType w:val="hybridMultilevel"/>
    <w:tmpl w:val="E9FC2ECA"/>
    <w:lvl w:ilvl="0" w:tplc="888A78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B098E"/>
    <w:multiLevelType w:val="multilevel"/>
    <w:tmpl w:val="2A72D2B2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D40E93"/>
    <w:multiLevelType w:val="hybridMultilevel"/>
    <w:tmpl w:val="CBA4E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38A265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094160"/>
    <w:multiLevelType w:val="hybridMultilevel"/>
    <w:tmpl w:val="7BF26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EB55C6"/>
    <w:multiLevelType w:val="hybridMultilevel"/>
    <w:tmpl w:val="B498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664BA"/>
    <w:multiLevelType w:val="hybridMultilevel"/>
    <w:tmpl w:val="08CCF294"/>
    <w:lvl w:ilvl="0" w:tplc="5094C4F4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4" w15:restartNumberingAfterBreak="0">
    <w:nsid w:val="5DA30ED1"/>
    <w:multiLevelType w:val="hybridMultilevel"/>
    <w:tmpl w:val="E59E5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00748B8"/>
    <w:multiLevelType w:val="multilevel"/>
    <w:tmpl w:val="AE0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347A4E"/>
    <w:multiLevelType w:val="hybridMultilevel"/>
    <w:tmpl w:val="5978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8D5126"/>
    <w:multiLevelType w:val="multilevel"/>
    <w:tmpl w:val="B398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664E01FB"/>
    <w:multiLevelType w:val="hybridMultilevel"/>
    <w:tmpl w:val="99CE118E"/>
    <w:name w:val="WW8Num3222222222222332"/>
    <w:lvl w:ilvl="0" w:tplc="913C2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F7A69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2C9602C"/>
    <w:multiLevelType w:val="hybridMultilevel"/>
    <w:tmpl w:val="6D688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110628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5134DF"/>
    <w:multiLevelType w:val="hybridMultilevel"/>
    <w:tmpl w:val="A76EC19C"/>
    <w:lvl w:ilvl="0" w:tplc="C17893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3F2929"/>
    <w:multiLevelType w:val="hybridMultilevel"/>
    <w:tmpl w:val="7E18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166E7"/>
    <w:multiLevelType w:val="hybridMultilevel"/>
    <w:tmpl w:val="E0EECE6A"/>
    <w:lvl w:ilvl="0" w:tplc="686EB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9"/>
  </w:num>
  <w:num w:numId="6">
    <w:abstractNumId w:val="13"/>
  </w:num>
  <w:num w:numId="7">
    <w:abstractNumId w:val="35"/>
  </w:num>
  <w:num w:numId="8">
    <w:abstractNumId w:val="33"/>
  </w:num>
  <w:num w:numId="9">
    <w:abstractNumId w:val="6"/>
  </w:num>
  <w:num w:numId="10">
    <w:abstractNumId w:val="40"/>
  </w:num>
  <w:num w:numId="11">
    <w:abstractNumId w:val="2"/>
  </w:num>
  <w:num w:numId="12">
    <w:abstractNumId w:val="18"/>
  </w:num>
  <w:num w:numId="13">
    <w:abstractNumId w:val="10"/>
  </w:num>
  <w:num w:numId="14">
    <w:abstractNumId w:val="12"/>
  </w:num>
  <w:num w:numId="15">
    <w:abstractNumId w:val="4"/>
  </w:num>
  <w:num w:numId="16">
    <w:abstractNumId w:val="41"/>
  </w:num>
  <w:num w:numId="17">
    <w:abstractNumId w:val="34"/>
  </w:num>
  <w:num w:numId="18">
    <w:abstractNumId w:val="42"/>
  </w:num>
  <w:num w:numId="19">
    <w:abstractNumId w:val="30"/>
  </w:num>
  <w:num w:numId="20">
    <w:abstractNumId w:val="37"/>
  </w:num>
  <w:num w:numId="21">
    <w:abstractNumId w:val="32"/>
  </w:num>
  <w:num w:numId="22">
    <w:abstractNumId w:val="7"/>
  </w:num>
  <w:num w:numId="23">
    <w:abstractNumId w:val="23"/>
  </w:num>
  <w:num w:numId="24">
    <w:abstractNumId w:val="8"/>
  </w:num>
  <w:num w:numId="25">
    <w:abstractNumId w:val="28"/>
  </w:num>
  <w:num w:numId="26">
    <w:abstractNumId w:val="2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"/>
  </w:num>
  <w:num w:numId="34">
    <w:abstractNumId w:val="31"/>
  </w:num>
  <w:num w:numId="35">
    <w:abstractNumId w:val="43"/>
  </w:num>
  <w:num w:numId="36">
    <w:abstractNumId w:val="17"/>
  </w:num>
  <w:num w:numId="37">
    <w:abstractNumId w:val="38"/>
  </w:num>
  <w:num w:numId="38">
    <w:abstractNumId w:val="19"/>
  </w:num>
  <w:num w:numId="39">
    <w:abstractNumId w:val="0"/>
  </w:num>
  <w:num w:numId="40">
    <w:abstractNumId w:val="16"/>
  </w:num>
  <w:num w:numId="41">
    <w:abstractNumId w:val="21"/>
  </w:num>
  <w:num w:numId="42">
    <w:abstractNumId w:val="9"/>
  </w:num>
  <w:num w:numId="43">
    <w:abstractNumId w:val="25"/>
  </w:num>
  <w:num w:numId="44">
    <w:abstractNumId w:val="14"/>
  </w:num>
  <w:num w:numId="45">
    <w:abstractNumId w:val="2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10B79"/>
    <w:rsid w:val="00011E2D"/>
    <w:rsid w:val="000246AB"/>
    <w:rsid w:val="00036657"/>
    <w:rsid w:val="000370E2"/>
    <w:rsid w:val="0006397E"/>
    <w:rsid w:val="00076F2C"/>
    <w:rsid w:val="00082E3A"/>
    <w:rsid w:val="00095568"/>
    <w:rsid w:val="000A3D51"/>
    <w:rsid w:val="000B0E40"/>
    <w:rsid w:val="000D02BC"/>
    <w:rsid w:val="000D5439"/>
    <w:rsid w:val="000E226D"/>
    <w:rsid w:val="000F34F9"/>
    <w:rsid w:val="001144CB"/>
    <w:rsid w:val="00131146"/>
    <w:rsid w:val="00133342"/>
    <w:rsid w:val="00136154"/>
    <w:rsid w:val="00136404"/>
    <w:rsid w:val="00137BA0"/>
    <w:rsid w:val="001436D2"/>
    <w:rsid w:val="00146858"/>
    <w:rsid w:val="0015268E"/>
    <w:rsid w:val="001611A4"/>
    <w:rsid w:val="0016137B"/>
    <w:rsid w:val="00162198"/>
    <w:rsid w:val="00163A40"/>
    <w:rsid w:val="001711A5"/>
    <w:rsid w:val="001B14C5"/>
    <w:rsid w:val="001E6AE3"/>
    <w:rsid w:val="00204949"/>
    <w:rsid w:val="00212DB2"/>
    <w:rsid w:val="002220D8"/>
    <w:rsid w:val="00231871"/>
    <w:rsid w:val="00231A87"/>
    <w:rsid w:val="00270474"/>
    <w:rsid w:val="00297501"/>
    <w:rsid w:val="002C109D"/>
    <w:rsid w:val="002C55C7"/>
    <w:rsid w:val="002D16BB"/>
    <w:rsid w:val="002D3306"/>
    <w:rsid w:val="002F082B"/>
    <w:rsid w:val="002F69CC"/>
    <w:rsid w:val="0030091F"/>
    <w:rsid w:val="00310A9B"/>
    <w:rsid w:val="00312077"/>
    <w:rsid w:val="00336DF8"/>
    <w:rsid w:val="00344646"/>
    <w:rsid w:val="003528F1"/>
    <w:rsid w:val="00361678"/>
    <w:rsid w:val="00372572"/>
    <w:rsid w:val="00377437"/>
    <w:rsid w:val="003914B1"/>
    <w:rsid w:val="00392792"/>
    <w:rsid w:val="00395821"/>
    <w:rsid w:val="003A2CD6"/>
    <w:rsid w:val="003A2D79"/>
    <w:rsid w:val="003B186A"/>
    <w:rsid w:val="003C4715"/>
    <w:rsid w:val="003D6C12"/>
    <w:rsid w:val="003E287E"/>
    <w:rsid w:val="003E374A"/>
    <w:rsid w:val="003F07F3"/>
    <w:rsid w:val="003F1BAE"/>
    <w:rsid w:val="003F3328"/>
    <w:rsid w:val="003F53BD"/>
    <w:rsid w:val="003F65D5"/>
    <w:rsid w:val="004047E2"/>
    <w:rsid w:val="004055A8"/>
    <w:rsid w:val="00420B09"/>
    <w:rsid w:val="0045493E"/>
    <w:rsid w:val="004612B8"/>
    <w:rsid w:val="00462ADE"/>
    <w:rsid w:val="00487B62"/>
    <w:rsid w:val="00490ABB"/>
    <w:rsid w:val="00491F03"/>
    <w:rsid w:val="00492FB0"/>
    <w:rsid w:val="004A2122"/>
    <w:rsid w:val="004C778B"/>
    <w:rsid w:val="004E5F21"/>
    <w:rsid w:val="0051067F"/>
    <w:rsid w:val="0051601B"/>
    <w:rsid w:val="00525CF8"/>
    <w:rsid w:val="00543A7A"/>
    <w:rsid w:val="00546966"/>
    <w:rsid w:val="005617A1"/>
    <w:rsid w:val="00562CC8"/>
    <w:rsid w:val="00565894"/>
    <w:rsid w:val="005A458F"/>
    <w:rsid w:val="005A4BFD"/>
    <w:rsid w:val="005B536C"/>
    <w:rsid w:val="005B7DBC"/>
    <w:rsid w:val="005D5D90"/>
    <w:rsid w:val="005D61BA"/>
    <w:rsid w:val="005E5ACD"/>
    <w:rsid w:val="005F37AC"/>
    <w:rsid w:val="006161BB"/>
    <w:rsid w:val="00620009"/>
    <w:rsid w:val="00620BCB"/>
    <w:rsid w:val="00631AC5"/>
    <w:rsid w:val="006402F8"/>
    <w:rsid w:val="0064321C"/>
    <w:rsid w:val="00645E6B"/>
    <w:rsid w:val="00653D7B"/>
    <w:rsid w:val="00657A24"/>
    <w:rsid w:val="00660437"/>
    <w:rsid w:val="00661215"/>
    <w:rsid w:val="006614FD"/>
    <w:rsid w:val="00665718"/>
    <w:rsid w:val="006751E0"/>
    <w:rsid w:val="006841EC"/>
    <w:rsid w:val="006932E8"/>
    <w:rsid w:val="006A1CF0"/>
    <w:rsid w:val="006A2A15"/>
    <w:rsid w:val="006A6E30"/>
    <w:rsid w:val="006C10B1"/>
    <w:rsid w:val="006C6A0E"/>
    <w:rsid w:val="006D223A"/>
    <w:rsid w:val="006D32C3"/>
    <w:rsid w:val="006D44BB"/>
    <w:rsid w:val="006E1AED"/>
    <w:rsid w:val="006E5C78"/>
    <w:rsid w:val="006F43AC"/>
    <w:rsid w:val="00711EE0"/>
    <w:rsid w:val="00727596"/>
    <w:rsid w:val="00732AC8"/>
    <w:rsid w:val="00733EBD"/>
    <w:rsid w:val="00737464"/>
    <w:rsid w:val="007375D7"/>
    <w:rsid w:val="00740D45"/>
    <w:rsid w:val="00761EEB"/>
    <w:rsid w:val="00781DF9"/>
    <w:rsid w:val="007906A7"/>
    <w:rsid w:val="007B2002"/>
    <w:rsid w:val="007C6746"/>
    <w:rsid w:val="007E0A46"/>
    <w:rsid w:val="007E1820"/>
    <w:rsid w:val="007E1B53"/>
    <w:rsid w:val="007E1CFE"/>
    <w:rsid w:val="007F6123"/>
    <w:rsid w:val="00813865"/>
    <w:rsid w:val="00825EA6"/>
    <w:rsid w:val="0084373E"/>
    <w:rsid w:val="00850BD1"/>
    <w:rsid w:val="008543D3"/>
    <w:rsid w:val="008630F4"/>
    <w:rsid w:val="00864197"/>
    <w:rsid w:val="00883699"/>
    <w:rsid w:val="00883DAA"/>
    <w:rsid w:val="008875F8"/>
    <w:rsid w:val="00890646"/>
    <w:rsid w:val="008A05CA"/>
    <w:rsid w:val="008A0776"/>
    <w:rsid w:val="008A0BB2"/>
    <w:rsid w:val="008B062C"/>
    <w:rsid w:val="008B4DF9"/>
    <w:rsid w:val="008C6668"/>
    <w:rsid w:val="008E2114"/>
    <w:rsid w:val="00901B2D"/>
    <w:rsid w:val="00903272"/>
    <w:rsid w:val="009112EC"/>
    <w:rsid w:val="009114EF"/>
    <w:rsid w:val="0091200B"/>
    <w:rsid w:val="0091747F"/>
    <w:rsid w:val="00936CEA"/>
    <w:rsid w:val="00964711"/>
    <w:rsid w:val="00971EA8"/>
    <w:rsid w:val="00974E1D"/>
    <w:rsid w:val="00993BE9"/>
    <w:rsid w:val="009A2272"/>
    <w:rsid w:val="009B0D13"/>
    <w:rsid w:val="009F02E3"/>
    <w:rsid w:val="00A13DFC"/>
    <w:rsid w:val="00A16F39"/>
    <w:rsid w:val="00A20A65"/>
    <w:rsid w:val="00A25EDA"/>
    <w:rsid w:val="00A302FB"/>
    <w:rsid w:val="00A3612B"/>
    <w:rsid w:val="00A43263"/>
    <w:rsid w:val="00A56367"/>
    <w:rsid w:val="00A84A86"/>
    <w:rsid w:val="00A9466B"/>
    <w:rsid w:val="00A9744E"/>
    <w:rsid w:val="00AB26DC"/>
    <w:rsid w:val="00AB557E"/>
    <w:rsid w:val="00AC785E"/>
    <w:rsid w:val="00AF43BF"/>
    <w:rsid w:val="00B00433"/>
    <w:rsid w:val="00B00813"/>
    <w:rsid w:val="00B0306A"/>
    <w:rsid w:val="00B06C86"/>
    <w:rsid w:val="00B15204"/>
    <w:rsid w:val="00B222D8"/>
    <w:rsid w:val="00B76B0E"/>
    <w:rsid w:val="00B77798"/>
    <w:rsid w:val="00BB0507"/>
    <w:rsid w:val="00BB124E"/>
    <w:rsid w:val="00BB6855"/>
    <w:rsid w:val="00BD1E7B"/>
    <w:rsid w:val="00BE09EC"/>
    <w:rsid w:val="00BF04F2"/>
    <w:rsid w:val="00C01086"/>
    <w:rsid w:val="00C10172"/>
    <w:rsid w:val="00C302E9"/>
    <w:rsid w:val="00C42B26"/>
    <w:rsid w:val="00C44773"/>
    <w:rsid w:val="00C555C5"/>
    <w:rsid w:val="00C705B7"/>
    <w:rsid w:val="00C75DFD"/>
    <w:rsid w:val="00C82B3A"/>
    <w:rsid w:val="00C941F2"/>
    <w:rsid w:val="00C94340"/>
    <w:rsid w:val="00C95A45"/>
    <w:rsid w:val="00C96AC1"/>
    <w:rsid w:val="00C96CFC"/>
    <w:rsid w:val="00CB2173"/>
    <w:rsid w:val="00CB4514"/>
    <w:rsid w:val="00CC73C7"/>
    <w:rsid w:val="00CF55C8"/>
    <w:rsid w:val="00CF5F66"/>
    <w:rsid w:val="00D04E1C"/>
    <w:rsid w:val="00D05F8A"/>
    <w:rsid w:val="00D372E2"/>
    <w:rsid w:val="00D42273"/>
    <w:rsid w:val="00D526BE"/>
    <w:rsid w:val="00D541A1"/>
    <w:rsid w:val="00D73334"/>
    <w:rsid w:val="00D76146"/>
    <w:rsid w:val="00D809E3"/>
    <w:rsid w:val="00D86E5A"/>
    <w:rsid w:val="00D94859"/>
    <w:rsid w:val="00DA7551"/>
    <w:rsid w:val="00DC67E5"/>
    <w:rsid w:val="00DD6686"/>
    <w:rsid w:val="00DE369D"/>
    <w:rsid w:val="00E1495D"/>
    <w:rsid w:val="00E426B6"/>
    <w:rsid w:val="00E47001"/>
    <w:rsid w:val="00E906C0"/>
    <w:rsid w:val="00EB5661"/>
    <w:rsid w:val="00EB7F28"/>
    <w:rsid w:val="00ED4A17"/>
    <w:rsid w:val="00EE0B05"/>
    <w:rsid w:val="00EE142E"/>
    <w:rsid w:val="00EE63BE"/>
    <w:rsid w:val="00F12851"/>
    <w:rsid w:val="00F1356C"/>
    <w:rsid w:val="00F1690A"/>
    <w:rsid w:val="00F34F5B"/>
    <w:rsid w:val="00F42294"/>
    <w:rsid w:val="00F8117C"/>
    <w:rsid w:val="00F816D4"/>
    <w:rsid w:val="00F86204"/>
    <w:rsid w:val="00FA2B7E"/>
    <w:rsid w:val="00FB1067"/>
    <w:rsid w:val="00FB3862"/>
    <w:rsid w:val="00FD2878"/>
    <w:rsid w:val="00FD63AA"/>
    <w:rsid w:val="00FE636B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6E7FA"/>
  <w15:docId w15:val="{484D888C-CDCC-479E-9419-612944FC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90A"/>
    <w:pPr>
      <w:widowControl w:val="0"/>
      <w:adjustRightInd w:val="0"/>
      <w:spacing w:line="360" w:lineRule="atLeast"/>
      <w:jc w:val="both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69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1690A"/>
    <w:rPr>
      <w:rFonts w:eastAsia="Calibri"/>
      <w:sz w:val="24"/>
      <w:szCs w:val="24"/>
      <w:lang w:val="pl-PL" w:eastAsia="pl-PL" w:bidi="ar-SA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"/>
    <w:rsid w:val="00F1690A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, Znak Znak Znak Znak, Znak Znak1 Znak, Znak Znak Znak1, Znak Znak2"/>
    <w:link w:val="Zwykytekst"/>
    <w:locked/>
    <w:rsid w:val="00F1690A"/>
    <w:rPr>
      <w:rFonts w:ascii="Courier New" w:eastAsia="Calibri" w:hAnsi="Courier New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F1690A"/>
    <w:pPr>
      <w:widowControl/>
      <w:tabs>
        <w:tab w:val="center" w:pos="4536"/>
        <w:tab w:val="right" w:pos="9072"/>
      </w:tabs>
      <w:adjustRightInd/>
      <w:spacing w:line="240" w:lineRule="auto"/>
      <w:jc w:val="left"/>
    </w:pPr>
    <w:rPr>
      <w:sz w:val="20"/>
    </w:rPr>
  </w:style>
  <w:style w:type="character" w:customStyle="1" w:styleId="NagwekZnak">
    <w:name w:val="Nagłówek Znak"/>
    <w:link w:val="Nagwek"/>
    <w:locked/>
    <w:rsid w:val="00F1690A"/>
    <w:rPr>
      <w:rFonts w:eastAsia="Calibri"/>
      <w:szCs w:val="24"/>
      <w:lang w:val="pl-PL" w:eastAsia="pl-PL" w:bidi="ar-SA"/>
    </w:rPr>
  </w:style>
  <w:style w:type="character" w:styleId="Numerstrony">
    <w:name w:val="page number"/>
    <w:rsid w:val="00F1690A"/>
    <w:rPr>
      <w:rFonts w:cs="Times New Roman"/>
    </w:rPr>
  </w:style>
  <w:style w:type="paragraph" w:styleId="Akapitzlist">
    <w:name w:val="List Paragraph"/>
    <w:basedOn w:val="Normalny"/>
    <w:qFormat/>
    <w:rsid w:val="00B76B0E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rsid w:val="00146858"/>
    <w:pPr>
      <w:ind w:left="720"/>
    </w:pPr>
  </w:style>
  <w:style w:type="paragraph" w:styleId="Tekstdymka">
    <w:name w:val="Balloon Text"/>
    <w:basedOn w:val="Normalny"/>
    <w:link w:val="TekstdymkaZnak"/>
    <w:rsid w:val="00C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5C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rsid w:val="00B152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520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15204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B15204"/>
    <w:rPr>
      <w:b/>
      <w:bCs/>
    </w:rPr>
  </w:style>
  <w:style w:type="character" w:customStyle="1" w:styleId="TematkomentarzaZnak">
    <w:name w:val="Temat komentarza Znak"/>
    <w:link w:val="Tematkomentarza"/>
    <w:rsid w:val="00B15204"/>
    <w:rPr>
      <w:rFonts w:eastAsia="Calibri"/>
      <w:b/>
      <w:bCs/>
    </w:rPr>
  </w:style>
  <w:style w:type="character" w:customStyle="1" w:styleId="Stopka0">
    <w:name w:val="Stopka_"/>
    <w:link w:val="Stopka1"/>
    <w:rsid w:val="00D526BE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D526BE"/>
    <w:pPr>
      <w:shd w:val="clear" w:color="auto" w:fill="FFFFFF"/>
      <w:adjustRightInd/>
      <w:spacing w:line="210" w:lineRule="exact"/>
      <w:jc w:val="left"/>
    </w:pPr>
    <w:rPr>
      <w:rFonts w:eastAsia="Times New Roman"/>
      <w:sz w:val="19"/>
      <w:szCs w:val="19"/>
    </w:rPr>
  </w:style>
  <w:style w:type="character" w:styleId="Hipercze">
    <w:name w:val="Hyperlink"/>
    <w:basedOn w:val="Domylnaczcionkaakapitu"/>
    <w:unhideWhenUsed/>
    <w:rsid w:val="00C82B3A"/>
    <w:rPr>
      <w:color w:val="0000FF" w:themeColor="hyperlink"/>
      <w:u w:val="single"/>
    </w:rPr>
  </w:style>
  <w:style w:type="paragraph" w:customStyle="1" w:styleId="Wyliczenie-jednostki">
    <w:name w:val="Wyliczenie - jednostki"/>
    <w:basedOn w:val="Normalny"/>
    <w:rsid w:val="00645E6B"/>
    <w:pPr>
      <w:widowControl/>
      <w:numPr>
        <w:numId w:val="43"/>
      </w:numPr>
      <w:adjustRightInd/>
      <w:spacing w:before="120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rsid w:val="008A05CA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Calibri"/>
      <w:kern w:val="3"/>
      <w:sz w:val="24"/>
      <w:szCs w:val="24"/>
    </w:rPr>
  </w:style>
  <w:style w:type="numbering" w:customStyle="1" w:styleId="WWNum33">
    <w:name w:val="WWNum33"/>
    <w:basedOn w:val="Bezlisty"/>
    <w:rsid w:val="008A05CA"/>
    <w:pPr>
      <w:numPr>
        <w:numId w:val="45"/>
      </w:numPr>
    </w:pPr>
  </w:style>
  <w:style w:type="numbering" w:customStyle="1" w:styleId="WWNum34">
    <w:name w:val="WWNum34"/>
    <w:basedOn w:val="Bezlisty"/>
    <w:rsid w:val="00971EA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emke@ue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.rozanska-piwecka@ue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195D-D3F5-4758-A5DB-92A451C8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4463486C</Template>
  <TotalTime>16</TotalTime>
  <Pages>7</Pages>
  <Words>3437</Words>
  <Characters>21921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Akademia Ekonomiczna w Poznaniu</Company>
  <LinksUpToDate>false</LinksUpToDate>
  <CharactersWithSpaces>25308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Maciej</dc:creator>
  <cp:keywords/>
  <dc:description/>
  <cp:lastModifiedBy>Renata Glinkowska</cp:lastModifiedBy>
  <cp:revision>3</cp:revision>
  <cp:lastPrinted>2021-06-07T08:32:00Z</cp:lastPrinted>
  <dcterms:created xsi:type="dcterms:W3CDTF">2021-06-02T12:27:00Z</dcterms:created>
  <dcterms:modified xsi:type="dcterms:W3CDTF">2021-06-07T08:45:00Z</dcterms:modified>
</cp:coreProperties>
</file>