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94BB9" w14:textId="77777777" w:rsidR="00266465" w:rsidRPr="00A96F0A" w:rsidRDefault="00266465" w:rsidP="0000558E">
      <w:pPr>
        <w:widowControl w:val="0"/>
        <w:pBdr>
          <w:top w:val="nil"/>
          <w:left w:val="nil"/>
          <w:bottom w:val="nil"/>
          <w:right w:val="nil"/>
          <w:between w:val="nil"/>
        </w:pBdr>
        <w:spacing w:after="0" w:line="240" w:lineRule="auto"/>
        <w:rPr>
          <w:rFonts w:asciiTheme="minorHAnsi" w:eastAsia="Arial" w:hAnsiTheme="minorHAnsi" w:cstheme="minorHAnsi"/>
          <w:color w:val="000000"/>
        </w:rPr>
      </w:pPr>
    </w:p>
    <w:tbl>
      <w:tblPr>
        <w:tblStyle w:val="26"/>
        <w:tblW w:w="9446" w:type="dxa"/>
        <w:jc w:val="center"/>
        <w:tblInd w:w="0" w:type="dxa"/>
        <w:tblLayout w:type="fixed"/>
        <w:tblLook w:val="0000" w:firstRow="0" w:lastRow="0" w:firstColumn="0" w:lastColumn="0" w:noHBand="0" w:noVBand="0"/>
      </w:tblPr>
      <w:tblGrid>
        <w:gridCol w:w="9446"/>
      </w:tblGrid>
      <w:tr w:rsidR="00266465" w:rsidRPr="00A96F0A" w14:paraId="07B8BAC9" w14:textId="77777777">
        <w:trPr>
          <w:trHeight w:val="1193"/>
          <w:jc w:val="center"/>
        </w:trPr>
        <w:tc>
          <w:tcPr>
            <w:tcW w:w="9446" w:type="dxa"/>
          </w:tcPr>
          <w:p w14:paraId="7625158D" w14:textId="7278090A" w:rsidR="00266465" w:rsidRPr="00A96F0A" w:rsidRDefault="00CF0AF8" w:rsidP="0000558E">
            <w:pPr>
              <w:pBdr>
                <w:top w:val="nil"/>
                <w:left w:val="nil"/>
                <w:bottom w:val="nil"/>
                <w:right w:val="nil"/>
                <w:between w:val="nil"/>
              </w:pBdr>
              <w:tabs>
                <w:tab w:val="center" w:pos="4536"/>
                <w:tab w:val="right" w:pos="9072"/>
              </w:tabs>
              <w:spacing w:after="0" w:line="240" w:lineRule="auto"/>
              <w:jc w:val="right"/>
              <w:rPr>
                <w:rFonts w:asciiTheme="minorHAnsi" w:hAnsiTheme="minorHAnsi" w:cstheme="minorHAnsi"/>
                <w:b/>
                <w:smallCaps/>
                <w:color w:val="000000"/>
              </w:rPr>
            </w:pPr>
            <w:r w:rsidRPr="00200E2F">
              <w:rPr>
                <w:rFonts w:asciiTheme="minorHAnsi" w:hAnsiTheme="minorHAnsi" w:cstheme="minorHAnsi"/>
                <w:b/>
                <w:smallCaps/>
                <w:color w:val="000000"/>
              </w:rPr>
              <w:t>11 września</w:t>
            </w:r>
            <w:r w:rsidR="00DD575E" w:rsidRPr="00200E2F">
              <w:rPr>
                <w:rFonts w:asciiTheme="minorHAnsi" w:hAnsiTheme="minorHAnsi" w:cstheme="minorHAnsi"/>
                <w:b/>
                <w:smallCaps/>
                <w:color w:val="000000"/>
              </w:rPr>
              <w:t xml:space="preserve"> 202</w:t>
            </w:r>
            <w:r w:rsidRPr="00200E2F">
              <w:rPr>
                <w:rFonts w:asciiTheme="minorHAnsi" w:hAnsiTheme="minorHAnsi" w:cstheme="minorHAnsi"/>
                <w:b/>
                <w:smallCaps/>
                <w:color w:val="000000"/>
              </w:rPr>
              <w:t>4</w:t>
            </w:r>
            <w:r w:rsidR="00DD575E" w:rsidRPr="00200E2F">
              <w:rPr>
                <w:rFonts w:asciiTheme="minorHAnsi" w:hAnsiTheme="minorHAnsi" w:cstheme="minorHAnsi"/>
                <w:b/>
                <w:smallCaps/>
                <w:color w:val="000000"/>
              </w:rPr>
              <w:t>r.</w:t>
            </w:r>
          </w:p>
        </w:tc>
      </w:tr>
      <w:tr w:rsidR="00266465" w:rsidRPr="00A96F0A" w14:paraId="0DB75C7B" w14:textId="77777777">
        <w:trPr>
          <w:trHeight w:val="1440"/>
          <w:jc w:val="center"/>
        </w:trPr>
        <w:tc>
          <w:tcPr>
            <w:tcW w:w="9446" w:type="dxa"/>
            <w:tcBorders>
              <w:bottom w:val="single" w:sz="4" w:space="0" w:color="4F81BD"/>
            </w:tcBorders>
            <w:vAlign w:val="center"/>
          </w:tcPr>
          <w:p w14:paraId="54E26E89" w14:textId="77777777" w:rsidR="00266465" w:rsidRPr="00A96F0A" w:rsidRDefault="00902582" w:rsidP="0000558E">
            <w:pPr>
              <w:pBdr>
                <w:top w:val="nil"/>
                <w:left w:val="nil"/>
                <w:bottom w:val="nil"/>
                <w:right w:val="nil"/>
                <w:between w:val="nil"/>
              </w:pBdr>
              <w:spacing w:after="0" w:line="240" w:lineRule="auto"/>
              <w:jc w:val="center"/>
              <w:rPr>
                <w:rFonts w:asciiTheme="minorHAnsi" w:hAnsiTheme="minorHAnsi" w:cstheme="minorHAnsi"/>
                <w:b/>
                <w:color w:val="000000"/>
              </w:rPr>
            </w:pPr>
            <w:r w:rsidRPr="00A96F0A">
              <w:rPr>
                <w:rFonts w:asciiTheme="minorHAnsi" w:hAnsiTheme="minorHAnsi" w:cstheme="minorHAnsi"/>
                <w:b/>
                <w:color w:val="000000"/>
              </w:rPr>
              <w:t>SPECYFIKACJA WARUNKÓW ZAMÓWIENIA</w:t>
            </w:r>
          </w:p>
        </w:tc>
      </w:tr>
      <w:tr w:rsidR="00266465" w:rsidRPr="00A96F0A" w14:paraId="33F14B51" w14:textId="77777777">
        <w:trPr>
          <w:trHeight w:val="720"/>
          <w:jc w:val="center"/>
        </w:trPr>
        <w:tc>
          <w:tcPr>
            <w:tcW w:w="9446" w:type="dxa"/>
            <w:tcBorders>
              <w:top w:val="single" w:sz="4" w:space="0" w:color="4F81BD"/>
            </w:tcBorders>
            <w:vAlign w:val="center"/>
          </w:tcPr>
          <w:p w14:paraId="4E63A4F0"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5FBB6540" w14:textId="4B8947FB" w:rsidR="00266465" w:rsidRPr="00A96F0A" w:rsidRDefault="00902582" w:rsidP="0000558E">
            <w:pPr>
              <w:pBdr>
                <w:top w:val="nil"/>
                <w:left w:val="nil"/>
                <w:bottom w:val="nil"/>
                <w:right w:val="nil"/>
                <w:between w:val="nil"/>
              </w:pBdr>
              <w:spacing w:after="0" w:line="240" w:lineRule="auto"/>
              <w:jc w:val="center"/>
              <w:rPr>
                <w:rFonts w:asciiTheme="minorHAnsi" w:hAnsiTheme="minorHAnsi" w:cstheme="minorHAnsi"/>
                <w:color w:val="000000"/>
              </w:rPr>
            </w:pPr>
            <w:r w:rsidRPr="00A96F0A">
              <w:rPr>
                <w:rFonts w:asciiTheme="minorHAnsi" w:hAnsiTheme="minorHAnsi" w:cstheme="minorHAnsi"/>
                <w:color w:val="000000"/>
              </w:rPr>
              <w:t xml:space="preserve">w postępowaniu o udzielenie zamówienia publicznego na </w:t>
            </w:r>
            <w:r w:rsidR="00AE29A4">
              <w:rPr>
                <w:rFonts w:asciiTheme="minorHAnsi" w:hAnsiTheme="minorHAnsi" w:cstheme="minorHAnsi"/>
                <w:color w:val="000000"/>
              </w:rPr>
              <w:t>dostawę</w:t>
            </w:r>
          </w:p>
          <w:p w14:paraId="33282ED4" w14:textId="77777777" w:rsidR="00266465" w:rsidRPr="00A96F0A" w:rsidRDefault="00902582" w:rsidP="0000558E">
            <w:pPr>
              <w:pBdr>
                <w:top w:val="nil"/>
                <w:left w:val="nil"/>
                <w:bottom w:val="nil"/>
                <w:right w:val="nil"/>
                <w:between w:val="nil"/>
              </w:pBdr>
              <w:spacing w:after="0" w:line="240" w:lineRule="auto"/>
              <w:jc w:val="center"/>
              <w:rPr>
                <w:rFonts w:asciiTheme="minorHAnsi" w:hAnsiTheme="minorHAnsi" w:cstheme="minorHAnsi"/>
                <w:color w:val="000000"/>
              </w:rPr>
            </w:pPr>
            <w:r w:rsidRPr="00A96F0A">
              <w:rPr>
                <w:rFonts w:asciiTheme="minorHAnsi" w:hAnsiTheme="minorHAnsi" w:cstheme="minorHAnsi"/>
                <w:color w:val="000000"/>
              </w:rPr>
              <w:t>o szacowanej wartości przedmiotu zamówienia wyższej niż próg unijny</w:t>
            </w:r>
          </w:p>
          <w:p w14:paraId="2799480B" w14:textId="77777777" w:rsidR="00266465" w:rsidRPr="00A96F0A" w:rsidRDefault="00266465" w:rsidP="0000558E">
            <w:pPr>
              <w:spacing w:after="0" w:line="240" w:lineRule="auto"/>
              <w:ind w:left="720"/>
              <w:jc w:val="both"/>
              <w:rPr>
                <w:rFonts w:asciiTheme="minorHAnsi" w:hAnsiTheme="minorHAnsi" w:cstheme="minorHAnsi"/>
                <w:b/>
              </w:rPr>
            </w:pPr>
          </w:p>
          <w:p w14:paraId="6576D21B" w14:textId="77777777" w:rsidR="00CF0AF8" w:rsidRPr="00A96F0A" w:rsidRDefault="00513521" w:rsidP="003E0C80">
            <w:pPr>
              <w:spacing w:after="0" w:line="240" w:lineRule="auto"/>
              <w:jc w:val="center"/>
              <w:rPr>
                <w:rFonts w:asciiTheme="minorHAnsi" w:hAnsiTheme="minorHAnsi" w:cstheme="minorHAnsi"/>
                <w:b/>
              </w:rPr>
            </w:pPr>
            <w:r w:rsidRPr="00A96F0A">
              <w:rPr>
                <w:rFonts w:asciiTheme="minorHAnsi" w:hAnsiTheme="minorHAnsi" w:cstheme="minorHAnsi"/>
                <w:b/>
              </w:rPr>
              <w:t xml:space="preserve">na </w:t>
            </w:r>
            <w:r w:rsidR="00CF0AF8" w:rsidRPr="00A96F0A">
              <w:rPr>
                <w:rFonts w:asciiTheme="minorHAnsi" w:hAnsiTheme="minorHAnsi" w:cstheme="minorHAnsi"/>
                <w:b/>
              </w:rPr>
              <w:t xml:space="preserve">dostawę, wniesienie i montaż wyposażenia meblowego, sprzętu sportowego </w:t>
            </w:r>
          </w:p>
          <w:p w14:paraId="03217E7F" w14:textId="53685AF9" w:rsidR="00513521" w:rsidRPr="00A96F0A" w:rsidRDefault="00CF0AF8" w:rsidP="003E0C80">
            <w:pPr>
              <w:spacing w:after="0" w:line="240" w:lineRule="auto"/>
              <w:jc w:val="center"/>
              <w:rPr>
                <w:rFonts w:asciiTheme="minorHAnsi" w:hAnsiTheme="minorHAnsi" w:cstheme="minorHAnsi"/>
                <w:b/>
              </w:rPr>
            </w:pPr>
            <w:r w:rsidRPr="00A96F0A">
              <w:rPr>
                <w:rFonts w:asciiTheme="minorHAnsi" w:hAnsiTheme="minorHAnsi" w:cstheme="minorHAnsi"/>
                <w:b/>
              </w:rPr>
              <w:t>w budynku Szkoły Podstawowej w Lusówku</w:t>
            </w:r>
          </w:p>
          <w:p w14:paraId="0E3A2086" w14:textId="77777777" w:rsidR="00266465" w:rsidRPr="00A96F0A" w:rsidRDefault="00266465" w:rsidP="0000558E">
            <w:pPr>
              <w:pBdr>
                <w:top w:val="nil"/>
                <w:left w:val="nil"/>
                <w:bottom w:val="nil"/>
                <w:right w:val="nil"/>
                <w:between w:val="nil"/>
              </w:pBdr>
              <w:spacing w:after="0" w:line="240" w:lineRule="auto"/>
              <w:ind w:left="440"/>
              <w:jc w:val="center"/>
              <w:rPr>
                <w:rFonts w:asciiTheme="minorHAnsi" w:hAnsiTheme="minorHAnsi" w:cstheme="minorHAnsi"/>
                <w:b/>
                <w:color w:val="000000"/>
              </w:rPr>
            </w:pPr>
          </w:p>
          <w:p w14:paraId="66FE6934" w14:textId="47E236A9" w:rsidR="00266465" w:rsidRPr="00A96F0A" w:rsidRDefault="00902582" w:rsidP="0000558E">
            <w:pPr>
              <w:pBdr>
                <w:top w:val="nil"/>
                <w:left w:val="nil"/>
                <w:bottom w:val="nil"/>
                <w:right w:val="nil"/>
                <w:between w:val="nil"/>
              </w:pBdr>
              <w:spacing w:after="0" w:line="240" w:lineRule="auto"/>
              <w:ind w:left="440"/>
              <w:jc w:val="center"/>
              <w:rPr>
                <w:rFonts w:asciiTheme="minorHAnsi" w:hAnsiTheme="minorHAnsi" w:cstheme="minorHAnsi"/>
                <w:b/>
                <w:color w:val="000000"/>
              </w:rPr>
            </w:pPr>
            <w:r w:rsidRPr="00A96F0A">
              <w:rPr>
                <w:rFonts w:asciiTheme="minorHAnsi" w:hAnsiTheme="minorHAnsi" w:cstheme="minorHAnsi"/>
                <w:b/>
                <w:color w:val="000000"/>
              </w:rPr>
              <w:t>Nr postępowania:</w:t>
            </w:r>
            <w:r w:rsidR="003C7F49" w:rsidRPr="00A96F0A">
              <w:rPr>
                <w:rFonts w:asciiTheme="minorHAnsi" w:hAnsiTheme="minorHAnsi" w:cstheme="minorHAnsi"/>
                <w:b/>
                <w:color w:val="000000"/>
              </w:rPr>
              <w:t xml:space="preserve"> WOP.271.</w:t>
            </w:r>
            <w:r w:rsidR="00CF0AF8" w:rsidRPr="00A96F0A">
              <w:rPr>
                <w:rFonts w:asciiTheme="minorHAnsi" w:hAnsiTheme="minorHAnsi" w:cstheme="minorHAnsi"/>
                <w:b/>
                <w:color w:val="000000"/>
              </w:rPr>
              <w:t>35</w:t>
            </w:r>
            <w:r w:rsidR="003C7F49" w:rsidRPr="00A96F0A">
              <w:rPr>
                <w:rFonts w:asciiTheme="minorHAnsi" w:hAnsiTheme="minorHAnsi" w:cstheme="minorHAnsi"/>
                <w:b/>
                <w:color w:val="000000"/>
              </w:rPr>
              <w:t>.202</w:t>
            </w:r>
            <w:r w:rsidR="00CF0AF8" w:rsidRPr="00A96F0A">
              <w:rPr>
                <w:rFonts w:asciiTheme="minorHAnsi" w:hAnsiTheme="minorHAnsi" w:cstheme="minorHAnsi"/>
                <w:b/>
                <w:color w:val="000000"/>
              </w:rPr>
              <w:t>4</w:t>
            </w:r>
          </w:p>
          <w:p w14:paraId="4916D664"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0C2BA6C1"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01A8E739"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47BB3685"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4276AB9"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73641C8"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678651D2"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6FDE006"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4880DE2"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228990CA"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12844843"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77D4F2A0"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3F6CDE7C"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4EA00659" w14:textId="77777777" w:rsidR="00266465" w:rsidRPr="00A96F0A" w:rsidRDefault="00266465" w:rsidP="0000558E">
            <w:pPr>
              <w:pBdr>
                <w:top w:val="nil"/>
                <w:left w:val="nil"/>
                <w:bottom w:val="nil"/>
                <w:right w:val="nil"/>
                <w:between w:val="nil"/>
              </w:pBdr>
              <w:spacing w:after="0" w:line="240" w:lineRule="auto"/>
              <w:jc w:val="center"/>
              <w:rPr>
                <w:rFonts w:asciiTheme="minorHAnsi" w:hAnsiTheme="minorHAnsi" w:cstheme="minorHAnsi"/>
                <w:color w:val="000000"/>
              </w:rPr>
            </w:pPr>
          </w:p>
          <w:p w14:paraId="6C207339" w14:textId="77777777" w:rsidR="00266465" w:rsidRPr="00A96F0A" w:rsidRDefault="00266465" w:rsidP="0000558E">
            <w:pPr>
              <w:pBdr>
                <w:top w:val="nil"/>
                <w:left w:val="nil"/>
                <w:bottom w:val="nil"/>
                <w:right w:val="nil"/>
                <w:between w:val="nil"/>
              </w:pBdr>
              <w:spacing w:after="0" w:line="240" w:lineRule="auto"/>
              <w:rPr>
                <w:rFonts w:asciiTheme="minorHAnsi" w:hAnsiTheme="minorHAnsi" w:cstheme="minorHAnsi"/>
                <w:color w:val="000000"/>
              </w:rPr>
            </w:pPr>
          </w:p>
        </w:tc>
      </w:tr>
      <w:tr w:rsidR="00266465" w:rsidRPr="00A96F0A" w14:paraId="65EF34A6" w14:textId="77777777">
        <w:trPr>
          <w:trHeight w:val="1427"/>
          <w:jc w:val="center"/>
        </w:trPr>
        <w:tc>
          <w:tcPr>
            <w:tcW w:w="9446" w:type="dxa"/>
          </w:tcPr>
          <w:p w14:paraId="4AE334C6" w14:textId="44867E88" w:rsidR="00266465" w:rsidRPr="00A96F0A" w:rsidRDefault="00902582" w:rsidP="0000558E">
            <w:pPr>
              <w:shd w:val="clear" w:color="auto" w:fill="FFFFFF"/>
              <w:spacing w:after="0" w:line="240" w:lineRule="auto"/>
              <w:jc w:val="both"/>
              <w:rPr>
                <w:rFonts w:asciiTheme="minorHAnsi" w:hAnsiTheme="minorHAnsi" w:cstheme="minorHAnsi"/>
              </w:rPr>
            </w:pPr>
            <w:r w:rsidRPr="00A96F0A">
              <w:rPr>
                <w:rFonts w:asciiTheme="minorHAnsi" w:hAnsiTheme="minorHAnsi" w:cstheme="minorHAnsi"/>
              </w:rPr>
              <w:t xml:space="preserve">Niniejsze postępowanie prowadzone jest na podstawie przepisów ustawy z dnia 11 września 2019 r. – Prawo zamówień publicznych, </w:t>
            </w:r>
            <w:r w:rsidR="00A76C0D" w:rsidRPr="00A96F0A">
              <w:rPr>
                <w:rFonts w:asciiTheme="minorHAnsi" w:hAnsiTheme="minorHAnsi" w:cstheme="minorHAnsi"/>
              </w:rPr>
              <w:t>(tj.</w:t>
            </w:r>
            <w:r w:rsidRPr="00A96F0A">
              <w:rPr>
                <w:rFonts w:asciiTheme="minorHAnsi" w:hAnsiTheme="minorHAnsi" w:cstheme="minorHAnsi"/>
              </w:rPr>
              <w:t xml:space="preserve"> Dz</w:t>
            </w:r>
            <w:r w:rsidR="00A76C0D" w:rsidRPr="00A96F0A">
              <w:rPr>
                <w:rFonts w:asciiTheme="minorHAnsi" w:hAnsiTheme="minorHAnsi" w:cstheme="minorHAnsi"/>
              </w:rPr>
              <w:t>.U.202</w:t>
            </w:r>
            <w:r w:rsidR="00CF0AF8" w:rsidRPr="00A96F0A">
              <w:rPr>
                <w:rFonts w:asciiTheme="minorHAnsi" w:hAnsiTheme="minorHAnsi" w:cstheme="minorHAnsi"/>
              </w:rPr>
              <w:t>4</w:t>
            </w:r>
            <w:r w:rsidR="00A76C0D" w:rsidRPr="00A96F0A">
              <w:rPr>
                <w:rFonts w:asciiTheme="minorHAnsi" w:hAnsiTheme="minorHAnsi" w:cstheme="minorHAnsi"/>
              </w:rPr>
              <w:t>r.</w:t>
            </w:r>
            <w:r w:rsidR="00CF0AF8" w:rsidRPr="00A96F0A">
              <w:rPr>
                <w:rFonts w:asciiTheme="minorHAnsi" w:hAnsiTheme="minorHAnsi" w:cstheme="minorHAnsi"/>
              </w:rPr>
              <w:t xml:space="preserve">1320 </w:t>
            </w:r>
            <w:proofErr w:type="spellStart"/>
            <w:r w:rsidR="00CF0AF8" w:rsidRPr="00A96F0A">
              <w:rPr>
                <w:rFonts w:asciiTheme="minorHAnsi" w:hAnsiTheme="minorHAnsi" w:cstheme="minorHAnsi"/>
              </w:rPr>
              <w:t>t.j</w:t>
            </w:r>
            <w:proofErr w:type="spellEnd"/>
            <w:r w:rsidR="00CF0AF8" w:rsidRPr="00A96F0A">
              <w:rPr>
                <w:rFonts w:asciiTheme="minorHAnsi" w:hAnsiTheme="minorHAnsi" w:cstheme="minorHAnsi"/>
              </w:rPr>
              <w:t>.</w:t>
            </w:r>
            <w:r w:rsidR="00A76C0D" w:rsidRPr="00A96F0A">
              <w:rPr>
                <w:rFonts w:asciiTheme="minorHAnsi" w:hAnsiTheme="minorHAnsi" w:cstheme="minorHAnsi"/>
              </w:rPr>
              <w:t xml:space="preserve">, </w:t>
            </w:r>
            <w:r w:rsidRPr="00A96F0A">
              <w:rPr>
                <w:rFonts w:asciiTheme="minorHAnsi" w:hAnsiTheme="minorHAnsi" w:cstheme="minorHAnsi"/>
              </w:rPr>
              <w:t xml:space="preserve">dalej: </w:t>
            </w:r>
            <w:r w:rsidR="00A76C0D" w:rsidRPr="00A96F0A">
              <w:rPr>
                <w:rFonts w:asciiTheme="minorHAnsi" w:hAnsiTheme="minorHAnsi" w:cstheme="minorHAnsi"/>
              </w:rPr>
              <w:t>„</w:t>
            </w:r>
            <w:proofErr w:type="spellStart"/>
            <w:r w:rsidRPr="00A96F0A">
              <w:rPr>
                <w:rFonts w:asciiTheme="minorHAnsi" w:hAnsiTheme="minorHAnsi" w:cstheme="minorHAnsi"/>
              </w:rPr>
              <w:t>P.z.p</w:t>
            </w:r>
            <w:proofErr w:type="spellEnd"/>
            <w:r w:rsidRPr="00A96F0A">
              <w:rPr>
                <w:rFonts w:asciiTheme="minorHAnsi" w:hAnsiTheme="minorHAnsi" w:cstheme="minorHAnsi"/>
              </w:rPr>
              <w:t>.</w:t>
            </w:r>
            <w:r w:rsidR="00A76C0D" w:rsidRPr="00A96F0A">
              <w:rPr>
                <w:rFonts w:asciiTheme="minorHAnsi" w:hAnsiTheme="minorHAnsi" w:cstheme="minorHAnsi"/>
              </w:rPr>
              <w:t>”</w:t>
            </w:r>
            <w:r w:rsidRPr="00A96F0A">
              <w:rPr>
                <w:rFonts w:asciiTheme="minorHAnsi" w:hAnsiTheme="minorHAnsi" w:cstheme="minorHAnsi"/>
              </w:rPr>
              <w:t>) oraz przepisów wykonawczych do tej ustawy, właściwymi dla udzielania zamówień o wartości wyższej niż próg unijny, o którym mowa w art. 3 ust. 1 pkt 1, ustalony z uwzględnieniem informacji wskazanych w art. 3 ust. 2 tej ustawy, ogłoszonych w drodze obwieszczenia zgodnie z  art. 3 ust. 3 wskazanej ustawy.</w:t>
            </w:r>
          </w:p>
          <w:p w14:paraId="096C5B50" w14:textId="77777777" w:rsidR="00266465" w:rsidRPr="00A96F0A" w:rsidRDefault="00902582" w:rsidP="0000558E">
            <w:pPr>
              <w:shd w:val="clear" w:color="auto" w:fill="FFFFFF"/>
              <w:spacing w:after="0" w:line="240" w:lineRule="auto"/>
              <w:jc w:val="both"/>
              <w:rPr>
                <w:rFonts w:asciiTheme="minorHAnsi" w:hAnsiTheme="minorHAnsi" w:cstheme="minorHAnsi"/>
              </w:rPr>
            </w:pPr>
            <w:r w:rsidRPr="00A96F0A">
              <w:rPr>
                <w:rFonts w:asciiTheme="minorHAnsi" w:hAnsiTheme="minorHAnsi" w:cstheme="minorHAnsi"/>
              </w:rPr>
              <w:t xml:space="preserve"> </w:t>
            </w:r>
          </w:p>
          <w:p w14:paraId="48DF9004" w14:textId="77777777" w:rsidR="00266465" w:rsidRPr="00A96F0A" w:rsidRDefault="00266465" w:rsidP="0000558E">
            <w:pPr>
              <w:pBdr>
                <w:top w:val="nil"/>
                <w:left w:val="nil"/>
                <w:bottom w:val="nil"/>
                <w:right w:val="nil"/>
                <w:between w:val="nil"/>
              </w:pBdr>
              <w:spacing w:after="0" w:line="240" w:lineRule="auto"/>
              <w:jc w:val="both"/>
              <w:rPr>
                <w:rFonts w:asciiTheme="minorHAnsi" w:hAnsiTheme="minorHAnsi" w:cstheme="minorHAnsi"/>
                <w:color w:val="000000"/>
              </w:rPr>
            </w:pPr>
          </w:p>
          <w:p w14:paraId="1CF7B533" w14:textId="77777777" w:rsidR="00A76C0D" w:rsidRPr="00A96F0A" w:rsidRDefault="00A76C0D" w:rsidP="0000558E">
            <w:pPr>
              <w:pBdr>
                <w:top w:val="nil"/>
                <w:left w:val="nil"/>
                <w:bottom w:val="nil"/>
                <w:right w:val="nil"/>
                <w:between w:val="nil"/>
              </w:pBdr>
              <w:spacing w:after="0" w:line="240" w:lineRule="auto"/>
              <w:jc w:val="both"/>
              <w:rPr>
                <w:rFonts w:asciiTheme="minorHAnsi" w:hAnsiTheme="minorHAnsi" w:cstheme="minorHAnsi"/>
                <w:color w:val="000000"/>
              </w:rPr>
            </w:pPr>
          </w:p>
        </w:tc>
      </w:tr>
    </w:tbl>
    <w:p w14:paraId="24C3BD51" w14:textId="77777777" w:rsidR="00266465" w:rsidRPr="00A96F0A" w:rsidRDefault="00902582" w:rsidP="0000558E">
      <w:pPr>
        <w:spacing w:after="0" w:line="240" w:lineRule="auto"/>
        <w:rPr>
          <w:rFonts w:asciiTheme="minorHAnsi" w:hAnsiTheme="minorHAnsi" w:cstheme="minorHAnsi"/>
          <w:i/>
        </w:rPr>
      </w:pPr>
      <w:bookmarkStart w:id="0" w:name="_heading=h.gjdgxs" w:colFirst="0" w:colLast="0"/>
      <w:bookmarkEnd w:id="0"/>
      <w:r w:rsidRPr="00A96F0A">
        <w:rPr>
          <w:rFonts w:asciiTheme="minorHAnsi" w:hAnsiTheme="minorHAnsi" w:cstheme="minorHAnsi"/>
        </w:rPr>
        <w:br w:type="page"/>
      </w: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A96F0A" w14:paraId="08341B72" w14:textId="77777777">
        <w:tc>
          <w:tcPr>
            <w:tcW w:w="9019" w:type="dxa"/>
            <w:shd w:val="clear" w:color="auto" w:fill="E7E6E6"/>
          </w:tcPr>
          <w:p w14:paraId="04428D51" w14:textId="6E2657C8" w:rsidR="00266465" w:rsidRPr="00A96F0A" w:rsidRDefault="00A76C0D"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lastRenderedPageBreak/>
              <w:t>ZAMAWIAJĄCY</w:t>
            </w:r>
          </w:p>
        </w:tc>
      </w:tr>
    </w:tbl>
    <w:p w14:paraId="520D8EAC" w14:textId="77777777" w:rsidR="00266465" w:rsidRPr="00A96F0A" w:rsidRDefault="00266465" w:rsidP="0000558E">
      <w:pPr>
        <w:spacing w:after="0" w:line="240" w:lineRule="auto"/>
        <w:rPr>
          <w:rFonts w:asciiTheme="minorHAnsi" w:hAnsiTheme="minorHAnsi" w:cstheme="minorHAnsi"/>
        </w:rPr>
      </w:pPr>
    </w:p>
    <w:p w14:paraId="5FB4F6A2" w14:textId="77777777" w:rsidR="0047595B" w:rsidRPr="00A96F0A" w:rsidRDefault="00A95241" w:rsidP="0000558E">
      <w:pPr>
        <w:pStyle w:val="Akapitzlist"/>
        <w:numPr>
          <w:ilvl w:val="0"/>
          <w:numId w:val="32"/>
        </w:numPr>
        <w:jc w:val="both"/>
        <w:rPr>
          <w:rFonts w:asciiTheme="minorHAnsi" w:hAnsiTheme="minorHAnsi" w:cstheme="minorHAnsi"/>
          <w:b/>
          <w:bCs/>
          <w:sz w:val="22"/>
          <w:szCs w:val="22"/>
        </w:rPr>
      </w:pPr>
      <w:r w:rsidRPr="00A96F0A">
        <w:rPr>
          <w:rFonts w:asciiTheme="minorHAnsi" w:hAnsiTheme="minorHAnsi" w:cstheme="minorHAnsi"/>
          <w:sz w:val="22"/>
          <w:szCs w:val="22"/>
        </w:rPr>
        <w:t xml:space="preserve">Niniejsze postępowanie o udzielenie zamówienia publicznego prowadzone jest przez </w:t>
      </w:r>
      <w:bookmarkStart w:id="1" w:name="_Hlk25474462"/>
      <w:r w:rsidRPr="00A96F0A">
        <w:rPr>
          <w:rFonts w:asciiTheme="minorHAnsi" w:hAnsiTheme="minorHAnsi" w:cstheme="minorHAnsi"/>
          <w:b/>
          <w:bCs/>
          <w:sz w:val="22"/>
          <w:szCs w:val="22"/>
        </w:rPr>
        <w:t xml:space="preserve">Gminę Tarnowo Podgórne </w:t>
      </w:r>
    </w:p>
    <w:p w14:paraId="4498BAE1" w14:textId="77777777" w:rsidR="0047595B" w:rsidRPr="00A96F0A" w:rsidRDefault="00A95241" w:rsidP="0000558E">
      <w:pPr>
        <w:pStyle w:val="Akapitzlist"/>
        <w:ind w:left="360"/>
        <w:jc w:val="both"/>
        <w:rPr>
          <w:rFonts w:asciiTheme="minorHAnsi" w:hAnsiTheme="minorHAnsi" w:cstheme="minorHAnsi"/>
          <w:iCs/>
          <w:sz w:val="22"/>
          <w:szCs w:val="22"/>
        </w:rPr>
      </w:pPr>
      <w:r w:rsidRPr="00A96F0A">
        <w:rPr>
          <w:rFonts w:asciiTheme="minorHAnsi" w:hAnsiTheme="minorHAnsi" w:cstheme="minorHAnsi"/>
          <w:iCs/>
          <w:sz w:val="22"/>
          <w:szCs w:val="22"/>
        </w:rPr>
        <w:t xml:space="preserve">adres: </w:t>
      </w:r>
    </w:p>
    <w:p w14:paraId="5924AB1C" w14:textId="77777777" w:rsidR="0047595B" w:rsidRPr="00A96F0A" w:rsidRDefault="00A95241" w:rsidP="0000558E">
      <w:pPr>
        <w:pStyle w:val="Akapitzlist"/>
        <w:ind w:left="360"/>
        <w:jc w:val="both"/>
        <w:rPr>
          <w:rFonts w:asciiTheme="minorHAnsi" w:hAnsiTheme="minorHAnsi" w:cstheme="minorHAnsi"/>
          <w:sz w:val="22"/>
          <w:szCs w:val="22"/>
        </w:rPr>
      </w:pPr>
      <w:r w:rsidRPr="00A96F0A">
        <w:rPr>
          <w:rFonts w:asciiTheme="minorHAnsi" w:hAnsiTheme="minorHAnsi" w:cstheme="minorHAnsi"/>
          <w:sz w:val="22"/>
          <w:szCs w:val="22"/>
        </w:rPr>
        <w:t>Urząd Gminy Tarnowo Podgórne</w:t>
      </w:r>
    </w:p>
    <w:p w14:paraId="5DC5036C" w14:textId="77777777" w:rsidR="0047595B" w:rsidRPr="00A96F0A" w:rsidRDefault="00A95241" w:rsidP="0000558E">
      <w:pPr>
        <w:pStyle w:val="Akapitzlist"/>
        <w:ind w:left="360"/>
        <w:jc w:val="both"/>
        <w:rPr>
          <w:rFonts w:asciiTheme="minorHAnsi" w:hAnsiTheme="minorHAnsi" w:cstheme="minorHAnsi"/>
          <w:sz w:val="22"/>
          <w:szCs w:val="22"/>
        </w:rPr>
      </w:pPr>
      <w:r w:rsidRPr="00A96F0A">
        <w:rPr>
          <w:rFonts w:asciiTheme="minorHAnsi" w:hAnsiTheme="minorHAnsi" w:cstheme="minorHAnsi"/>
          <w:sz w:val="22"/>
          <w:szCs w:val="22"/>
        </w:rPr>
        <w:t>ul. Poznańska 115</w:t>
      </w:r>
    </w:p>
    <w:p w14:paraId="55ADF020" w14:textId="77777777" w:rsidR="0047595B" w:rsidRPr="00A96F0A" w:rsidRDefault="00A95241" w:rsidP="0000558E">
      <w:pPr>
        <w:pStyle w:val="Akapitzlist"/>
        <w:ind w:left="360"/>
        <w:jc w:val="both"/>
        <w:rPr>
          <w:rFonts w:asciiTheme="minorHAnsi" w:hAnsiTheme="minorHAnsi" w:cstheme="minorHAnsi"/>
          <w:sz w:val="22"/>
          <w:szCs w:val="22"/>
        </w:rPr>
      </w:pPr>
      <w:r w:rsidRPr="00A96F0A">
        <w:rPr>
          <w:rFonts w:asciiTheme="minorHAnsi" w:hAnsiTheme="minorHAnsi" w:cstheme="minorHAnsi"/>
          <w:sz w:val="22"/>
          <w:szCs w:val="22"/>
        </w:rPr>
        <w:t>62-080 Tarnowo Podgórne</w:t>
      </w:r>
    </w:p>
    <w:p w14:paraId="04FDFFEA" w14:textId="3BB16BA2" w:rsidR="0047595B" w:rsidRPr="00A96F0A" w:rsidRDefault="00A95241" w:rsidP="0000558E">
      <w:pPr>
        <w:pStyle w:val="Akapitzlist"/>
        <w:ind w:left="360"/>
        <w:jc w:val="both"/>
        <w:rPr>
          <w:rStyle w:val="Hipercze"/>
          <w:rFonts w:asciiTheme="minorHAnsi" w:hAnsiTheme="minorHAnsi" w:cstheme="minorHAnsi"/>
          <w:sz w:val="22"/>
          <w:szCs w:val="22"/>
        </w:rPr>
      </w:pPr>
      <w:r w:rsidRPr="00A96F0A">
        <w:rPr>
          <w:rFonts w:asciiTheme="minorHAnsi" w:hAnsiTheme="minorHAnsi" w:cstheme="minorHAnsi"/>
          <w:sz w:val="22"/>
          <w:szCs w:val="22"/>
        </w:rPr>
        <w:t xml:space="preserve">adres strony internetowej: </w:t>
      </w:r>
      <w:hyperlink r:id="rId9" w:history="1">
        <w:r w:rsidR="0047595B" w:rsidRPr="00A96F0A">
          <w:rPr>
            <w:rStyle w:val="Hipercze"/>
            <w:rFonts w:asciiTheme="minorHAnsi" w:hAnsiTheme="minorHAnsi" w:cstheme="minorHAnsi"/>
            <w:sz w:val="22"/>
            <w:szCs w:val="22"/>
          </w:rPr>
          <w:t>http://www.tarnowo-podgorne.pl</w:t>
        </w:r>
      </w:hyperlink>
    </w:p>
    <w:p w14:paraId="207AF3DB" w14:textId="56CCC9BC" w:rsidR="008F6748" w:rsidRPr="00A96F0A" w:rsidRDefault="008F6748" w:rsidP="0000558E">
      <w:pPr>
        <w:pStyle w:val="Akapitzlist"/>
        <w:ind w:left="360"/>
        <w:jc w:val="both"/>
        <w:rPr>
          <w:rFonts w:asciiTheme="minorHAnsi" w:hAnsiTheme="minorHAnsi" w:cstheme="minorHAnsi"/>
          <w:sz w:val="22"/>
          <w:szCs w:val="22"/>
        </w:rPr>
      </w:pPr>
      <w:r w:rsidRPr="00A96F0A">
        <w:rPr>
          <w:rFonts w:asciiTheme="minorHAnsi" w:hAnsiTheme="minorHAnsi" w:cstheme="minorHAnsi"/>
          <w:sz w:val="22"/>
          <w:szCs w:val="22"/>
        </w:rPr>
        <w:t>tel. (061) 8146-221, fax: 61 8146 118</w:t>
      </w:r>
    </w:p>
    <w:bookmarkEnd w:id="1"/>
    <w:p w14:paraId="4B701628" w14:textId="77777777" w:rsidR="00FC3DA0" w:rsidRPr="00A96F0A" w:rsidRDefault="000C1A5D"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lang w:val="x-none"/>
        </w:rPr>
      </w:pPr>
      <w:r w:rsidRPr="00A96F0A">
        <w:rPr>
          <w:rFonts w:asciiTheme="minorHAnsi" w:hAnsiTheme="minorHAnsi" w:cstheme="minorHAnsi"/>
          <w:color w:val="000000"/>
          <w:sz w:val="22"/>
          <w:szCs w:val="22"/>
        </w:rPr>
        <w:t xml:space="preserve">Adres strony internetowej, na której udostępniane będą zmiany i wyjaśnienia treści SWZ oraz inne dokumenty zamówienia bezpośrednio związane z postępowaniem o udzielenie zamówienia </w:t>
      </w:r>
      <w:r w:rsidR="00FC3DA0" w:rsidRPr="00A96F0A">
        <w:rPr>
          <w:rFonts w:asciiTheme="minorHAnsi" w:hAnsiTheme="minorHAnsi" w:cstheme="minorHAnsi"/>
          <w:b/>
          <w:bCs/>
          <w:sz w:val="22"/>
          <w:szCs w:val="22"/>
          <w:lang w:val="x-none"/>
        </w:rPr>
        <w:t>https://platformazakupowa.pl/pn/tarnowo-podgorne</w:t>
      </w:r>
    </w:p>
    <w:p w14:paraId="6B7ACBF5" w14:textId="17D96C68" w:rsidR="009641E4" w:rsidRPr="00A96F0A"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A96F0A">
        <w:rPr>
          <w:rFonts w:asciiTheme="minorHAnsi" w:hAnsiTheme="minorHAnsi" w:cstheme="minorHAnsi"/>
          <w:sz w:val="22"/>
          <w:szCs w:val="22"/>
        </w:rPr>
        <w:t xml:space="preserve">Adres strony internetowej prowadzonego postępowania: </w:t>
      </w:r>
    </w:p>
    <w:p w14:paraId="1E5D3B00" w14:textId="77777777" w:rsidR="00FC3DA0" w:rsidRPr="00A96F0A" w:rsidRDefault="00FC3DA0" w:rsidP="00FC3DA0">
      <w:pPr>
        <w:pStyle w:val="Tekstpodstawowywcity3"/>
        <w:spacing w:after="0" w:line="240" w:lineRule="auto"/>
        <w:ind w:left="357"/>
        <w:rPr>
          <w:rFonts w:asciiTheme="minorHAnsi" w:hAnsiTheme="minorHAnsi" w:cstheme="minorHAnsi"/>
          <w:sz w:val="22"/>
          <w:szCs w:val="22"/>
        </w:rPr>
      </w:pPr>
      <w:r w:rsidRPr="00A96F0A">
        <w:rPr>
          <w:rFonts w:asciiTheme="minorHAnsi" w:hAnsiTheme="minorHAnsi" w:cstheme="minorHAnsi"/>
          <w:b/>
          <w:bCs/>
          <w:sz w:val="22"/>
          <w:szCs w:val="22"/>
        </w:rPr>
        <w:t>https://platformazakupowa.pl/pn/tarnowo-podgorne</w:t>
      </w:r>
    </w:p>
    <w:p w14:paraId="15E26753" w14:textId="4A7964E5" w:rsidR="009641E4" w:rsidRPr="00A96F0A"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b/>
          <w:bCs/>
          <w:sz w:val="22"/>
          <w:szCs w:val="22"/>
        </w:rPr>
      </w:pPr>
      <w:r w:rsidRPr="00A96F0A">
        <w:rPr>
          <w:rFonts w:asciiTheme="minorHAnsi" w:hAnsiTheme="minorHAnsi" w:cstheme="minorHAnsi"/>
          <w:sz w:val="22"/>
          <w:szCs w:val="22"/>
        </w:rPr>
        <w:t xml:space="preserve">Adres poczty elektronicznej: </w:t>
      </w:r>
      <w:hyperlink r:id="rId10" w:history="1">
        <w:r w:rsidRPr="00A96F0A">
          <w:rPr>
            <w:rStyle w:val="Hipercze"/>
            <w:rFonts w:asciiTheme="minorHAnsi" w:hAnsiTheme="minorHAnsi" w:cstheme="minorHAnsi"/>
            <w:b/>
            <w:bCs/>
            <w:sz w:val="22"/>
            <w:szCs w:val="22"/>
          </w:rPr>
          <w:t>zp@tarnowo-podgorne.pl</w:t>
        </w:r>
      </w:hyperlink>
    </w:p>
    <w:p w14:paraId="424B20D6" w14:textId="02F8E455" w:rsidR="00266465" w:rsidRPr="00A96F0A"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A96F0A">
        <w:rPr>
          <w:rFonts w:asciiTheme="minorHAnsi" w:hAnsiTheme="minorHAnsi" w:cstheme="minorHAnsi"/>
          <w:sz w:val="22"/>
          <w:szCs w:val="22"/>
        </w:rPr>
        <w:t xml:space="preserve">Adres skrytki EPUAP Zamawiającego: </w:t>
      </w:r>
      <w:r w:rsidRPr="00A96F0A">
        <w:rPr>
          <w:rFonts w:asciiTheme="minorHAnsi" w:hAnsiTheme="minorHAnsi" w:cstheme="minorHAnsi"/>
          <w:b/>
          <w:bCs/>
          <w:sz w:val="22"/>
          <w:szCs w:val="22"/>
        </w:rPr>
        <w:t>/8q46m8jog4/</w:t>
      </w:r>
      <w:proofErr w:type="spellStart"/>
      <w:r w:rsidRPr="00A96F0A">
        <w:rPr>
          <w:rFonts w:asciiTheme="minorHAnsi" w:hAnsiTheme="minorHAnsi" w:cstheme="minorHAnsi"/>
          <w:b/>
          <w:bCs/>
          <w:sz w:val="22"/>
          <w:szCs w:val="22"/>
        </w:rPr>
        <w:t>SkrytkaESP</w:t>
      </w:r>
      <w:proofErr w:type="spellEnd"/>
    </w:p>
    <w:p w14:paraId="215C4FBF" w14:textId="77777777" w:rsidR="00E44AF3" w:rsidRPr="00A96F0A" w:rsidRDefault="00E44AF3" w:rsidP="0000558E">
      <w:pPr>
        <w:pStyle w:val="Akapitzlist"/>
        <w:pBdr>
          <w:top w:val="nil"/>
          <w:left w:val="nil"/>
          <w:bottom w:val="nil"/>
          <w:right w:val="nil"/>
          <w:between w:val="nil"/>
        </w:pBdr>
        <w:ind w:left="360"/>
        <w:jc w:val="both"/>
        <w:rPr>
          <w:rFonts w:asciiTheme="minorHAnsi" w:hAnsiTheme="minorHAnsi" w:cstheme="minorHAnsi"/>
          <w:sz w:val="22"/>
          <w:szCs w:val="22"/>
        </w:rPr>
      </w:pPr>
    </w:p>
    <w:tbl>
      <w:tblPr>
        <w:tblStyle w:val="24"/>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A96F0A" w14:paraId="6C75F3A3" w14:textId="77777777">
        <w:tc>
          <w:tcPr>
            <w:tcW w:w="9019" w:type="dxa"/>
            <w:shd w:val="clear" w:color="auto" w:fill="E7E6E6"/>
          </w:tcPr>
          <w:p w14:paraId="2D31D99C" w14:textId="2B5FA54B"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TRYB UDZIELENIA ZAMÓWIENIA</w:t>
            </w:r>
          </w:p>
        </w:tc>
      </w:tr>
    </w:tbl>
    <w:p w14:paraId="04109660" w14:textId="77777777" w:rsidR="00266465" w:rsidRPr="00A96F0A" w:rsidRDefault="00266465" w:rsidP="0000558E">
      <w:pPr>
        <w:spacing w:after="0" w:line="240" w:lineRule="auto"/>
        <w:rPr>
          <w:rFonts w:asciiTheme="minorHAnsi" w:hAnsiTheme="minorHAnsi" w:cstheme="minorHAnsi"/>
        </w:rPr>
      </w:pPr>
    </w:p>
    <w:p w14:paraId="7255BF49" w14:textId="77777777" w:rsidR="000C1A5D" w:rsidRPr="00A96F0A" w:rsidRDefault="00902582" w:rsidP="003E0C80">
      <w:pPr>
        <w:pStyle w:val="Akapitzlist"/>
        <w:numPr>
          <w:ilvl w:val="0"/>
          <w:numId w:val="34"/>
        </w:numPr>
        <w:ind w:left="357"/>
        <w:jc w:val="both"/>
        <w:rPr>
          <w:rFonts w:asciiTheme="minorHAnsi" w:hAnsiTheme="minorHAnsi" w:cstheme="minorHAnsi"/>
          <w:sz w:val="22"/>
          <w:szCs w:val="22"/>
        </w:rPr>
      </w:pPr>
      <w:r w:rsidRPr="00A96F0A">
        <w:rPr>
          <w:rFonts w:asciiTheme="minorHAnsi" w:hAnsiTheme="minorHAnsi" w:cstheme="minorHAnsi"/>
          <w:sz w:val="22"/>
          <w:szCs w:val="22"/>
        </w:rPr>
        <w:t xml:space="preserve">Postępowanie prowadzone jest w trybie przetargu nieograniczonego w rozumieniu art. 132 </w:t>
      </w:r>
      <w:proofErr w:type="spellStart"/>
      <w:r w:rsidRPr="00A96F0A">
        <w:rPr>
          <w:rFonts w:asciiTheme="minorHAnsi" w:hAnsiTheme="minorHAnsi" w:cstheme="minorHAnsi"/>
          <w:sz w:val="22"/>
          <w:szCs w:val="22"/>
        </w:rPr>
        <w:t>P.z.p</w:t>
      </w:r>
      <w:proofErr w:type="spellEnd"/>
      <w:r w:rsidRPr="00A96F0A">
        <w:rPr>
          <w:rFonts w:asciiTheme="minorHAnsi" w:hAnsiTheme="minorHAnsi" w:cstheme="minorHAnsi"/>
          <w:sz w:val="22"/>
          <w:szCs w:val="22"/>
        </w:rPr>
        <w:t xml:space="preserve">., przy zastosowaniu procedury, o której mowa w art. 139 </w:t>
      </w:r>
      <w:proofErr w:type="spellStart"/>
      <w:r w:rsidRPr="00A96F0A">
        <w:rPr>
          <w:rFonts w:asciiTheme="minorHAnsi" w:hAnsiTheme="minorHAnsi" w:cstheme="minorHAnsi"/>
          <w:sz w:val="22"/>
          <w:szCs w:val="22"/>
        </w:rPr>
        <w:t>P.z.p</w:t>
      </w:r>
      <w:proofErr w:type="spellEnd"/>
      <w:r w:rsidRPr="00A96F0A">
        <w:rPr>
          <w:rFonts w:asciiTheme="minorHAnsi" w:hAnsiTheme="minorHAnsi" w:cstheme="minorHAnsi"/>
          <w:sz w:val="22"/>
          <w:szCs w:val="22"/>
        </w:rPr>
        <w:t>. (tzw. procedura odwrócona).</w:t>
      </w:r>
    </w:p>
    <w:p w14:paraId="5590AD7B" w14:textId="30171D31" w:rsidR="000C1A5D" w:rsidRPr="00A96F0A" w:rsidRDefault="00345EA6" w:rsidP="003E0C80">
      <w:pPr>
        <w:pStyle w:val="Tekstpodstawowywcity3"/>
        <w:numPr>
          <w:ilvl w:val="0"/>
          <w:numId w:val="34"/>
        </w:numPr>
        <w:spacing w:after="0" w:line="240" w:lineRule="auto"/>
        <w:ind w:left="357"/>
        <w:jc w:val="both"/>
        <w:rPr>
          <w:rFonts w:asciiTheme="minorHAnsi" w:hAnsiTheme="minorHAnsi" w:cstheme="minorHAnsi"/>
          <w:sz w:val="22"/>
          <w:szCs w:val="22"/>
        </w:rPr>
      </w:pPr>
      <w:r w:rsidRPr="00A96F0A">
        <w:rPr>
          <w:rFonts w:asciiTheme="minorHAnsi" w:hAnsiTheme="minorHAnsi" w:cstheme="minorHAnsi"/>
          <w:sz w:val="22"/>
          <w:szCs w:val="22"/>
        </w:rPr>
        <w:t xml:space="preserve">Zamawiający nie dopuszcza możliwości składania ofert częściowych. </w:t>
      </w:r>
    </w:p>
    <w:p w14:paraId="49FFDD83" w14:textId="77777777" w:rsidR="003E0C80" w:rsidRPr="00A96F0A" w:rsidRDefault="003E0C80" w:rsidP="003E0C80">
      <w:pPr>
        <w:pStyle w:val="Tekstpodstawowywcity3"/>
        <w:spacing w:after="0" w:line="240" w:lineRule="auto"/>
        <w:ind w:left="357"/>
        <w:jc w:val="both"/>
        <w:rPr>
          <w:rFonts w:asciiTheme="minorHAnsi" w:hAnsiTheme="minorHAnsi" w:cstheme="minorHAnsi"/>
          <w:sz w:val="22"/>
          <w:szCs w:val="22"/>
        </w:rPr>
      </w:pPr>
      <w:r w:rsidRPr="00A96F0A">
        <w:rPr>
          <w:rFonts w:asciiTheme="minorHAnsi" w:hAnsiTheme="minorHAnsi" w:cstheme="minorHAnsi"/>
          <w:sz w:val="22"/>
          <w:szCs w:val="22"/>
        </w:rPr>
        <w:t>Zamawiający nie dokonuje podziału zamówienia na części ze względu na:</w:t>
      </w:r>
    </w:p>
    <w:p w14:paraId="77E1BAD6" w14:textId="77777777" w:rsidR="003E0C80" w:rsidRPr="00A96F0A" w:rsidRDefault="003E0C80" w:rsidP="003E0C80">
      <w:pPr>
        <w:pStyle w:val="Tekstpodstawowywcity3"/>
        <w:spacing w:after="0" w:line="240" w:lineRule="auto"/>
        <w:ind w:left="357"/>
        <w:jc w:val="both"/>
        <w:rPr>
          <w:rFonts w:asciiTheme="minorHAnsi" w:hAnsiTheme="minorHAnsi" w:cstheme="minorHAnsi"/>
          <w:sz w:val="22"/>
          <w:szCs w:val="22"/>
        </w:rPr>
      </w:pPr>
      <w:r w:rsidRPr="00A96F0A">
        <w:rPr>
          <w:rFonts w:asciiTheme="minorHAnsi" w:hAnsiTheme="minorHAnsi" w:cstheme="minorHAnsi"/>
          <w:sz w:val="22"/>
          <w:szCs w:val="22"/>
        </w:rPr>
        <w:t>- nadmierne trudności techniczne,</w:t>
      </w:r>
    </w:p>
    <w:p w14:paraId="29C99230" w14:textId="77777777" w:rsidR="003E0C80" w:rsidRPr="00A96F0A" w:rsidRDefault="003E0C80" w:rsidP="003E0C80">
      <w:pPr>
        <w:pStyle w:val="Tekstpodstawowywcity3"/>
        <w:spacing w:after="0" w:line="240" w:lineRule="auto"/>
        <w:ind w:left="357"/>
        <w:jc w:val="both"/>
        <w:rPr>
          <w:rFonts w:asciiTheme="minorHAnsi" w:hAnsiTheme="minorHAnsi" w:cstheme="minorHAnsi"/>
          <w:sz w:val="22"/>
          <w:szCs w:val="22"/>
        </w:rPr>
      </w:pPr>
      <w:r w:rsidRPr="00A96F0A">
        <w:rPr>
          <w:rFonts w:asciiTheme="minorHAnsi" w:hAnsiTheme="minorHAnsi" w:cstheme="minorHAnsi"/>
          <w:sz w:val="22"/>
          <w:szCs w:val="22"/>
        </w:rPr>
        <w:t>- zagrożenie właściwego wykonania zamówienia wynikające z potrzeby skoordynowania działań    różnych wykonawców,</w:t>
      </w:r>
    </w:p>
    <w:p w14:paraId="01C79C00" w14:textId="6E3DF9D3" w:rsidR="003E0C80" w:rsidRPr="00A96F0A" w:rsidRDefault="003E0C80" w:rsidP="003E0C80">
      <w:pPr>
        <w:pStyle w:val="Tekstpodstawowywcity3"/>
        <w:spacing w:after="0" w:line="240" w:lineRule="auto"/>
        <w:ind w:left="357"/>
        <w:jc w:val="both"/>
        <w:rPr>
          <w:rFonts w:asciiTheme="minorHAnsi" w:hAnsiTheme="minorHAnsi" w:cstheme="minorHAnsi"/>
          <w:sz w:val="22"/>
          <w:szCs w:val="22"/>
        </w:rPr>
      </w:pPr>
      <w:r w:rsidRPr="00A96F0A">
        <w:rPr>
          <w:rFonts w:asciiTheme="minorHAnsi" w:hAnsiTheme="minorHAnsi" w:cstheme="minorHAnsi"/>
          <w:sz w:val="22"/>
          <w:szCs w:val="22"/>
        </w:rPr>
        <w:t xml:space="preserve">- </w:t>
      </w:r>
      <w:r w:rsidR="00CF0AF8" w:rsidRPr="00A96F0A">
        <w:rPr>
          <w:rFonts w:asciiTheme="minorHAnsi" w:hAnsiTheme="minorHAnsi" w:cstheme="minorHAnsi"/>
          <w:sz w:val="22"/>
          <w:szCs w:val="22"/>
        </w:rPr>
        <w:t>możliwość uzyskania korzystniejszych warunków, wynikających z efektu skali</w:t>
      </w:r>
      <w:r w:rsidRPr="00A96F0A">
        <w:rPr>
          <w:rFonts w:asciiTheme="minorHAnsi" w:hAnsiTheme="minorHAnsi" w:cstheme="minorHAnsi"/>
          <w:sz w:val="22"/>
          <w:szCs w:val="22"/>
        </w:rPr>
        <w:t>.</w:t>
      </w:r>
    </w:p>
    <w:p w14:paraId="4D679DEE" w14:textId="77777777" w:rsidR="003E0C80" w:rsidRPr="00A96F0A" w:rsidRDefault="003E0C80" w:rsidP="003E0C80">
      <w:pPr>
        <w:pStyle w:val="Tekstpodstawowywcity3"/>
        <w:spacing w:after="0" w:line="240" w:lineRule="auto"/>
        <w:ind w:left="357"/>
        <w:jc w:val="both"/>
        <w:rPr>
          <w:rFonts w:asciiTheme="minorHAnsi" w:hAnsiTheme="minorHAnsi" w:cstheme="minorHAnsi"/>
          <w:sz w:val="22"/>
          <w:szCs w:val="22"/>
        </w:rPr>
      </w:pPr>
    </w:p>
    <w:tbl>
      <w:tblPr>
        <w:tblStyle w:val="23"/>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A96F0A" w14:paraId="73FF7077" w14:textId="77777777">
        <w:tc>
          <w:tcPr>
            <w:tcW w:w="9019" w:type="dxa"/>
            <w:shd w:val="clear" w:color="auto" w:fill="E7E6E6"/>
          </w:tcPr>
          <w:p w14:paraId="1E8BCB35"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OKREŚLENIE PRZEDMIOTU ZAMÓWIENIA</w:t>
            </w:r>
          </w:p>
        </w:tc>
      </w:tr>
    </w:tbl>
    <w:p w14:paraId="5741EACC" w14:textId="77777777" w:rsidR="00D83653" w:rsidRDefault="00D83653" w:rsidP="004458EB">
      <w:pPr>
        <w:spacing w:after="0" w:line="240" w:lineRule="auto"/>
        <w:jc w:val="both"/>
        <w:rPr>
          <w:rFonts w:asciiTheme="minorHAnsi" w:eastAsia="TimesNewRomanPSMT" w:hAnsiTheme="minorHAnsi" w:cstheme="minorHAnsi"/>
          <w:lang w:eastAsia="ar-SA"/>
        </w:rPr>
      </w:pPr>
      <w:bookmarkStart w:id="2" w:name="_Hlk176947446"/>
    </w:p>
    <w:p w14:paraId="10BA4FC5" w14:textId="0ACF8C31" w:rsidR="00266465" w:rsidRPr="00A96F0A" w:rsidRDefault="008C1D8A" w:rsidP="004458EB">
      <w:pPr>
        <w:spacing w:after="0" w:line="240" w:lineRule="auto"/>
        <w:jc w:val="both"/>
        <w:rPr>
          <w:rFonts w:asciiTheme="minorHAnsi" w:eastAsia="TimesNewRomanPSMT" w:hAnsiTheme="minorHAnsi" w:cstheme="minorHAnsi"/>
          <w:lang w:eastAsia="ar-SA"/>
        </w:rPr>
      </w:pPr>
      <w:r w:rsidRPr="00A96F0A">
        <w:rPr>
          <w:rFonts w:asciiTheme="minorHAnsi" w:eastAsia="TimesNewRomanPSMT" w:hAnsiTheme="minorHAnsi" w:cstheme="minorHAnsi"/>
          <w:lang w:eastAsia="ar-SA"/>
        </w:rPr>
        <w:t xml:space="preserve">1. </w:t>
      </w:r>
      <w:r w:rsidR="00901CD3" w:rsidRPr="00A96F0A">
        <w:rPr>
          <w:rFonts w:asciiTheme="minorHAnsi" w:eastAsia="TimesNewRomanPSMT" w:hAnsiTheme="minorHAnsi" w:cstheme="minorHAnsi"/>
          <w:lang w:eastAsia="ar-SA"/>
        </w:rPr>
        <w:t xml:space="preserve">Przedmiotem zamówienia jest </w:t>
      </w:r>
      <w:r w:rsidR="00CF0AF8" w:rsidRPr="00A96F0A">
        <w:rPr>
          <w:rFonts w:asciiTheme="minorHAnsi" w:eastAsia="TimesNewRomanPSMT" w:hAnsiTheme="minorHAnsi" w:cstheme="minorHAnsi"/>
          <w:lang w:eastAsia="ar-SA"/>
        </w:rPr>
        <w:t xml:space="preserve">dostawa, wniesienie i montaż </w:t>
      </w:r>
      <w:r w:rsidR="0025108A" w:rsidRPr="00A96F0A">
        <w:rPr>
          <w:rFonts w:asciiTheme="minorHAnsi" w:eastAsia="TimesNewRomanPSMT" w:hAnsiTheme="minorHAnsi" w:cstheme="minorHAnsi"/>
          <w:lang w:eastAsia="ar-SA"/>
        </w:rPr>
        <w:t xml:space="preserve">fabrycznie nowego </w:t>
      </w:r>
      <w:r w:rsidR="00CF0AF8" w:rsidRPr="00A96F0A">
        <w:rPr>
          <w:rFonts w:asciiTheme="minorHAnsi" w:eastAsia="TimesNewRomanPSMT" w:hAnsiTheme="minorHAnsi" w:cstheme="minorHAnsi"/>
          <w:lang w:eastAsia="ar-SA"/>
        </w:rPr>
        <w:t>wyposażenia meblowego, sprzętu sportowego w budynku Szkoły Podstawowej w Lusówku</w:t>
      </w:r>
      <w:r w:rsidR="0025108A" w:rsidRPr="00A96F0A">
        <w:rPr>
          <w:rFonts w:asciiTheme="minorHAnsi" w:eastAsia="TimesNewRomanPSMT" w:hAnsiTheme="minorHAnsi" w:cstheme="minorHAnsi"/>
          <w:lang w:eastAsia="ar-SA"/>
        </w:rPr>
        <w:t xml:space="preserve">, bez śladów wcześniejszego użytkowania. </w:t>
      </w:r>
    </w:p>
    <w:p w14:paraId="1DB5F173" w14:textId="5AEA15DF" w:rsidR="008C1D8A" w:rsidRPr="00A96F0A" w:rsidRDefault="008C1D8A" w:rsidP="004458EB">
      <w:pPr>
        <w:spacing w:after="0" w:line="240" w:lineRule="auto"/>
        <w:jc w:val="both"/>
        <w:rPr>
          <w:rFonts w:asciiTheme="minorHAnsi" w:hAnsiTheme="minorHAnsi" w:cstheme="minorHAnsi"/>
        </w:rPr>
      </w:pPr>
      <w:r w:rsidRPr="00A96F0A">
        <w:rPr>
          <w:rFonts w:asciiTheme="minorHAnsi" w:hAnsiTheme="minorHAnsi" w:cstheme="minorHAnsi"/>
        </w:rPr>
        <w:t xml:space="preserve">2. Zakres rzeczowy zadania będącego przedmiotem postępowania opisany jest szczegółowo </w:t>
      </w:r>
      <w:r w:rsidR="0025108A" w:rsidRPr="00A96F0A">
        <w:rPr>
          <w:rFonts w:asciiTheme="minorHAnsi" w:hAnsiTheme="minorHAnsi" w:cstheme="minorHAnsi"/>
        </w:rPr>
        <w:t>w  formularzu cenowym (załącznik nr 2),</w:t>
      </w:r>
      <w:r w:rsidRPr="00A96F0A">
        <w:rPr>
          <w:rFonts w:asciiTheme="minorHAnsi" w:hAnsiTheme="minorHAnsi" w:cstheme="minorHAnsi"/>
        </w:rPr>
        <w:t xml:space="preserve"> </w:t>
      </w:r>
      <w:r w:rsidR="0025108A" w:rsidRPr="00A96F0A">
        <w:rPr>
          <w:rFonts w:asciiTheme="minorHAnsi" w:hAnsiTheme="minorHAnsi" w:cstheme="minorHAnsi"/>
        </w:rPr>
        <w:t xml:space="preserve">kartach katalogowych </w:t>
      </w:r>
      <w:r w:rsidRPr="00A96F0A">
        <w:rPr>
          <w:rFonts w:asciiTheme="minorHAnsi" w:hAnsiTheme="minorHAnsi" w:cstheme="minorHAnsi"/>
        </w:rPr>
        <w:t>i SWZ.</w:t>
      </w:r>
    </w:p>
    <w:bookmarkEnd w:id="2"/>
    <w:p w14:paraId="1EED2AF3" w14:textId="535CC8F1" w:rsidR="00704E29" w:rsidRPr="00A96F0A" w:rsidRDefault="00704E29" w:rsidP="00704E29">
      <w:pPr>
        <w:spacing w:after="0" w:line="240" w:lineRule="auto"/>
        <w:jc w:val="both"/>
        <w:rPr>
          <w:rFonts w:asciiTheme="minorHAnsi" w:hAnsiTheme="minorHAnsi" w:cstheme="minorHAnsi"/>
        </w:rPr>
      </w:pPr>
      <w:r w:rsidRPr="00A96F0A">
        <w:rPr>
          <w:rFonts w:asciiTheme="minorHAnsi" w:hAnsiTheme="minorHAnsi" w:cstheme="minorHAnsi"/>
        </w:rPr>
        <w:t xml:space="preserve">3. Zamawiający </w:t>
      </w:r>
      <w:r w:rsidR="0025108A" w:rsidRPr="00A96F0A">
        <w:rPr>
          <w:rFonts w:asciiTheme="minorHAnsi" w:hAnsiTheme="minorHAnsi" w:cstheme="minorHAnsi"/>
        </w:rPr>
        <w:t xml:space="preserve">nie </w:t>
      </w:r>
      <w:r w:rsidRPr="00A96F0A">
        <w:rPr>
          <w:rFonts w:asciiTheme="minorHAnsi" w:hAnsiTheme="minorHAnsi" w:cstheme="minorHAnsi"/>
        </w:rPr>
        <w:t>przewiduje możliwoś</w:t>
      </w:r>
      <w:r w:rsidR="0025108A" w:rsidRPr="00A96F0A">
        <w:rPr>
          <w:rFonts w:asciiTheme="minorHAnsi" w:hAnsiTheme="minorHAnsi" w:cstheme="minorHAnsi"/>
        </w:rPr>
        <w:t>ci</w:t>
      </w:r>
      <w:r w:rsidRPr="00A96F0A">
        <w:rPr>
          <w:rFonts w:asciiTheme="minorHAnsi" w:hAnsiTheme="minorHAnsi" w:cstheme="minorHAnsi"/>
        </w:rPr>
        <w:t xml:space="preserve"> udzielenia zamówienia na zasadach określonych w art. 214 ust. 1 pkt 7 ustawy Prawo zamówień publicznych</w:t>
      </w:r>
      <w:r w:rsidR="0025108A" w:rsidRPr="00A96F0A">
        <w:rPr>
          <w:rFonts w:asciiTheme="minorHAnsi" w:hAnsiTheme="minorHAnsi" w:cstheme="minorHAnsi"/>
        </w:rPr>
        <w:t>.</w:t>
      </w:r>
    </w:p>
    <w:p w14:paraId="2015E0FE" w14:textId="52334863" w:rsidR="00901CD3" w:rsidRPr="00A96F0A" w:rsidRDefault="00901CD3" w:rsidP="0000558E">
      <w:pPr>
        <w:spacing w:after="0" w:line="240" w:lineRule="auto"/>
        <w:jc w:val="both"/>
        <w:rPr>
          <w:rFonts w:asciiTheme="minorHAnsi" w:hAnsiTheme="minorHAnsi" w:cstheme="minorHAnsi"/>
        </w:rPr>
      </w:pPr>
    </w:p>
    <w:tbl>
      <w:tblPr>
        <w:tblStyle w:val="22"/>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A96F0A" w14:paraId="5C81DEA9" w14:textId="77777777">
        <w:tc>
          <w:tcPr>
            <w:tcW w:w="9019" w:type="dxa"/>
            <w:shd w:val="clear" w:color="auto" w:fill="E7E6E6"/>
          </w:tcPr>
          <w:p w14:paraId="5692E5AC"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OPIS PRZEDMIOTU ZAMÓWIENIA</w:t>
            </w:r>
          </w:p>
        </w:tc>
      </w:tr>
    </w:tbl>
    <w:p w14:paraId="3038FF7B" w14:textId="77777777" w:rsidR="00D83653" w:rsidRDefault="00D83653" w:rsidP="0025108A">
      <w:pPr>
        <w:tabs>
          <w:tab w:val="num" w:pos="0"/>
        </w:tabs>
        <w:spacing w:after="0" w:line="240" w:lineRule="auto"/>
        <w:jc w:val="both"/>
        <w:rPr>
          <w:rFonts w:asciiTheme="minorHAnsi" w:hAnsiTheme="minorHAnsi" w:cstheme="minorHAnsi"/>
        </w:rPr>
      </w:pPr>
    </w:p>
    <w:p w14:paraId="3F238CA0" w14:textId="16D97A64" w:rsidR="0025108A" w:rsidRPr="00A96F0A" w:rsidRDefault="0025108A" w:rsidP="0025108A">
      <w:pPr>
        <w:tabs>
          <w:tab w:val="num" w:pos="0"/>
        </w:tabs>
        <w:spacing w:after="0" w:line="240" w:lineRule="auto"/>
        <w:jc w:val="both"/>
        <w:rPr>
          <w:rFonts w:asciiTheme="minorHAnsi" w:hAnsiTheme="minorHAnsi" w:cstheme="minorHAnsi"/>
        </w:rPr>
      </w:pPr>
      <w:r w:rsidRPr="00A96F0A">
        <w:rPr>
          <w:rFonts w:asciiTheme="minorHAnsi" w:hAnsiTheme="minorHAnsi" w:cstheme="minorHAnsi"/>
        </w:rPr>
        <w:t xml:space="preserve">1. Przedmiotem zamówienia jest dostawa, wniesienie i montaż fabrycznie nowego wyposażenia meblowego, sprzętu sportowego w budynku Szkoły Podstawowej w Lusówku, bez śladów wcześniejszego użytkowania. </w:t>
      </w:r>
    </w:p>
    <w:p w14:paraId="533C74E6" w14:textId="77777777" w:rsidR="0025108A" w:rsidRPr="00A96F0A" w:rsidRDefault="0025108A" w:rsidP="0025108A">
      <w:pPr>
        <w:tabs>
          <w:tab w:val="num" w:pos="0"/>
        </w:tabs>
        <w:spacing w:after="0" w:line="240" w:lineRule="auto"/>
        <w:jc w:val="both"/>
        <w:rPr>
          <w:rFonts w:asciiTheme="minorHAnsi" w:hAnsiTheme="minorHAnsi" w:cstheme="minorHAnsi"/>
        </w:rPr>
      </w:pPr>
      <w:r w:rsidRPr="00A96F0A">
        <w:rPr>
          <w:rFonts w:asciiTheme="minorHAnsi" w:hAnsiTheme="minorHAnsi" w:cstheme="minorHAnsi"/>
        </w:rPr>
        <w:t>2. Zakres rzeczowy zadania będącego przedmiotem postępowania opisany jest szczegółowo w  formularzu cenowym (załącznik nr 2), kartach katalogowych i SWZ.</w:t>
      </w:r>
    </w:p>
    <w:p w14:paraId="4BFDCDEA" w14:textId="4A46DE10" w:rsidR="0025108A" w:rsidRPr="00A96F0A" w:rsidRDefault="0025108A" w:rsidP="0025108A">
      <w:pPr>
        <w:tabs>
          <w:tab w:val="num" w:pos="0"/>
        </w:tabs>
        <w:spacing w:after="0" w:line="240" w:lineRule="auto"/>
        <w:jc w:val="both"/>
        <w:rPr>
          <w:rFonts w:asciiTheme="minorHAnsi" w:hAnsiTheme="minorHAnsi" w:cstheme="minorHAnsi"/>
        </w:rPr>
      </w:pPr>
      <w:r w:rsidRPr="00A96F0A">
        <w:rPr>
          <w:rFonts w:asciiTheme="minorHAnsi" w:hAnsiTheme="minorHAnsi" w:cstheme="minorHAnsi"/>
        </w:rPr>
        <w:t>3. Kod CPV: 39100000-3, 39 16 00 00-1, 39 13 00 00-2, 39 11 00 00-6</w:t>
      </w:r>
      <w:r w:rsidR="00E278C9" w:rsidRPr="00A96F0A">
        <w:rPr>
          <w:rFonts w:asciiTheme="minorHAnsi" w:hAnsiTheme="minorHAnsi" w:cstheme="minorHAnsi"/>
        </w:rPr>
        <w:t>, 37 40 00 00-2</w:t>
      </w:r>
      <w:r w:rsidRPr="00A96F0A">
        <w:rPr>
          <w:rFonts w:asciiTheme="minorHAnsi" w:hAnsiTheme="minorHAnsi" w:cstheme="minorHAnsi"/>
        </w:rPr>
        <w:t>.</w:t>
      </w:r>
    </w:p>
    <w:p w14:paraId="121355CE" w14:textId="77777777" w:rsidR="00D83653" w:rsidRDefault="00F151E1" w:rsidP="0025108A">
      <w:pPr>
        <w:tabs>
          <w:tab w:val="num" w:pos="0"/>
        </w:tabs>
        <w:spacing w:after="0" w:line="240" w:lineRule="auto"/>
        <w:jc w:val="both"/>
      </w:pPr>
      <w:r w:rsidRPr="00A96F0A">
        <w:rPr>
          <w:rFonts w:asciiTheme="minorHAnsi" w:hAnsiTheme="minorHAnsi" w:cstheme="minorHAnsi"/>
        </w:rPr>
        <w:t xml:space="preserve">4. </w:t>
      </w:r>
      <w:r w:rsidR="00D83653" w:rsidRPr="00985E8F">
        <w:t>Poszczególne elementy przedmiotu zamówienia muszą zostać wykonane w sposób zapewniający bezpieczeństwo użytkowników</w:t>
      </w:r>
      <w:r w:rsidR="00D83653">
        <w:t xml:space="preserve"> i spełniać wymagania zawarte w powszechnie obowiązujących przepisów prawa.</w:t>
      </w:r>
    </w:p>
    <w:p w14:paraId="38EE3D89" w14:textId="4AAE0C1B" w:rsidR="0025108A" w:rsidRPr="00A96F0A" w:rsidRDefault="00F151E1" w:rsidP="0025108A">
      <w:pPr>
        <w:tabs>
          <w:tab w:val="num" w:pos="0"/>
        </w:tabs>
        <w:spacing w:after="0" w:line="240" w:lineRule="auto"/>
        <w:jc w:val="both"/>
        <w:rPr>
          <w:rFonts w:asciiTheme="minorHAnsi" w:hAnsiTheme="minorHAnsi" w:cstheme="minorHAnsi"/>
        </w:rPr>
      </w:pPr>
      <w:r w:rsidRPr="00A96F0A">
        <w:rPr>
          <w:rFonts w:asciiTheme="minorHAnsi" w:hAnsiTheme="minorHAnsi" w:cstheme="minorHAnsi"/>
        </w:rPr>
        <w:lastRenderedPageBreak/>
        <w:t xml:space="preserve">5. </w:t>
      </w:r>
      <w:r w:rsidR="0025108A" w:rsidRPr="00A96F0A">
        <w:rPr>
          <w:rFonts w:asciiTheme="minorHAnsi" w:hAnsiTheme="minorHAnsi" w:cstheme="minorHAnsi"/>
        </w:rPr>
        <w:t xml:space="preserve">Wykonawca zastosuje materiały o parametrach technicznych, konstrukcyjnych i użytkowych nie gorszych od podanych w opisie przedmiotu zamówienia. Wykonawca może zastosować wskazany lub równoważny, inny wyrób spełniający wymogi techniczne i jakościowe oraz posiadający właściwości użytkowe nie gorsze niż określone w dokumentacji Zamawiającego. Wykonawca, który powoła się na rozwiązania równoważne jest obowiązany wykazać, że oferowane przez niego dostawy spełniają wymagania określone przez Zamawiającego. </w:t>
      </w:r>
    </w:p>
    <w:p w14:paraId="26BB873D" w14:textId="64498FB8" w:rsidR="0025108A" w:rsidRPr="00A96F0A" w:rsidRDefault="00F151E1" w:rsidP="0025108A">
      <w:pPr>
        <w:tabs>
          <w:tab w:val="num" w:pos="0"/>
        </w:tabs>
        <w:spacing w:after="0" w:line="240" w:lineRule="auto"/>
        <w:jc w:val="both"/>
        <w:rPr>
          <w:rFonts w:asciiTheme="minorHAnsi" w:hAnsiTheme="minorHAnsi" w:cstheme="minorHAnsi"/>
        </w:rPr>
      </w:pPr>
      <w:r w:rsidRPr="00A96F0A">
        <w:rPr>
          <w:rFonts w:asciiTheme="minorHAnsi" w:hAnsiTheme="minorHAnsi" w:cstheme="minorHAnsi"/>
        </w:rPr>
        <w:t xml:space="preserve">6. </w:t>
      </w:r>
      <w:r w:rsidR="0025108A" w:rsidRPr="00A96F0A">
        <w:rPr>
          <w:rFonts w:asciiTheme="minorHAnsi" w:hAnsiTheme="minorHAnsi" w:cstheme="minorHAnsi"/>
        </w:rPr>
        <w:t>Zamawiający wymaga by przedmiot zamówienia był objęty 24 miesięcznym okresem rękojmi i minimum 24 miesięcznym okresem gwarancji. W przypadku wydłużenia okresu gwarancji jednoczesnemu wydłużeniu ulega okres rękojmi.</w:t>
      </w:r>
    </w:p>
    <w:p w14:paraId="7601977B" w14:textId="353D2E13" w:rsidR="0025108A" w:rsidRPr="00A96F0A" w:rsidRDefault="00F151E1" w:rsidP="0025108A">
      <w:pPr>
        <w:tabs>
          <w:tab w:val="num" w:pos="0"/>
        </w:tabs>
        <w:spacing w:after="0" w:line="240" w:lineRule="auto"/>
        <w:jc w:val="both"/>
        <w:rPr>
          <w:rFonts w:asciiTheme="minorHAnsi" w:hAnsiTheme="minorHAnsi" w:cstheme="minorHAnsi"/>
        </w:rPr>
      </w:pPr>
      <w:r w:rsidRPr="00A96F0A">
        <w:rPr>
          <w:rFonts w:asciiTheme="minorHAnsi" w:hAnsiTheme="minorHAnsi" w:cstheme="minorHAnsi"/>
        </w:rPr>
        <w:t xml:space="preserve">7. </w:t>
      </w:r>
      <w:r w:rsidR="0025108A" w:rsidRPr="00A96F0A">
        <w:rPr>
          <w:rFonts w:asciiTheme="minorHAnsi" w:hAnsiTheme="minorHAnsi" w:cstheme="minorHAnsi"/>
        </w:rPr>
        <w:t>Wykonawca musi wskazać w ofercie, które elementy zamówienia zamierza powierzyć do wykonania podwykonawcom.</w:t>
      </w:r>
    </w:p>
    <w:p w14:paraId="0CD21F63" w14:textId="740AD13C" w:rsidR="000A6ADD" w:rsidRPr="00A96F0A" w:rsidRDefault="000A6ADD" w:rsidP="0000558E">
      <w:pPr>
        <w:spacing w:after="0" w:line="240" w:lineRule="auto"/>
        <w:rPr>
          <w:rFonts w:asciiTheme="minorHAnsi" w:eastAsia="TimesNewRomanPSMT" w:hAnsiTheme="minorHAnsi" w:cstheme="minorHAnsi"/>
          <w:lang w:eastAsia="ar-SA"/>
        </w:rPr>
      </w:pPr>
    </w:p>
    <w:tbl>
      <w:tblPr>
        <w:tblStyle w:val="21"/>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A96F0A" w14:paraId="760EA214" w14:textId="77777777">
        <w:tc>
          <w:tcPr>
            <w:tcW w:w="9019" w:type="dxa"/>
            <w:shd w:val="clear" w:color="auto" w:fill="E7E6E6"/>
          </w:tcPr>
          <w:p w14:paraId="19413804"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OKRES REALIZACJI ZAMÓWIENIA</w:t>
            </w:r>
          </w:p>
        </w:tc>
      </w:tr>
    </w:tbl>
    <w:p w14:paraId="2A6CD50C" w14:textId="77777777" w:rsidR="00266465" w:rsidRPr="00A96F0A" w:rsidRDefault="00266465" w:rsidP="0000558E">
      <w:pPr>
        <w:spacing w:after="0" w:line="240" w:lineRule="auto"/>
        <w:rPr>
          <w:rFonts w:asciiTheme="minorHAnsi" w:hAnsiTheme="minorHAnsi" w:cstheme="minorHAnsi"/>
        </w:rPr>
      </w:pPr>
    </w:p>
    <w:p w14:paraId="5B35316C" w14:textId="54B6FB3C" w:rsidR="002E3092" w:rsidRPr="00A96F0A" w:rsidRDefault="002E3092" w:rsidP="002E3092">
      <w:pPr>
        <w:tabs>
          <w:tab w:val="num" w:pos="0"/>
        </w:tabs>
        <w:spacing w:after="0" w:line="240" w:lineRule="auto"/>
        <w:jc w:val="both"/>
        <w:rPr>
          <w:rFonts w:asciiTheme="minorHAnsi" w:hAnsiTheme="minorHAnsi" w:cstheme="minorHAnsi"/>
          <w:lang w:val="x-none" w:eastAsia="x-none"/>
        </w:rPr>
      </w:pPr>
      <w:r w:rsidRPr="00A96F0A">
        <w:rPr>
          <w:rFonts w:asciiTheme="minorHAnsi" w:hAnsiTheme="minorHAnsi" w:cstheme="minorHAnsi"/>
          <w:lang w:val="x-none" w:eastAsia="x-none"/>
        </w:rPr>
        <w:t>1. Zamówienie</w:t>
      </w:r>
      <w:r w:rsidRPr="00A96F0A">
        <w:rPr>
          <w:rFonts w:asciiTheme="minorHAnsi" w:hAnsiTheme="minorHAnsi" w:cstheme="minorHAnsi"/>
          <w:lang w:eastAsia="x-none"/>
        </w:rPr>
        <w:t xml:space="preserve"> </w:t>
      </w:r>
      <w:r w:rsidRPr="00A96F0A">
        <w:rPr>
          <w:rFonts w:asciiTheme="minorHAnsi" w:hAnsiTheme="minorHAnsi" w:cstheme="minorHAnsi"/>
          <w:lang w:val="x-none" w:eastAsia="x-none"/>
        </w:rPr>
        <w:t xml:space="preserve">należy wykonać w terminie </w:t>
      </w:r>
      <w:r w:rsidRPr="00A96F0A">
        <w:rPr>
          <w:rFonts w:asciiTheme="minorHAnsi" w:hAnsiTheme="minorHAnsi" w:cstheme="minorHAnsi"/>
          <w:b/>
          <w:bCs/>
          <w:lang w:eastAsia="x-none"/>
        </w:rPr>
        <w:t xml:space="preserve">do </w:t>
      </w:r>
      <w:r w:rsidR="00E8327E" w:rsidRPr="00A96F0A">
        <w:rPr>
          <w:rFonts w:asciiTheme="minorHAnsi" w:hAnsiTheme="minorHAnsi" w:cstheme="minorHAnsi"/>
          <w:b/>
          <w:bCs/>
          <w:lang w:eastAsia="x-none"/>
        </w:rPr>
        <w:t>3 tygodni od 01/01/2025r.</w:t>
      </w:r>
      <w:r w:rsidRPr="00A96F0A">
        <w:rPr>
          <w:rFonts w:asciiTheme="minorHAnsi" w:hAnsiTheme="minorHAnsi" w:cstheme="minorHAnsi"/>
          <w:lang w:val="x-none" w:eastAsia="x-none"/>
        </w:rPr>
        <w:t xml:space="preserve"> </w:t>
      </w:r>
      <w:r w:rsidR="00E8327E" w:rsidRPr="00A96F0A">
        <w:rPr>
          <w:rFonts w:asciiTheme="minorHAnsi" w:hAnsiTheme="minorHAnsi" w:cstheme="minorHAnsi"/>
          <w:lang w:val="x-none" w:eastAsia="x-none"/>
        </w:rPr>
        <w:t xml:space="preserve">Jeżeli termin </w:t>
      </w:r>
      <w:r w:rsidR="00FB719D" w:rsidRPr="00A96F0A">
        <w:rPr>
          <w:rFonts w:asciiTheme="minorHAnsi" w:hAnsiTheme="minorHAnsi" w:cstheme="minorHAnsi"/>
          <w:lang w:val="x-none" w:eastAsia="x-none"/>
        </w:rPr>
        <w:t xml:space="preserve">protokołu odbioru końcowego budowy </w:t>
      </w:r>
      <w:r w:rsidR="00E8327E" w:rsidRPr="00A96F0A">
        <w:rPr>
          <w:rFonts w:asciiTheme="minorHAnsi" w:hAnsiTheme="minorHAnsi" w:cstheme="minorHAnsi"/>
          <w:lang w:val="x-none" w:eastAsia="x-none"/>
        </w:rPr>
        <w:t xml:space="preserve">budynku Szkoły Podstawowej w Lusówku nastąpi po 01/01/2025r. wówczas czas realizacji zamówienia to 3 tygodnie od terminu </w:t>
      </w:r>
      <w:r w:rsidR="00FB719D" w:rsidRPr="00A96F0A">
        <w:rPr>
          <w:rFonts w:asciiTheme="minorHAnsi" w:hAnsiTheme="minorHAnsi" w:cstheme="minorHAnsi"/>
          <w:lang w:val="x-none" w:eastAsia="x-none"/>
        </w:rPr>
        <w:t xml:space="preserve">protokołu odbioru końcowego budowy </w:t>
      </w:r>
      <w:r w:rsidR="00E8327E" w:rsidRPr="00A96F0A">
        <w:rPr>
          <w:rFonts w:asciiTheme="minorHAnsi" w:hAnsiTheme="minorHAnsi" w:cstheme="minorHAnsi"/>
          <w:lang w:val="x-none" w:eastAsia="x-none"/>
        </w:rPr>
        <w:t xml:space="preserve"> budynku Szkoły.</w:t>
      </w:r>
    </w:p>
    <w:p w14:paraId="22B5E07E" w14:textId="77777777" w:rsidR="002E3092" w:rsidRPr="00A96F0A" w:rsidRDefault="002E3092" w:rsidP="002E3092">
      <w:pPr>
        <w:tabs>
          <w:tab w:val="num" w:pos="0"/>
        </w:tabs>
        <w:spacing w:after="0" w:line="240" w:lineRule="auto"/>
        <w:jc w:val="both"/>
        <w:rPr>
          <w:rFonts w:asciiTheme="minorHAnsi" w:hAnsiTheme="minorHAnsi" w:cstheme="minorHAnsi"/>
          <w:lang w:val="x-none" w:eastAsia="x-none"/>
        </w:rPr>
      </w:pPr>
      <w:r w:rsidRPr="00A96F0A">
        <w:rPr>
          <w:rFonts w:asciiTheme="minorHAnsi" w:hAnsiTheme="minorHAnsi" w:cstheme="minorHAnsi"/>
          <w:lang w:eastAsia="x-none"/>
        </w:rPr>
        <w:t xml:space="preserve">2. </w:t>
      </w:r>
      <w:r w:rsidRPr="00A96F0A">
        <w:rPr>
          <w:rFonts w:asciiTheme="minorHAnsi" w:hAnsiTheme="minorHAnsi" w:cstheme="minorHAnsi"/>
          <w:lang w:val="x-none" w:eastAsia="x-none"/>
        </w:rPr>
        <w:t xml:space="preserve">Zmiana terminu realizacji może nastąpić tylko za zgodą zamawiającego </w:t>
      </w:r>
      <w:r w:rsidRPr="00A96F0A">
        <w:rPr>
          <w:rFonts w:asciiTheme="minorHAnsi" w:hAnsiTheme="minorHAnsi" w:cstheme="minorHAnsi"/>
          <w:lang w:eastAsia="x-none"/>
        </w:rPr>
        <w:t xml:space="preserve">w szczególności w </w:t>
      </w:r>
      <w:r w:rsidRPr="00A96F0A">
        <w:rPr>
          <w:rFonts w:asciiTheme="minorHAnsi" w:hAnsiTheme="minorHAnsi" w:cstheme="minorHAnsi"/>
          <w:lang w:val="x-none" w:eastAsia="x-none"/>
        </w:rPr>
        <w:t xml:space="preserve"> przypadku:</w:t>
      </w:r>
    </w:p>
    <w:p w14:paraId="7DA7B591" w14:textId="6995620B" w:rsidR="002E3092" w:rsidRPr="00A96F0A" w:rsidRDefault="002E3092" w:rsidP="00E8327E">
      <w:pPr>
        <w:spacing w:after="0" w:line="240" w:lineRule="auto"/>
        <w:jc w:val="both"/>
        <w:rPr>
          <w:rFonts w:asciiTheme="minorHAnsi" w:hAnsiTheme="minorHAnsi" w:cstheme="minorHAnsi"/>
        </w:rPr>
      </w:pPr>
      <w:r w:rsidRPr="00A96F0A">
        <w:rPr>
          <w:rFonts w:asciiTheme="minorHAnsi" w:hAnsiTheme="minorHAnsi" w:cstheme="minorHAnsi"/>
        </w:rPr>
        <w:t>a)</w:t>
      </w:r>
      <w:r w:rsidRPr="00A96F0A">
        <w:rPr>
          <w:rFonts w:asciiTheme="minorHAnsi" w:hAnsiTheme="minorHAnsi" w:cstheme="minorHAnsi"/>
          <w:lang w:val="x-none"/>
        </w:rPr>
        <w:t xml:space="preserve"> </w:t>
      </w:r>
      <w:r w:rsidR="00E8327E" w:rsidRPr="00A96F0A">
        <w:rPr>
          <w:rFonts w:asciiTheme="minorHAnsi" w:hAnsiTheme="minorHAnsi" w:cstheme="minorHAnsi"/>
          <w:lang w:val="x-none"/>
        </w:rPr>
        <w:t xml:space="preserve">zmiany terminu oddania do użytku nowo budowanego budynku Szkoły Podstawowej w Lusówku. W przypadku zmiany terminu wykonawca jest zobowiązany na swój koszt przechować </w:t>
      </w:r>
      <w:r w:rsidR="00B84E8D" w:rsidRPr="00A96F0A">
        <w:rPr>
          <w:rFonts w:asciiTheme="minorHAnsi" w:hAnsiTheme="minorHAnsi" w:cstheme="minorHAnsi"/>
          <w:lang w:val="x-none"/>
        </w:rPr>
        <w:t xml:space="preserve">u siebie </w:t>
      </w:r>
      <w:r w:rsidR="00E8327E" w:rsidRPr="00A96F0A">
        <w:rPr>
          <w:rFonts w:asciiTheme="minorHAnsi" w:hAnsiTheme="minorHAnsi" w:cstheme="minorHAnsi"/>
          <w:lang w:val="x-none"/>
        </w:rPr>
        <w:t>przedmiot zamówienia</w:t>
      </w:r>
      <w:r w:rsidR="00B84E8D" w:rsidRPr="00A96F0A">
        <w:rPr>
          <w:rFonts w:asciiTheme="minorHAnsi" w:hAnsiTheme="minorHAnsi" w:cstheme="minorHAnsi"/>
          <w:lang w:val="x-none"/>
        </w:rPr>
        <w:t>,</w:t>
      </w:r>
    </w:p>
    <w:p w14:paraId="25ED7E47" w14:textId="77777777" w:rsidR="002E3092" w:rsidRPr="00A96F0A" w:rsidRDefault="002E3092" w:rsidP="002E3092">
      <w:pPr>
        <w:spacing w:after="0" w:line="240" w:lineRule="auto"/>
        <w:jc w:val="both"/>
        <w:rPr>
          <w:rFonts w:asciiTheme="minorHAnsi" w:hAnsiTheme="minorHAnsi" w:cstheme="minorHAnsi"/>
        </w:rPr>
      </w:pPr>
      <w:r w:rsidRPr="00A96F0A">
        <w:rPr>
          <w:rFonts w:asciiTheme="minorHAnsi" w:hAnsiTheme="minorHAnsi" w:cstheme="minorHAnsi"/>
        </w:rPr>
        <w:t>b) wystąpienia klęsk żywiołowych,</w:t>
      </w:r>
    </w:p>
    <w:p w14:paraId="23123459" w14:textId="77777777" w:rsidR="002E3092" w:rsidRPr="00A96F0A" w:rsidRDefault="002E3092" w:rsidP="002E3092">
      <w:pPr>
        <w:spacing w:after="0" w:line="240" w:lineRule="auto"/>
        <w:jc w:val="both"/>
        <w:rPr>
          <w:rFonts w:asciiTheme="minorHAnsi" w:hAnsiTheme="minorHAnsi" w:cstheme="minorHAnsi"/>
        </w:rPr>
      </w:pPr>
      <w:r w:rsidRPr="00A96F0A">
        <w:rPr>
          <w:rFonts w:asciiTheme="minorHAnsi" w:hAnsiTheme="minorHAnsi" w:cstheme="minorHAnsi"/>
        </w:rPr>
        <w:t>c) wystąpienia siły wyższej,</w:t>
      </w:r>
    </w:p>
    <w:p w14:paraId="63431CDB" w14:textId="77777777" w:rsidR="00C36179" w:rsidRPr="00A96F0A" w:rsidRDefault="00B84E8D" w:rsidP="00B84E8D">
      <w:pPr>
        <w:spacing w:after="0" w:line="240" w:lineRule="auto"/>
        <w:jc w:val="both"/>
        <w:rPr>
          <w:rFonts w:asciiTheme="minorHAnsi" w:hAnsiTheme="minorHAnsi" w:cstheme="minorHAnsi"/>
        </w:rPr>
      </w:pPr>
      <w:r w:rsidRPr="00A96F0A">
        <w:rPr>
          <w:rFonts w:asciiTheme="minorHAnsi" w:hAnsiTheme="minorHAnsi" w:cstheme="minorHAnsi"/>
        </w:rPr>
        <w:t xml:space="preserve">d) wystąpienia dostaw dodatkowych, od których uzależnione będzie wykonanie zamówienia 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00153467" w14:textId="769315EB" w:rsidR="002E3092" w:rsidRPr="00A96F0A" w:rsidRDefault="00675555" w:rsidP="00B84E8D">
      <w:pPr>
        <w:spacing w:after="0" w:line="240" w:lineRule="auto"/>
        <w:jc w:val="both"/>
        <w:rPr>
          <w:rFonts w:asciiTheme="minorHAnsi" w:hAnsiTheme="minorHAnsi" w:cstheme="minorHAnsi"/>
        </w:rPr>
      </w:pPr>
      <w:r w:rsidRPr="00A96F0A">
        <w:rPr>
          <w:rFonts w:asciiTheme="minorHAnsi" w:hAnsiTheme="minorHAnsi" w:cstheme="minorHAnsi"/>
        </w:rPr>
        <w:t>e</w:t>
      </w:r>
      <w:r w:rsidR="002E3092" w:rsidRPr="00A96F0A">
        <w:rPr>
          <w:rFonts w:asciiTheme="minorHAnsi" w:hAnsiTheme="minorHAnsi" w:cstheme="minorHAnsi"/>
        </w:rPr>
        <w:t>)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488814AE" w14:textId="7FC48606" w:rsidR="002E3092" w:rsidRPr="00A96F0A" w:rsidRDefault="00675555" w:rsidP="002E3092">
      <w:pPr>
        <w:spacing w:after="0" w:line="240" w:lineRule="auto"/>
        <w:jc w:val="both"/>
        <w:rPr>
          <w:rFonts w:asciiTheme="minorHAnsi" w:hAnsiTheme="minorHAnsi" w:cstheme="minorHAnsi"/>
        </w:rPr>
      </w:pPr>
      <w:r w:rsidRPr="00A96F0A">
        <w:rPr>
          <w:rFonts w:asciiTheme="minorHAnsi" w:hAnsiTheme="minorHAnsi" w:cstheme="minorHAnsi"/>
        </w:rPr>
        <w:t>f</w:t>
      </w:r>
      <w:r w:rsidR="002E3092" w:rsidRPr="00A96F0A">
        <w:rPr>
          <w:rFonts w:asciiTheme="minorHAnsi" w:hAnsiTheme="minorHAnsi" w:cstheme="minorHAnsi"/>
        </w:rPr>
        <w:t xml:space="preserv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278E3912" w14:textId="6122A9CC" w:rsidR="002E3092" w:rsidRPr="00A96F0A" w:rsidRDefault="00675555" w:rsidP="002E3092">
      <w:pPr>
        <w:spacing w:after="0" w:line="240" w:lineRule="auto"/>
        <w:jc w:val="both"/>
        <w:rPr>
          <w:rFonts w:asciiTheme="minorHAnsi" w:hAnsiTheme="minorHAnsi" w:cstheme="minorHAnsi"/>
        </w:rPr>
      </w:pPr>
      <w:r w:rsidRPr="00A96F0A">
        <w:rPr>
          <w:rFonts w:asciiTheme="minorHAnsi" w:hAnsiTheme="minorHAnsi" w:cstheme="minorHAnsi"/>
        </w:rPr>
        <w:t>g</w:t>
      </w:r>
      <w:r w:rsidR="002E3092" w:rsidRPr="00A96F0A">
        <w:rPr>
          <w:rFonts w:asciiTheme="minorHAnsi" w:hAnsiTheme="minorHAnsi" w:cstheme="minorHAnsi"/>
        </w:rPr>
        <w:t>)  wystąpienia nieprzewidzianych okoliczności formalno- prawnych,</w:t>
      </w:r>
    </w:p>
    <w:p w14:paraId="02F226A8" w14:textId="6221BA6A" w:rsidR="002E3092" w:rsidRPr="00A96F0A" w:rsidRDefault="00675555" w:rsidP="002E3092">
      <w:pPr>
        <w:spacing w:after="0" w:line="240" w:lineRule="auto"/>
        <w:jc w:val="both"/>
        <w:rPr>
          <w:rFonts w:asciiTheme="minorHAnsi" w:hAnsiTheme="minorHAnsi" w:cstheme="minorHAnsi"/>
        </w:rPr>
      </w:pPr>
      <w:r w:rsidRPr="00A96F0A">
        <w:rPr>
          <w:rFonts w:asciiTheme="minorHAnsi" w:hAnsiTheme="minorHAnsi" w:cstheme="minorHAnsi"/>
        </w:rPr>
        <w:t>h</w:t>
      </w:r>
      <w:r w:rsidR="002E3092" w:rsidRPr="00A96F0A">
        <w:rPr>
          <w:rFonts w:asciiTheme="minorHAnsi" w:hAnsiTheme="minorHAnsi" w:cstheme="minorHAnsi"/>
        </w:rPr>
        <w:t>) zaistnienia okoliczności związanych z wystąpieniem epidemii np. COVID-19, mających wpływ na należytą realizację zamówienia.</w:t>
      </w:r>
    </w:p>
    <w:p w14:paraId="1EC19EB3" w14:textId="77777777" w:rsidR="002E3092" w:rsidRPr="00A96F0A" w:rsidRDefault="002E3092" w:rsidP="002E3092">
      <w:pPr>
        <w:spacing w:after="0" w:line="240" w:lineRule="auto"/>
        <w:jc w:val="both"/>
        <w:rPr>
          <w:rFonts w:asciiTheme="minorHAnsi" w:hAnsiTheme="minorHAnsi" w:cstheme="minorHAnsi"/>
        </w:rPr>
      </w:pPr>
      <w:r w:rsidRPr="00A96F0A">
        <w:rPr>
          <w:rFonts w:asciiTheme="minorHAnsi" w:hAnsiTheme="minorHAnsi" w:cstheme="minorHAnsi"/>
        </w:rPr>
        <w:t>3. Zmiany umowy w formie aneksu do umowy są również możliwe w przypadkach, w których nastąpiła:</w:t>
      </w:r>
    </w:p>
    <w:p w14:paraId="04F1FE31" w14:textId="120CE0C2" w:rsidR="002E3092" w:rsidRPr="00A96F0A" w:rsidRDefault="002E3092" w:rsidP="002E3092">
      <w:pPr>
        <w:spacing w:after="0" w:line="240" w:lineRule="auto"/>
        <w:jc w:val="both"/>
        <w:rPr>
          <w:rFonts w:asciiTheme="minorHAnsi" w:hAnsiTheme="minorHAnsi" w:cstheme="minorHAnsi"/>
        </w:rPr>
      </w:pPr>
      <w:r w:rsidRPr="00A96F0A">
        <w:rPr>
          <w:rFonts w:asciiTheme="minorHAnsi" w:hAnsiTheme="minorHAnsi" w:cstheme="minorHAnsi"/>
        </w:rPr>
        <w:t>a) zmiana urzędowej stawki podatku VAT. W takiej sytuacji do rozliczenia przyjęta zostanie kwota netto i naliczony podatek VAT wg obowiązujących przepisów. Jeżeli wzrost stawki VAT nastąpi po terminie realizacji przewidzianym w rozdziale V pkt 1 SWZ, a wykonawca w wyniku zawinionego opóźnienia zobowiązany będzie naliczyć wyższą stawkę VAT koszty wzrostu wartości umowy obciążają Wykonawcę,</w:t>
      </w:r>
    </w:p>
    <w:p w14:paraId="52B15B04" w14:textId="77777777" w:rsidR="002E3092" w:rsidRPr="00A96F0A" w:rsidRDefault="002E3092" w:rsidP="002E3092">
      <w:pPr>
        <w:spacing w:after="0" w:line="240" w:lineRule="auto"/>
        <w:jc w:val="both"/>
        <w:rPr>
          <w:rFonts w:asciiTheme="minorHAnsi" w:hAnsiTheme="minorHAnsi" w:cstheme="minorHAnsi"/>
        </w:rPr>
      </w:pPr>
      <w:r w:rsidRPr="00A96F0A">
        <w:rPr>
          <w:rFonts w:asciiTheme="minorHAnsi" w:hAnsiTheme="minorHAnsi" w:cstheme="minorHAnsi"/>
        </w:rPr>
        <w:t>b) zmiana, zgłoszenie podwykonawcy za zgodą Zamawiającego,</w:t>
      </w:r>
    </w:p>
    <w:p w14:paraId="78FD91A6" w14:textId="77777777" w:rsidR="002E3092" w:rsidRPr="00A96F0A" w:rsidRDefault="002E3092" w:rsidP="002E3092">
      <w:pPr>
        <w:spacing w:after="0" w:line="240" w:lineRule="auto"/>
        <w:jc w:val="both"/>
        <w:rPr>
          <w:rFonts w:asciiTheme="minorHAnsi" w:hAnsiTheme="minorHAnsi" w:cstheme="minorHAnsi"/>
        </w:rPr>
      </w:pPr>
      <w:r w:rsidRPr="00A96F0A">
        <w:rPr>
          <w:rFonts w:asciiTheme="minorHAnsi" w:hAnsiTheme="minorHAnsi" w:cstheme="minorHAnsi"/>
        </w:rPr>
        <w:lastRenderedPageBreak/>
        <w:t>c) zmiana sposobu spełnienia świadczenia, zmiana parametrów realizowanego zamówienia. Zmiany technologiczne, w szczególności: konieczność realizacji projektu przy zastosowaniu innych rozwiązań technicznych/technologicznych, materiałowych niż wskazane w dokumentacji technicznej, w sytuacji gdy zastosowanie przewidzianych rozwiązań groziłoby niewykonaniem lub wadliwym wykonaniem projektu bądź ze względu na zmiany obowiązującego prawa,</w:t>
      </w:r>
    </w:p>
    <w:p w14:paraId="32C98E68" w14:textId="77777777" w:rsidR="002E3092" w:rsidRPr="00A96F0A" w:rsidRDefault="002E3092" w:rsidP="002E3092">
      <w:pPr>
        <w:spacing w:after="0" w:line="240" w:lineRule="auto"/>
        <w:jc w:val="both"/>
        <w:rPr>
          <w:rFonts w:asciiTheme="minorHAnsi" w:hAnsiTheme="minorHAnsi" w:cstheme="minorHAnsi"/>
        </w:rPr>
      </w:pPr>
      <w:r w:rsidRPr="00A96F0A">
        <w:rPr>
          <w:rFonts w:asciiTheme="minorHAnsi" w:hAnsiTheme="minorHAnsi" w:cstheme="minorHAnsi"/>
        </w:rPr>
        <w:t>d) zmiana wynagrodzenia ze względu na wystąpienie robót dodatkowych.</w:t>
      </w:r>
    </w:p>
    <w:p w14:paraId="1AAABB9E" w14:textId="3E8B27E0" w:rsidR="002E3092" w:rsidRPr="00A96F0A" w:rsidRDefault="00B84E8D" w:rsidP="002E3092">
      <w:pPr>
        <w:spacing w:after="0" w:line="240" w:lineRule="auto"/>
        <w:jc w:val="both"/>
        <w:rPr>
          <w:rFonts w:asciiTheme="minorHAnsi" w:hAnsiTheme="minorHAnsi" w:cstheme="minorHAnsi"/>
        </w:rPr>
      </w:pPr>
      <w:r w:rsidRPr="00A96F0A">
        <w:rPr>
          <w:rFonts w:asciiTheme="minorHAnsi" w:hAnsiTheme="minorHAnsi" w:cstheme="minorHAnsi"/>
        </w:rPr>
        <w:t>4</w:t>
      </w:r>
      <w:r w:rsidR="002E3092" w:rsidRPr="00A96F0A">
        <w:rPr>
          <w:rFonts w:asciiTheme="minorHAnsi" w:hAnsiTheme="minorHAnsi" w:cstheme="minorHAnsi"/>
        </w:rPr>
        <w:t xml:space="preserve">. W pozostałym zakresie stosuje się zasady określone w art. 455 ustawy </w:t>
      </w:r>
      <w:proofErr w:type="spellStart"/>
      <w:r w:rsidR="002E3092" w:rsidRPr="00A96F0A">
        <w:rPr>
          <w:rFonts w:asciiTheme="minorHAnsi" w:hAnsiTheme="minorHAnsi" w:cstheme="minorHAnsi"/>
        </w:rPr>
        <w:t>Pzp</w:t>
      </w:r>
      <w:proofErr w:type="spellEnd"/>
      <w:r w:rsidR="002E3092" w:rsidRPr="00A96F0A">
        <w:rPr>
          <w:rFonts w:asciiTheme="minorHAnsi" w:hAnsiTheme="minorHAnsi" w:cstheme="minorHAnsi"/>
        </w:rPr>
        <w:t>.</w:t>
      </w:r>
    </w:p>
    <w:p w14:paraId="689A7BAD" w14:textId="09878B7F" w:rsidR="00173D80" w:rsidRPr="00A96F0A" w:rsidRDefault="00173D80" w:rsidP="0000558E">
      <w:pPr>
        <w:spacing w:after="0" w:line="240" w:lineRule="auto"/>
        <w:rPr>
          <w:rFonts w:asciiTheme="minorHAnsi" w:hAnsiTheme="minorHAnsi" w:cstheme="minorHAnsi"/>
        </w:rPr>
      </w:pPr>
    </w:p>
    <w:tbl>
      <w:tblPr>
        <w:tblStyle w:val="18"/>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A96F0A" w14:paraId="5D1E81B0" w14:textId="77777777">
        <w:trPr>
          <w:trHeight w:val="268"/>
        </w:trPr>
        <w:tc>
          <w:tcPr>
            <w:tcW w:w="9019" w:type="dxa"/>
            <w:shd w:val="clear" w:color="auto" w:fill="E7E6E6"/>
          </w:tcPr>
          <w:p w14:paraId="1B531377"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WARUNKI UDZIAŁU W POSTĘPOWANIU </w:t>
            </w:r>
          </w:p>
        </w:tc>
      </w:tr>
    </w:tbl>
    <w:p w14:paraId="76622562" w14:textId="77777777" w:rsidR="00266465" w:rsidRPr="00A96F0A"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p w14:paraId="2E4128BF" w14:textId="77777777" w:rsidR="00266465" w:rsidRPr="00A96F0A" w:rsidRDefault="00902582" w:rsidP="0000558E">
      <w:pPr>
        <w:widowControl w:val="0"/>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O udzielenie zamówienia publicznego mogą ubiegać się Wykonawcy, którzy: </w:t>
      </w:r>
    </w:p>
    <w:p w14:paraId="14C502E1" w14:textId="5AB60300" w:rsidR="00266465" w:rsidRPr="00A96F0A"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nie podlegają wykluczeniu na podstawie przesł</w:t>
      </w:r>
      <w:r w:rsidR="00FA254D" w:rsidRPr="00A96F0A">
        <w:rPr>
          <w:rFonts w:asciiTheme="minorHAnsi" w:hAnsiTheme="minorHAnsi" w:cstheme="minorHAnsi"/>
          <w:color w:val="000000"/>
        </w:rPr>
        <w:t xml:space="preserve">anek wskazanych w Rozdziale </w:t>
      </w:r>
      <w:r w:rsidR="008565D2" w:rsidRPr="00A96F0A">
        <w:rPr>
          <w:rFonts w:asciiTheme="minorHAnsi" w:hAnsiTheme="minorHAnsi" w:cstheme="minorHAnsi"/>
          <w:color w:val="000000"/>
        </w:rPr>
        <w:t>VII</w:t>
      </w:r>
      <w:r w:rsidRPr="00A96F0A">
        <w:rPr>
          <w:rFonts w:asciiTheme="minorHAnsi" w:hAnsiTheme="minorHAnsi" w:cstheme="minorHAnsi"/>
          <w:color w:val="000000"/>
        </w:rPr>
        <w:t xml:space="preserve"> SWZ,</w:t>
      </w:r>
    </w:p>
    <w:p w14:paraId="650C1CE5" w14:textId="0DCBFCE7" w:rsidR="00266465" w:rsidRPr="00A96F0A"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spełniają wszystkie ustanowione w Postępowaniu</w:t>
      </w:r>
      <w:r w:rsidR="00FA254D" w:rsidRPr="00A96F0A">
        <w:rPr>
          <w:rFonts w:asciiTheme="minorHAnsi" w:hAnsiTheme="minorHAnsi" w:cstheme="minorHAnsi"/>
          <w:color w:val="000000"/>
        </w:rPr>
        <w:t xml:space="preserve"> warunki udziału w postępowaniu.</w:t>
      </w:r>
    </w:p>
    <w:p w14:paraId="5CEEF3B8" w14:textId="12F0FB5E" w:rsidR="00604DF6" w:rsidRPr="00A96F0A" w:rsidRDefault="000E7260" w:rsidP="0000558E">
      <w:pPr>
        <w:widowControl w:val="0"/>
        <w:pBdr>
          <w:top w:val="nil"/>
          <w:left w:val="nil"/>
          <w:bottom w:val="nil"/>
          <w:right w:val="nil"/>
          <w:between w:val="nil"/>
        </w:pBdr>
        <w:spacing w:after="0" w:line="240" w:lineRule="auto"/>
        <w:jc w:val="both"/>
        <w:rPr>
          <w:rFonts w:asciiTheme="minorHAnsi" w:eastAsia="Calibri" w:hAnsiTheme="minorHAnsi" w:cstheme="minorHAnsi"/>
          <w:color w:val="000000"/>
          <w:lang w:eastAsia="ar-SA"/>
        </w:rPr>
      </w:pPr>
      <w:bookmarkStart w:id="3" w:name="_Hlk118885936"/>
      <w:r w:rsidRPr="00A96F0A">
        <w:rPr>
          <w:rFonts w:asciiTheme="minorHAnsi" w:eastAsia="Calibri" w:hAnsiTheme="minorHAnsi" w:cstheme="minorHAnsi"/>
          <w:color w:val="000000"/>
          <w:lang w:eastAsia="ar-SA"/>
        </w:rPr>
        <w:t>2</w:t>
      </w:r>
      <w:r w:rsidR="00604DF6" w:rsidRPr="00A96F0A">
        <w:rPr>
          <w:rFonts w:asciiTheme="minorHAnsi" w:eastAsia="Calibri" w:hAnsiTheme="minorHAnsi" w:cstheme="minorHAnsi"/>
          <w:color w:val="000000"/>
          <w:lang w:eastAsia="ar-SA"/>
        </w:rPr>
        <w:t>. O udzielenie zamówienia publicznego mogą ubiegać się Wykonawcy, którzy spełniają poniższe warunki udziału w postępowaniu dotyczące zdolności technicznej lub zawodowej:</w:t>
      </w:r>
    </w:p>
    <w:bookmarkEnd w:id="3"/>
    <w:p w14:paraId="5D9EBA5E" w14:textId="10043343" w:rsidR="00375355" w:rsidRPr="00A96F0A" w:rsidRDefault="00375355" w:rsidP="00375355">
      <w:pPr>
        <w:tabs>
          <w:tab w:val="left" w:pos="284"/>
          <w:tab w:val="left" w:pos="6611"/>
        </w:tabs>
        <w:spacing w:after="0" w:line="240" w:lineRule="auto"/>
        <w:ind w:left="284"/>
        <w:jc w:val="both"/>
        <w:rPr>
          <w:rFonts w:asciiTheme="minorHAnsi" w:hAnsiTheme="minorHAnsi" w:cstheme="minorHAnsi"/>
        </w:rPr>
      </w:pPr>
      <w:r w:rsidRPr="00A96F0A">
        <w:rPr>
          <w:rFonts w:asciiTheme="minorHAnsi" w:hAnsiTheme="minorHAnsi" w:cstheme="minorHAnsi"/>
        </w:rPr>
        <w:t xml:space="preserve">a) Wykonawca spełni warunek jeżeli wykaże, że w okresie ostatnich </w:t>
      </w:r>
      <w:r w:rsidR="00675555" w:rsidRPr="00A96F0A">
        <w:rPr>
          <w:rFonts w:asciiTheme="minorHAnsi" w:hAnsiTheme="minorHAnsi" w:cstheme="minorHAnsi"/>
        </w:rPr>
        <w:t>3</w:t>
      </w:r>
      <w:r w:rsidRPr="00A96F0A">
        <w:rPr>
          <w:rFonts w:asciiTheme="minorHAnsi" w:hAnsiTheme="minorHAnsi" w:cstheme="minorHAnsi"/>
        </w:rPr>
        <w:t xml:space="preserve"> lat, a jeżeli okres prowadzenia działalności jest krótszy – w tym okresie</w:t>
      </w:r>
      <w:r w:rsidR="00A72934">
        <w:rPr>
          <w:rFonts w:asciiTheme="minorHAnsi" w:hAnsiTheme="minorHAnsi" w:cstheme="minorHAnsi"/>
        </w:rPr>
        <w:t>,</w:t>
      </w:r>
      <w:r w:rsidRPr="00A96F0A">
        <w:rPr>
          <w:rFonts w:asciiTheme="minorHAnsi" w:hAnsiTheme="minorHAnsi" w:cstheme="minorHAnsi"/>
        </w:rPr>
        <w:t xml:space="preserve"> wykonał </w:t>
      </w:r>
      <w:r w:rsidR="00675555" w:rsidRPr="00A96F0A">
        <w:rPr>
          <w:rFonts w:asciiTheme="minorHAnsi" w:hAnsiTheme="minorHAnsi" w:cstheme="minorHAnsi"/>
        </w:rPr>
        <w:t xml:space="preserve">minimum dwie dostawy mebli o wartości minimum </w:t>
      </w:r>
      <w:r w:rsidR="00BE671C">
        <w:rPr>
          <w:rFonts w:asciiTheme="minorHAnsi" w:hAnsiTheme="minorHAnsi" w:cstheme="minorHAnsi"/>
        </w:rPr>
        <w:t>3</w:t>
      </w:r>
      <w:r w:rsidR="00675555" w:rsidRPr="00A96F0A">
        <w:rPr>
          <w:rFonts w:asciiTheme="minorHAnsi" w:hAnsiTheme="minorHAnsi" w:cstheme="minorHAnsi"/>
        </w:rPr>
        <w:t>00 000zł. brutto każda oraz potwierdzą, że dostawy te zostały wykonane należycie.</w:t>
      </w:r>
    </w:p>
    <w:p w14:paraId="2570340B" w14:textId="77777777" w:rsidR="00300E5F" w:rsidRPr="00A96F0A" w:rsidRDefault="00300E5F" w:rsidP="00545766">
      <w:pPr>
        <w:tabs>
          <w:tab w:val="left" w:pos="284"/>
          <w:tab w:val="left" w:pos="6611"/>
        </w:tabs>
        <w:spacing w:after="0" w:line="240" w:lineRule="auto"/>
        <w:jc w:val="both"/>
        <w:rPr>
          <w:rFonts w:asciiTheme="minorHAnsi" w:hAnsiTheme="minorHAnsi" w:cstheme="minorHAnsi"/>
        </w:rPr>
      </w:pPr>
    </w:p>
    <w:p w14:paraId="1F2A4612" w14:textId="77777777" w:rsidR="00375355" w:rsidRPr="00A96F0A" w:rsidRDefault="00375355" w:rsidP="00375355">
      <w:pPr>
        <w:tabs>
          <w:tab w:val="left" w:pos="284"/>
          <w:tab w:val="left" w:pos="6611"/>
        </w:tabs>
        <w:spacing w:after="0" w:line="240" w:lineRule="auto"/>
        <w:jc w:val="both"/>
        <w:rPr>
          <w:rFonts w:asciiTheme="minorHAnsi" w:hAnsiTheme="minorHAnsi" w:cstheme="minorHAnsi"/>
        </w:rPr>
      </w:pPr>
      <w:r w:rsidRPr="00A96F0A">
        <w:rPr>
          <w:rFonts w:asciiTheme="minorHAnsi" w:hAnsiTheme="minorHAnsi" w:cstheme="minorHAnsi"/>
        </w:rPr>
        <w:t>Ocena spełnienia warunków udziału w postępowaniu zostanie dokonana zgodnie z formułą: „spełnia-nie spełnia” na podstawie złożonych oświadczeń, dokumentów wymaganych przez Zamawiającego. Niespełnienie ww. warunku skutkować będzie odrzuceniem oferty Wykonawcy.</w:t>
      </w:r>
    </w:p>
    <w:p w14:paraId="33CEF67C" w14:textId="4439C328" w:rsidR="00375355" w:rsidRPr="00A96F0A" w:rsidRDefault="00675555" w:rsidP="00375355">
      <w:p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3</w:t>
      </w:r>
      <w:r w:rsidR="00375355" w:rsidRPr="00A96F0A">
        <w:rPr>
          <w:rFonts w:asciiTheme="minorHAnsi" w:hAnsiTheme="minorHAnsi" w:cstheme="minorHAnsi"/>
        </w:rPr>
        <w:t xml:space="preserve">. W przypadku wykonawców wspólnie ubiegających się o udzielenie zamówienia warunek dotyczący zdolności technicznej lub zawodowej, o którym mowa powyżej w pkt. </w:t>
      </w:r>
      <w:r w:rsidR="00B02CC2" w:rsidRPr="00A96F0A">
        <w:rPr>
          <w:rFonts w:asciiTheme="minorHAnsi" w:hAnsiTheme="minorHAnsi" w:cstheme="minorHAnsi"/>
        </w:rPr>
        <w:t>2</w:t>
      </w:r>
      <w:r w:rsidR="00375355" w:rsidRPr="00A96F0A">
        <w:rPr>
          <w:rFonts w:asciiTheme="minorHAnsi" w:hAnsiTheme="minorHAnsi" w:cstheme="minorHAnsi"/>
        </w:rPr>
        <w:t xml:space="preserve"> </w:t>
      </w:r>
      <w:proofErr w:type="spellStart"/>
      <w:r w:rsidR="00375355" w:rsidRPr="00A96F0A">
        <w:rPr>
          <w:rFonts w:asciiTheme="minorHAnsi" w:hAnsiTheme="minorHAnsi" w:cstheme="minorHAnsi"/>
        </w:rPr>
        <w:t>ppkt</w:t>
      </w:r>
      <w:proofErr w:type="spellEnd"/>
      <w:r w:rsidR="00375355" w:rsidRPr="00A96F0A">
        <w:rPr>
          <w:rFonts w:asciiTheme="minorHAnsi" w:hAnsiTheme="minorHAnsi" w:cstheme="minorHAnsi"/>
        </w:rPr>
        <w:t xml:space="preserve">. a) SWZ zostanie spełniony wyłącznie, jeżeli co najmniej jeden z wykonawców spełni warunek samodzielnie. </w:t>
      </w:r>
    </w:p>
    <w:p w14:paraId="4B469CF3" w14:textId="6F5D6C4E" w:rsidR="00375355" w:rsidRPr="00A96F0A" w:rsidRDefault="00675555" w:rsidP="00375355">
      <w:pPr>
        <w:tabs>
          <w:tab w:val="left" w:pos="0"/>
          <w:tab w:val="left" w:pos="6611"/>
        </w:tabs>
        <w:spacing w:after="0" w:line="240" w:lineRule="auto"/>
        <w:jc w:val="both"/>
        <w:rPr>
          <w:rFonts w:asciiTheme="minorHAnsi" w:hAnsiTheme="minorHAnsi" w:cstheme="minorHAnsi"/>
          <w:b/>
          <w:bCs/>
        </w:rPr>
      </w:pPr>
      <w:r w:rsidRPr="00A96F0A">
        <w:rPr>
          <w:rFonts w:asciiTheme="minorHAnsi" w:hAnsiTheme="minorHAnsi" w:cstheme="minorHAnsi"/>
        </w:rPr>
        <w:t>4</w:t>
      </w:r>
      <w:r w:rsidR="00375355" w:rsidRPr="00A96F0A">
        <w:rPr>
          <w:rFonts w:asciiTheme="minorHAnsi" w:hAnsiTheme="minorHAnsi" w:cstheme="minorHAnsi"/>
        </w:rPr>
        <w:t xml:space="preserve">. Wykonawcy mogą polegać na zdolnościach podmiotów udostępniających zasoby, jeśli podmioty te wykonają roboty budowlane, do realizacji których te zdolności są wymagane. </w:t>
      </w:r>
      <w:r w:rsidR="00375355" w:rsidRPr="00A96F0A">
        <w:rPr>
          <w:rFonts w:asciiTheme="minorHAnsi" w:hAnsiTheme="minorHAnsi" w:cstheme="minorHAnsi"/>
          <w:b/>
          <w:bCs/>
        </w:rPr>
        <w:t xml:space="preserve">W takim przypadku Wykonawca dołącza </w:t>
      </w:r>
      <w:r w:rsidR="00375355" w:rsidRPr="00A96F0A">
        <w:rPr>
          <w:rFonts w:asciiTheme="minorHAnsi" w:hAnsiTheme="minorHAnsi" w:cstheme="minorHAnsi"/>
          <w:b/>
          <w:bCs/>
          <w:u w:val="single"/>
        </w:rPr>
        <w:t>do oferty</w:t>
      </w:r>
      <w:r w:rsidR="00375355" w:rsidRPr="00A96F0A">
        <w:rPr>
          <w:rFonts w:asciiTheme="minorHAnsi" w:hAnsiTheme="minorHAnsi" w:cstheme="minorHAnsi"/>
          <w:b/>
          <w:bCs/>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375355" w:rsidRPr="00A96F0A">
        <w:rPr>
          <w:rFonts w:asciiTheme="minorHAnsi" w:hAnsiTheme="minorHAnsi" w:cstheme="minorHAnsi"/>
        </w:rPr>
        <w:t xml:space="preserve">Wymagany zakres zobowiązania określa art. 118 ust. 4 ustawy </w:t>
      </w:r>
      <w:proofErr w:type="spellStart"/>
      <w:r w:rsidR="00375355" w:rsidRPr="00A96F0A">
        <w:rPr>
          <w:rFonts w:asciiTheme="minorHAnsi" w:hAnsiTheme="minorHAnsi" w:cstheme="minorHAnsi"/>
        </w:rPr>
        <w:t>Pzp</w:t>
      </w:r>
      <w:proofErr w:type="spellEnd"/>
      <w:r w:rsidR="00375355" w:rsidRPr="00A96F0A">
        <w:rPr>
          <w:rFonts w:asciiTheme="minorHAnsi" w:hAnsiTheme="minorHAnsi" w:cstheme="minorHAnsi"/>
        </w:rPr>
        <w:t>.</w:t>
      </w:r>
    </w:p>
    <w:p w14:paraId="248181F3" w14:textId="77777777" w:rsidR="00604DF6" w:rsidRPr="00A96F0A" w:rsidRDefault="00604DF6"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tbl>
      <w:tblPr>
        <w:tblStyle w:val="17"/>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A96F0A" w14:paraId="7CC9E2DC" w14:textId="77777777">
        <w:tc>
          <w:tcPr>
            <w:tcW w:w="9019" w:type="dxa"/>
            <w:shd w:val="clear" w:color="auto" w:fill="E7E6E6"/>
          </w:tcPr>
          <w:p w14:paraId="141B77A6"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PRZESŁANKI WYKLUCZENIA WYKONAWCY Z POSTĘPOWANIA </w:t>
            </w:r>
          </w:p>
        </w:tc>
      </w:tr>
    </w:tbl>
    <w:p w14:paraId="6810FDAB" w14:textId="77777777" w:rsidR="00266465" w:rsidRPr="00A96F0A"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b/>
          <w:color w:val="000000"/>
        </w:rPr>
      </w:pPr>
    </w:p>
    <w:p w14:paraId="42FED279" w14:textId="5055379B" w:rsidR="0065452D" w:rsidRPr="00A96F0A" w:rsidRDefault="000E7260" w:rsidP="0000558E">
      <w:pPr>
        <w:spacing w:after="0" w:line="240" w:lineRule="auto"/>
        <w:jc w:val="both"/>
        <w:rPr>
          <w:rFonts w:asciiTheme="minorHAnsi" w:hAnsiTheme="minorHAnsi" w:cstheme="minorHAnsi"/>
        </w:rPr>
      </w:pPr>
      <w:r w:rsidRPr="00A96F0A">
        <w:rPr>
          <w:rFonts w:asciiTheme="minorHAnsi" w:hAnsiTheme="minorHAnsi" w:cstheme="minorHAnsi"/>
        </w:rPr>
        <w:t xml:space="preserve">1. </w:t>
      </w:r>
      <w:r w:rsidR="00902582" w:rsidRPr="00A96F0A">
        <w:rPr>
          <w:rFonts w:asciiTheme="minorHAnsi" w:hAnsiTheme="minorHAnsi" w:cstheme="minorHAnsi"/>
        </w:rPr>
        <w:t>Z Postępowania wykluczony zostanie Wykonawca, wobec którego zachodzi którakolwiek z przesłanek wyrażonych w ar</w:t>
      </w:r>
      <w:r w:rsidR="0065452D" w:rsidRPr="00A96F0A">
        <w:rPr>
          <w:rFonts w:asciiTheme="minorHAnsi" w:hAnsiTheme="minorHAnsi" w:cstheme="minorHAnsi"/>
        </w:rPr>
        <w:t xml:space="preserve">t. 108 ust. 1 </w:t>
      </w:r>
      <w:proofErr w:type="spellStart"/>
      <w:r w:rsidR="0065452D" w:rsidRPr="00A96F0A">
        <w:rPr>
          <w:rFonts w:asciiTheme="minorHAnsi" w:hAnsiTheme="minorHAnsi" w:cstheme="minorHAnsi"/>
        </w:rPr>
        <w:t>P.z.p</w:t>
      </w:r>
      <w:proofErr w:type="spellEnd"/>
      <w:r w:rsidR="0065452D" w:rsidRPr="00A96F0A">
        <w:rPr>
          <w:rFonts w:asciiTheme="minorHAnsi" w:hAnsiTheme="minorHAnsi" w:cstheme="minorHAnsi"/>
        </w:rPr>
        <w:t xml:space="preserve">. </w:t>
      </w:r>
    </w:p>
    <w:p w14:paraId="5B872F3B" w14:textId="77777777" w:rsidR="000E7260" w:rsidRPr="00A96F0A" w:rsidRDefault="000E7260" w:rsidP="0000558E">
      <w:p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 xml:space="preserve">2. Dodatkowo na podstawie art. 7 ust. 1 ustawy z dnia 13 kwietnia 2022r. </w:t>
      </w:r>
      <w:r w:rsidRPr="00A96F0A">
        <w:rPr>
          <w:rFonts w:asciiTheme="minorHAnsi" w:hAnsiTheme="minorHAnsi" w:cstheme="minorHAnsi"/>
          <w:i/>
          <w:iCs/>
        </w:rPr>
        <w:t>o szczególnych rozwiązaniach w zakresie przeciwdziałania wspieraniu agresji na Ukrainę oraz służących ochronie bezpieczeństwa narodowego</w:t>
      </w:r>
      <w:r w:rsidRPr="00A96F0A">
        <w:rPr>
          <w:rFonts w:asciiTheme="minorHAnsi" w:hAnsiTheme="minorHAnsi" w:cstheme="minorHAnsi"/>
        </w:rPr>
        <w:t xml:space="preserve"> z postępowania o udzielenie zamówienia publicznego prowadzonego na podstawie ustawy </w:t>
      </w:r>
      <w:proofErr w:type="spellStart"/>
      <w:r w:rsidRPr="00A96F0A">
        <w:rPr>
          <w:rFonts w:asciiTheme="minorHAnsi" w:hAnsiTheme="minorHAnsi" w:cstheme="minorHAnsi"/>
        </w:rPr>
        <w:t>Pzp</w:t>
      </w:r>
      <w:proofErr w:type="spellEnd"/>
      <w:r w:rsidRPr="00A96F0A">
        <w:rPr>
          <w:rFonts w:asciiTheme="minorHAnsi" w:hAnsiTheme="minorHAnsi" w:cstheme="minorHAnsi"/>
        </w:rPr>
        <w:t xml:space="preserve"> wyklucza się:</w:t>
      </w:r>
    </w:p>
    <w:p w14:paraId="6C2BE1B8" w14:textId="77777777" w:rsidR="000E7260" w:rsidRPr="00A96F0A" w:rsidRDefault="000E7260" w:rsidP="0000558E">
      <w:p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2.1. wykonawcę wymienionego w wykazach określonych w rozporządzeniu 765/2006 i rozporządzeniu 269/2014 albo wpisanego na listę na podstawie decyzji w sprawie wpisu na listę rozstrzygającej o zastosowaniu środka, o którym mowa w art. 1 pkt 3 ustawy;</w:t>
      </w:r>
    </w:p>
    <w:p w14:paraId="6A7F3046" w14:textId="77777777" w:rsidR="000E7260" w:rsidRPr="00A96F0A" w:rsidRDefault="000E7260" w:rsidP="0000558E">
      <w:p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2.2.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6BE4F1" w14:textId="536CD757" w:rsidR="000E7260" w:rsidRPr="00A96F0A" w:rsidRDefault="000E7260" w:rsidP="0000558E">
      <w:p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lastRenderedPageBreak/>
        <w:t>2.3.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43C365" w14:textId="77777777" w:rsidR="00086DAF" w:rsidRPr="00A96F0A" w:rsidRDefault="00B127BC" w:rsidP="0000558E">
      <w:p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 xml:space="preserve">3. </w:t>
      </w:r>
      <w:r w:rsidR="00086DAF" w:rsidRPr="00A96F0A">
        <w:rPr>
          <w:rFonts w:asciiTheme="minorHAnsi" w:hAnsiTheme="minorHAnsi" w:cstheme="minorHAnsi"/>
        </w:rPr>
        <w:t>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dodane zostały przepisy art. 5k, które ustanawiają zakaz udziału rosyjskich wykonawców w zamówieniach publicznych i koncesjach udzielanych we wszystkich państwach członkowskich Unii Europejskiej, przy czym przez „rosyjskich wykonawców” należy rozumieć:</w:t>
      </w:r>
    </w:p>
    <w:p w14:paraId="6DABC870" w14:textId="77777777" w:rsidR="00086DAF" w:rsidRPr="00A96F0A"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obywateli rosyjskich, osoby fizyczne lub prawne, podmioty lub organy z siedzibą w Rosji;</w:t>
      </w:r>
    </w:p>
    <w:p w14:paraId="72356D37" w14:textId="77777777" w:rsidR="00086DAF" w:rsidRPr="00A96F0A"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osoby prawne, podmioty lub organy, do których prawa własności bezpośrednio lub pośrednio w ponad 50 % należą do obywateli rosyjskich lub osób fizycznych lub prawnych, podmiotów lub organów z siedzibą w Rosji;</w:t>
      </w:r>
    </w:p>
    <w:p w14:paraId="06ABD2FE" w14:textId="77777777" w:rsidR="00086DAF" w:rsidRPr="00A96F0A"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osoby fizyczne lub prawne, podmioty lub organy działające w imieniu lub pod kierunkiem:</w:t>
      </w:r>
    </w:p>
    <w:p w14:paraId="08C9FF11" w14:textId="77777777" w:rsidR="00086DAF" w:rsidRPr="00A96F0A"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obywateli rosyjskich lub osób fizycznych lub prawnych, podmiotów lub organów z siedzibą w Rosji lub</w:t>
      </w:r>
    </w:p>
    <w:p w14:paraId="484AE9C5" w14:textId="77777777" w:rsidR="00086DAF" w:rsidRPr="00A96F0A"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osób prawnych, podmiotów lub organów, do których prawa własności bezpośrednio lub pośrednio w ponad 50 % należą do obywateli rosyjskich lub osób fizycznych lub prawnych, podmiotów lub organów z siedzibą w Rosji,</w:t>
      </w:r>
    </w:p>
    <w:p w14:paraId="7CF7060D" w14:textId="77777777" w:rsidR="00086DAF" w:rsidRPr="00A96F0A" w:rsidRDefault="00086DAF" w:rsidP="0000558E">
      <w:p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a także</w:t>
      </w:r>
    </w:p>
    <w:p w14:paraId="2BB0189C" w14:textId="77777777" w:rsidR="00086DAF" w:rsidRPr="00A96F0A" w:rsidRDefault="00086DAF" w:rsidP="0000558E">
      <w:pPr>
        <w:numPr>
          <w:ilvl w:val="0"/>
          <w:numId w:val="41"/>
        </w:num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118E06D7" w14:textId="7D39563A" w:rsidR="00B127BC" w:rsidRPr="00A96F0A" w:rsidRDefault="0000558E" w:rsidP="0000558E">
      <w:pPr>
        <w:tabs>
          <w:tab w:val="left" w:pos="0"/>
          <w:tab w:val="left" w:pos="6611"/>
        </w:tabs>
        <w:spacing w:after="0" w:line="240" w:lineRule="auto"/>
        <w:jc w:val="both"/>
        <w:rPr>
          <w:rFonts w:asciiTheme="minorHAnsi" w:hAnsiTheme="minorHAnsi" w:cstheme="minorHAnsi"/>
        </w:rPr>
      </w:pPr>
      <w:r w:rsidRPr="00A96F0A">
        <w:rPr>
          <w:rFonts w:asciiTheme="minorHAnsi" w:hAnsiTheme="minorHAnsi" w:cstheme="minorHAnsi"/>
        </w:rPr>
        <w:t>W związku z powyższym Zamawiający wykluczy z postępowania wykonawcę</w:t>
      </w:r>
      <w:r w:rsidR="00ED6F9B" w:rsidRPr="00A96F0A">
        <w:rPr>
          <w:rFonts w:asciiTheme="minorHAnsi" w:hAnsiTheme="minorHAnsi" w:cstheme="minorHAnsi"/>
        </w:rPr>
        <w:t>,</w:t>
      </w:r>
      <w:r w:rsidRPr="00A96F0A">
        <w:rPr>
          <w:rFonts w:asciiTheme="minorHAnsi" w:hAnsiTheme="minorHAnsi" w:cstheme="minorHAnsi"/>
        </w:rPr>
        <w:t xml:space="preserve"> w stosunku do którego zajdzie pods</w:t>
      </w:r>
      <w:r w:rsidR="00ED6F9B" w:rsidRPr="00A96F0A">
        <w:rPr>
          <w:rFonts w:asciiTheme="minorHAnsi" w:hAnsiTheme="minorHAnsi" w:cstheme="minorHAnsi"/>
        </w:rPr>
        <w:t>t</w:t>
      </w:r>
      <w:r w:rsidRPr="00A96F0A">
        <w:rPr>
          <w:rFonts w:asciiTheme="minorHAnsi" w:hAnsiTheme="minorHAnsi" w:cstheme="minorHAnsi"/>
        </w:rPr>
        <w:t>awa wykluczenia przewidziana w art. 5k rozporządzenia 833/2014</w:t>
      </w:r>
      <w:r w:rsidR="00ED6F9B" w:rsidRPr="00A96F0A">
        <w:rPr>
          <w:rFonts w:asciiTheme="minorHAnsi" w:hAnsiTheme="minorHAnsi" w:cstheme="minorHAnsi"/>
        </w:rPr>
        <w:t xml:space="preserve"> w brzmieniu nadanym rozporządzeniem 2022/576.</w:t>
      </w:r>
    </w:p>
    <w:p w14:paraId="6BE4C397" w14:textId="77777777" w:rsidR="0000558E" w:rsidRPr="00A96F0A" w:rsidRDefault="0000558E" w:rsidP="0000558E">
      <w:pPr>
        <w:tabs>
          <w:tab w:val="left" w:pos="0"/>
          <w:tab w:val="left" w:pos="426"/>
        </w:tabs>
        <w:spacing w:after="0" w:line="240" w:lineRule="auto"/>
        <w:jc w:val="both"/>
        <w:rPr>
          <w:rFonts w:asciiTheme="minorHAnsi" w:hAnsiTheme="minorHAnsi" w:cstheme="minorHAnsi"/>
        </w:rPr>
      </w:pPr>
    </w:p>
    <w:p w14:paraId="423AC087" w14:textId="547371E2" w:rsidR="000E7260" w:rsidRPr="00A96F0A" w:rsidRDefault="00086DAF" w:rsidP="0000558E">
      <w:pPr>
        <w:tabs>
          <w:tab w:val="left" w:pos="0"/>
          <w:tab w:val="left" w:pos="426"/>
        </w:tabs>
        <w:spacing w:after="0" w:line="240" w:lineRule="auto"/>
        <w:jc w:val="both"/>
        <w:rPr>
          <w:rFonts w:asciiTheme="minorHAnsi" w:hAnsiTheme="minorHAnsi" w:cstheme="minorHAnsi"/>
        </w:rPr>
      </w:pPr>
      <w:r w:rsidRPr="00A96F0A">
        <w:rPr>
          <w:rFonts w:asciiTheme="minorHAnsi" w:hAnsiTheme="minorHAnsi" w:cstheme="minorHAnsi"/>
        </w:rPr>
        <w:t>4</w:t>
      </w:r>
      <w:r w:rsidR="000E7260" w:rsidRPr="00A96F0A">
        <w:rPr>
          <w:rFonts w:asciiTheme="minorHAnsi" w:hAnsiTheme="minorHAnsi" w:cstheme="minorHAnsi"/>
        </w:rPr>
        <w:t>. Wykonawca może zostać wykluczony przez Zamawiającego na każdym etapie postępowania o udzielenie zamówienia.</w:t>
      </w:r>
    </w:p>
    <w:p w14:paraId="2F212364" w14:textId="77777777" w:rsidR="00FA7D1F" w:rsidRPr="00A96F0A" w:rsidRDefault="00FA7D1F" w:rsidP="0000558E">
      <w:pPr>
        <w:pBdr>
          <w:top w:val="nil"/>
          <w:left w:val="nil"/>
          <w:bottom w:val="nil"/>
          <w:right w:val="nil"/>
          <w:between w:val="nil"/>
        </w:pBdr>
        <w:spacing w:after="0" w:line="240" w:lineRule="auto"/>
        <w:ind w:left="720"/>
        <w:jc w:val="both"/>
        <w:rPr>
          <w:rFonts w:asciiTheme="minorHAnsi" w:hAnsiTheme="minorHAnsi" w:cstheme="minorHAnsi"/>
          <w:iCs/>
          <w:color w:val="000000"/>
        </w:rPr>
      </w:pPr>
    </w:p>
    <w:tbl>
      <w:tblPr>
        <w:tblStyle w:val="16"/>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A96F0A" w14:paraId="3DA7AF3C" w14:textId="77777777">
        <w:tc>
          <w:tcPr>
            <w:tcW w:w="9019" w:type="dxa"/>
            <w:shd w:val="clear" w:color="auto" w:fill="E7E6E6"/>
          </w:tcPr>
          <w:p w14:paraId="7D36E2CC"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WYKAZ OŚWIADCZEŃ I DOKUMENTÓW, POTWIERDZAJĄCYCH SPEŁNIANIE WARUNKÓW UDZIAŁU W POSTĘPOWANIU ORAZ WSKAZUJĄCYCH BRAK PODSTAW WYKLUCZENIA  </w:t>
            </w:r>
          </w:p>
        </w:tc>
      </w:tr>
    </w:tbl>
    <w:p w14:paraId="64FA65D7" w14:textId="6EA262B4" w:rsidR="00266465" w:rsidRPr="00A96F0A" w:rsidRDefault="00266465" w:rsidP="0000558E">
      <w:pPr>
        <w:pStyle w:val="Akapitzlist"/>
        <w:widowControl w:val="0"/>
        <w:numPr>
          <w:ilvl w:val="0"/>
          <w:numId w:val="21"/>
        </w:numPr>
        <w:pBdr>
          <w:top w:val="nil"/>
          <w:left w:val="nil"/>
          <w:bottom w:val="nil"/>
          <w:right w:val="nil"/>
          <w:between w:val="nil"/>
        </w:pBdr>
        <w:jc w:val="both"/>
        <w:rPr>
          <w:rFonts w:asciiTheme="minorHAnsi" w:hAnsiTheme="minorHAnsi" w:cstheme="minorHAnsi"/>
          <w:color w:val="000000"/>
          <w:sz w:val="22"/>
          <w:szCs w:val="22"/>
        </w:rPr>
      </w:pPr>
    </w:p>
    <w:p w14:paraId="7521C929" w14:textId="77777777" w:rsidR="00266465" w:rsidRPr="00A96F0A"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Wykonawca </w:t>
      </w:r>
      <w:r w:rsidRPr="00A96F0A">
        <w:rPr>
          <w:rFonts w:asciiTheme="minorHAnsi" w:hAnsiTheme="minorHAnsi" w:cstheme="minorHAnsi"/>
          <w:color w:val="000000"/>
          <w:u w:val="single"/>
        </w:rPr>
        <w:t>wraz z ofertą</w:t>
      </w:r>
      <w:r w:rsidRPr="00A96F0A">
        <w:rPr>
          <w:rFonts w:asciiTheme="minorHAnsi" w:hAnsiTheme="minorHAnsi" w:cstheme="minorHAnsi"/>
          <w:color w:val="000000"/>
        </w:rPr>
        <w:t xml:space="preserve"> zobowiązany jest złożyć:</w:t>
      </w:r>
    </w:p>
    <w:p w14:paraId="07B7287C" w14:textId="77777777" w:rsidR="00266465" w:rsidRPr="00A96F0A"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dokument potwierdzający umocowanie do złożenia oferty, jeżeli umocowanie to nie wynika z odpowiednich rejestrów / ewidencji,</w:t>
      </w:r>
    </w:p>
    <w:p w14:paraId="1898D638" w14:textId="77777777" w:rsidR="00266465" w:rsidRPr="00A96F0A"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pełnomocnictwo do reprezentowania wykonawców ubiegających się wspólnie o udzielenie zamówienia w Postępowaniu albo do reprezentowania w Postępowaniu i zawarcia umowy w sprawie zamówienia publicznego (dotyczy wyłącznie wykonawców wspólnie ubiegających się o udzielenie zamówienia),</w:t>
      </w:r>
    </w:p>
    <w:p w14:paraId="66A4A3C6" w14:textId="7281C6CC" w:rsidR="00266465" w:rsidRPr="00A96F0A"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b/>
        </w:rPr>
      </w:pPr>
      <w:r w:rsidRPr="00A96F0A">
        <w:rPr>
          <w:rFonts w:asciiTheme="minorHAnsi" w:hAnsiTheme="minorHAnsi" w:cstheme="minorHAnsi"/>
          <w:color w:val="000000"/>
        </w:rPr>
        <w:t xml:space="preserve">zobowiązanie podmiotu udostępniającego zasoby, o którym mowa w art. 118 ust. 3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spełniające wymogi, o których mowa w art. 118 ust. 4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(dotyczy wyłącznie </w:t>
      </w:r>
      <w:r w:rsidRPr="00A96F0A">
        <w:rPr>
          <w:rFonts w:asciiTheme="minorHAnsi" w:hAnsiTheme="minorHAnsi" w:cstheme="minorHAnsi"/>
        </w:rPr>
        <w:t xml:space="preserve">Wykonawcy, </w:t>
      </w:r>
      <w:r w:rsidRPr="00A96F0A">
        <w:rPr>
          <w:rFonts w:asciiTheme="minorHAnsi" w:hAnsiTheme="minorHAnsi" w:cstheme="minorHAnsi"/>
        </w:rPr>
        <w:lastRenderedPageBreak/>
        <w:t xml:space="preserve">który polega na zdolnościach lub sytuacji podmiotów udostępniających zasoby) – </w:t>
      </w:r>
      <w:r w:rsidR="00F52DD4" w:rsidRPr="00A96F0A">
        <w:rPr>
          <w:rFonts w:asciiTheme="minorHAnsi" w:hAnsiTheme="minorHAnsi" w:cstheme="minorHAnsi"/>
        </w:rPr>
        <w:t xml:space="preserve">Wymagany zakres zobowiązania określa art. 118 ust. 4 ustawy </w:t>
      </w:r>
      <w:proofErr w:type="spellStart"/>
      <w:r w:rsidR="00F52DD4" w:rsidRPr="00A96F0A">
        <w:rPr>
          <w:rFonts w:asciiTheme="minorHAnsi" w:hAnsiTheme="minorHAnsi" w:cstheme="minorHAnsi"/>
        </w:rPr>
        <w:t>Pzp</w:t>
      </w:r>
      <w:proofErr w:type="spellEnd"/>
      <w:r w:rsidR="00203B1A" w:rsidRPr="00A96F0A">
        <w:rPr>
          <w:rFonts w:asciiTheme="minorHAnsi" w:hAnsiTheme="minorHAnsi" w:cstheme="minorHAnsi"/>
        </w:rPr>
        <w:t>,</w:t>
      </w:r>
    </w:p>
    <w:p w14:paraId="55299C32" w14:textId="14D1C4C2" w:rsidR="00203B1A" w:rsidRPr="00A96F0A" w:rsidRDefault="00474256" w:rsidP="00203B1A">
      <w:pPr>
        <w:numPr>
          <w:ilvl w:val="0"/>
          <w:numId w:val="25"/>
        </w:numPr>
        <w:pBdr>
          <w:top w:val="nil"/>
          <w:left w:val="nil"/>
          <w:bottom w:val="nil"/>
          <w:right w:val="nil"/>
          <w:between w:val="nil"/>
        </w:pBdr>
        <w:spacing w:after="0" w:line="240" w:lineRule="auto"/>
        <w:jc w:val="both"/>
        <w:rPr>
          <w:rFonts w:asciiTheme="minorHAnsi" w:hAnsiTheme="minorHAnsi" w:cstheme="minorHAnsi"/>
          <w:bCs/>
        </w:rPr>
      </w:pPr>
      <w:r w:rsidRPr="00A96F0A">
        <w:rPr>
          <w:rFonts w:asciiTheme="minorHAnsi" w:hAnsiTheme="minorHAnsi" w:cstheme="minorHAnsi"/>
          <w:bCs/>
        </w:rPr>
        <w:t xml:space="preserve">formularz cenowy wg załącznika nr 2 </w:t>
      </w:r>
      <w:r w:rsidR="00203B1A" w:rsidRPr="00A96F0A">
        <w:rPr>
          <w:rFonts w:asciiTheme="minorHAnsi" w:hAnsiTheme="minorHAnsi" w:cstheme="minorHAnsi"/>
          <w:bCs/>
        </w:rPr>
        <w:t xml:space="preserve"> zawierający wszystkie pozycje</w:t>
      </w:r>
      <w:r w:rsidR="00BE671C">
        <w:rPr>
          <w:rFonts w:asciiTheme="minorHAnsi" w:hAnsiTheme="minorHAnsi" w:cstheme="minorHAnsi"/>
          <w:bCs/>
        </w:rPr>
        <w:t>,</w:t>
      </w:r>
    </w:p>
    <w:p w14:paraId="199BCE92" w14:textId="4A986A5B" w:rsidR="00A31D65" w:rsidRPr="00BE671C" w:rsidRDefault="00A31D65" w:rsidP="00BE671C">
      <w:pPr>
        <w:pStyle w:val="Akapitzlist"/>
        <w:numPr>
          <w:ilvl w:val="0"/>
          <w:numId w:val="25"/>
        </w:numPr>
        <w:jc w:val="both"/>
        <w:rPr>
          <w:rFonts w:asciiTheme="minorHAnsi" w:hAnsiTheme="minorHAnsi" w:cstheme="minorHAnsi"/>
          <w:sz w:val="22"/>
          <w:szCs w:val="22"/>
        </w:rPr>
      </w:pPr>
      <w:r w:rsidRPr="00BE671C">
        <w:rPr>
          <w:rFonts w:asciiTheme="minorHAnsi" w:hAnsiTheme="minorHAnsi" w:cstheme="minorHAnsi"/>
          <w:sz w:val="22"/>
          <w:szCs w:val="22"/>
        </w:rPr>
        <w:t xml:space="preserve">materiały pozwalające ocenić zgodność oferowanych mebli </w:t>
      </w:r>
      <w:r w:rsidR="002732A6">
        <w:rPr>
          <w:rFonts w:asciiTheme="minorHAnsi" w:hAnsiTheme="minorHAnsi" w:cstheme="minorHAnsi"/>
          <w:sz w:val="22"/>
          <w:szCs w:val="22"/>
        </w:rPr>
        <w:t xml:space="preserve">i sprzętu sportowego </w:t>
      </w:r>
      <w:r w:rsidRPr="00BE671C">
        <w:rPr>
          <w:rFonts w:asciiTheme="minorHAnsi" w:hAnsiTheme="minorHAnsi" w:cstheme="minorHAnsi"/>
          <w:sz w:val="22"/>
          <w:szCs w:val="22"/>
        </w:rPr>
        <w:t xml:space="preserve">z opisem przedmiotu zamówienia np.: opisy, rysunki, fotografie, katalogi, karty produktu, itp.  </w:t>
      </w:r>
    </w:p>
    <w:p w14:paraId="77B47704" w14:textId="77777777" w:rsidR="00203B1A" w:rsidRPr="00A96F0A" w:rsidRDefault="00203B1A" w:rsidP="00203B1A">
      <w:pPr>
        <w:pBdr>
          <w:top w:val="nil"/>
          <w:left w:val="nil"/>
          <w:bottom w:val="nil"/>
          <w:right w:val="nil"/>
          <w:between w:val="nil"/>
        </w:pBdr>
        <w:spacing w:after="0" w:line="240" w:lineRule="auto"/>
        <w:ind w:left="720"/>
        <w:jc w:val="both"/>
        <w:rPr>
          <w:rFonts w:asciiTheme="minorHAnsi" w:hAnsiTheme="minorHAnsi" w:cstheme="minorHAnsi"/>
          <w:b/>
        </w:rPr>
      </w:pPr>
    </w:p>
    <w:p w14:paraId="48712506" w14:textId="41EADCA3" w:rsidR="00CA1041" w:rsidRPr="00A96F0A"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Wykonawca </w:t>
      </w:r>
      <w:r w:rsidRPr="00A96F0A">
        <w:rPr>
          <w:rFonts w:asciiTheme="minorHAnsi" w:hAnsiTheme="minorHAnsi" w:cstheme="minorHAnsi"/>
          <w:color w:val="000000"/>
          <w:u w:val="single"/>
        </w:rPr>
        <w:t>na wezwanie</w:t>
      </w:r>
      <w:r w:rsidRPr="00A96F0A">
        <w:rPr>
          <w:rFonts w:asciiTheme="minorHAnsi" w:hAnsiTheme="minorHAnsi" w:cstheme="minorHAnsi"/>
          <w:color w:val="000000"/>
        </w:rPr>
        <w:t xml:space="preserve"> Zamawiającego zobowiązany jest do złożenia</w:t>
      </w:r>
      <w:r w:rsidR="0053754D" w:rsidRPr="00A96F0A">
        <w:rPr>
          <w:rFonts w:asciiTheme="minorHAnsi" w:hAnsiTheme="minorHAnsi" w:cstheme="minorHAnsi"/>
          <w:color w:val="000000"/>
        </w:rPr>
        <w:t>:</w:t>
      </w:r>
    </w:p>
    <w:p w14:paraId="7F4480FC" w14:textId="77777777" w:rsidR="00CA1041" w:rsidRPr="00A96F0A" w:rsidRDefault="00CA1041"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4DD60318" w14:textId="28CEE17F" w:rsidR="00CA1041" w:rsidRPr="00A96F0A" w:rsidRDefault="00CA1041"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A96F0A">
        <w:rPr>
          <w:rFonts w:asciiTheme="minorHAnsi" w:hAnsiTheme="minorHAnsi" w:cstheme="minorHAnsi"/>
          <w:color w:val="000000"/>
          <w:sz w:val="22"/>
          <w:szCs w:val="22"/>
        </w:rPr>
        <w:t xml:space="preserve">oświadczenia, o którym mowa w art. 125 ust. 1 </w:t>
      </w:r>
      <w:proofErr w:type="spellStart"/>
      <w:r w:rsidRPr="00A96F0A">
        <w:rPr>
          <w:rFonts w:asciiTheme="minorHAnsi" w:hAnsiTheme="minorHAnsi" w:cstheme="minorHAnsi"/>
          <w:color w:val="000000"/>
          <w:sz w:val="22"/>
          <w:szCs w:val="22"/>
        </w:rPr>
        <w:t>P.z.p</w:t>
      </w:r>
      <w:proofErr w:type="spellEnd"/>
      <w:r w:rsidRPr="00A96F0A">
        <w:rPr>
          <w:rFonts w:asciiTheme="minorHAnsi" w:hAnsiTheme="minorHAnsi" w:cstheme="minorHAnsi"/>
          <w:color w:val="000000"/>
          <w:sz w:val="22"/>
          <w:szCs w:val="22"/>
        </w:rPr>
        <w:t xml:space="preserve"> </w:t>
      </w:r>
      <w:r w:rsidR="00A52DB7" w:rsidRPr="00A96F0A">
        <w:rPr>
          <w:rFonts w:asciiTheme="minorHAnsi" w:hAnsiTheme="minorHAnsi" w:cstheme="minorHAnsi"/>
          <w:color w:val="000000"/>
          <w:sz w:val="22"/>
          <w:szCs w:val="22"/>
        </w:rPr>
        <w:t xml:space="preserve">(JEDZ) </w:t>
      </w:r>
      <w:r w:rsidR="00DB2D46" w:rsidRPr="00A96F0A">
        <w:rPr>
          <w:rFonts w:asciiTheme="minorHAnsi" w:hAnsiTheme="minorHAnsi" w:cstheme="minorHAnsi"/>
          <w:color w:val="000000"/>
          <w:sz w:val="22"/>
          <w:szCs w:val="22"/>
        </w:rPr>
        <w:t xml:space="preserve">wg załącznika nr 5 do SWZ </w:t>
      </w:r>
      <w:r w:rsidRPr="00A96F0A">
        <w:rPr>
          <w:rFonts w:asciiTheme="minorHAnsi" w:hAnsiTheme="minorHAnsi" w:cstheme="minorHAnsi"/>
          <w:color w:val="000000"/>
          <w:sz w:val="22"/>
          <w:szCs w:val="22"/>
        </w:rPr>
        <w:t xml:space="preserve">(na podstawie art. 139 ust. 2 </w:t>
      </w:r>
      <w:proofErr w:type="spellStart"/>
      <w:r w:rsidRPr="00A96F0A">
        <w:rPr>
          <w:rFonts w:asciiTheme="minorHAnsi" w:hAnsiTheme="minorHAnsi" w:cstheme="minorHAnsi"/>
          <w:color w:val="000000"/>
          <w:sz w:val="22"/>
          <w:szCs w:val="22"/>
        </w:rPr>
        <w:t>P.z.p</w:t>
      </w:r>
      <w:proofErr w:type="spellEnd"/>
      <w:r w:rsidRPr="00A96F0A">
        <w:rPr>
          <w:rFonts w:asciiTheme="minorHAnsi" w:hAnsiTheme="minorHAnsi" w:cstheme="minorHAnsi"/>
          <w:color w:val="000000"/>
          <w:sz w:val="22"/>
          <w:szCs w:val="22"/>
        </w:rPr>
        <w:t xml:space="preserve">., Zamawiający ustanawia wymóg </w:t>
      </w:r>
      <w:r w:rsidR="0053754D" w:rsidRPr="00A96F0A">
        <w:rPr>
          <w:rFonts w:asciiTheme="minorHAnsi" w:hAnsiTheme="minorHAnsi" w:cstheme="minorHAnsi"/>
          <w:color w:val="000000"/>
          <w:sz w:val="22"/>
          <w:szCs w:val="22"/>
        </w:rPr>
        <w:t xml:space="preserve">aby wskazane oświadczenie złożył wyłącznie wykonawca, którego oferta zostanie najwyżej oceniona. </w:t>
      </w:r>
      <w:r w:rsidR="0053754D" w:rsidRPr="00A96F0A">
        <w:rPr>
          <w:rFonts w:asciiTheme="minorHAnsi" w:hAnsiTheme="minorHAnsi" w:cstheme="minorHAnsi"/>
          <w:color w:val="000000"/>
          <w:sz w:val="22"/>
          <w:szCs w:val="22"/>
          <w:u w:val="single"/>
        </w:rPr>
        <w:t>Wykonawcy nie są obowiązani do złożenia wskazanego oświadczenia wraz z ofertą</w:t>
      </w:r>
      <w:r w:rsidR="0053754D" w:rsidRPr="00A96F0A">
        <w:rPr>
          <w:rFonts w:asciiTheme="minorHAnsi" w:hAnsiTheme="minorHAnsi" w:cstheme="minorHAnsi"/>
          <w:color w:val="000000"/>
          <w:sz w:val="22"/>
          <w:szCs w:val="22"/>
        </w:rPr>
        <w:t>), przy zastrzeżeniu, że:</w:t>
      </w:r>
    </w:p>
    <w:p w14:paraId="6D20B14C" w14:textId="7E220ED7" w:rsidR="00CA1041" w:rsidRPr="00A96F0A"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w przypadku wspólnego ubiegania się o zamówienie przez Wykonawców, oświadczenie</w:t>
      </w:r>
      <w:r w:rsidR="00A52DB7" w:rsidRPr="00A96F0A">
        <w:rPr>
          <w:rFonts w:asciiTheme="minorHAnsi" w:hAnsiTheme="minorHAnsi" w:cstheme="minorHAnsi"/>
          <w:color w:val="000000"/>
        </w:rPr>
        <w:t xml:space="preserve"> (JEDZ)</w:t>
      </w:r>
      <w:r w:rsidRPr="00A96F0A">
        <w:rPr>
          <w:rFonts w:asciiTheme="minorHAnsi" w:hAnsiTheme="minorHAnsi" w:cstheme="minorHAnsi"/>
          <w:color w:val="000000"/>
        </w:rPr>
        <w:t xml:space="preserve">, o którym mowa w ust </w:t>
      </w:r>
      <w:r w:rsidR="003B2B75" w:rsidRPr="00A96F0A">
        <w:rPr>
          <w:rFonts w:asciiTheme="minorHAnsi" w:hAnsiTheme="minorHAnsi" w:cstheme="minorHAnsi"/>
          <w:color w:val="000000"/>
        </w:rPr>
        <w:t>2</w:t>
      </w:r>
      <w:r w:rsidRPr="00A96F0A">
        <w:rPr>
          <w:rFonts w:asciiTheme="minorHAnsi" w:hAnsiTheme="minorHAnsi" w:cstheme="minorHAnsi"/>
          <w:color w:val="000000"/>
        </w:rPr>
        <w:t xml:space="preserve"> pkt 1 składa każdy z Wykonawców. Oświadczenie ma potwierdzać spełnienie warunków udziału w postępowaniu oraz brak podstaw wykluczenia w zakresie, w którym każdy z Wykonawców wykazuje spełnianie warunków udziału w postępowaniu oraz brak podstaw wykluczenia. Oświadczenie o spełnianiu warunków udziału w postępowaniu składa każdy z wykonawców w zakresie, w którym potwierdza jego/ich spełnianie.</w:t>
      </w:r>
    </w:p>
    <w:p w14:paraId="1A3EA0EE" w14:textId="7BA037C0" w:rsidR="00CA1041" w:rsidRPr="00A96F0A"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Wykonawca, który zamierza powierzyć wykonanie części zamówienia podwykonawcom, w celu wykazania braku istnienia wobec nich podstaw wykluczenia z udziału w postępowaniu składa oświadczenie </w:t>
      </w:r>
      <w:bookmarkStart w:id="4" w:name="_Hlk106959741"/>
      <w:r w:rsidRPr="00A96F0A">
        <w:rPr>
          <w:rFonts w:asciiTheme="minorHAnsi" w:hAnsiTheme="minorHAnsi" w:cstheme="minorHAnsi"/>
          <w:color w:val="000000"/>
        </w:rPr>
        <w:t xml:space="preserve">o którym mowa w art. 125 ust. 1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w:t>
      </w:r>
      <w:bookmarkEnd w:id="4"/>
      <w:r w:rsidRPr="00A96F0A">
        <w:rPr>
          <w:rFonts w:asciiTheme="minorHAnsi" w:hAnsiTheme="minorHAnsi" w:cstheme="minorHAnsi"/>
          <w:color w:val="000000"/>
        </w:rPr>
        <w:t>dotyczące tego podmiotu,</w:t>
      </w:r>
    </w:p>
    <w:p w14:paraId="6FB088B9" w14:textId="7B1F65B7" w:rsidR="00CA1041" w:rsidRPr="00A96F0A"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rPr>
      </w:pPr>
      <w:r w:rsidRPr="00A96F0A">
        <w:rPr>
          <w:rFonts w:asciiTheme="minorHAnsi" w:hAnsiTheme="minorHAnsi" w:cstheme="minorHAnsi"/>
          <w:color w:val="000000"/>
        </w:rPr>
        <w:t xml:space="preserve">Wykonawca, który powołuje się na zasoby innych podmiotów, w celu wykazania braku </w:t>
      </w:r>
      <w:r w:rsidRPr="00A96F0A">
        <w:rPr>
          <w:rFonts w:asciiTheme="minorHAnsi" w:hAnsiTheme="minorHAnsi" w:cstheme="minorHAnsi"/>
        </w:rPr>
        <w:t xml:space="preserve">istnienia wobec nich podstaw wykluczenia oraz spełnienia – w zakresie, w jakim powołuje </w:t>
      </w:r>
      <w:r w:rsidRPr="00A96F0A">
        <w:rPr>
          <w:rFonts w:asciiTheme="minorHAnsi" w:hAnsiTheme="minorHAnsi" w:cstheme="minorHAnsi"/>
          <w:color w:val="000000"/>
        </w:rPr>
        <w:t>się na ich zasoby – warunków udziału w postępowaniu załącza oświadczenie</w:t>
      </w:r>
      <w:r w:rsidR="009B411A" w:rsidRPr="00A96F0A">
        <w:rPr>
          <w:rFonts w:asciiTheme="minorHAnsi" w:hAnsiTheme="minorHAnsi" w:cstheme="minorHAnsi"/>
          <w:color w:val="000000"/>
        </w:rPr>
        <w:t xml:space="preserve">, o którym mowa w art. 125 ust. 1 ustawy </w:t>
      </w:r>
      <w:proofErr w:type="spellStart"/>
      <w:r w:rsidR="009B411A"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tego </w:t>
      </w:r>
      <w:r w:rsidRPr="00A96F0A">
        <w:rPr>
          <w:rFonts w:asciiTheme="minorHAnsi" w:hAnsiTheme="minorHAnsi" w:cstheme="minorHAnsi"/>
        </w:rPr>
        <w:t>podmiotu (oświadczenie podmiotu udostępniającego zasoby)</w:t>
      </w:r>
      <w:r w:rsidR="00D046B5" w:rsidRPr="00A96F0A">
        <w:rPr>
          <w:rFonts w:asciiTheme="minorHAnsi" w:hAnsiTheme="minorHAnsi" w:cstheme="minorHAnsi"/>
        </w:rPr>
        <w:t>.</w:t>
      </w:r>
    </w:p>
    <w:p w14:paraId="42EE1EAC" w14:textId="492B9C1A" w:rsidR="00772DF7" w:rsidRPr="00A96F0A" w:rsidRDefault="00772DF7" w:rsidP="0000558E">
      <w:pPr>
        <w:pBdr>
          <w:top w:val="nil"/>
          <w:left w:val="nil"/>
          <w:bottom w:val="nil"/>
          <w:right w:val="nil"/>
          <w:between w:val="nil"/>
        </w:pBdr>
        <w:tabs>
          <w:tab w:val="num" w:pos="720"/>
        </w:tabs>
        <w:spacing w:after="0" w:line="240" w:lineRule="auto"/>
        <w:jc w:val="both"/>
        <w:rPr>
          <w:rFonts w:asciiTheme="minorHAnsi" w:hAnsiTheme="minorHAnsi" w:cstheme="minorHAnsi"/>
          <w:color w:val="000000"/>
        </w:rPr>
      </w:pPr>
      <w:r w:rsidRPr="00A96F0A">
        <w:rPr>
          <w:rFonts w:asciiTheme="minorHAnsi" w:hAnsiTheme="minorHAnsi" w:cstheme="minorHAnsi"/>
          <w:b/>
          <w:bCs/>
          <w:color w:val="000000"/>
        </w:rPr>
        <w:t xml:space="preserve">Uwaga: </w:t>
      </w:r>
      <w:r w:rsidRPr="00A96F0A">
        <w:rPr>
          <w:rFonts w:asciiTheme="minorHAnsi" w:hAnsiTheme="minorHAnsi" w:cstheme="minorHAnsi"/>
          <w:color w:val="000000"/>
        </w:rPr>
        <w:t xml:space="preserve">informacja o podstawach wykluczenia, o których mowa w art. 7 ust. 1 ustawy </w:t>
      </w:r>
      <w:bookmarkStart w:id="5" w:name="_Hlk107402238"/>
      <w:r w:rsidRPr="00A96F0A">
        <w:rPr>
          <w:rFonts w:asciiTheme="minorHAnsi" w:hAnsiTheme="minorHAnsi" w:cstheme="minorHAnsi"/>
          <w:i/>
          <w:iCs/>
          <w:color w:val="000000"/>
        </w:rPr>
        <w:t>o szczególnych rozwiązaniach w zakresie przeciwdziałania wspieraniu agresji na Ukrainę oraz służących ochronie bezpieczeństwa narodowego</w:t>
      </w:r>
      <w:bookmarkEnd w:id="5"/>
      <w:r w:rsidRPr="00A96F0A">
        <w:rPr>
          <w:rFonts w:asciiTheme="minorHAnsi" w:hAnsiTheme="minorHAnsi" w:cstheme="minorHAnsi"/>
          <w:b/>
          <w:bCs/>
          <w:i/>
          <w:iCs/>
          <w:color w:val="000000"/>
        </w:rPr>
        <w:t xml:space="preserve"> </w:t>
      </w:r>
      <w:r w:rsidRPr="00A96F0A">
        <w:rPr>
          <w:rFonts w:asciiTheme="minorHAnsi" w:hAnsiTheme="minorHAnsi" w:cstheme="minorHAnsi"/>
          <w:color w:val="000000"/>
        </w:rPr>
        <w:t xml:space="preserve">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w art. 108</w:t>
      </w:r>
      <w:r w:rsidR="00112420" w:rsidRPr="00A96F0A">
        <w:rPr>
          <w:rFonts w:asciiTheme="minorHAnsi" w:hAnsiTheme="minorHAnsi" w:cstheme="minorHAnsi"/>
          <w:color w:val="000000"/>
        </w:rPr>
        <w:t>).</w:t>
      </w:r>
    </w:p>
    <w:p w14:paraId="575EB7CC" w14:textId="3E8D4217" w:rsidR="00F21C31" w:rsidRPr="00A96F0A"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sidRPr="00A96F0A">
        <w:rPr>
          <w:rFonts w:asciiTheme="minorHAnsi" w:hAnsiTheme="minorHAnsi" w:cstheme="minorHAnsi"/>
          <w:color w:val="000000"/>
        </w:rPr>
        <w:t xml:space="preserve">1a) </w:t>
      </w:r>
      <w:bookmarkStart w:id="6" w:name="_Hlk106969404"/>
      <w:r w:rsidRPr="00A96F0A">
        <w:rPr>
          <w:rFonts w:asciiTheme="minorHAnsi" w:hAnsiTheme="minorHAnsi" w:cstheme="minorHAnsi"/>
          <w:color w:val="000000"/>
        </w:rPr>
        <w:t>Na potwierdzenie, że w stosunku do danego wykonawcy nie zachodzi podstawa wykluczenia przewidziana w art. 5k rozporządzenia 833/2014 w brzmieniu nadanym rozporządzeniem 2022/576</w:t>
      </w:r>
      <w:bookmarkEnd w:id="6"/>
      <w:r w:rsidRPr="00A96F0A">
        <w:rPr>
          <w:rFonts w:asciiTheme="minorHAnsi" w:hAnsiTheme="minorHAnsi" w:cstheme="minorHAnsi"/>
          <w:color w:val="000000"/>
        </w:rPr>
        <w:t>, wykonawca składa oświadczenie własne w poniższym zakresie</w:t>
      </w:r>
      <w:r w:rsidR="00AE6DE1" w:rsidRPr="00A96F0A">
        <w:rPr>
          <w:rFonts w:asciiTheme="minorHAnsi" w:hAnsiTheme="minorHAnsi" w:cstheme="minorHAnsi"/>
          <w:color w:val="000000"/>
        </w:rPr>
        <w:t xml:space="preserve"> </w:t>
      </w:r>
      <w:r w:rsidR="00AE6DE1" w:rsidRPr="00A96F0A">
        <w:rPr>
          <w:rFonts w:asciiTheme="minorHAnsi" w:hAnsiTheme="minorHAnsi" w:cstheme="minorHAnsi"/>
          <w:b/>
          <w:bCs/>
          <w:color w:val="000000"/>
        </w:rPr>
        <w:t>(załącznik Nr 8 do SWZ)</w:t>
      </w:r>
      <w:r w:rsidRPr="00A96F0A">
        <w:rPr>
          <w:rFonts w:asciiTheme="minorHAnsi" w:hAnsiTheme="minorHAnsi" w:cstheme="minorHAnsi"/>
          <w:color w:val="000000"/>
        </w:rPr>
        <w:t xml:space="preserve">, tj. że </w:t>
      </w:r>
      <w:bookmarkStart w:id="7" w:name="_Hlk106969607"/>
      <w:r w:rsidRPr="00A96F0A">
        <w:rPr>
          <w:rFonts w:asciiTheme="minorHAnsi" w:hAnsiTheme="minorHAnsi" w:cstheme="minorHAnsi"/>
          <w:color w:val="000000"/>
        </w:rPr>
        <w:t>wykonawca nie jest:</w:t>
      </w:r>
    </w:p>
    <w:p w14:paraId="67BE03CB" w14:textId="77777777" w:rsidR="00F21C31" w:rsidRPr="00A96F0A"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A96F0A">
        <w:rPr>
          <w:rFonts w:asciiTheme="minorHAnsi" w:hAnsiTheme="minorHAnsi" w:cstheme="minorHAnsi"/>
          <w:color w:val="000000"/>
        </w:rPr>
        <w:t>obywatelem rosyjskim, osobą fizyczną lub prawną, podmiotem lub organem z siedzibą w Rosji;</w:t>
      </w:r>
    </w:p>
    <w:p w14:paraId="7FA47828" w14:textId="77777777" w:rsidR="00F21C31" w:rsidRPr="00A96F0A"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A96F0A">
        <w:rPr>
          <w:rFonts w:asciiTheme="minorHAnsi" w:hAnsiTheme="minorHAnsi" w:cstheme="minorHAnsi"/>
          <w:color w:val="000000"/>
        </w:rPr>
        <w:t>osobą prawną, podmiotem lub organem, do których prawa własności bezpośrednio lub pośrednio w ponad 50 % należą do obywateli rosyjskich lub osób fizycznych lub prawnych, podmiotów lub organów z siedzibą w Rosji;</w:t>
      </w:r>
    </w:p>
    <w:p w14:paraId="63A28892" w14:textId="77777777" w:rsidR="00F21C31" w:rsidRPr="00A96F0A"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A96F0A">
        <w:rPr>
          <w:rFonts w:asciiTheme="minorHAnsi" w:hAnsiTheme="minorHAnsi" w:cstheme="minorHAnsi"/>
          <w:color w:val="000000"/>
        </w:rPr>
        <w:t>osobą fizyczną lub prawną, podmiotem lub organem działającym w imieniu lub pod kierunkiem:</w:t>
      </w:r>
    </w:p>
    <w:p w14:paraId="6D5E348F" w14:textId="77777777" w:rsidR="00F21C31" w:rsidRPr="00A96F0A"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A96F0A">
        <w:rPr>
          <w:rFonts w:asciiTheme="minorHAnsi" w:hAnsiTheme="minorHAnsi" w:cstheme="minorHAnsi"/>
          <w:color w:val="000000"/>
        </w:rPr>
        <w:t>obywateli rosyjskich lub osób fizycznych lub prawnych, podmiotów lub organów z siedzibą w Rosji lub</w:t>
      </w:r>
    </w:p>
    <w:p w14:paraId="521344E3" w14:textId="77777777" w:rsidR="00F21C31" w:rsidRPr="00A96F0A"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A96F0A">
        <w:rPr>
          <w:rFonts w:asciiTheme="minorHAnsi" w:hAnsiTheme="minorHAnsi" w:cstheme="minorHAnsi"/>
          <w:color w:val="000000"/>
        </w:rPr>
        <w:t>osób prawnych, podmiotów lub organów, do których prawa własności bezpośrednio lub pośrednio w ponad 50 % należą do obywateli rosyjskich lub osób fizycznych lub prawnych, podmiotów lub organów z siedzibą w Rosji,</w:t>
      </w:r>
    </w:p>
    <w:p w14:paraId="55CE0C4D" w14:textId="77777777" w:rsidR="00CF5DA2" w:rsidRPr="00A96F0A" w:rsidRDefault="00CF5DA2"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p>
    <w:p w14:paraId="4846AAE1" w14:textId="4A8E7291" w:rsidR="00F21C31" w:rsidRPr="00A96F0A"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sidRPr="00A96F0A">
        <w:rPr>
          <w:rFonts w:asciiTheme="minorHAnsi" w:hAnsiTheme="minorHAnsi" w:cstheme="minorHAnsi"/>
          <w:color w:val="000000"/>
        </w:rPr>
        <w:lastRenderedPageBreak/>
        <w:t>oraz że żaden z jego podwykonawców, dostawców i podmiotów, na których zdolności wykonawca polega, w przypadku gdy przypada na nich ponad 10 % wartości zamówienia, nie należy do żadnej z powyższych kategorii podmiotów.</w:t>
      </w:r>
    </w:p>
    <w:bookmarkEnd w:id="7"/>
    <w:p w14:paraId="06B7D8C6" w14:textId="441B7491" w:rsidR="00CA1041" w:rsidRPr="00A96F0A" w:rsidRDefault="00CA1041" w:rsidP="0000558E">
      <w:pPr>
        <w:pBdr>
          <w:top w:val="nil"/>
          <w:left w:val="nil"/>
          <w:bottom w:val="nil"/>
          <w:right w:val="nil"/>
          <w:between w:val="nil"/>
        </w:pBdr>
        <w:spacing w:after="0" w:line="240" w:lineRule="auto"/>
        <w:jc w:val="both"/>
        <w:rPr>
          <w:rFonts w:asciiTheme="minorHAnsi" w:hAnsiTheme="minorHAnsi" w:cstheme="minorHAnsi"/>
          <w:color w:val="000000"/>
        </w:rPr>
      </w:pPr>
    </w:p>
    <w:p w14:paraId="552BCDA0" w14:textId="07C5B893" w:rsidR="00266465" w:rsidRPr="00A96F0A" w:rsidRDefault="00902582"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A96F0A">
        <w:rPr>
          <w:rFonts w:asciiTheme="minorHAnsi" w:hAnsiTheme="minorHAnsi" w:cstheme="minorHAnsi"/>
          <w:color w:val="000000"/>
          <w:sz w:val="22"/>
          <w:szCs w:val="22"/>
        </w:rPr>
        <w:t xml:space="preserve"> </w:t>
      </w:r>
      <w:r w:rsidRPr="00A96F0A">
        <w:rPr>
          <w:rFonts w:asciiTheme="minorHAnsi" w:hAnsiTheme="minorHAnsi" w:cstheme="minorHAnsi"/>
          <w:color w:val="000000"/>
          <w:sz w:val="22"/>
          <w:szCs w:val="22"/>
          <w:u w:val="single"/>
        </w:rPr>
        <w:t>podmiotowych środków dowodowych</w:t>
      </w:r>
      <w:r w:rsidRPr="00A96F0A">
        <w:rPr>
          <w:rFonts w:asciiTheme="minorHAnsi" w:hAnsiTheme="minorHAnsi" w:cstheme="minorHAnsi"/>
          <w:color w:val="000000"/>
          <w:sz w:val="22"/>
          <w:szCs w:val="22"/>
        </w:rPr>
        <w:t xml:space="preserve"> na potwierdzenie braku podstaw wykluczenia oraz na potwierdzenie spełniania warunków udziału w Postępowaniu. Wymaganymi w Postępowaniu podmiotowymi środkami dowodowymi są:</w:t>
      </w:r>
    </w:p>
    <w:p w14:paraId="0C7C6625" w14:textId="77777777" w:rsidR="00266465" w:rsidRPr="00A96F0A"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1B6745F4" w14:textId="77777777" w:rsidR="00266465" w:rsidRPr="00A96F0A" w:rsidRDefault="00902582"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r w:rsidRPr="00A96F0A">
        <w:rPr>
          <w:rFonts w:asciiTheme="minorHAnsi" w:hAnsiTheme="minorHAnsi" w:cstheme="minorHAnsi"/>
          <w:color w:val="000000"/>
          <w:u w:val="single"/>
        </w:rPr>
        <w:t>na potwierdzenie braku podstaw wykluczenia</w:t>
      </w:r>
      <w:bookmarkStart w:id="8" w:name="bookmark=id.30j0zll" w:colFirst="0" w:colLast="0"/>
      <w:bookmarkEnd w:id="8"/>
    </w:p>
    <w:p w14:paraId="63F35112" w14:textId="77777777" w:rsidR="00266465" w:rsidRPr="00A96F0A"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p>
    <w:p w14:paraId="0879F88F" w14:textId="77777777" w:rsidR="00266465" w:rsidRPr="00A96F0A"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informacja z Krajowego Rejestru Karnego w zakresie:</w:t>
      </w:r>
    </w:p>
    <w:p w14:paraId="4A413155" w14:textId="77777777" w:rsidR="00266465" w:rsidRPr="00A96F0A"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art. 108 ust. 1 pkt 1 i 2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w:t>
      </w:r>
    </w:p>
    <w:p w14:paraId="4159D073" w14:textId="678C70C6" w:rsidR="0053754D" w:rsidRPr="00A96F0A"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art. 108 ust. 1 pkt 4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w:t>
      </w:r>
    </w:p>
    <w:p w14:paraId="3E0E7044" w14:textId="77777777" w:rsidR="00266465" w:rsidRPr="00A96F0A" w:rsidRDefault="00902582" w:rsidP="0000558E">
      <w:pPr>
        <w:spacing w:after="0" w:line="240" w:lineRule="auto"/>
        <w:ind w:firstLine="708"/>
        <w:jc w:val="both"/>
        <w:rPr>
          <w:rFonts w:asciiTheme="minorHAnsi" w:hAnsiTheme="minorHAnsi" w:cstheme="minorHAnsi"/>
        </w:rPr>
      </w:pPr>
      <w:r w:rsidRPr="00A96F0A">
        <w:rPr>
          <w:rFonts w:asciiTheme="minorHAnsi" w:hAnsiTheme="minorHAnsi" w:cstheme="minorHAnsi"/>
        </w:rPr>
        <w:t>- sporządzona nie wcześniej niż 6 miesięcy przed jej złożeniem,</w:t>
      </w:r>
    </w:p>
    <w:p w14:paraId="4AF5ACD4" w14:textId="639A62ED" w:rsidR="00266465" w:rsidRPr="00A96F0A"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b/>
          <w:color w:val="000000"/>
          <w:u w:val="single"/>
        </w:rPr>
      </w:pPr>
      <w:r w:rsidRPr="00A96F0A">
        <w:rPr>
          <w:rFonts w:asciiTheme="minorHAnsi" w:hAnsiTheme="minorHAnsi" w:cstheme="minorHAnsi"/>
          <w:color w:val="000000"/>
        </w:rPr>
        <w:t xml:space="preserve">oświadczenie Wykonawcy, w zakresie art. 108 ust. 1 pkt 5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o braku przynależności do tej samej grupy kapitałowej w rozumieniu ustawy z dnia 16 lutego 2007 r. o ochronie konkurencji i konsumentów (</w:t>
      </w:r>
      <w:proofErr w:type="spellStart"/>
      <w:r w:rsidRPr="00A96F0A">
        <w:rPr>
          <w:rFonts w:asciiTheme="minorHAnsi" w:hAnsiTheme="minorHAnsi" w:cstheme="minorHAnsi"/>
          <w:color w:val="000000"/>
        </w:rPr>
        <w:t>t.j</w:t>
      </w:r>
      <w:proofErr w:type="spellEnd"/>
      <w:r w:rsidRPr="00A96F0A">
        <w:rPr>
          <w:rFonts w:asciiTheme="minorHAnsi" w:hAnsiTheme="minorHAnsi" w:cstheme="minorHAnsi"/>
          <w:color w:val="000000"/>
        </w:rPr>
        <w:t xml:space="preserve">.: Dz.U. z 2021 r.,  poz. 275),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A96F0A">
        <w:rPr>
          <w:rFonts w:asciiTheme="minorHAnsi" w:hAnsiTheme="minorHAnsi" w:cstheme="minorHAnsi"/>
          <w:b/>
          <w:color w:val="000000"/>
        </w:rPr>
        <w:t xml:space="preserve">wzór oświadczenia Wykonawcy o przynależności/braku przynależności do grupy kapitałowej – załącznik nr 6 do SWZ. </w:t>
      </w:r>
      <w:r w:rsidRPr="00A96F0A">
        <w:rPr>
          <w:rFonts w:asciiTheme="minorHAnsi" w:hAnsiTheme="minorHAnsi" w:cstheme="minorHAnsi"/>
          <w:color w:val="000000"/>
        </w:rPr>
        <w:t>W przypadku wykonawców wspólnie ubiegających się o zamówienie oświadcz</w:t>
      </w:r>
      <w:r w:rsidR="0053754D" w:rsidRPr="00A96F0A">
        <w:rPr>
          <w:rFonts w:asciiTheme="minorHAnsi" w:hAnsiTheme="minorHAnsi" w:cstheme="minorHAnsi"/>
          <w:color w:val="000000"/>
        </w:rPr>
        <w:t>enie składa, każdy z wykonawców,</w:t>
      </w:r>
    </w:p>
    <w:p w14:paraId="4DF42FD6" w14:textId="77777777" w:rsidR="00266465" w:rsidRPr="00A96F0A"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u w:val="single"/>
        </w:rPr>
      </w:pPr>
      <w:bookmarkStart w:id="9" w:name="_Hlk107474606"/>
      <w:r w:rsidRPr="00A96F0A">
        <w:rPr>
          <w:rFonts w:asciiTheme="minorHAnsi" w:hAnsiTheme="minorHAnsi" w:cstheme="minorHAnsi"/>
          <w:color w:val="000000"/>
        </w:rPr>
        <w:t xml:space="preserve">oświadczenie wykonawcy o aktualności informacji zawartych w oświadczeniu, o którym mowa w art. 125 ust. 1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w zakresie podstaw wykluczenia z postępowania wskazanych przez Zamawiającego, o których mowa w: </w:t>
      </w:r>
    </w:p>
    <w:p w14:paraId="2BDBF105" w14:textId="77777777" w:rsidR="00266465" w:rsidRPr="00A96F0A"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A96F0A">
        <w:rPr>
          <w:rFonts w:asciiTheme="minorHAnsi" w:hAnsiTheme="minorHAnsi" w:cstheme="minorHAnsi"/>
          <w:color w:val="000000"/>
        </w:rPr>
        <w:t xml:space="preserve">art. 108 ust. 1 pkt 3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w:t>
      </w:r>
    </w:p>
    <w:bookmarkEnd w:id="9"/>
    <w:p w14:paraId="2FBA2336" w14:textId="77777777" w:rsidR="00266465" w:rsidRPr="00A96F0A"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art. 108 ust. 1 pkt 4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dotyczących orzeczenia zakazu ubiegania się o zamówienie publiczne tytułem środka zapobiegawczego</w:t>
      </w:r>
    </w:p>
    <w:p w14:paraId="12E592A8" w14:textId="77777777" w:rsidR="00266465" w:rsidRPr="00A96F0A"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A96F0A">
        <w:rPr>
          <w:rFonts w:asciiTheme="minorHAnsi" w:hAnsiTheme="minorHAnsi" w:cstheme="minorHAnsi"/>
          <w:color w:val="000000"/>
        </w:rPr>
        <w:t xml:space="preserve">art. 108 ust. 1 pkt 5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dotyczących zawarcia z innymi wykonawcami porozumienia mającego na celu zakłócenie konkurencji,</w:t>
      </w:r>
    </w:p>
    <w:p w14:paraId="0C37E7D0" w14:textId="5C5A8A01" w:rsidR="00266465" w:rsidRPr="00A96F0A" w:rsidRDefault="0092136A"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A96F0A">
        <w:rPr>
          <w:rFonts w:asciiTheme="minorHAnsi" w:hAnsiTheme="minorHAnsi" w:cstheme="minorHAnsi"/>
          <w:color w:val="000000"/>
        </w:rPr>
        <w:t xml:space="preserve">art. 108 ust. 1 pkt 6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w:t>
      </w:r>
    </w:p>
    <w:p w14:paraId="34F4C2E2" w14:textId="09CA761F" w:rsidR="00266465" w:rsidRPr="00A96F0A" w:rsidRDefault="00902582" w:rsidP="0000558E">
      <w:pPr>
        <w:pBdr>
          <w:top w:val="nil"/>
          <w:left w:val="nil"/>
          <w:bottom w:val="nil"/>
          <w:right w:val="nil"/>
          <w:between w:val="nil"/>
        </w:pBdr>
        <w:spacing w:after="0" w:line="240" w:lineRule="auto"/>
        <w:ind w:left="709"/>
        <w:jc w:val="both"/>
        <w:rPr>
          <w:rFonts w:asciiTheme="minorHAnsi" w:hAnsiTheme="minorHAnsi" w:cstheme="minorHAnsi"/>
          <w:b/>
          <w:color w:val="000000"/>
        </w:rPr>
      </w:pPr>
      <w:r w:rsidRPr="00A96F0A">
        <w:rPr>
          <w:rFonts w:asciiTheme="minorHAnsi" w:hAnsiTheme="minorHAnsi" w:cstheme="minorHAnsi"/>
          <w:color w:val="000000"/>
        </w:rPr>
        <w:t xml:space="preserve">- </w:t>
      </w:r>
      <w:r w:rsidRPr="00A96F0A">
        <w:rPr>
          <w:rFonts w:asciiTheme="minorHAnsi" w:hAnsiTheme="minorHAnsi" w:cstheme="minorHAnsi"/>
          <w:b/>
          <w:color w:val="000000"/>
        </w:rPr>
        <w:t>wzór oświadczenia Wykonawcy o aktualności informacji zawart</w:t>
      </w:r>
      <w:r w:rsidR="0053754D" w:rsidRPr="00A96F0A">
        <w:rPr>
          <w:rFonts w:asciiTheme="minorHAnsi" w:hAnsiTheme="minorHAnsi" w:cstheme="minorHAnsi"/>
          <w:b/>
          <w:color w:val="000000"/>
        </w:rPr>
        <w:t xml:space="preserve">ych w JEDZ – załącznik </w:t>
      </w:r>
      <w:r w:rsidR="000E460D" w:rsidRPr="00A96F0A">
        <w:rPr>
          <w:rFonts w:asciiTheme="minorHAnsi" w:hAnsiTheme="minorHAnsi" w:cstheme="minorHAnsi"/>
          <w:b/>
          <w:color w:val="000000"/>
        </w:rPr>
        <w:t>7</w:t>
      </w:r>
      <w:r w:rsidR="0053754D" w:rsidRPr="00A96F0A">
        <w:rPr>
          <w:rFonts w:asciiTheme="minorHAnsi" w:hAnsiTheme="minorHAnsi" w:cstheme="minorHAnsi"/>
          <w:b/>
          <w:color w:val="000000"/>
        </w:rPr>
        <w:t xml:space="preserve"> do SWZ</w:t>
      </w:r>
    </w:p>
    <w:p w14:paraId="372234F1" w14:textId="132D0FA1" w:rsidR="007D37B3" w:rsidRPr="00A96F0A" w:rsidRDefault="007D37B3" w:rsidP="0000558E">
      <w:pPr>
        <w:pBdr>
          <w:top w:val="nil"/>
          <w:left w:val="nil"/>
          <w:bottom w:val="nil"/>
          <w:right w:val="nil"/>
          <w:between w:val="nil"/>
        </w:pBdr>
        <w:spacing w:after="0" w:line="240" w:lineRule="auto"/>
        <w:ind w:left="709"/>
        <w:jc w:val="both"/>
        <w:rPr>
          <w:rFonts w:asciiTheme="minorHAnsi" w:hAnsiTheme="minorHAnsi" w:cstheme="minorHAnsi"/>
          <w:b/>
          <w:bCs/>
        </w:rPr>
      </w:pPr>
      <w:r w:rsidRPr="00A96F0A">
        <w:rPr>
          <w:rFonts w:asciiTheme="minorHAnsi" w:hAnsiTheme="minorHAnsi" w:cstheme="minorHAnsi"/>
          <w:bCs/>
          <w:color w:val="000000"/>
        </w:rPr>
        <w:t>4) oświadczenie wykonawcy, z</w:t>
      </w:r>
      <w:r w:rsidRPr="00A96F0A">
        <w:rPr>
          <w:rFonts w:asciiTheme="minorHAnsi" w:hAnsiTheme="minorHAnsi" w:cstheme="minorHAnsi"/>
        </w:rPr>
        <w:t xml:space="preserve"> uwagi na treść przepisów art. 5k rozporządzenia 833/2014, zawierające wykaz podwykonawców i dostawców, na których przypada na ponad 10% wartości zamówienia, zaś w przypadku podmiotów, na których zdolności wykonawca polega – wskazania, czy wykonawca polega na zdolności tych podmiotów w zakresie odpowiadającym ponad 10% wartości zamówienia </w:t>
      </w:r>
      <w:r w:rsidRPr="00A96F0A">
        <w:rPr>
          <w:rFonts w:asciiTheme="minorHAnsi" w:hAnsiTheme="minorHAnsi" w:cstheme="minorHAnsi"/>
          <w:b/>
          <w:bCs/>
        </w:rPr>
        <w:t>(</w:t>
      </w:r>
      <w:r w:rsidR="008F6216" w:rsidRPr="00A96F0A">
        <w:rPr>
          <w:rFonts w:asciiTheme="minorHAnsi" w:hAnsiTheme="minorHAnsi" w:cstheme="minorHAnsi"/>
          <w:b/>
          <w:bCs/>
        </w:rPr>
        <w:t xml:space="preserve">wykonawca sporządza </w:t>
      </w:r>
      <w:r w:rsidRPr="00A96F0A">
        <w:rPr>
          <w:rFonts w:asciiTheme="minorHAnsi" w:hAnsiTheme="minorHAnsi" w:cstheme="minorHAnsi"/>
          <w:b/>
          <w:bCs/>
        </w:rPr>
        <w:t>oświadczenie samodzielnie).</w:t>
      </w:r>
    </w:p>
    <w:p w14:paraId="47FDA08F" w14:textId="03C8840F" w:rsidR="00857D9F" w:rsidRPr="00A96F0A" w:rsidRDefault="00B769F4" w:rsidP="00857D9F">
      <w:pPr>
        <w:pBdr>
          <w:top w:val="nil"/>
          <w:left w:val="nil"/>
          <w:bottom w:val="nil"/>
          <w:right w:val="nil"/>
          <w:between w:val="nil"/>
        </w:pBdr>
        <w:spacing w:after="0" w:line="240" w:lineRule="auto"/>
        <w:ind w:left="709"/>
        <w:jc w:val="both"/>
        <w:rPr>
          <w:rFonts w:asciiTheme="minorHAnsi" w:hAnsiTheme="minorHAnsi" w:cstheme="minorHAnsi"/>
        </w:rPr>
      </w:pPr>
      <w:r w:rsidRPr="00A96F0A">
        <w:rPr>
          <w:rFonts w:asciiTheme="minorHAnsi" w:hAnsiTheme="minorHAnsi" w:cstheme="minorHAnsi"/>
        </w:rPr>
        <w:t xml:space="preserve">5) </w:t>
      </w:r>
      <w:bookmarkStart w:id="10" w:name="_Hlk107403704"/>
      <w:r w:rsidR="00857D9F" w:rsidRPr="00A96F0A">
        <w:rPr>
          <w:rFonts w:asciiTheme="minorHAnsi" w:hAnsiTheme="minorHAnsi" w:cstheme="minorHAnsi"/>
        </w:rPr>
        <w:t xml:space="preserve">oświadczenie wykonawcy o aktualności informacji zawartych we wstępnym oświadczeniu, w zakresie podstaw wykluczenia z postępowania wskazanych przez Zamawiającego, o których mowa w: </w:t>
      </w:r>
    </w:p>
    <w:p w14:paraId="38198AAD" w14:textId="02BE1A1F" w:rsidR="00857D9F" w:rsidRPr="00A96F0A" w:rsidRDefault="00857D9F" w:rsidP="00857D9F">
      <w:pPr>
        <w:pBdr>
          <w:top w:val="nil"/>
          <w:left w:val="nil"/>
          <w:bottom w:val="nil"/>
          <w:right w:val="nil"/>
          <w:between w:val="nil"/>
        </w:pBdr>
        <w:spacing w:after="0" w:line="240" w:lineRule="auto"/>
        <w:ind w:left="709"/>
        <w:jc w:val="both"/>
        <w:rPr>
          <w:rFonts w:asciiTheme="minorHAnsi" w:hAnsiTheme="minorHAnsi" w:cstheme="minorHAnsi"/>
        </w:rPr>
      </w:pPr>
      <w:bookmarkStart w:id="11" w:name="_Hlk107475322"/>
      <w:r w:rsidRPr="00A96F0A">
        <w:rPr>
          <w:rFonts w:asciiTheme="minorHAnsi" w:hAnsiTheme="minorHAnsi" w:cstheme="minorHAnsi"/>
        </w:rPr>
        <w:t xml:space="preserve">a) art. 7 ust. 1 ustawy </w:t>
      </w:r>
      <w:r w:rsidRPr="00A96F0A">
        <w:rPr>
          <w:rFonts w:asciiTheme="minorHAnsi" w:hAnsiTheme="minorHAnsi" w:cstheme="minorHAnsi"/>
          <w:i/>
          <w:iCs/>
          <w:color w:val="000000"/>
        </w:rPr>
        <w:t>o szczególnych rozwiązaniach w zakresie przeciwdziałania wspieraniu agresji na Ukrainę oraz służących ochronie bezpieczeństwa narodowego</w:t>
      </w:r>
      <w:r w:rsidRPr="00A96F0A">
        <w:rPr>
          <w:rFonts w:asciiTheme="minorHAnsi" w:hAnsiTheme="minorHAnsi" w:cstheme="minorHAnsi"/>
        </w:rPr>
        <w:t>,</w:t>
      </w:r>
    </w:p>
    <w:p w14:paraId="7A5D66A3" w14:textId="77777777" w:rsidR="00857D9F" w:rsidRPr="00A96F0A" w:rsidRDefault="00857D9F"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sidRPr="00A96F0A">
        <w:rPr>
          <w:rFonts w:asciiTheme="minorHAnsi" w:hAnsiTheme="minorHAnsi" w:cstheme="minorHAnsi"/>
          <w:color w:val="000000"/>
        </w:rPr>
        <w:t xml:space="preserve">b) </w:t>
      </w:r>
      <w:r w:rsidR="00B769FD" w:rsidRPr="00A96F0A">
        <w:rPr>
          <w:rFonts w:asciiTheme="minorHAnsi" w:hAnsiTheme="minorHAnsi" w:cstheme="minorHAnsi"/>
          <w:color w:val="000000"/>
        </w:rPr>
        <w:t>art. 5k rozporządzenia 833/2014 w brzmieniu nadanym rozporządzeniem 2022/576</w:t>
      </w:r>
      <w:bookmarkEnd w:id="10"/>
      <w:r w:rsidRPr="00A96F0A">
        <w:rPr>
          <w:rFonts w:asciiTheme="minorHAnsi" w:hAnsiTheme="minorHAnsi" w:cstheme="minorHAnsi"/>
          <w:color w:val="000000"/>
        </w:rPr>
        <w:t>,</w:t>
      </w:r>
    </w:p>
    <w:bookmarkEnd w:id="11"/>
    <w:p w14:paraId="1308DE2A" w14:textId="4C9A7341" w:rsidR="00B769F4" w:rsidRPr="00A96F0A" w:rsidRDefault="00B769FD"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sidRPr="00A96F0A">
        <w:rPr>
          <w:rFonts w:asciiTheme="minorHAnsi" w:hAnsiTheme="minorHAnsi" w:cstheme="minorHAnsi"/>
          <w:i/>
          <w:iCs/>
          <w:color w:val="000000"/>
        </w:rPr>
        <w:t>–</w:t>
      </w:r>
      <w:r w:rsidR="00857D9F" w:rsidRPr="00A96F0A">
        <w:rPr>
          <w:rFonts w:asciiTheme="minorHAnsi" w:hAnsiTheme="minorHAnsi" w:cstheme="minorHAnsi"/>
          <w:color w:val="000000"/>
        </w:rPr>
        <w:t xml:space="preserve"> wzór oświadczenia o aktualności - </w:t>
      </w:r>
      <w:r w:rsidRPr="00A96F0A">
        <w:rPr>
          <w:rFonts w:asciiTheme="minorHAnsi" w:hAnsiTheme="minorHAnsi" w:cstheme="minorHAnsi"/>
          <w:b/>
          <w:bCs/>
          <w:color w:val="000000"/>
        </w:rPr>
        <w:t>załącznik nr 9</w:t>
      </w:r>
      <w:r w:rsidR="00857D9F" w:rsidRPr="00A96F0A">
        <w:rPr>
          <w:rFonts w:asciiTheme="minorHAnsi" w:hAnsiTheme="minorHAnsi" w:cstheme="minorHAnsi"/>
          <w:b/>
          <w:bCs/>
          <w:color w:val="000000"/>
        </w:rPr>
        <w:t xml:space="preserve"> do SWZ</w:t>
      </w:r>
      <w:r w:rsidR="00C34143" w:rsidRPr="00A96F0A">
        <w:rPr>
          <w:rFonts w:asciiTheme="minorHAnsi" w:hAnsiTheme="minorHAnsi" w:cstheme="minorHAnsi"/>
          <w:i/>
          <w:iCs/>
          <w:color w:val="000000"/>
        </w:rPr>
        <w:t>.</w:t>
      </w:r>
    </w:p>
    <w:p w14:paraId="76AB7DA6" w14:textId="77777777" w:rsidR="0053754D" w:rsidRPr="00A96F0A" w:rsidRDefault="0053754D" w:rsidP="0000558E">
      <w:pPr>
        <w:pBdr>
          <w:top w:val="nil"/>
          <w:left w:val="nil"/>
          <w:bottom w:val="nil"/>
          <w:right w:val="nil"/>
          <w:between w:val="nil"/>
        </w:pBdr>
        <w:spacing w:after="0" w:line="240" w:lineRule="auto"/>
        <w:ind w:left="709"/>
        <w:jc w:val="both"/>
        <w:rPr>
          <w:rFonts w:asciiTheme="minorHAnsi" w:hAnsiTheme="minorHAnsi" w:cstheme="minorHAnsi"/>
          <w:color w:val="000000"/>
          <w:u w:val="single"/>
        </w:rPr>
      </w:pPr>
    </w:p>
    <w:p w14:paraId="2CE518D7" w14:textId="6BD4958F" w:rsidR="00266465" w:rsidRPr="00A96F0A" w:rsidRDefault="00902582" w:rsidP="0000558E">
      <w:pPr>
        <w:spacing w:after="0" w:line="240" w:lineRule="auto"/>
        <w:ind w:left="360"/>
        <w:jc w:val="both"/>
        <w:rPr>
          <w:rFonts w:asciiTheme="minorHAnsi" w:hAnsiTheme="minorHAnsi" w:cstheme="minorHAnsi"/>
          <w:u w:val="single"/>
        </w:rPr>
      </w:pPr>
      <w:r w:rsidRPr="00A96F0A">
        <w:rPr>
          <w:rFonts w:asciiTheme="minorHAnsi" w:hAnsiTheme="minorHAnsi" w:cstheme="minorHAnsi"/>
          <w:u w:val="single"/>
        </w:rPr>
        <w:t>na potwierdzenie spełniania warunków udziału w Postępowaniu:</w:t>
      </w:r>
    </w:p>
    <w:p w14:paraId="48D0A2F1" w14:textId="77777777" w:rsidR="00A31D65" w:rsidRPr="00A96F0A" w:rsidRDefault="00A31D65" w:rsidP="0000558E">
      <w:pPr>
        <w:spacing w:after="0" w:line="240" w:lineRule="auto"/>
        <w:ind w:left="360"/>
        <w:jc w:val="both"/>
        <w:rPr>
          <w:rFonts w:asciiTheme="minorHAnsi" w:hAnsiTheme="minorHAnsi" w:cstheme="minorHAnsi"/>
          <w:u w:val="single"/>
        </w:rPr>
      </w:pPr>
    </w:p>
    <w:p w14:paraId="41535E03" w14:textId="792B0D0E" w:rsidR="00A96F0A" w:rsidRPr="00B268D5" w:rsidRDefault="00A96F0A" w:rsidP="00A96F0A">
      <w:pPr>
        <w:tabs>
          <w:tab w:val="left" w:pos="0"/>
          <w:tab w:val="left" w:pos="6611"/>
        </w:tabs>
        <w:spacing w:line="240" w:lineRule="auto"/>
        <w:jc w:val="both"/>
      </w:pPr>
      <w:bookmarkStart w:id="12" w:name="_Hlk176952287"/>
      <w:r w:rsidRPr="00B268D5">
        <w:t xml:space="preserve">a) wykazu dostaw wykonanych, a w przypadku świadczeń powtarzających się lub ciągłych również wykonywanych, w okresie ostatnich 3 lat,  a jeżeli okres prowadzenia działalności jest krótszy – w tym </w:t>
      </w:r>
      <w:r w:rsidRPr="00B268D5">
        <w:lastRenderedPageBreak/>
        <w:t xml:space="preserve">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D41683">
        <w:rPr>
          <w:b/>
          <w:bCs/>
        </w:rPr>
        <w:t xml:space="preserve">wg załącznika </w:t>
      </w:r>
      <w:r w:rsidR="00423EDD">
        <w:rPr>
          <w:b/>
          <w:bCs/>
        </w:rPr>
        <w:t xml:space="preserve">nr 3 </w:t>
      </w:r>
      <w:r w:rsidRPr="00D41683">
        <w:rPr>
          <w:b/>
          <w:bCs/>
        </w:rPr>
        <w:t>do SWZ</w:t>
      </w:r>
      <w:r w:rsidRPr="00B268D5">
        <w:t>.</w:t>
      </w:r>
    </w:p>
    <w:bookmarkEnd w:id="12"/>
    <w:p w14:paraId="292C9DBD" w14:textId="77777777" w:rsidR="00A31D65" w:rsidRPr="00A96F0A" w:rsidRDefault="00A31D65" w:rsidP="0000558E">
      <w:pPr>
        <w:spacing w:after="0" w:line="240" w:lineRule="auto"/>
        <w:ind w:left="360"/>
        <w:jc w:val="both"/>
        <w:rPr>
          <w:rFonts w:asciiTheme="minorHAnsi" w:hAnsiTheme="minorHAnsi" w:cstheme="minorHAnsi"/>
        </w:rPr>
      </w:pPr>
    </w:p>
    <w:p w14:paraId="7FC4531C" w14:textId="35E1CCCB" w:rsidR="00266465" w:rsidRPr="00A96F0A" w:rsidRDefault="00A31D65" w:rsidP="00A96F0A">
      <w:pPr>
        <w:pStyle w:val="Akapitzlist"/>
        <w:pBdr>
          <w:top w:val="nil"/>
          <w:left w:val="nil"/>
          <w:bottom w:val="nil"/>
          <w:right w:val="nil"/>
          <w:between w:val="nil"/>
        </w:pBdr>
        <w:ind w:left="284" w:hanging="284"/>
        <w:jc w:val="both"/>
        <w:rPr>
          <w:rFonts w:asciiTheme="minorHAnsi" w:hAnsiTheme="minorHAnsi" w:cstheme="minorHAnsi"/>
          <w:color w:val="000000"/>
          <w:sz w:val="22"/>
          <w:szCs w:val="22"/>
        </w:rPr>
      </w:pPr>
      <w:r w:rsidRPr="00A96F0A">
        <w:rPr>
          <w:rFonts w:asciiTheme="minorHAnsi" w:hAnsiTheme="minorHAnsi" w:cstheme="minorHAnsi"/>
          <w:color w:val="000000"/>
          <w:sz w:val="22"/>
          <w:szCs w:val="22"/>
        </w:rPr>
        <w:t xml:space="preserve">3. </w:t>
      </w:r>
      <w:r w:rsidR="00902582" w:rsidRPr="00A96F0A">
        <w:rPr>
          <w:rFonts w:asciiTheme="minorHAnsi" w:hAnsiTheme="minorHAnsi" w:cstheme="minorHAnsi"/>
          <w:color w:val="000000"/>
          <w:sz w:val="22"/>
          <w:szCs w:val="22"/>
        </w:rPr>
        <w:t>Jeżeli Wykonawca ma siedzib</w:t>
      </w:r>
      <w:sdt>
        <w:sdtPr>
          <w:rPr>
            <w:rFonts w:asciiTheme="minorHAnsi" w:hAnsiTheme="minorHAnsi" w:cstheme="minorHAnsi"/>
            <w:sz w:val="22"/>
            <w:szCs w:val="22"/>
          </w:rPr>
          <w:tag w:val="goog_rdk_3"/>
          <w:id w:val="204994135"/>
        </w:sdtPr>
        <w:sdtEndPr/>
        <w:sdtContent>
          <w:r w:rsidR="00902582" w:rsidRPr="00A96F0A">
            <w:rPr>
              <w:rFonts w:asciiTheme="minorHAnsi" w:hAnsiTheme="minorHAnsi" w:cstheme="minorHAnsi"/>
              <w:color w:val="000000"/>
              <w:sz w:val="22"/>
              <w:szCs w:val="22"/>
            </w:rPr>
            <w:t>ę</w:t>
          </w:r>
        </w:sdtContent>
      </w:sdt>
      <w:r w:rsidR="007E639C" w:rsidRPr="00A96F0A">
        <w:rPr>
          <w:rFonts w:asciiTheme="minorHAnsi" w:hAnsiTheme="minorHAnsi" w:cstheme="minorHAnsi"/>
          <w:sz w:val="22"/>
          <w:szCs w:val="22"/>
        </w:rPr>
        <w:t xml:space="preserve"> </w:t>
      </w:r>
      <w:r w:rsidR="00902582" w:rsidRPr="00A96F0A">
        <w:rPr>
          <w:rFonts w:asciiTheme="minorHAnsi" w:hAnsiTheme="minorHAnsi" w:cstheme="minorHAnsi"/>
          <w:color w:val="000000"/>
          <w:sz w:val="22"/>
          <w:szCs w:val="22"/>
        </w:rPr>
        <w:t>lub miejsce zamieszkania poza granicami Rzeczypospolitej Polskiej, zamiast</w:t>
      </w:r>
      <w:bookmarkStart w:id="13" w:name="bookmark=id.1fob9te" w:colFirst="0" w:colLast="0"/>
      <w:bookmarkEnd w:id="13"/>
      <w:r w:rsidR="00902582" w:rsidRPr="00A96F0A">
        <w:rPr>
          <w:rFonts w:asciiTheme="minorHAnsi" w:hAnsiTheme="minorHAnsi" w:cstheme="minorHAnsi"/>
          <w:color w:val="000000"/>
          <w:sz w:val="22"/>
          <w:szCs w:val="22"/>
        </w:rPr>
        <w:t xml:space="preserve"> informacji z Krajowego Rejestru Karnego, składa informację z odpowiedniego rejestru, takiego jak rejestr sądowy, albo - w przypadku braku takiego rejestru - inny równoważny dokument wydany przez właściwy organ sądowy lub administracyjny kraju, w którym Wykonawca ma siedzibę lub miejsce zamieszkania, w zakresie, o którym mowa powyżej w </w:t>
      </w:r>
      <w:r w:rsidR="00A52DB7" w:rsidRPr="00A96F0A">
        <w:rPr>
          <w:rFonts w:asciiTheme="minorHAnsi" w:hAnsiTheme="minorHAnsi" w:cstheme="minorHAnsi"/>
          <w:color w:val="000000"/>
          <w:sz w:val="22"/>
          <w:szCs w:val="22"/>
        </w:rPr>
        <w:t>pkt</w:t>
      </w:r>
      <w:r w:rsidR="00902582" w:rsidRPr="00A96F0A">
        <w:rPr>
          <w:rFonts w:asciiTheme="minorHAnsi" w:hAnsiTheme="minorHAnsi" w:cstheme="minorHAnsi"/>
          <w:color w:val="000000"/>
          <w:sz w:val="22"/>
          <w:szCs w:val="22"/>
        </w:rPr>
        <w:t xml:space="preserve">. 2 </w:t>
      </w:r>
      <w:proofErr w:type="spellStart"/>
      <w:r w:rsidR="00A52DB7" w:rsidRPr="00A96F0A">
        <w:rPr>
          <w:rFonts w:asciiTheme="minorHAnsi" w:hAnsiTheme="minorHAnsi" w:cstheme="minorHAnsi"/>
          <w:color w:val="000000"/>
          <w:sz w:val="22"/>
          <w:szCs w:val="22"/>
        </w:rPr>
        <w:t>p</w:t>
      </w:r>
      <w:r w:rsidR="00902582" w:rsidRPr="00A96F0A">
        <w:rPr>
          <w:rFonts w:asciiTheme="minorHAnsi" w:hAnsiTheme="minorHAnsi" w:cstheme="minorHAnsi"/>
          <w:color w:val="000000"/>
          <w:sz w:val="22"/>
          <w:szCs w:val="22"/>
        </w:rPr>
        <w:t>pkt</w:t>
      </w:r>
      <w:proofErr w:type="spellEnd"/>
      <w:r w:rsidR="00902582" w:rsidRPr="00A96F0A">
        <w:rPr>
          <w:rFonts w:asciiTheme="minorHAnsi" w:hAnsiTheme="minorHAnsi" w:cstheme="minorHAnsi"/>
          <w:color w:val="000000"/>
          <w:sz w:val="22"/>
          <w:szCs w:val="22"/>
        </w:rPr>
        <w:t xml:space="preserve"> 1).</w:t>
      </w:r>
    </w:p>
    <w:p w14:paraId="29B54F56" w14:textId="043D6E77" w:rsidR="00266465" w:rsidRPr="00A96F0A" w:rsidRDefault="00902582" w:rsidP="00A31D65">
      <w:pPr>
        <w:pStyle w:val="Akapitzlist"/>
        <w:numPr>
          <w:ilvl w:val="0"/>
          <w:numId w:val="43"/>
        </w:numPr>
        <w:pBdr>
          <w:top w:val="nil"/>
          <w:left w:val="nil"/>
          <w:bottom w:val="nil"/>
          <w:right w:val="nil"/>
          <w:between w:val="nil"/>
        </w:pBdr>
        <w:ind w:left="284"/>
        <w:jc w:val="both"/>
        <w:rPr>
          <w:rFonts w:asciiTheme="minorHAnsi" w:hAnsiTheme="minorHAnsi" w:cstheme="minorHAnsi"/>
          <w:color w:val="000000"/>
          <w:sz w:val="22"/>
          <w:szCs w:val="22"/>
        </w:rPr>
      </w:pPr>
      <w:r w:rsidRPr="00A96F0A">
        <w:rPr>
          <w:rFonts w:asciiTheme="minorHAnsi" w:hAnsiTheme="minorHAnsi" w:cstheme="minorHAnsi"/>
          <w:color w:val="000000"/>
          <w:sz w:val="22"/>
          <w:szCs w:val="22"/>
        </w:rPr>
        <w:t xml:space="preserve">Jeżeli w kraju, w którym Wykonawca </w:t>
      </w:r>
      <w:bookmarkStart w:id="14" w:name="bookmark=id.3znysh7" w:colFirst="0" w:colLast="0"/>
      <w:bookmarkEnd w:id="14"/>
      <w:r w:rsidRPr="00A96F0A">
        <w:rPr>
          <w:rFonts w:asciiTheme="minorHAnsi" w:hAnsiTheme="minorHAnsi" w:cstheme="minorHAnsi"/>
          <w:color w:val="000000"/>
          <w:sz w:val="22"/>
          <w:szCs w:val="22"/>
        </w:rPr>
        <w:t xml:space="preserve">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 jeżeli w kraju, w którym Wykonawca ma siedzibę lub miejsce zamieszkania nie ma przepisów o oświadczeniu pod przysięgą - złożone przed organem sądowym lub administracyjnym, notariuszem, organem samorządu zawodowego lub gospodarczego, właściwym ze względu na siedzibę lub miejsce zamieszkania Wykonawcy. </w:t>
      </w:r>
    </w:p>
    <w:p w14:paraId="2BB15AF4" w14:textId="6BB25BA2" w:rsidR="00266465" w:rsidRPr="00A96F0A" w:rsidRDefault="00902582" w:rsidP="00A31D65">
      <w:pPr>
        <w:numPr>
          <w:ilvl w:val="0"/>
          <w:numId w:val="43"/>
        </w:numPr>
        <w:pBdr>
          <w:top w:val="nil"/>
          <w:left w:val="nil"/>
          <w:bottom w:val="nil"/>
          <w:right w:val="nil"/>
          <w:between w:val="nil"/>
        </w:pBdr>
        <w:spacing w:after="0" w:line="240" w:lineRule="auto"/>
        <w:ind w:left="284"/>
        <w:jc w:val="both"/>
        <w:rPr>
          <w:rFonts w:asciiTheme="minorHAnsi" w:hAnsiTheme="minorHAnsi" w:cstheme="minorHAnsi"/>
          <w:color w:val="000000"/>
        </w:rPr>
      </w:pPr>
      <w:r w:rsidRPr="00A96F0A">
        <w:rPr>
          <w:rFonts w:asciiTheme="minorHAnsi" w:hAnsiTheme="minorHAnsi" w:cstheme="minorHAnsi"/>
          <w:color w:val="000000"/>
        </w:rPr>
        <w:t>W zakresie nieuregulowanym w SWZ, zastosowanie mają przepisy Rozporządzenia Ministra Rozwoju, Pracy i Technologii z dnia 23 grudnia 2020 r. w sprawie podmiotowych środków dowodowych oraz innych dokumentów lub oświadczeń, jakich moż</w:t>
      </w:r>
      <w:sdt>
        <w:sdtPr>
          <w:rPr>
            <w:rFonts w:asciiTheme="minorHAnsi" w:hAnsiTheme="minorHAnsi" w:cstheme="minorHAnsi"/>
          </w:rPr>
          <w:tag w:val="goog_rdk_6"/>
          <w:id w:val="371504156"/>
        </w:sdtPr>
        <w:sdtEndPr/>
        <w:sdtContent>
          <w:r w:rsidRPr="00A96F0A">
            <w:rPr>
              <w:rFonts w:asciiTheme="minorHAnsi" w:hAnsiTheme="minorHAnsi" w:cstheme="minorHAnsi"/>
              <w:color w:val="000000"/>
            </w:rPr>
            <w:t>e</w:t>
          </w:r>
        </w:sdtContent>
      </w:sdt>
      <w:sdt>
        <w:sdtPr>
          <w:rPr>
            <w:rFonts w:asciiTheme="minorHAnsi" w:hAnsiTheme="minorHAnsi" w:cstheme="minorHAnsi"/>
          </w:rPr>
          <w:tag w:val="goog_rdk_7"/>
          <w:id w:val="-165100126"/>
          <w:showingPlcHdr/>
        </w:sdtPr>
        <w:sdtEndPr/>
        <w:sdtContent>
          <w:r w:rsidR="00201A08" w:rsidRPr="00A96F0A">
            <w:rPr>
              <w:rFonts w:asciiTheme="minorHAnsi" w:hAnsiTheme="minorHAnsi" w:cstheme="minorHAnsi"/>
            </w:rPr>
            <w:t xml:space="preserve">     </w:t>
          </w:r>
        </w:sdtContent>
      </w:sdt>
      <w:r w:rsidRPr="00A96F0A">
        <w:rPr>
          <w:rFonts w:asciiTheme="minorHAnsi" w:hAnsiTheme="minorHAnsi" w:cstheme="minorHAnsi"/>
          <w:color w:val="000000"/>
        </w:rPr>
        <w:t xml:space="preserve"> żądać zamawiający od wykonawcy (Dz. U. z 2020 r. poz. 2415).</w:t>
      </w:r>
    </w:p>
    <w:p w14:paraId="3472548E" w14:textId="03E97F8F" w:rsidR="005D5606" w:rsidRPr="00A96F0A" w:rsidRDefault="005D5606" w:rsidP="00A31D65">
      <w:pPr>
        <w:numPr>
          <w:ilvl w:val="0"/>
          <w:numId w:val="43"/>
        </w:numPr>
        <w:pBdr>
          <w:top w:val="nil"/>
          <w:left w:val="nil"/>
          <w:bottom w:val="nil"/>
          <w:right w:val="nil"/>
          <w:between w:val="nil"/>
        </w:pBdr>
        <w:spacing w:after="0" w:line="240" w:lineRule="auto"/>
        <w:ind w:left="284"/>
        <w:jc w:val="both"/>
        <w:rPr>
          <w:rFonts w:asciiTheme="minorHAnsi" w:hAnsiTheme="minorHAnsi" w:cstheme="minorHAnsi"/>
          <w:color w:val="000000"/>
        </w:rPr>
      </w:pPr>
      <w:r w:rsidRPr="00A96F0A">
        <w:rPr>
          <w:rFonts w:asciiTheme="minorHAnsi" w:hAnsiTheme="minorHAnsi" w:cstheme="minorHAnsi"/>
          <w:color w:val="000000"/>
        </w:rPr>
        <w:t xml:space="preserve">Jeżeli z uzasadnionej przyczyny Wykonawca nie może złożyć wymaganych przez Zamawiającego podmiotowych środków dowodowych, o których mowa w </w:t>
      </w:r>
      <w:proofErr w:type="spellStart"/>
      <w:r w:rsidRPr="00A96F0A">
        <w:rPr>
          <w:rFonts w:asciiTheme="minorHAnsi" w:hAnsiTheme="minorHAnsi" w:cstheme="minorHAnsi"/>
          <w:color w:val="000000"/>
        </w:rPr>
        <w:t>ppkt</w:t>
      </w:r>
      <w:proofErr w:type="spellEnd"/>
      <w:r w:rsidRPr="00A96F0A">
        <w:rPr>
          <w:rFonts w:asciiTheme="minorHAnsi" w:hAnsiTheme="minorHAnsi" w:cstheme="minorHAnsi"/>
          <w:color w:val="000000"/>
        </w:rPr>
        <w:t>. 3 i 4, Wykonawca składa inne podmiotowe środki dowodowe, które w wystarczający sposób potwierdzają spełnianie opisanego przez Zamawiającego warunku udziału w postępowaniu dotyczącego sytuacji ekonomicznej lub finansowej.</w:t>
      </w:r>
    </w:p>
    <w:p w14:paraId="4DFB0BC5" w14:textId="73F9AD61" w:rsidR="00266465" w:rsidRPr="00B539AB" w:rsidRDefault="00902582" w:rsidP="00A31D65">
      <w:pPr>
        <w:numPr>
          <w:ilvl w:val="0"/>
          <w:numId w:val="43"/>
        </w:numPr>
        <w:pBdr>
          <w:top w:val="nil"/>
          <w:left w:val="nil"/>
          <w:bottom w:val="nil"/>
          <w:right w:val="nil"/>
          <w:between w:val="nil"/>
        </w:pBdr>
        <w:spacing w:after="0" w:line="240" w:lineRule="auto"/>
        <w:ind w:left="284"/>
        <w:rPr>
          <w:rFonts w:asciiTheme="minorHAnsi" w:hAnsiTheme="minorHAnsi" w:cstheme="minorHAnsi"/>
          <w:b/>
          <w:bCs/>
          <w:color w:val="000000"/>
          <w:u w:val="single"/>
        </w:rPr>
      </w:pPr>
      <w:bookmarkStart w:id="15" w:name="bookmark=id.2et92p0" w:colFirst="0" w:colLast="0"/>
      <w:bookmarkEnd w:id="15"/>
      <w:r w:rsidRPr="00B539AB">
        <w:rPr>
          <w:rFonts w:asciiTheme="minorHAnsi" w:hAnsiTheme="minorHAnsi" w:cstheme="minorHAnsi"/>
          <w:b/>
          <w:bCs/>
          <w:color w:val="000000"/>
        </w:rPr>
        <w:t xml:space="preserve">Zamawiający wymaga </w:t>
      </w:r>
      <w:r w:rsidR="00B539AB" w:rsidRPr="00B539AB">
        <w:rPr>
          <w:rFonts w:asciiTheme="minorHAnsi" w:hAnsiTheme="minorHAnsi" w:cstheme="minorHAnsi"/>
          <w:b/>
          <w:bCs/>
          <w:color w:val="000000"/>
        </w:rPr>
        <w:t xml:space="preserve">złożenia </w:t>
      </w:r>
      <w:r w:rsidR="00892309">
        <w:rPr>
          <w:rFonts w:asciiTheme="minorHAnsi" w:hAnsiTheme="minorHAnsi" w:cstheme="minorHAnsi"/>
          <w:b/>
          <w:bCs/>
          <w:color w:val="000000"/>
        </w:rPr>
        <w:t xml:space="preserve">wraz z ofertą </w:t>
      </w:r>
      <w:r w:rsidRPr="00B539AB">
        <w:rPr>
          <w:rFonts w:asciiTheme="minorHAnsi" w:hAnsiTheme="minorHAnsi" w:cstheme="minorHAnsi"/>
          <w:b/>
          <w:bCs/>
          <w:color w:val="000000"/>
        </w:rPr>
        <w:t>przedmiotowych środków dowodowych.</w:t>
      </w:r>
      <w:r w:rsidRPr="00B539AB">
        <w:rPr>
          <w:rFonts w:asciiTheme="minorHAnsi" w:hAnsiTheme="minorHAnsi" w:cstheme="minorHAnsi"/>
          <w:b/>
          <w:bCs/>
          <w:color w:val="000000"/>
          <w:u w:val="single"/>
        </w:rPr>
        <w:t xml:space="preserve"> </w:t>
      </w:r>
    </w:p>
    <w:p w14:paraId="49004D8F" w14:textId="49DB15D9" w:rsidR="00B539AB" w:rsidRPr="00B539AB" w:rsidRDefault="00B539AB" w:rsidP="00B539AB">
      <w:pPr>
        <w:pStyle w:val="Akapitzlist"/>
        <w:ind w:left="284"/>
        <w:jc w:val="both"/>
        <w:rPr>
          <w:rFonts w:asciiTheme="minorHAnsi" w:hAnsiTheme="minorHAnsi" w:cstheme="minorHAnsi"/>
          <w:sz w:val="22"/>
          <w:szCs w:val="22"/>
        </w:rPr>
      </w:pPr>
      <w:r w:rsidRPr="00B539AB">
        <w:rPr>
          <w:rFonts w:asciiTheme="minorHAnsi" w:hAnsiTheme="minorHAnsi" w:cstheme="minorHAnsi"/>
          <w:color w:val="000000"/>
          <w:sz w:val="22"/>
          <w:szCs w:val="22"/>
        </w:rPr>
        <w:t xml:space="preserve">Zamawiający wymaga złożenia wraz z ofertą </w:t>
      </w:r>
      <w:r w:rsidRPr="00B539AB">
        <w:rPr>
          <w:rFonts w:asciiTheme="minorHAnsi" w:hAnsiTheme="minorHAnsi" w:cstheme="minorHAnsi"/>
          <w:sz w:val="22"/>
          <w:szCs w:val="22"/>
        </w:rPr>
        <w:t>materiał</w:t>
      </w:r>
      <w:r w:rsidR="00DB34B0">
        <w:rPr>
          <w:rFonts w:asciiTheme="minorHAnsi" w:hAnsiTheme="minorHAnsi" w:cstheme="minorHAnsi"/>
          <w:sz w:val="22"/>
          <w:szCs w:val="22"/>
        </w:rPr>
        <w:t>ów</w:t>
      </w:r>
      <w:r w:rsidRPr="00B539AB">
        <w:rPr>
          <w:rFonts w:asciiTheme="minorHAnsi" w:hAnsiTheme="minorHAnsi" w:cstheme="minorHAnsi"/>
          <w:sz w:val="22"/>
          <w:szCs w:val="22"/>
        </w:rPr>
        <w:t xml:space="preserve"> pozwalając</w:t>
      </w:r>
      <w:r w:rsidR="00DB34B0">
        <w:rPr>
          <w:rFonts w:asciiTheme="minorHAnsi" w:hAnsiTheme="minorHAnsi" w:cstheme="minorHAnsi"/>
          <w:sz w:val="22"/>
          <w:szCs w:val="22"/>
        </w:rPr>
        <w:t>ych</w:t>
      </w:r>
      <w:r w:rsidRPr="00B539AB">
        <w:rPr>
          <w:rFonts w:asciiTheme="minorHAnsi" w:hAnsiTheme="minorHAnsi" w:cstheme="minorHAnsi"/>
          <w:sz w:val="22"/>
          <w:szCs w:val="22"/>
        </w:rPr>
        <w:t xml:space="preserve"> ocenić zgodność oferowanych mebli </w:t>
      </w:r>
      <w:r w:rsidR="00DB34B0">
        <w:rPr>
          <w:rFonts w:asciiTheme="minorHAnsi" w:hAnsiTheme="minorHAnsi" w:cstheme="minorHAnsi"/>
          <w:sz w:val="22"/>
          <w:szCs w:val="22"/>
        </w:rPr>
        <w:t xml:space="preserve">i sprzętu sportowego </w:t>
      </w:r>
      <w:r w:rsidRPr="00B539AB">
        <w:rPr>
          <w:rFonts w:asciiTheme="minorHAnsi" w:hAnsiTheme="minorHAnsi" w:cstheme="minorHAnsi"/>
          <w:sz w:val="22"/>
          <w:szCs w:val="22"/>
        </w:rPr>
        <w:t>z opisem przedmiotu zamówienia</w:t>
      </w:r>
      <w:r w:rsidRPr="00B539AB">
        <w:rPr>
          <w:rFonts w:asciiTheme="minorHAnsi" w:hAnsiTheme="minorHAnsi" w:cstheme="minorHAnsi"/>
          <w:color w:val="000000"/>
          <w:sz w:val="22"/>
          <w:szCs w:val="22"/>
        </w:rPr>
        <w:t xml:space="preserve"> zawartym w SWZ - przedmiotowych środków dowodowych np.: </w:t>
      </w:r>
      <w:r w:rsidRPr="00B539AB">
        <w:rPr>
          <w:rFonts w:asciiTheme="minorHAnsi" w:hAnsiTheme="minorHAnsi" w:cstheme="minorHAnsi"/>
          <w:sz w:val="22"/>
          <w:szCs w:val="22"/>
        </w:rPr>
        <w:t xml:space="preserve">opisy, rysunki, fotografie, katalogi, karty produktu, itp.  </w:t>
      </w:r>
      <w:r w:rsidRPr="00B539AB">
        <w:rPr>
          <w:rFonts w:asciiTheme="minorHAnsi" w:hAnsiTheme="minorHAnsi" w:cstheme="minorHAnsi"/>
          <w:sz w:val="22"/>
          <w:szCs w:val="22"/>
          <w:highlight w:val="yellow"/>
        </w:rPr>
        <w:t xml:space="preserve"> </w:t>
      </w:r>
    </w:p>
    <w:p w14:paraId="6E84661B" w14:textId="65723A45" w:rsidR="00B539AB" w:rsidRPr="00B539AB" w:rsidRDefault="00B539AB" w:rsidP="00B539AB">
      <w:pPr>
        <w:pBdr>
          <w:top w:val="nil"/>
          <w:left w:val="nil"/>
          <w:bottom w:val="nil"/>
          <w:right w:val="nil"/>
          <w:between w:val="nil"/>
        </w:pBdr>
        <w:spacing w:after="0" w:line="240" w:lineRule="auto"/>
        <w:ind w:left="284"/>
        <w:jc w:val="both"/>
        <w:rPr>
          <w:rFonts w:asciiTheme="minorHAnsi" w:hAnsiTheme="minorHAnsi" w:cstheme="minorHAnsi"/>
          <w:color w:val="000000"/>
          <w:highlight w:val="yellow"/>
        </w:rPr>
      </w:pPr>
      <w:r w:rsidRPr="00B539AB">
        <w:rPr>
          <w:rFonts w:asciiTheme="minorHAnsi" w:hAnsiTheme="minorHAnsi" w:cstheme="minorHAnsi"/>
          <w:color w:val="000000"/>
        </w:rPr>
        <w:t>Jeżeli Wykonawca nie złoży przedmiotowego środka dowodowego, lub złożony przedmiotowy środek dowodowy jest niekompletny, Zamawiający wezwie Wykonawcę do jego złożenia lub uzupełnienia w wyznaczonym terminie.</w:t>
      </w:r>
    </w:p>
    <w:p w14:paraId="32FF6932" w14:textId="77777777" w:rsidR="00266465" w:rsidRPr="00A96F0A" w:rsidRDefault="00266465" w:rsidP="0000558E">
      <w:pPr>
        <w:pBdr>
          <w:top w:val="nil"/>
          <w:left w:val="nil"/>
          <w:bottom w:val="nil"/>
          <w:right w:val="nil"/>
          <w:between w:val="nil"/>
        </w:pBdr>
        <w:spacing w:after="0" w:line="240" w:lineRule="auto"/>
        <w:ind w:left="708"/>
        <w:rPr>
          <w:rFonts w:asciiTheme="minorHAnsi" w:hAnsiTheme="minorHAnsi" w:cstheme="minorHAnsi"/>
          <w:color w:val="000000"/>
        </w:rPr>
      </w:pPr>
    </w:p>
    <w:tbl>
      <w:tblPr>
        <w:tblStyle w:val="1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683C04C9" w14:textId="77777777">
        <w:tc>
          <w:tcPr>
            <w:tcW w:w="9017" w:type="dxa"/>
            <w:shd w:val="clear" w:color="auto" w:fill="E7E6E6"/>
          </w:tcPr>
          <w:p w14:paraId="0B737AD5"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WYKONAWCY WSPÓLNIE UBIEGAJACY SIĘ O ZAMÓWIENIE  </w:t>
            </w:r>
          </w:p>
        </w:tc>
      </w:tr>
    </w:tbl>
    <w:p w14:paraId="7D455EBC" w14:textId="77777777" w:rsidR="00266465" w:rsidRPr="00A96F0A"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A96F0A">
        <w:rPr>
          <w:rFonts w:asciiTheme="minorHAnsi" w:hAnsiTheme="minorHAnsi" w:cstheme="minorHAnsi"/>
        </w:rPr>
        <w:t>Wykonawcy mogą wspólnie ubiegać się o udzielenie zamówienia. W takim przypadku muszą ustanowić pełnomocnika do reprezentowania ich w postępowaniu, albo do reprezentowania w postępowaniu i zawarcia umowy w sprawie zamówienia publicznego.</w:t>
      </w:r>
    </w:p>
    <w:p w14:paraId="69505DD0" w14:textId="77777777" w:rsidR="00266465" w:rsidRPr="00A96F0A"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A96F0A">
        <w:rPr>
          <w:rFonts w:asciiTheme="minorHAnsi" w:hAnsiTheme="minorHAnsi" w:cstheme="minorHAnsi"/>
        </w:rPr>
        <w:t>Dokument pełnomocnictwa powinien:</w:t>
      </w:r>
    </w:p>
    <w:p w14:paraId="4B2BD6CB" w14:textId="77777777" w:rsidR="00266465" w:rsidRPr="00A96F0A"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A96F0A">
        <w:rPr>
          <w:rFonts w:asciiTheme="minorHAnsi" w:hAnsiTheme="minorHAnsi" w:cstheme="minorHAnsi"/>
        </w:rPr>
        <w:t>określać postępowanie o udzielenie zamówienia, którego dotyczy,</w:t>
      </w:r>
    </w:p>
    <w:p w14:paraId="6BDC089A" w14:textId="77777777" w:rsidR="00266465" w:rsidRPr="00A96F0A"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A96F0A">
        <w:rPr>
          <w:rFonts w:asciiTheme="minorHAnsi" w:hAnsiTheme="minorHAnsi" w:cstheme="minorHAnsi"/>
        </w:rPr>
        <w:t>wymieniać Wykonawców ubiegających się wspólnie o udzielenie zamówienia (mocodawców),</w:t>
      </w:r>
    </w:p>
    <w:p w14:paraId="7342FA7F" w14:textId="77777777" w:rsidR="00266465" w:rsidRPr="00A96F0A"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A96F0A">
        <w:rPr>
          <w:rFonts w:asciiTheme="minorHAnsi" w:hAnsiTheme="minorHAnsi" w:cstheme="minorHAnsi"/>
        </w:rPr>
        <w:t>określać osobę pełnomocnika oraz zakres jego umocowania.</w:t>
      </w:r>
    </w:p>
    <w:p w14:paraId="6B90D265" w14:textId="77777777" w:rsidR="00266465" w:rsidRPr="00A96F0A"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A96F0A">
        <w:rPr>
          <w:rFonts w:asciiTheme="minorHAnsi" w:hAnsiTheme="minorHAnsi" w:cstheme="minorHAnsi"/>
        </w:rPr>
        <w:t xml:space="preserve">Dokument pełnomocnictwa musi być podpisany przez wszystkich Wykonawców ubiegających się </w:t>
      </w:r>
      <w:r w:rsidRPr="00A96F0A">
        <w:rPr>
          <w:rFonts w:asciiTheme="minorHAnsi" w:hAnsiTheme="minorHAnsi" w:cstheme="minorHAnsi"/>
        </w:rPr>
        <w:lastRenderedPageBreak/>
        <w:t>wspólnie o zamówienie publiczne.</w:t>
      </w:r>
    </w:p>
    <w:p w14:paraId="2DE45B10" w14:textId="3DACF141" w:rsidR="00266465" w:rsidRPr="00A96F0A"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A96F0A">
        <w:rPr>
          <w:rFonts w:asciiTheme="minorHAnsi" w:hAnsiTheme="minorHAnsi" w:cstheme="minorHAnsi"/>
        </w:rPr>
        <w:t>Pełnomocnictwo powinno zostać złożone w postaci elektronicznej i opatrzone kwalifikowanym podpisem elektronicznym. W przypadku gdy oryginalne pełnomocnictwo, został</w:t>
      </w:r>
      <w:sdt>
        <w:sdtPr>
          <w:rPr>
            <w:rFonts w:asciiTheme="minorHAnsi" w:hAnsiTheme="minorHAnsi" w:cstheme="minorHAnsi"/>
          </w:rPr>
          <w:tag w:val="goog_rdk_8"/>
          <w:id w:val="915898518"/>
        </w:sdtPr>
        <w:sdtEndPr/>
        <w:sdtContent>
          <w:r w:rsidRPr="00A96F0A">
            <w:rPr>
              <w:rFonts w:asciiTheme="minorHAnsi" w:hAnsiTheme="minorHAnsi" w:cstheme="minorHAnsi"/>
            </w:rPr>
            <w:t>o</w:t>
          </w:r>
        </w:sdtContent>
      </w:sdt>
      <w:r w:rsidRPr="00A96F0A">
        <w:rPr>
          <w:rFonts w:asciiTheme="minorHAnsi" w:hAnsiTheme="minorHAnsi" w:cstheme="minorHAnsi"/>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o którym mowa w zdaniu poprzednim dokonuje mocodawca.</w:t>
      </w:r>
    </w:p>
    <w:p w14:paraId="2C863DB8" w14:textId="77777777" w:rsidR="00266465" w:rsidRPr="00A96F0A"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A96F0A">
        <w:rPr>
          <w:rFonts w:asciiTheme="minorHAnsi" w:hAnsiTheme="minorHAnsi" w:cstheme="minorHAnsi"/>
        </w:rPr>
        <w:t>Wszelka korespondencja dokonywana będzie wyłącznie z podmiotem występującym jako pełnomocnik, na adres wskazany do korespondencji.</w:t>
      </w:r>
      <w:bookmarkStart w:id="16" w:name="bookmark=id.3dy6vkm" w:colFirst="0" w:colLast="0"/>
      <w:bookmarkStart w:id="17" w:name="bookmark=id.tyjcwt" w:colFirst="0" w:colLast="0"/>
      <w:bookmarkStart w:id="18" w:name="bookmark=id.1t3h5sf" w:colFirst="0" w:colLast="0"/>
      <w:bookmarkEnd w:id="16"/>
      <w:bookmarkEnd w:id="17"/>
      <w:bookmarkEnd w:id="18"/>
    </w:p>
    <w:p w14:paraId="34FA8B92" w14:textId="77777777" w:rsidR="00266465" w:rsidRPr="00A96F0A"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A96F0A">
        <w:rPr>
          <w:rFonts w:asciiTheme="minorHAnsi" w:hAnsiTheme="minorHAnsi" w:cstheme="minorHAnsi"/>
        </w:rPr>
        <w:t>W przypadku Wykonawców wspólnie ubiegających się o udzielenie zamówienia, żaden z nich nie może podlegać wykluczeniu na podstawie znajdujących zastosowanie w Postępowaniu przesłanek wykluczenia.</w:t>
      </w:r>
    </w:p>
    <w:p w14:paraId="0AC91DB5" w14:textId="58B94CDC" w:rsidR="00266465" w:rsidRPr="00A96F0A"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A96F0A">
        <w:rPr>
          <w:rFonts w:asciiTheme="minorHAnsi" w:hAnsiTheme="minorHAnsi" w:cstheme="minorHAnsi"/>
        </w:rPr>
        <w:t xml:space="preserve">W przypadku wspólnego ubiegania się o zamówienie przez Wykonawców oświadczenie o przynależności lub braku przynależności do tej samej grupy kapitałowej, o którym mowa w § 1 ust. 1 pkt 2 Rozporządzenia Ministra Rozwoju, Pracy i Technologii z dnia 23 grudnia 2020 r. w sprawie podmiotowych środków dowodowych oraz innych dokumentów lub oświadczeń, jakich może żądać zamawiający od wykonawcy, Dz.U. z 2020 r. poz. 2415, </w:t>
      </w:r>
      <w:r w:rsidRPr="00A96F0A">
        <w:rPr>
          <w:rFonts w:asciiTheme="minorHAnsi" w:hAnsiTheme="minorHAnsi" w:cstheme="minorHAnsi"/>
          <w:u w:val="single"/>
        </w:rPr>
        <w:t>składa każdy z Wykonawców</w:t>
      </w:r>
      <w:r w:rsidRPr="00A96F0A">
        <w:rPr>
          <w:rFonts w:asciiTheme="minorHAnsi" w:hAnsiTheme="minorHAnsi" w:cstheme="minorHAnsi"/>
        </w:rPr>
        <w:t xml:space="preserve"> - </w:t>
      </w:r>
      <w:r w:rsidRPr="00A96F0A">
        <w:rPr>
          <w:rFonts w:asciiTheme="minorHAnsi" w:hAnsiTheme="minorHAnsi" w:cstheme="minorHAnsi"/>
          <w:b/>
        </w:rPr>
        <w:t xml:space="preserve">Załącznik nr </w:t>
      </w:r>
      <w:r w:rsidR="00430436" w:rsidRPr="00A96F0A">
        <w:rPr>
          <w:rFonts w:asciiTheme="minorHAnsi" w:hAnsiTheme="minorHAnsi" w:cstheme="minorHAnsi"/>
          <w:b/>
        </w:rPr>
        <w:t>6</w:t>
      </w:r>
      <w:r w:rsidRPr="00A96F0A">
        <w:rPr>
          <w:rFonts w:asciiTheme="minorHAnsi" w:hAnsiTheme="minorHAnsi" w:cstheme="minorHAnsi"/>
          <w:b/>
        </w:rPr>
        <w:t xml:space="preserve"> do SWZ - Oświadczenie w sprawie przynależności do tej samej grupy kapitałowej.</w:t>
      </w:r>
    </w:p>
    <w:p w14:paraId="7A0194A4" w14:textId="77777777" w:rsidR="00266465" w:rsidRPr="00A96F0A"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A96F0A">
        <w:rPr>
          <w:rFonts w:asciiTheme="minorHAnsi" w:hAnsiTheme="minorHAnsi" w:cstheme="minorHAnsi"/>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29B058C2" w14:textId="0610E233" w:rsidR="00266465" w:rsidRPr="00A96F0A" w:rsidRDefault="00266465" w:rsidP="0000558E">
      <w:pPr>
        <w:spacing w:after="0" w:line="240" w:lineRule="auto"/>
        <w:ind w:left="352"/>
        <w:jc w:val="both"/>
        <w:rPr>
          <w:rFonts w:asciiTheme="minorHAnsi" w:hAnsiTheme="minorHAnsi" w:cstheme="minorHAnsi"/>
          <w:b/>
        </w:rPr>
      </w:pPr>
    </w:p>
    <w:tbl>
      <w:tblPr>
        <w:tblStyle w:val="14"/>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41E3817C" w14:textId="77777777">
        <w:tc>
          <w:tcPr>
            <w:tcW w:w="9017" w:type="dxa"/>
            <w:shd w:val="clear" w:color="auto" w:fill="E7E6E6"/>
          </w:tcPr>
          <w:p w14:paraId="6D49C3A5"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PODWYKONAWCY I PODMIOTY TRZECIE</w:t>
            </w:r>
          </w:p>
        </w:tc>
      </w:tr>
    </w:tbl>
    <w:p w14:paraId="4FEB454B" w14:textId="77777777" w:rsidR="00266465" w:rsidRPr="00A96F0A" w:rsidRDefault="00266465" w:rsidP="0000558E">
      <w:pPr>
        <w:spacing w:after="0" w:line="240" w:lineRule="auto"/>
        <w:ind w:left="352"/>
        <w:jc w:val="both"/>
        <w:rPr>
          <w:rFonts w:asciiTheme="minorHAnsi" w:hAnsiTheme="minorHAnsi" w:cstheme="minorHAnsi"/>
          <w:b/>
        </w:rPr>
      </w:pPr>
    </w:p>
    <w:p w14:paraId="0FCE2085" w14:textId="77777777" w:rsidR="00266465" w:rsidRPr="00A96F0A"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A96F0A">
        <w:rPr>
          <w:rFonts w:asciiTheme="minorHAnsi" w:hAnsiTheme="minorHAnsi" w:cstheme="minorHAnsi"/>
        </w:rPr>
        <w:t>Zamawiający dopuszcza udział podwykonawców w realizacji zamówienia. Zamawiający żąda wskazania przez Wykonawcę w ofercie części zamówienia, których wykonanie zamierza powierzyć podwykonawcom, oraz podania nazw ewentualnych podwykonawców, jeżeli są już znane.</w:t>
      </w:r>
    </w:p>
    <w:p w14:paraId="71C252B9" w14:textId="77777777" w:rsidR="00266465" w:rsidRPr="00A96F0A"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A96F0A">
        <w:rPr>
          <w:rFonts w:asciiTheme="minorHAnsi" w:hAnsiTheme="minorHAnsi" w:cstheme="minorHAnsi"/>
        </w:rPr>
        <w:t>Zamawiający zażąda, aby przed przystąpieniem do wykonania zamówienia Wykonawca podał nazwy albo imiona i nazwiska oraz dane kontaktowe podwykonawców i osób do kontaktu z nimi, zaangażowanych w usługi. Wykonawca zobowiązany jest zawiadamiać Zamawiającego o wszelkich zmianach danych, o których mowa w zdaniu pierwszym, w trakcie realizacji zamówienia, a także przekazywać informacje na temat nowych podwykonawców, którym w późniejszym okresie zamierza powierzyć realizację przedmiotu zamówienia.</w:t>
      </w:r>
    </w:p>
    <w:p w14:paraId="46EC7D31" w14:textId="77777777" w:rsidR="00266465" w:rsidRPr="00A96F0A"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A96F0A">
        <w:rPr>
          <w:rFonts w:asciiTheme="minorHAnsi" w:hAnsiTheme="minorHAnsi" w:cstheme="minorHAnsi"/>
        </w:rPr>
        <w:t xml:space="preserve">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w:t>
      </w:r>
      <w:proofErr w:type="spellStart"/>
      <w:r w:rsidRPr="00A96F0A">
        <w:rPr>
          <w:rFonts w:asciiTheme="minorHAnsi" w:hAnsiTheme="minorHAnsi" w:cstheme="minorHAnsi"/>
        </w:rPr>
        <w:t>P.z.p</w:t>
      </w:r>
      <w:proofErr w:type="spellEnd"/>
      <w:r w:rsidRPr="00A96F0A">
        <w:rPr>
          <w:rFonts w:asciiTheme="minorHAnsi" w:hAnsiTheme="minorHAnsi" w:cstheme="minorHAnsi"/>
        </w:rPr>
        <w:t xml:space="preserve">. </w:t>
      </w:r>
    </w:p>
    <w:p w14:paraId="7A0EEA63" w14:textId="77777777" w:rsidR="00266465" w:rsidRPr="00A96F0A"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A96F0A">
        <w:rPr>
          <w:rFonts w:asciiTheme="minorHAnsi" w:hAnsiTheme="minorHAnsi" w:cstheme="minorHAnsi"/>
        </w:rPr>
        <w:t>Powierzenie wykonania części przedmiotu zamówienia podwykonawcom nie zwalnia Wykonawcy w jakimkolwiek zakresie z odpowiedzialności za należyte wykonanie tego zamówienia.</w:t>
      </w:r>
    </w:p>
    <w:p w14:paraId="2942D3F9" w14:textId="77777777" w:rsidR="00266465" w:rsidRPr="00A96F0A"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A96F0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17F74B8" w14:textId="77777777" w:rsidR="00266465" w:rsidRPr="00A96F0A" w:rsidRDefault="00902582" w:rsidP="0000558E">
      <w:pPr>
        <w:widowControl w:val="0"/>
        <w:numPr>
          <w:ilvl w:val="0"/>
          <w:numId w:val="19"/>
        </w:numPr>
        <w:tabs>
          <w:tab w:val="left" w:pos="360"/>
        </w:tabs>
        <w:spacing w:after="0" w:line="240" w:lineRule="auto"/>
        <w:ind w:left="420" w:hanging="420"/>
        <w:jc w:val="both"/>
        <w:rPr>
          <w:rFonts w:asciiTheme="minorHAnsi" w:hAnsiTheme="minorHAnsi" w:cstheme="minorHAnsi"/>
        </w:rPr>
      </w:pPr>
      <w:r w:rsidRPr="00A96F0A">
        <w:rPr>
          <w:rFonts w:asciiTheme="minorHAnsi" w:hAnsiTheme="minorHAnsi" w:cstheme="minorHAnsi"/>
        </w:rPr>
        <w:t xml:space="preserve">W celu oceny, czy Wykonawca polegając na zdolnościach lub sytuacji innych podmiotów na zasadach określonych w art. 118 ust. 1 ustawy </w:t>
      </w:r>
      <w:proofErr w:type="spellStart"/>
      <w:r w:rsidRPr="00A96F0A">
        <w:rPr>
          <w:rFonts w:asciiTheme="minorHAnsi" w:hAnsiTheme="minorHAnsi" w:cstheme="minorHAnsi"/>
        </w:rPr>
        <w:t>P.z.p</w:t>
      </w:r>
      <w:proofErr w:type="spellEnd"/>
      <w:r w:rsidRPr="00A96F0A">
        <w:rPr>
          <w:rFonts w:asciiTheme="minorHAnsi" w:hAnsiTheme="minorHAnsi" w:cstheme="minorHAnsi"/>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A96F0A">
        <w:rPr>
          <w:rFonts w:asciiTheme="minorHAnsi" w:hAnsiTheme="minorHAnsi" w:cstheme="minorHAnsi"/>
          <w:b/>
          <w:u w:val="single"/>
        </w:rPr>
        <w:t>żąda przedłożenia wraz z ofertą dokumentów</w:t>
      </w:r>
      <w:r w:rsidRPr="00A96F0A">
        <w:rPr>
          <w:rFonts w:asciiTheme="minorHAnsi" w:hAnsiTheme="minorHAnsi" w:cstheme="minorHAnsi"/>
        </w:rPr>
        <w:t>, które określają w szczególności:</w:t>
      </w:r>
    </w:p>
    <w:p w14:paraId="51AD837F" w14:textId="77777777" w:rsidR="00266465" w:rsidRPr="00A96F0A"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A96F0A">
        <w:rPr>
          <w:rFonts w:asciiTheme="minorHAnsi" w:hAnsiTheme="minorHAnsi" w:cstheme="minorHAnsi"/>
        </w:rPr>
        <w:t>zakres dostępnych Wykonawcy zasobów innego podmiotu;</w:t>
      </w:r>
    </w:p>
    <w:p w14:paraId="089A7203" w14:textId="77777777" w:rsidR="00266465" w:rsidRPr="00A96F0A"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A96F0A">
        <w:rPr>
          <w:rFonts w:asciiTheme="minorHAnsi" w:hAnsiTheme="minorHAnsi" w:cstheme="minorHAnsi"/>
        </w:rPr>
        <w:lastRenderedPageBreak/>
        <w:t>sposób wykorzystania przez Wykonawcę zasobów innego podmiotu przy wykonywaniu zamówienia publicznego;</w:t>
      </w:r>
    </w:p>
    <w:p w14:paraId="28148C85" w14:textId="77777777" w:rsidR="00266465" w:rsidRPr="00A96F0A"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A96F0A">
        <w:rPr>
          <w:rFonts w:asciiTheme="minorHAnsi" w:hAnsiTheme="minorHAnsi" w:cstheme="minorHAnsi"/>
        </w:rPr>
        <w:t>zakres i okres udziału innego podmiotu przy wykonywaniu zamówienia publicznego;</w:t>
      </w:r>
    </w:p>
    <w:p w14:paraId="375FA355" w14:textId="77777777" w:rsidR="00266465" w:rsidRPr="00A96F0A" w:rsidRDefault="00902582" w:rsidP="0000558E">
      <w:pPr>
        <w:widowControl w:val="0"/>
        <w:numPr>
          <w:ilvl w:val="0"/>
          <w:numId w:val="9"/>
        </w:numPr>
        <w:tabs>
          <w:tab w:val="left" w:pos="737"/>
        </w:tabs>
        <w:spacing w:after="0" w:line="240" w:lineRule="auto"/>
        <w:ind w:left="740" w:hanging="320"/>
        <w:jc w:val="both"/>
        <w:rPr>
          <w:rFonts w:asciiTheme="minorHAnsi" w:hAnsiTheme="minorHAnsi" w:cstheme="minorHAnsi"/>
        </w:rPr>
      </w:pPr>
      <w:r w:rsidRPr="00A96F0A">
        <w:rPr>
          <w:rFonts w:asciiTheme="minorHAnsi" w:hAnsiTheme="minorHAnsi" w:cstheme="minorHAnsi"/>
        </w:rPr>
        <w:t>czy podmiot, na zdolnościach którego Wykonawca polega w odniesieniu do warunków udziału w postępowaniu dotyczących doświadczenia, zrealizuje usługi, których wskazane zdolności dotyczą.</w:t>
      </w:r>
    </w:p>
    <w:p w14:paraId="6B09C5A0" w14:textId="1DD9DB5B" w:rsidR="00266465" w:rsidRPr="00A96F0A" w:rsidRDefault="00902582" w:rsidP="0000558E">
      <w:pPr>
        <w:widowControl w:val="0"/>
        <w:numPr>
          <w:ilvl w:val="0"/>
          <w:numId w:val="19"/>
        </w:numPr>
        <w:tabs>
          <w:tab w:val="left" w:pos="426"/>
        </w:tabs>
        <w:spacing w:after="0" w:line="240" w:lineRule="auto"/>
        <w:ind w:left="425" w:hanging="425"/>
        <w:jc w:val="both"/>
        <w:rPr>
          <w:rFonts w:asciiTheme="minorHAnsi" w:hAnsiTheme="minorHAnsi" w:cstheme="minorHAnsi"/>
        </w:rPr>
      </w:pPr>
      <w:r w:rsidRPr="00A96F0A">
        <w:rPr>
          <w:rFonts w:asciiTheme="minorHAnsi" w:hAnsiTheme="minorHAnsi" w:cstheme="minorHAnsi"/>
        </w:rPr>
        <w:t xml:space="preserve">Zamawiający żąda od Wykonawcy, który polega na zdolnościach lub sytuacji innych podmiotów na zasadach określonych w art. 118 ust. 1 ustawy </w:t>
      </w:r>
      <w:proofErr w:type="spellStart"/>
      <w:r w:rsidRPr="00A96F0A">
        <w:rPr>
          <w:rFonts w:asciiTheme="minorHAnsi" w:hAnsiTheme="minorHAnsi" w:cstheme="minorHAnsi"/>
        </w:rPr>
        <w:t>P.z.p</w:t>
      </w:r>
      <w:proofErr w:type="spellEnd"/>
      <w:r w:rsidRPr="00A96F0A">
        <w:rPr>
          <w:rFonts w:asciiTheme="minorHAnsi" w:hAnsiTheme="minorHAnsi" w:cstheme="minorHAnsi"/>
        </w:rPr>
        <w:t>. przedstawienia w odniesieniu do nich dokum</w:t>
      </w:r>
      <w:r w:rsidR="004F60CF" w:rsidRPr="00A96F0A">
        <w:rPr>
          <w:rFonts w:asciiTheme="minorHAnsi" w:hAnsiTheme="minorHAnsi" w:cstheme="minorHAnsi"/>
        </w:rPr>
        <w:t xml:space="preserve">entów wymienionych w Rozdziale </w:t>
      </w:r>
      <w:r w:rsidR="005F382F" w:rsidRPr="00A96F0A">
        <w:rPr>
          <w:rFonts w:asciiTheme="minorHAnsi" w:hAnsiTheme="minorHAnsi" w:cstheme="minorHAnsi"/>
        </w:rPr>
        <w:t>VIII</w:t>
      </w:r>
      <w:r w:rsidRPr="00A96F0A">
        <w:rPr>
          <w:rFonts w:asciiTheme="minorHAnsi" w:hAnsiTheme="minorHAnsi" w:cstheme="minorHAnsi"/>
        </w:rPr>
        <w:t xml:space="preserve"> niniejszej SWZ.</w:t>
      </w:r>
    </w:p>
    <w:p w14:paraId="70EF6B7B" w14:textId="77777777" w:rsidR="00266465" w:rsidRPr="00A96F0A" w:rsidRDefault="00266465" w:rsidP="0000558E">
      <w:pPr>
        <w:spacing w:after="0" w:line="240" w:lineRule="auto"/>
        <w:ind w:left="352"/>
        <w:jc w:val="both"/>
        <w:rPr>
          <w:rFonts w:asciiTheme="minorHAnsi" w:hAnsiTheme="minorHAnsi" w:cstheme="minorHAnsi"/>
          <w:b/>
        </w:rPr>
      </w:pPr>
    </w:p>
    <w:tbl>
      <w:tblPr>
        <w:tblStyle w:val="1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6091EA1C" w14:textId="77777777">
        <w:tc>
          <w:tcPr>
            <w:tcW w:w="9017" w:type="dxa"/>
            <w:shd w:val="clear" w:color="auto" w:fill="E7E6E6"/>
          </w:tcPr>
          <w:p w14:paraId="2BFB3E4D"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INFORMACJE O SPOSOBIE POROZUMIEWANIA SIĘ ZAMAWIAJĄCEGO Z WYKONAWCAMI ORAZ PRZEKAZYWANIA OŚWIADCZEŃ LUB DOKUMENTÓW   </w:t>
            </w:r>
          </w:p>
        </w:tc>
      </w:tr>
    </w:tbl>
    <w:p w14:paraId="647AC28E" w14:textId="77777777" w:rsidR="002C24D1" w:rsidRPr="00A96F0A" w:rsidRDefault="002C24D1" w:rsidP="002C24D1">
      <w:pPr>
        <w:numPr>
          <w:ilvl w:val="0"/>
          <w:numId w:val="46"/>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Postępowanie prowadzone jest w języku polskim za pośrednictwem </w:t>
      </w:r>
      <w:hyperlink r:id="rId11">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pod adresem: </w:t>
      </w:r>
      <w:hyperlink r:id="rId12" w:history="1">
        <w:r w:rsidRPr="00A96F0A">
          <w:rPr>
            <w:rStyle w:val="Hipercze"/>
            <w:rFonts w:asciiTheme="minorHAnsi" w:eastAsia="Calibri" w:hAnsiTheme="minorHAnsi" w:cstheme="minorHAnsi"/>
            <w:lang w:val="pl"/>
          </w:rPr>
          <w:t>https://platformazakupowa.pl/pn/tarnowo-podgorne</w:t>
        </w:r>
      </w:hyperlink>
    </w:p>
    <w:p w14:paraId="54869BE0" w14:textId="77777777" w:rsidR="002C24D1" w:rsidRPr="00A96F0A" w:rsidRDefault="002C24D1" w:rsidP="002C24D1">
      <w:pPr>
        <w:numPr>
          <w:ilvl w:val="0"/>
          <w:numId w:val="46"/>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W celu skrócenia czasu udzielenia odpowiedzi na pytania komunikacja między zamawiającym a wykonawcami w zakresie:</w:t>
      </w:r>
    </w:p>
    <w:p w14:paraId="4B16B57E" w14:textId="77777777" w:rsidR="002C24D1" w:rsidRPr="00A96F0A" w:rsidRDefault="002C24D1" w:rsidP="002C24D1">
      <w:pPr>
        <w:spacing w:after="0" w:line="240" w:lineRule="auto"/>
        <w:ind w:left="426"/>
        <w:jc w:val="both"/>
        <w:rPr>
          <w:rFonts w:asciiTheme="minorHAnsi" w:eastAsia="Calibri" w:hAnsiTheme="minorHAnsi" w:cstheme="minorHAnsi"/>
          <w:highlight w:val="white"/>
          <w:lang w:val="pl"/>
        </w:rPr>
      </w:pPr>
      <w:r w:rsidRPr="00A96F0A">
        <w:rPr>
          <w:rFonts w:asciiTheme="minorHAnsi" w:eastAsia="Calibri" w:hAnsiTheme="minorHAnsi" w:cstheme="minorHAnsi"/>
          <w:highlight w:val="white"/>
          <w:lang w:val="pl"/>
        </w:rPr>
        <w:t>- przesyłania Zamawiającemu pytań do treści SWZ;</w:t>
      </w:r>
    </w:p>
    <w:p w14:paraId="413D89CD" w14:textId="77777777" w:rsidR="002C24D1" w:rsidRPr="00A96F0A" w:rsidRDefault="002C24D1" w:rsidP="002C24D1">
      <w:pPr>
        <w:spacing w:after="0" w:line="240" w:lineRule="auto"/>
        <w:ind w:left="426"/>
        <w:jc w:val="both"/>
        <w:rPr>
          <w:rFonts w:asciiTheme="minorHAnsi" w:eastAsia="Calibri" w:hAnsiTheme="minorHAnsi" w:cstheme="minorHAnsi"/>
          <w:highlight w:val="white"/>
          <w:lang w:val="pl"/>
        </w:rPr>
      </w:pPr>
      <w:r w:rsidRPr="00A96F0A">
        <w:rPr>
          <w:rFonts w:asciiTheme="minorHAnsi" w:eastAsia="Calibri" w:hAnsiTheme="minorHAnsi" w:cstheme="minorHAnsi"/>
          <w:highlight w:val="white"/>
          <w:lang w:val="pl"/>
        </w:rPr>
        <w:t>- przesyłania odpowiedzi na wezwanie Zamawiającego do złożenia podmiotowych środków dowodowych;</w:t>
      </w:r>
    </w:p>
    <w:p w14:paraId="70DC4DF1" w14:textId="77777777" w:rsidR="002C24D1" w:rsidRPr="00A96F0A" w:rsidRDefault="002C24D1" w:rsidP="002C24D1">
      <w:pPr>
        <w:spacing w:after="0" w:line="240" w:lineRule="auto"/>
        <w:ind w:left="426"/>
        <w:jc w:val="both"/>
        <w:rPr>
          <w:rFonts w:asciiTheme="minorHAnsi" w:eastAsia="Calibri" w:hAnsiTheme="minorHAnsi" w:cstheme="minorHAnsi"/>
          <w:highlight w:val="white"/>
          <w:lang w:val="pl"/>
        </w:rPr>
      </w:pPr>
      <w:r w:rsidRPr="00A96F0A">
        <w:rPr>
          <w:rFonts w:asciiTheme="minorHAnsi" w:eastAsia="Calibri" w:hAnsiTheme="minorHAnsi" w:cstheme="minorHAnsi"/>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4EA719E6" w14:textId="77777777" w:rsidR="002C24D1" w:rsidRPr="00A96F0A" w:rsidRDefault="002C24D1" w:rsidP="002C24D1">
      <w:pPr>
        <w:spacing w:after="0" w:line="240" w:lineRule="auto"/>
        <w:ind w:left="426"/>
        <w:jc w:val="both"/>
        <w:rPr>
          <w:rFonts w:asciiTheme="minorHAnsi" w:eastAsia="Calibri" w:hAnsiTheme="minorHAnsi" w:cstheme="minorHAnsi"/>
          <w:highlight w:val="white"/>
          <w:lang w:val="pl"/>
        </w:rPr>
      </w:pPr>
      <w:r w:rsidRPr="00A96F0A">
        <w:rPr>
          <w:rFonts w:asciiTheme="minorHAnsi" w:eastAsia="Calibri" w:hAnsiTheme="minorHAnsi" w:cstheme="minorHAnsi"/>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B99766D" w14:textId="77777777" w:rsidR="002C24D1" w:rsidRPr="00A96F0A" w:rsidRDefault="002C24D1" w:rsidP="002C24D1">
      <w:pPr>
        <w:spacing w:after="0" w:line="240" w:lineRule="auto"/>
        <w:ind w:left="426"/>
        <w:jc w:val="both"/>
        <w:rPr>
          <w:rFonts w:asciiTheme="minorHAnsi" w:eastAsia="Calibri" w:hAnsiTheme="minorHAnsi" w:cstheme="minorHAnsi"/>
          <w:highlight w:val="white"/>
          <w:lang w:val="pl"/>
        </w:rPr>
      </w:pPr>
      <w:r w:rsidRPr="00A96F0A">
        <w:rPr>
          <w:rFonts w:asciiTheme="minorHAnsi" w:eastAsia="Calibri" w:hAnsiTheme="minorHAnsi" w:cstheme="minorHAnsi"/>
          <w:highlight w:val="white"/>
          <w:lang w:val="pl"/>
        </w:rPr>
        <w:t>- przesyłania odpowiedzi na wezwanie Zamawiającego do złożenia wyjaśnień dot. treści przedmiotowych środków dowodowych;</w:t>
      </w:r>
    </w:p>
    <w:p w14:paraId="496126B0" w14:textId="77777777" w:rsidR="002C24D1" w:rsidRPr="00A96F0A" w:rsidRDefault="002C24D1" w:rsidP="002C24D1">
      <w:pPr>
        <w:spacing w:after="0" w:line="240" w:lineRule="auto"/>
        <w:ind w:left="426"/>
        <w:jc w:val="both"/>
        <w:rPr>
          <w:rFonts w:asciiTheme="minorHAnsi" w:eastAsia="Calibri" w:hAnsiTheme="minorHAnsi" w:cstheme="minorHAnsi"/>
          <w:highlight w:val="white"/>
          <w:lang w:val="pl"/>
        </w:rPr>
      </w:pPr>
      <w:r w:rsidRPr="00A96F0A">
        <w:rPr>
          <w:rFonts w:asciiTheme="minorHAnsi" w:eastAsia="Calibri" w:hAnsiTheme="minorHAnsi" w:cstheme="minorHAnsi"/>
          <w:highlight w:val="white"/>
          <w:lang w:val="pl"/>
        </w:rPr>
        <w:t>- przesłania odpowiedzi na inne wezwania Zamawiającego wynikające z ustawy - Prawo zamówień publicznych;</w:t>
      </w:r>
    </w:p>
    <w:p w14:paraId="2F1607C7" w14:textId="77777777" w:rsidR="002C24D1" w:rsidRPr="00A96F0A" w:rsidRDefault="002C24D1" w:rsidP="002C24D1">
      <w:pPr>
        <w:spacing w:after="0" w:line="240" w:lineRule="auto"/>
        <w:ind w:left="426"/>
        <w:jc w:val="both"/>
        <w:rPr>
          <w:rFonts w:asciiTheme="minorHAnsi" w:eastAsia="Calibri" w:hAnsiTheme="minorHAnsi" w:cstheme="minorHAnsi"/>
          <w:highlight w:val="white"/>
          <w:lang w:val="pl"/>
        </w:rPr>
      </w:pPr>
      <w:r w:rsidRPr="00A96F0A">
        <w:rPr>
          <w:rFonts w:asciiTheme="minorHAnsi" w:eastAsia="Calibri" w:hAnsiTheme="minorHAnsi" w:cstheme="minorHAnsi"/>
          <w:highlight w:val="white"/>
          <w:lang w:val="pl"/>
        </w:rPr>
        <w:t>- przesyłania wniosków, informacji, oświadczeń Wykonawcy;</w:t>
      </w:r>
    </w:p>
    <w:p w14:paraId="7B352EF6" w14:textId="77777777" w:rsidR="002C24D1" w:rsidRPr="00A96F0A" w:rsidRDefault="002C24D1" w:rsidP="002C24D1">
      <w:p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highlight w:val="white"/>
          <w:lang w:val="pl"/>
        </w:rPr>
        <w:t>- przesyłania odwołania/inne</w:t>
      </w:r>
    </w:p>
    <w:p w14:paraId="4257931F" w14:textId="77777777" w:rsidR="002C24D1" w:rsidRPr="00A96F0A" w:rsidRDefault="002C24D1" w:rsidP="002C24D1">
      <w:p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odbywa się za pośrednictwem </w:t>
      </w:r>
      <w:hyperlink r:id="rId13">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i formularza „Wyślij wiadomość do zamawiającego”. </w:t>
      </w:r>
    </w:p>
    <w:p w14:paraId="34B3DA90" w14:textId="77777777" w:rsidR="002C24D1" w:rsidRPr="00A96F0A" w:rsidRDefault="002C24D1" w:rsidP="002C24D1">
      <w:p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Za datę przekazania (wpływu) oświadczeń, wniosków, zawiadomień oraz informacji przyjmuje się datę ich przesłania za pośrednictwem </w:t>
      </w:r>
      <w:hyperlink r:id="rId14">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poprzez kliknięcie przycisku  „Wyślij wiadomość do zamawiającego” po których pojawi się komunikat, że wiadomość została wysłana do zamawiającego.</w:t>
      </w:r>
    </w:p>
    <w:p w14:paraId="72D49908" w14:textId="77777777" w:rsidR="002C24D1" w:rsidRPr="00A96F0A" w:rsidRDefault="002C24D1" w:rsidP="002C24D1">
      <w:p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Zamawiający dopuszcza komunikację za pośrednictwem poczty elektronicznej na adres e-mail: </w:t>
      </w:r>
      <w:hyperlink r:id="rId15" w:history="1">
        <w:r w:rsidRPr="00A96F0A">
          <w:rPr>
            <w:rStyle w:val="Hipercze"/>
            <w:rFonts w:asciiTheme="minorHAnsi" w:eastAsia="Calibri" w:hAnsiTheme="minorHAnsi" w:cstheme="minorHAnsi"/>
            <w:lang w:val="pl"/>
          </w:rPr>
          <w:t>zp@tarnowo-podgorne.pl</w:t>
        </w:r>
      </w:hyperlink>
      <w:r w:rsidRPr="00A96F0A">
        <w:rPr>
          <w:rFonts w:asciiTheme="minorHAnsi" w:eastAsia="Calibri" w:hAnsiTheme="minorHAnsi" w:cstheme="minorHAnsi"/>
          <w:lang w:val="pl"/>
        </w:rPr>
        <w:t xml:space="preserve"> (nie dotyczy składania ofert).</w:t>
      </w:r>
    </w:p>
    <w:p w14:paraId="60FFB620" w14:textId="77777777" w:rsidR="002C24D1" w:rsidRPr="00A96F0A" w:rsidRDefault="002C24D1" w:rsidP="002C24D1">
      <w:pPr>
        <w:numPr>
          <w:ilvl w:val="0"/>
          <w:numId w:val="46"/>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Zamawiający będzie przekazywał wykonawcom informacje za pośrednictwem </w:t>
      </w:r>
      <w:hyperlink r:id="rId16">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do konkretnego wykonawcy.</w:t>
      </w:r>
    </w:p>
    <w:p w14:paraId="4CFACAF5" w14:textId="77777777" w:rsidR="002C24D1" w:rsidRPr="00A96F0A" w:rsidRDefault="002C24D1" w:rsidP="002C24D1">
      <w:pPr>
        <w:numPr>
          <w:ilvl w:val="0"/>
          <w:numId w:val="46"/>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C48F0F8" w14:textId="77777777" w:rsidR="002C24D1" w:rsidRPr="00A96F0A" w:rsidRDefault="002C24D1" w:rsidP="002C24D1">
      <w:pPr>
        <w:numPr>
          <w:ilvl w:val="0"/>
          <w:numId w:val="46"/>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Zamawiający, zgodnie z Rozporządzeniem </w:t>
      </w:r>
      <w:r w:rsidRPr="00A96F0A">
        <w:rPr>
          <w:rFonts w:asciiTheme="minorHAnsi" w:eastAsia="Roboto" w:hAnsiTheme="minorHAnsi" w:cstheme="minorHAnsi"/>
          <w:color w:val="202124"/>
          <w:shd w:val="clear" w:color="auto" w:fill="F8F9FA"/>
          <w:lang w:val="pl"/>
        </w:rPr>
        <w:t xml:space="preserve">Prezesa Rady Ministrów z dnia 30 grudnia 2020r. w sprawie sposobu sporządzania i przekazywania informacji oraz wymagań technicznych dla dokumentów elektronicznych oraz środków komunikacji elektronicznej w postępowaniu o </w:t>
      </w:r>
      <w:r w:rsidRPr="00A96F0A">
        <w:rPr>
          <w:rFonts w:asciiTheme="minorHAnsi" w:eastAsia="Roboto" w:hAnsiTheme="minorHAnsi" w:cstheme="minorHAnsi"/>
          <w:color w:val="202124"/>
          <w:shd w:val="clear" w:color="auto" w:fill="F8F9FA"/>
          <w:lang w:val="pl"/>
        </w:rPr>
        <w:lastRenderedPageBreak/>
        <w:t>udzielenie zamówienia publicznego lub konkursie (Dz. U. z 2020r. poz. 2452)</w:t>
      </w:r>
      <w:r w:rsidRPr="00A96F0A">
        <w:rPr>
          <w:rFonts w:asciiTheme="minorHAnsi" w:eastAsia="Calibri" w:hAnsiTheme="minorHAnsi" w:cstheme="minorHAnsi"/>
          <w:lang w:val="pl"/>
        </w:rPr>
        <w:t xml:space="preserve">, określa niezbędne wymagania sprzętowo - aplikacyjne umożliwiające pracę na </w:t>
      </w:r>
      <w:hyperlink r:id="rId18">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tj.:</w:t>
      </w:r>
    </w:p>
    <w:p w14:paraId="25513D60" w14:textId="77777777" w:rsidR="002C24D1" w:rsidRPr="00A96F0A" w:rsidRDefault="002C24D1" w:rsidP="002C24D1">
      <w:pPr>
        <w:numPr>
          <w:ilvl w:val="1"/>
          <w:numId w:val="46"/>
        </w:numPr>
        <w:spacing w:after="0" w:line="240" w:lineRule="auto"/>
        <w:ind w:left="709"/>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stały dostęp do sieci Internet o gwarantowanej przepustowości nie mniejszej niż 512 </w:t>
      </w:r>
      <w:proofErr w:type="spellStart"/>
      <w:r w:rsidRPr="00A96F0A">
        <w:rPr>
          <w:rFonts w:asciiTheme="minorHAnsi" w:eastAsia="Calibri" w:hAnsiTheme="minorHAnsi" w:cstheme="minorHAnsi"/>
          <w:lang w:val="pl"/>
        </w:rPr>
        <w:t>kb</w:t>
      </w:r>
      <w:proofErr w:type="spellEnd"/>
      <w:r w:rsidRPr="00A96F0A">
        <w:rPr>
          <w:rFonts w:asciiTheme="minorHAnsi" w:eastAsia="Calibri" w:hAnsiTheme="minorHAnsi" w:cstheme="minorHAnsi"/>
          <w:lang w:val="pl"/>
        </w:rPr>
        <w:t>/s,</w:t>
      </w:r>
    </w:p>
    <w:p w14:paraId="38AC5934" w14:textId="77777777" w:rsidR="002C24D1" w:rsidRPr="00A96F0A" w:rsidRDefault="002C24D1" w:rsidP="002C24D1">
      <w:pPr>
        <w:numPr>
          <w:ilvl w:val="1"/>
          <w:numId w:val="46"/>
        </w:numPr>
        <w:spacing w:after="0" w:line="240" w:lineRule="auto"/>
        <w:ind w:left="709"/>
        <w:jc w:val="both"/>
        <w:rPr>
          <w:rFonts w:asciiTheme="minorHAnsi" w:eastAsia="Calibri" w:hAnsiTheme="minorHAnsi" w:cstheme="minorHAnsi"/>
          <w:lang w:val="pl"/>
        </w:rPr>
      </w:pPr>
      <w:r w:rsidRPr="00A96F0A">
        <w:rPr>
          <w:rFonts w:asciiTheme="minorHAnsi" w:eastAsia="Calibri" w:hAnsiTheme="minorHAnsi" w:cstheme="minorHAnsi"/>
          <w:lang w:val="pl"/>
        </w:rPr>
        <w:t>komputer klasy PC lub MAC o następującej konfiguracji: pamięć min. 2 GB Ram, procesor Intel IV 2 GHZ lub jego nowsza wersja, jeden z systemów operacyjnych - MS Windows 7, Mac Os x 10 4, Linux, lub ich nowsze wersje,</w:t>
      </w:r>
    </w:p>
    <w:p w14:paraId="46E6E4C0" w14:textId="77777777" w:rsidR="002C24D1" w:rsidRPr="00A96F0A" w:rsidRDefault="002C24D1" w:rsidP="002C24D1">
      <w:pPr>
        <w:numPr>
          <w:ilvl w:val="1"/>
          <w:numId w:val="46"/>
        </w:numPr>
        <w:spacing w:after="0" w:line="240" w:lineRule="auto"/>
        <w:ind w:left="709"/>
        <w:jc w:val="both"/>
        <w:rPr>
          <w:rFonts w:asciiTheme="minorHAnsi" w:eastAsia="Calibri" w:hAnsiTheme="minorHAnsi" w:cstheme="minorHAnsi"/>
          <w:lang w:val="pl"/>
        </w:rPr>
      </w:pPr>
      <w:r w:rsidRPr="00A96F0A">
        <w:rPr>
          <w:rFonts w:asciiTheme="minorHAnsi" w:eastAsia="Calibri" w:hAnsiTheme="minorHAnsi" w:cstheme="minorHAnsi"/>
          <w:lang w:val="pl"/>
        </w:rPr>
        <w:t>zainstalowana dowolna, inna przeglądarka internetowa niż Internet Explorer,</w:t>
      </w:r>
    </w:p>
    <w:p w14:paraId="22E270D2" w14:textId="77777777" w:rsidR="002C24D1" w:rsidRPr="00A96F0A" w:rsidRDefault="002C24D1" w:rsidP="002C24D1">
      <w:pPr>
        <w:numPr>
          <w:ilvl w:val="1"/>
          <w:numId w:val="46"/>
        </w:numPr>
        <w:spacing w:after="0" w:line="240" w:lineRule="auto"/>
        <w:ind w:left="709"/>
        <w:jc w:val="both"/>
        <w:rPr>
          <w:rFonts w:asciiTheme="minorHAnsi" w:eastAsia="Calibri" w:hAnsiTheme="minorHAnsi" w:cstheme="minorHAnsi"/>
          <w:lang w:val="pl"/>
        </w:rPr>
      </w:pPr>
      <w:r w:rsidRPr="00A96F0A">
        <w:rPr>
          <w:rFonts w:asciiTheme="minorHAnsi" w:eastAsia="Calibri" w:hAnsiTheme="minorHAnsi" w:cstheme="minorHAnsi"/>
          <w:lang w:val="pl"/>
        </w:rPr>
        <w:t>włączona obsługa JavaScript,</w:t>
      </w:r>
    </w:p>
    <w:p w14:paraId="640EDE4F" w14:textId="77777777" w:rsidR="002C24D1" w:rsidRPr="00A96F0A" w:rsidRDefault="002C24D1" w:rsidP="002C24D1">
      <w:pPr>
        <w:numPr>
          <w:ilvl w:val="1"/>
          <w:numId w:val="46"/>
        </w:numPr>
        <w:spacing w:after="0" w:line="240" w:lineRule="auto"/>
        <w:ind w:left="709"/>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zainstalowany program Adobe </w:t>
      </w:r>
      <w:proofErr w:type="spellStart"/>
      <w:r w:rsidRPr="00A96F0A">
        <w:rPr>
          <w:rFonts w:asciiTheme="minorHAnsi" w:eastAsia="Calibri" w:hAnsiTheme="minorHAnsi" w:cstheme="minorHAnsi"/>
          <w:lang w:val="pl"/>
        </w:rPr>
        <w:t>Acrobat</w:t>
      </w:r>
      <w:proofErr w:type="spellEnd"/>
      <w:r w:rsidRPr="00A96F0A">
        <w:rPr>
          <w:rFonts w:asciiTheme="minorHAnsi" w:eastAsia="Calibri" w:hAnsiTheme="minorHAnsi" w:cstheme="minorHAnsi"/>
          <w:lang w:val="pl"/>
        </w:rPr>
        <w:t xml:space="preserve"> Reader lub inny obsługujący format plików .pdf,</w:t>
      </w:r>
    </w:p>
    <w:p w14:paraId="29737B7B" w14:textId="77777777" w:rsidR="002C24D1" w:rsidRPr="00A96F0A" w:rsidRDefault="002C24D1" w:rsidP="002C24D1">
      <w:pPr>
        <w:numPr>
          <w:ilvl w:val="1"/>
          <w:numId w:val="46"/>
        </w:numPr>
        <w:spacing w:after="0" w:line="240" w:lineRule="auto"/>
        <w:ind w:left="709"/>
        <w:jc w:val="both"/>
        <w:rPr>
          <w:rFonts w:asciiTheme="minorHAnsi" w:eastAsia="Calibri" w:hAnsiTheme="minorHAnsi" w:cstheme="minorHAnsi"/>
          <w:lang w:val="pl"/>
        </w:rPr>
      </w:pPr>
      <w:r w:rsidRPr="00A96F0A">
        <w:rPr>
          <w:rFonts w:asciiTheme="minorHAnsi" w:eastAsia="Calibri" w:hAnsiTheme="minorHAnsi" w:cstheme="minorHAnsi"/>
          <w:lang w:val="pl"/>
        </w:rPr>
        <w:t>Szyfrowanie na platformazakupowa.pl odbywa się za pomocą protokołu TLS 1.3.</w:t>
      </w:r>
    </w:p>
    <w:p w14:paraId="4E54DE0C" w14:textId="77777777" w:rsidR="002C24D1" w:rsidRPr="00A96F0A" w:rsidRDefault="002C24D1" w:rsidP="002C24D1">
      <w:pPr>
        <w:numPr>
          <w:ilvl w:val="1"/>
          <w:numId w:val="46"/>
        </w:numPr>
        <w:spacing w:after="0" w:line="240" w:lineRule="auto"/>
        <w:ind w:left="709"/>
        <w:jc w:val="both"/>
        <w:rPr>
          <w:rFonts w:asciiTheme="minorHAnsi" w:eastAsia="Calibri" w:hAnsiTheme="minorHAnsi" w:cstheme="minorHAnsi"/>
          <w:lang w:val="pl"/>
        </w:rPr>
      </w:pPr>
      <w:r w:rsidRPr="00A96F0A">
        <w:rPr>
          <w:rFonts w:asciiTheme="minorHAnsi" w:eastAsia="Calibri" w:hAnsiTheme="minorHAnsi" w:cstheme="minorHAnsi"/>
          <w:lang w:val="pl"/>
        </w:rPr>
        <w:t>Oznaczenie czasu odbioru danych przez platformę zakupową stanowi datę oraz dokładny czas (</w:t>
      </w:r>
      <w:proofErr w:type="spellStart"/>
      <w:r w:rsidRPr="00A96F0A">
        <w:rPr>
          <w:rFonts w:asciiTheme="minorHAnsi" w:eastAsia="Calibri" w:hAnsiTheme="minorHAnsi" w:cstheme="minorHAnsi"/>
          <w:lang w:val="pl"/>
        </w:rPr>
        <w:t>hh:mm:ss</w:t>
      </w:r>
      <w:proofErr w:type="spellEnd"/>
      <w:r w:rsidRPr="00A96F0A">
        <w:rPr>
          <w:rFonts w:asciiTheme="minorHAnsi" w:eastAsia="Calibri" w:hAnsiTheme="minorHAnsi" w:cstheme="minorHAnsi"/>
          <w:lang w:val="pl"/>
        </w:rPr>
        <w:t>) generowany wg. czasu lokalnego serwera synchronizowanego z zegarem Głównego Urzędu Miar.</w:t>
      </w:r>
    </w:p>
    <w:p w14:paraId="28D74D53" w14:textId="77777777" w:rsidR="002C24D1" w:rsidRPr="00A96F0A" w:rsidRDefault="002C24D1" w:rsidP="002C24D1">
      <w:pPr>
        <w:numPr>
          <w:ilvl w:val="0"/>
          <w:numId w:val="46"/>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Wykonawca, przystępując do niniejszego postępowania o udzielenie zamówienia publicznego:</w:t>
      </w:r>
    </w:p>
    <w:p w14:paraId="66BE3042" w14:textId="77777777" w:rsidR="002C24D1" w:rsidRPr="00A96F0A" w:rsidRDefault="002C24D1" w:rsidP="002C24D1">
      <w:pPr>
        <w:numPr>
          <w:ilvl w:val="1"/>
          <w:numId w:val="46"/>
        </w:numPr>
        <w:spacing w:after="0" w:line="240" w:lineRule="auto"/>
        <w:ind w:left="709"/>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akceptuje warunki korzystania z </w:t>
      </w:r>
      <w:hyperlink r:id="rId19">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określone w Regulaminie zamieszczonym na stronie internetowej </w:t>
      </w:r>
      <w:hyperlink r:id="rId20">
        <w:r w:rsidRPr="00A96F0A">
          <w:rPr>
            <w:rFonts w:asciiTheme="minorHAnsi" w:eastAsia="Calibri" w:hAnsiTheme="minorHAnsi" w:cstheme="minorHAnsi"/>
            <w:lang w:val="pl"/>
          </w:rPr>
          <w:t>pod linkiem</w:t>
        </w:r>
      </w:hyperlink>
      <w:r w:rsidRPr="00A96F0A">
        <w:rPr>
          <w:rFonts w:asciiTheme="minorHAnsi" w:eastAsia="Calibri" w:hAnsiTheme="minorHAnsi" w:cstheme="minorHAnsi"/>
          <w:lang w:val="pl"/>
        </w:rPr>
        <w:t xml:space="preserve">  w zakładce „Regulamin" oraz uznaje go za wiążący,</w:t>
      </w:r>
    </w:p>
    <w:p w14:paraId="294E3C47" w14:textId="77777777" w:rsidR="002C24D1" w:rsidRPr="00A96F0A" w:rsidRDefault="002C24D1" w:rsidP="002C24D1">
      <w:pPr>
        <w:numPr>
          <w:ilvl w:val="1"/>
          <w:numId w:val="46"/>
        </w:numPr>
        <w:spacing w:after="0" w:line="240" w:lineRule="auto"/>
        <w:ind w:left="709"/>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zapoznał i stosuje się do Instrukcji składania ofert/wniosków dostępnej </w:t>
      </w:r>
      <w:hyperlink r:id="rId21">
        <w:r w:rsidRPr="00A96F0A">
          <w:rPr>
            <w:rFonts w:asciiTheme="minorHAnsi" w:eastAsia="Calibri" w:hAnsiTheme="minorHAnsi" w:cstheme="minorHAnsi"/>
            <w:lang w:val="pl"/>
          </w:rPr>
          <w:t>pod linkiem</w:t>
        </w:r>
      </w:hyperlink>
      <w:r w:rsidRPr="00A96F0A">
        <w:rPr>
          <w:rFonts w:asciiTheme="minorHAnsi" w:eastAsia="Calibri" w:hAnsiTheme="minorHAnsi" w:cstheme="minorHAnsi"/>
          <w:lang w:val="pl"/>
        </w:rPr>
        <w:t xml:space="preserve">. </w:t>
      </w:r>
    </w:p>
    <w:p w14:paraId="396B43A3" w14:textId="77777777" w:rsidR="002C24D1" w:rsidRPr="00A96F0A" w:rsidRDefault="002C24D1" w:rsidP="002C24D1">
      <w:pPr>
        <w:numPr>
          <w:ilvl w:val="0"/>
          <w:numId w:val="46"/>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b/>
          <w:lang w:val="pl"/>
        </w:rPr>
        <w:t xml:space="preserve">Zamawiający nie ponosi odpowiedzialności za złożenie oferty w sposób niezgodny z Instrukcją korzystania z </w:t>
      </w:r>
      <w:hyperlink r:id="rId22">
        <w:r w:rsidRPr="00A96F0A">
          <w:rPr>
            <w:rFonts w:asciiTheme="minorHAnsi" w:eastAsia="Calibri" w:hAnsiTheme="minorHAnsi" w:cstheme="minorHAnsi"/>
            <w:b/>
            <w:color w:val="1155CC"/>
            <w:u w:val="single"/>
            <w:lang w:val="pl"/>
          </w:rPr>
          <w:t>platformazakupowa.pl</w:t>
        </w:r>
      </w:hyperlink>
      <w:r w:rsidRPr="00A96F0A">
        <w:rPr>
          <w:rFonts w:asciiTheme="minorHAnsi" w:eastAsia="Calibri" w:hAnsiTheme="minorHAnsi" w:cstheme="minorHAnsi"/>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30EA7DE" w14:textId="77777777" w:rsidR="002C24D1" w:rsidRPr="00A96F0A" w:rsidRDefault="002C24D1" w:rsidP="002C24D1">
      <w:pPr>
        <w:numPr>
          <w:ilvl w:val="0"/>
          <w:numId w:val="46"/>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Zamawiający informuje, że instrukcje korzystania z </w:t>
      </w:r>
      <w:hyperlink r:id="rId23">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dotyczące w szczególności logowania, składania wniosków o wyjaśnienie treści SWZ, składania ofert oraz innych czynności podejmowanych w niniejszym postępowaniu przy użyciu </w:t>
      </w:r>
      <w:hyperlink r:id="rId24">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znajdują się w zakładce „Instrukcje dla Wykonawców" na stronie internetowej pod adresem: </w:t>
      </w:r>
      <w:hyperlink r:id="rId25">
        <w:r w:rsidRPr="00A96F0A">
          <w:rPr>
            <w:rFonts w:asciiTheme="minorHAnsi" w:eastAsia="Calibri" w:hAnsiTheme="minorHAnsi" w:cstheme="minorHAnsi"/>
            <w:color w:val="1155CC"/>
            <w:u w:val="single"/>
            <w:lang w:val="pl"/>
          </w:rPr>
          <w:t>https://platformazakupowa.pl/strona/45-instrukcje</w:t>
        </w:r>
      </w:hyperlink>
    </w:p>
    <w:p w14:paraId="444ADFD1" w14:textId="77777777" w:rsidR="002C24D1" w:rsidRPr="00A96F0A" w:rsidRDefault="002C24D1" w:rsidP="002C24D1">
      <w:pPr>
        <w:keepNext/>
        <w:keepLines/>
        <w:spacing w:after="0" w:line="240" w:lineRule="auto"/>
        <w:jc w:val="both"/>
        <w:outlineLvl w:val="0"/>
        <w:rPr>
          <w:rFonts w:asciiTheme="minorHAnsi" w:eastAsia="Calibri" w:hAnsiTheme="minorHAnsi" w:cstheme="minorHAnsi"/>
          <w:b/>
          <w:lang w:val="pl"/>
        </w:rPr>
      </w:pPr>
      <w:bookmarkStart w:id="19" w:name="_wp2umuqo1p7z" w:colFirst="0" w:colLast="0"/>
      <w:bookmarkEnd w:id="19"/>
      <w:r w:rsidRPr="00A96F0A">
        <w:rPr>
          <w:rFonts w:asciiTheme="minorHAnsi" w:eastAsia="Calibri" w:hAnsiTheme="minorHAnsi" w:cstheme="minorHAnsi"/>
          <w:b/>
          <w:lang w:val="pl"/>
        </w:rPr>
        <w:t>Zalecenia</w:t>
      </w:r>
    </w:p>
    <w:p w14:paraId="07792B8C" w14:textId="77777777" w:rsidR="002C24D1" w:rsidRPr="00A96F0A" w:rsidRDefault="002C24D1" w:rsidP="002C24D1">
      <w:p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b/>
          <w:lang w:val="pl"/>
        </w:rPr>
        <w:t>Formaty plików wykorzystywanych przez wykonawców powinny być zgodne z</w:t>
      </w:r>
      <w:r w:rsidRPr="00A96F0A">
        <w:rPr>
          <w:rFonts w:asciiTheme="minorHAnsi" w:eastAsia="Calibri" w:hAnsiTheme="minorHAns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E884C6F" w14:textId="77777777" w:rsidR="002C24D1" w:rsidRPr="00A96F0A" w:rsidRDefault="002C24D1" w:rsidP="002C24D1">
      <w:pPr>
        <w:spacing w:after="0" w:line="240" w:lineRule="auto"/>
        <w:jc w:val="both"/>
        <w:rPr>
          <w:rFonts w:asciiTheme="minorHAnsi" w:eastAsia="Calibri" w:hAnsiTheme="minorHAnsi" w:cstheme="minorHAnsi"/>
          <w:lang w:val="pl"/>
        </w:rPr>
      </w:pPr>
    </w:p>
    <w:p w14:paraId="5DE92F77"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Zamawiający rekomenduje wykorzystanie formatów: .pdf .</w:t>
      </w:r>
      <w:proofErr w:type="spellStart"/>
      <w:r w:rsidRPr="00A96F0A">
        <w:rPr>
          <w:rFonts w:asciiTheme="minorHAnsi" w:eastAsia="Calibri" w:hAnsiTheme="minorHAnsi" w:cstheme="minorHAnsi"/>
          <w:lang w:val="pl"/>
        </w:rPr>
        <w:t>doc</w:t>
      </w:r>
      <w:proofErr w:type="spellEnd"/>
      <w:r w:rsidRPr="00A96F0A">
        <w:rPr>
          <w:rFonts w:asciiTheme="minorHAnsi" w:eastAsia="Calibri" w:hAnsiTheme="minorHAnsi" w:cstheme="minorHAnsi"/>
          <w:lang w:val="pl"/>
        </w:rPr>
        <w:t xml:space="preserve"> .</w:t>
      </w:r>
      <w:proofErr w:type="spellStart"/>
      <w:r w:rsidRPr="00A96F0A">
        <w:rPr>
          <w:rFonts w:asciiTheme="minorHAnsi" w:eastAsia="Calibri" w:hAnsiTheme="minorHAnsi" w:cstheme="minorHAnsi"/>
          <w:lang w:val="pl"/>
        </w:rPr>
        <w:t>docx</w:t>
      </w:r>
      <w:proofErr w:type="spellEnd"/>
      <w:r w:rsidRPr="00A96F0A">
        <w:rPr>
          <w:rFonts w:asciiTheme="minorHAnsi" w:eastAsia="Calibri" w:hAnsiTheme="minorHAnsi" w:cstheme="minorHAnsi"/>
          <w:lang w:val="pl"/>
        </w:rPr>
        <w:t xml:space="preserve"> .xls .jpg (.</w:t>
      </w:r>
      <w:proofErr w:type="spellStart"/>
      <w:r w:rsidRPr="00A96F0A">
        <w:rPr>
          <w:rFonts w:asciiTheme="minorHAnsi" w:eastAsia="Calibri" w:hAnsiTheme="minorHAnsi" w:cstheme="minorHAnsi"/>
          <w:lang w:val="pl"/>
        </w:rPr>
        <w:t>jpeg</w:t>
      </w:r>
      <w:proofErr w:type="spellEnd"/>
      <w:r w:rsidRPr="00A96F0A">
        <w:rPr>
          <w:rFonts w:asciiTheme="minorHAnsi" w:eastAsia="Calibri" w:hAnsiTheme="minorHAnsi" w:cstheme="minorHAnsi"/>
          <w:lang w:val="pl"/>
        </w:rPr>
        <w:t xml:space="preserve">) </w:t>
      </w:r>
      <w:r w:rsidRPr="00A96F0A">
        <w:rPr>
          <w:rFonts w:asciiTheme="minorHAnsi" w:eastAsia="Calibri" w:hAnsiTheme="minorHAnsi" w:cstheme="minorHAnsi"/>
          <w:b/>
          <w:lang w:val="pl"/>
        </w:rPr>
        <w:t>ze szczególnym wskazaniem na .pdf</w:t>
      </w:r>
    </w:p>
    <w:p w14:paraId="55CECCB5"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W celu ewentualnej kompresji danych Zamawiający rekomenduje wykorzystanie jednego z formatów:</w:t>
      </w:r>
    </w:p>
    <w:p w14:paraId="79902BD8" w14:textId="77777777" w:rsidR="002C24D1" w:rsidRPr="00A96F0A" w:rsidRDefault="002C24D1" w:rsidP="002C24D1">
      <w:pPr>
        <w:numPr>
          <w:ilvl w:val="1"/>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.zip </w:t>
      </w:r>
    </w:p>
    <w:p w14:paraId="2AEEF37C" w14:textId="77777777" w:rsidR="002C24D1" w:rsidRPr="00A96F0A" w:rsidRDefault="002C24D1" w:rsidP="002C24D1">
      <w:pPr>
        <w:numPr>
          <w:ilvl w:val="1"/>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.7Z</w:t>
      </w:r>
    </w:p>
    <w:p w14:paraId="2BFF92D2"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Wśród formatów powszechnych a </w:t>
      </w:r>
      <w:r w:rsidRPr="00A96F0A">
        <w:rPr>
          <w:rFonts w:asciiTheme="minorHAnsi" w:eastAsia="Calibri" w:hAnsiTheme="minorHAnsi" w:cstheme="minorHAnsi"/>
          <w:b/>
          <w:lang w:val="pl"/>
        </w:rPr>
        <w:t>NIE występujących</w:t>
      </w:r>
      <w:r w:rsidRPr="00A96F0A">
        <w:rPr>
          <w:rFonts w:asciiTheme="minorHAnsi" w:eastAsia="Calibri" w:hAnsiTheme="minorHAnsi" w:cstheme="minorHAnsi"/>
          <w:lang w:val="pl"/>
        </w:rPr>
        <w:t xml:space="preserve"> w rozporządzeniu występują: .</w:t>
      </w:r>
      <w:proofErr w:type="spellStart"/>
      <w:r w:rsidRPr="00A96F0A">
        <w:rPr>
          <w:rFonts w:asciiTheme="minorHAnsi" w:eastAsia="Calibri" w:hAnsiTheme="minorHAnsi" w:cstheme="minorHAnsi"/>
          <w:lang w:val="pl"/>
        </w:rPr>
        <w:t>rar</w:t>
      </w:r>
      <w:proofErr w:type="spellEnd"/>
      <w:r w:rsidRPr="00A96F0A">
        <w:rPr>
          <w:rFonts w:asciiTheme="minorHAnsi" w:eastAsia="Calibri" w:hAnsiTheme="minorHAnsi" w:cstheme="minorHAnsi"/>
          <w:lang w:val="pl"/>
        </w:rPr>
        <w:t xml:space="preserve"> .gif .</w:t>
      </w:r>
      <w:proofErr w:type="spellStart"/>
      <w:r w:rsidRPr="00A96F0A">
        <w:rPr>
          <w:rFonts w:asciiTheme="minorHAnsi" w:eastAsia="Calibri" w:hAnsiTheme="minorHAnsi" w:cstheme="minorHAnsi"/>
          <w:lang w:val="pl"/>
        </w:rPr>
        <w:t>bmp</w:t>
      </w:r>
      <w:proofErr w:type="spellEnd"/>
      <w:r w:rsidRPr="00A96F0A">
        <w:rPr>
          <w:rFonts w:asciiTheme="minorHAnsi" w:eastAsia="Calibri" w:hAnsiTheme="minorHAnsi" w:cstheme="minorHAnsi"/>
          <w:lang w:val="pl"/>
        </w:rPr>
        <w:t xml:space="preserve"> .</w:t>
      </w:r>
      <w:proofErr w:type="spellStart"/>
      <w:r w:rsidRPr="00A96F0A">
        <w:rPr>
          <w:rFonts w:asciiTheme="minorHAnsi" w:eastAsia="Calibri" w:hAnsiTheme="minorHAnsi" w:cstheme="minorHAnsi"/>
          <w:lang w:val="pl"/>
        </w:rPr>
        <w:t>numbers</w:t>
      </w:r>
      <w:proofErr w:type="spellEnd"/>
      <w:r w:rsidRPr="00A96F0A">
        <w:rPr>
          <w:rFonts w:asciiTheme="minorHAnsi" w:eastAsia="Calibri" w:hAnsiTheme="minorHAnsi" w:cstheme="minorHAnsi"/>
          <w:lang w:val="pl"/>
        </w:rPr>
        <w:t xml:space="preserve"> .</w:t>
      </w:r>
      <w:proofErr w:type="spellStart"/>
      <w:r w:rsidRPr="00A96F0A">
        <w:rPr>
          <w:rFonts w:asciiTheme="minorHAnsi" w:eastAsia="Calibri" w:hAnsiTheme="minorHAnsi" w:cstheme="minorHAnsi"/>
          <w:lang w:val="pl"/>
        </w:rPr>
        <w:t>pages</w:t>
      </w:r>
      <w:proofErr w:type="spellEnd"/>
      <w:r w:rsidRPr="00A96F0A">
        <w:rPr>
          <w:rFonts w:asciiTheme="minorHAnsi" w:eastAsia="Calibri" w:hAnsiTheme="minorHAnsi" w:cstheme="minorHAnsi"/>
          <w:lang w:val="pl"/>
        </w:rPr>
        <w:t xml:space="preserve">. </w:t>
      </w:r>
      <w:r w:rsidRPr="00A96F0A">
        <w:rPr>
          <w:rFonts w:asciiTheme="minorHAnsi" w:eastAsia="Calibri" w:hAnsiTheme="minorHAnsi" w:cstheme="minorHAnsi"/>
          <w:b/>
          <w:lang w:val="pl"/>
        </w:rPr>
        <w:t>Dokumenty złożone w takich plikach zostaną uznane za złożone nieskutecznie.</w:t>
      </w:r>
    </w:p>
    <w:p w14:paraId="06B053AA"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96F0A">
        <w:rPr>
          <w:rFonts w:asciiTheme="minorHAnsi" w:eastAsia="Calibri" w:hAnsiTheme="minorHAnsi" w:cstheme="minorHAnsi"/>
          <w:lang w:val="pl"/>
        </w:rPr>
        <w:t>PAdES</w:t>
      </w:r>
      <w:proofErr w:type="spellEnd"/>
      <w:r w:rsidRPr="00A96F0A">
        <w:rPr>
          <w:rFonts w:asciiTheme="minorHAnsi" w:eastAsia="Calibri" w:hAnsiTheme="minorHAnsi" w:cstheme="minorHAnsi"/>
          <w:lang w:val="pl"/>
        </w:rPr>
        <w:t xml:space="preserve">. </w:t>
      </w:r>
    </w:p>
    <w:p w14:paraId="35865E46"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Pliki w innych formatach niż PDF zaleca się opatrzyć zewnętrznym podpisem </w:t>
      </w:r>
      <w:proofErr w:type="spellStart"/>
      <w:r w:rsidRPr="00A96F0A">
        <w:rPr>
          <w:rFonts w:asciiTheme="minorHAnsi" w:eastAsia="Calibri" w:hAnsiTheme="minorHAnsi" w:cstheme="minorHAnsi"/>
          <w:lang w:val="pl"/>
        </w:rPr>
        <w:t>XAdES</w:t>
      </w:r>
      <w:proofErr w:type="spellEnd"/>
      <w:r w:rsidRPr="00A96F0A">
        <w:rPr>
          <w:rFonts w:asciiTheme="minorHAnsi" w:eastAsia="Calibri" w:hAnsiTheme="minorHAnsi" w:cstheme="minorHAnsi"/>
          <w:lang w:val="pl"/>
        </w:rPr>
        <w:t>. Wykonawca powinien pamiętać, aby plik z podpisem przekazywać łącznie z dokumentem podpisywanym.</w:t>
      </w:r>
    </w:p>
    <w:p w14:paraId="7EDB8223"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lastRenderedPageBreak/>
        <w:t xml:space="preserve">Zamawiający zaleca aby w przypadku podpisywania pliku przez kilka osób, stosować podpisy tego samego rodzaju. Podpisywanie różnymi rodzajami podpisów może doprowadzić do problemów w weryfikacji plików. </w:t>
      </w:r>
    </w:p>
    <w:p w14:paraId="461C6955"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Zamawiający zaleca, aby Wykonawca z odpowiednim wyprzedzeniem przetestował możliwość prawidłowego wykorzystania wybranej metody podpisania plików oferty.</w:t>
      </w:r>
    </w:p>
    <w:p w14:paraId="4B01BC04"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Zaleca się, aby komunikacja z wykonawcami odbywała się tylko na Platformie za pośrednictwem formularza “Wyślij wiadomość do zamawiającego”, nie za pośrednictwem adresu email.</w:t>
      </w:r>
    </w:p>
    <w:p w14:paraId="1C96D300"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Osobą składającą ofertę powinna być osoba kontaktowa podawana w dokumentacji.</w:t>
      </w:r>
    </w:p>
    <w:p w14:paraId="61296FE7"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DB6E702"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Podczas podpisywania plików zaleca się stosowanie algorytmu skrótu SHA2 zamiast SHA1.  </w:t>
      </w:r>
    </w:p>
    <w:p w14:paraId="3CC8F565"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Jeśli wykonawca pakuje dokumenty np. w plik ZIP zalecamy wcześniejsze podpisanie każdego ze skompresowanych plików. </w:t>
      </w:r>
    </w:p>
    <w:p w14:paraId="047AE9FA"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Zamawiający rekomenduje wykorzystanie podpisu z kwalifikowanym znacznikiem czasu.</w:t>
      </w:r>
    </w:p>
    <w:p w14:paraId="7A6EDDD4" w14:textId="77777777" w:rsidR="002C24D1" w:rsidRPr="00A96F0A" w:rsidRDefault="002C24D1" w:rsidP="002C24D1">
      <w:pPr>
        <w:numPr>
          <w:ilvl w:val="0"/>
          <w:numId w:val="45"/>
        </w:numPr>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Zamawiający zaleca aby </w:t>
      </w:r>
      <w:r w:rsidRPr="00A96F0A">
        <w:rPr>
          <w:rFonts w:asciiTheme="minorHAnsi" w:eastAsia="Calibri" w:hAnsiTheme="minorHAnsi" w:cstheme="minorHAnsi"/>
          <w:u w:val="single"/>
          <w:lang w:val="pl"/>
        </w:rPr>
        <w:t>nie</w:t>
      </w:r>
      <w:r w:rsidRPr="00A96F0A">
        <w:rPr>
          <w:rFonts w:asciiTheme="minorHAnsi" w:eastAsia="Calibri" w:hAnsiTheme="minorHAns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2D536980" w14:textId="77777777" w:rsidR="009A7397" w:rsidRPr="00A96F0A" w:rsidRDefault="009A7397" w:rsidP="0000558E">
      <w:pPr>
        <w:pBdr>
          <w:top w:val="nil"/>
          <w:left w:val="nil"/>
          <w:bottom w:val="nil"/>
          <w:right w:val="nil"/>
          <w:between w:val="nil"/>
        </w:pBdr>
        <w:spacing w:after="0" w:line="240" w:lineRule="auto"/>
        <w:jc w:val="both"/>
        <w:rPr>
          <w:rFonts w:asciiTheme="minorHAnsi" w:hAnsiTheme="minorHAnsi" w:cstheme="minorHAnsi"/>
        </w:rPr>
      </w:pPr>
    </w:p>
    <w:tbl>
      <w:tblPr>
        <w:tblStyle w:val="1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19ADB771" w14:textId="77777777">
        <w:tc>
          <w:tcPr>
            <w:tcW w:w="9017" w:type="dxa"/>
            <w:shd w:val="clear" w:color="auto" w:fill="E7E6E6"/>
          </w:tcPr>
          <w:p w14:paraId="540D34C1"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WYMAGANIA DOTYCZĄCE WADIUM</w:t>
            </w:r>
          </w:p>
        </w:tc>
      </w:tr>
    </w:tbl>
    <w:p w14:paraId="38633009" w14:textId="2CC36577" w:rsidR="00266465" w:rsidRPr="00A96F0A" w:rsidRDefault="00266465" w:rsidP="0000558E">
      <w:pPr>
        <w:spacing w:after="0" w:line="240" w:lineRule="auto"/>
        <w:rPr>
          <w:rFonts w:asciiTheme="minorHAnsi" w:hAnsiTheme="minorHAnsi" w:cstheme="minorHAnsi"/>
        </w:rPr>
      </w:pPr>
    </w:p>
    <w:p w14:paraId="5F18464B" w14:textId="16FB29ED" w:rsidR="003F62B0" w:rsidRPr="00A96F0A" w:rsidRDefault="003F62B0" w:rsidP="0000558E">
      <w:pPr>
        <w:spacing w:after="0" w:line="240" w:lineRule="auto"/>
        <w:rPr>
          <w:rFonts w:asciiTheme="minorHAnsi" w:hAnsiTheme="minorHAnsi" w:cstheme="minorHAnsi"/>
          <w:b/>
          <w:bCs/>
          <w:u w:val="single"/>
        </w:rPr>
      </w:pPr>
      <w:r w:rsidRPr="00A96F0A">
        <w:rPr>
          <w:rFonts w:asciiTheme="minorHAnsi" w:hAnsiTheme="minorHAnsi" w:cstheme="minorHAnsi"/>
          <w:b/>
          <w:bCs/>
          <w:u w:val="single"/>
        </w:rPr>
        <w:t>a. WADIUM</w:t>
      </w:r>
    </w:p>
    <w:p w14:paraId="503695C5" w14:textId="5C3C8803" w:rsidR="00266465" w:rsidRPr="00A96F0A" w:rsidRDefault="00902582" w:rsidP="0000558E">
      <w:pPr>
        <w:numPr>
          <w:ilvl w:val="0"/>
          <w:numId w:val="1"/>
        </w:numPr>
        <w:spacing w:after="0" w:line="240" w:lineRule="auto"/>
        <w:jc w:val="both"/>
        <w:rPr>
          <w:rFonts w:asciiTheme="minorHAnsi" w:hAnsiTheme="minorHAnsi" w:cstheme="minorHAnsi"/>
        </w:rPr>
      </w:pPr>
      <w:r w:rsidRPr="00A96F0A">
        <w:rPr>
          <w:rFonts w:asciiTheme="minorHAnsi" w:hAnsiTheme="minorHAnsi" w:cstheme="minorHAnsi"/>
        </w:rPr>
        <w:t xml:space="preserve">Wykonawca zobowiązany jest wnieść wadium przed upływem terminu składania ofert w wysokości: </w:t>
      </w:r>
      <w:r w:rsidR="00D41683" w:rsidRPr="00D41683">
        <w:rPr>
          <w:rFonts w:asciiTheme="minorHAnsi" w:hAnsiTheme="minorHAnsi" w:cstheme="minorHAnsi"/>
          <w:b/>
          <w:bCs/>
        </w:rPr>
        <w:t>2</w:t>
      </w:r>
      <w:r w:rsidR="00364803" w:rsidRPr="00A96F0A">
        <w:rPr>
          <w:rFonts w:asciiTheme="minorHAnsi" w:hAnsiTheme="minorHAnsi" w:cstheme="minorHAnsi"/>
          <w:b/>
          <w:bCs/>
        </w:rPr>
        <w:t>0</w:t>
      </w:r>
      <w:r w:rsidR="00D420AF" w:rsidRPr="00A96F0A">
        <w:rPr>
          <w:rFonts w:asciiTheme="minorHAnsi" w:hAnsiTheme="minorHAnsi" w:cstheme="minorHAnsi"/>
          <w:b/>
          <w:bCs/>
        </w:rPr>
        <w:t xml:space="preserve"> 000</w:t>
      </w:r>
      <w:r w:rsidRPr="00A96F0A">
        <w:rPr>
          <w:rFonts w:asciiTheme="minorHAnsi" w:hAnsiTheme="minorHAnsi" w:cstheme="minorHAnsi"/>
          <w:b/>
          <w:bCs/>
        </w:rPr>
        <w:t xml:space="preserve"> zł</w:t>
      </w:r>
      <w:r w:rsidRPr="00A96F0A">
        <w:rPr>
          <w:rFonts w:asciiTheme="minorHAnsi" w:hAnsiTheme="minorHAnsi" w:cstheme="minorHAnsi"/>
        </w:rPr>
        <w:t xml:space="preserve"> (słownie: </w:t>
      </w:r>
      <w:r w:rsidR="00D41683">
        <w:rPr>
          <w:rFonts w:asciiTheme="minorHAnsi" w:hAnsiTheme="minorHAnsi" w:cstheme="minorHAnsi"/>
        </w:rPr>
        <w:t>dwadzieścia</w:t>
      </w:r>
      <w:r w:rsidR="00D420AF" w:rsidRPr="00A96F0A">
        <w:rPr>
          <w:rFonts w:asciiTheme="minorHAnsi" w:hAnsiTheme="minorHAnsi" w:cstheme="minorHAnsi"/>
        </w:rPr>
        <w:t xml:space="preserve"> tysi</w:t>
      </w:r>
      <w:r w:rsidR="00364803" w:rsidRPr="00A96F0A">
        <w:rPr>
          <w:rFonts w:asciiTheme="minorHAnsi" w:hAnsiTheme="minorHAnsi" w:cstheme="minorHAnsi"/>
        </w:rPr>
        <w:t>ęcy</w:t>
      </w:r>
      <w:r w:rsidRPr="00A96F0A">
        <w:rPr>
          <w:rFonts w:asciiTheme="minorHAnsi" w:hAnsiTheme="minorHAnsi" w:cstheme="minorHAnsi"/>
        </w:rPr>
        <w:t xml:space="preserve"> złotych 00/100)</w:t>
      </w:r>
      <w:r w:rsidR="009A7397" w:rsidRPr="00A96F0A">
        <w:rPr>
          <w:rFonts w:asciiTheme="minorHAnsi" w:hAnsiTheme="minorHAnsi" w:cstheme="minorHAnsi"/>
        </w:rPr>
        <w:t>.</w:t>
      </w:r>
    </w:p>
    <w:p w14:paraId="591C91DD" w14:textId="77777777" w:rsidR="00266465" w:rsidRPr="00A96F0A" w:rsidRDefault="00902582" w:rsidP="0000558E">
      <w:pPr>
        <w:numPr>
          <w:ilvl w:val="0"/>
          <w:numId w:val="1"/>
        </w:numPr>
        <w:spacing w:after="0" w:line="240" w:lineRule="auto"/>
        <w:jc w:val="both"/>
        <w:rPr>
          <w:rFonts w:asciiTheme="minorHAnsi" w:hAnsiTheme="minorHAnsi" w:cstheme="minorHAnsi"/>
        </w:rPr>
      </w:pPr>
      <w:r w:rsidRPr="00A96F0A">
        <w:rPr>
          <w:rFonts w:asciiTheme="minorHAnsi" w:hAnsiTheme="minorHAnsi" w:cstheme="minorHAnsi"/>
        </w:rPr>
        <w:t>Wadium może być wnoszone w jednej lub kilku następujących formach:</w:t>
      </w:r>
    </w:p>
    <w:p w14:paraId="3814A952" w14:textId="0F215653" w:rsidR="00266465" w:rsidRPr="00A96F0A" w:rsidRDefault="00902582" w:rsidP="0000558E">
      <w:pPr>
        <w:pStyle w:val="NumPar1"/>
        <w:spacing w:before="0" w:after="0"/>
        <w:rPr>
          <w:rFonts w:asciiTheme="minorHAnsi" w:hAnsiTheme="minorHAnsi" w:cstheme="minorHAnsi"/>
          <w:sz w:val="22"/>
          <w:szCs w:val="22"/>
        </w:rPr>
      </w:pPr>
      <w:r w:rsidRPr="00A96F0A">
        <w:rPr>
          <w:rFonts w:asciiTheme="minorHAnsi" w:hAnsiTheme="minorHAnsi" w:cstheme="minorHAnsi"/>
          <w:sz w:val="22"/>
          <w:szCs w:val="22"/>
        </w:rPr>
        <w:t xml:space="preserve">pieniądzu, </w:t>
      </w:r>
    </w:p>
    <w:p w14:paraId="0BB0870F" w14:textId="77777777" w:rsidR="00266465" w:rsidRPr="00A96F0A" w:rsidRDefault="00902582" w:rsidP="0000558E">
      <w:pPr>
        <w:numPr>
          <w:ilvl w:val="0"/>
          <w:numId w:val="7"/>
        </w:numPr>
        <w:spacing w:after="0" w:line="240" w:lineRule="auto"/>
        <w:jc w:val="both"/>
        <w:rPr>
          <w:rFonts w:asciiTheme="minorHAnsi" w:hAnsiTheme="minorHAnsi" w:cstheme="minorHAnsi"/>
        </w:rPr>
      </w:pPr>
      <w:r w:rsidRPr="00A96F0A">
        <w:rPr>
          <w:rFonts w:asciiTheme="minorHAnsi" w:hAnsiTheme="minorHAnsi" w:cstheme="minorHAnsi"/>
        </w:rPr>
        <w:t xml:space="preserve">gwarancjach bankowych, </w:t>
      </w:r>
    </w:p>
    <w:p w14:paraId="0E39FCE1" w14:textId="77777777" w:rsidR="00266465" w:rsidRPr="00A96F0A" w:rsidRDefault="00902582" w:rsidP="0000558E">
      <w:pPr>
        <w:numPr>
          <w:ilvl w:val="0"/>
          <w:numId w:val="7"/>
        </w:numPr>
        <w:spacing w:after="0" w:line="240" w:lineRule="auto"/>
        <w:jc w:val="both"/>
        <w:rPr>
          <w:rFonts w:asciiTheme="minorHAnsi" w:hAnsiTheme="minorHAnsi" w:cstheme="minorHAnsi"/>
        </w:rPr>
      </w:pPr>
      <w:r w:rsidRPr="00A96F0A">
        <w:rPr>
          <w:rFonts w:asciiTheme="minorHAnsi" w:hAnsiTheme="minorHAnsi" w:cstheme="minorHAnsi"/>
        </w:rPr>
        <w:t xml:space="preserve">gwarancjach ubezpieczeniowych, </w:t>
      </w:r>
    </w:p>
    <w:p w14:paraId="61A70094" w14:textId="77777777" w:rsidR="00266465" w:rsidRPr="00A96F0A" w:rsidRDefault="00902582" w:rsidP="0000558E">
      <w:pPr>
        <w:numPr>
          <w:ilvl w:val="0"/>
          <w:numId w:val="7"/>
        </w:numPr>
        <w:spacing w:after="0" w:line="240" w:lineRule="auto"/>
        <w:jc w:val="both"/>
        <w:rPr>
          <w:rFonts w:asciiTheme="minorHAnsi" w:hAnsiTheme="minorHAnsi" w:cstheme="minorHAnsi"/>
        </w:rPr>
      </w:pPr>
      <w:r w:rsidRPr="00A96F0A">
        <w:rPr>
          <w:rFonts w:asciiTheme="minorHAnsi" w:hAnsiTheme="minorHAnsi" w:cstheme="minorHAnsi"/>
        </w:rPr>
        <w:t>poręczeniach udzielanych przez podmioty, o których mowa w art. 6b ust. 5 pkt 2 ustawy z dnia 9 listopada 2000 r. o utworzeniu Polskiej Agencji Rozwoju Przedsiębiorczości (</w:t>
      </w:r>
      <w:proofErr w:type="spellStart"/>
      <w:r w:rsidRPr="00A96F0A">
        <w:rPr>
          <w:rFonts w:asciiTheme="minorHAnsi" w:hAnsiTheme="minorHAnsi" w:cstheme="minorHAnsi"/>
        </w:rPr>
        <w:t>t.j</w:t>
      </w:r>
      <w:proofErr w:type="spellEnd"/>
      <w:r w:rsidRPr="00A96F0A">
        <w:rPr>
          <w:rFonts w:asciiTheme="minorHAnsi" w:hAnsiTheme="minorHAnsi" w:cstheme="minorHAnsi"/>
        </w:rPr>
        <w:t>.: Dz. U. z 2020 r. poz. 299 ze zm.).</w:t>
      </w:r>
    </w:p>
    <w:p w14:paraId="5ECE1A7C" w14:textId="6BA0F122" w:rsidR="00266465" w:rsidRPr="00A96F0A" w:rsidRDefault="00902582" w:rsidP="0000558E">
      <w:pPr>
        <w:numPr>
          <w:ilvl w:val="0"/>
          <w:numId w:val="1"/>
        </w:numPr>
        <w:spacing w:after="0" w:line="240" w:lineRule="auto"/>
        <w:jc w:val="both"/>
        <w:rPr>
          <w:rFonts w:asciiTheme="minorHAnsi" w:hAnsiTheme="minorHAnsi" w:cstheme="minorHAnsi"/>
          <w:b/>
        </w:rPr>
      </w:pPr>
      <w:r w:rsidRPr="00A96F0A">
        <w:rPr>
          <w:rFonts w:asciiTheme="minorHAnsi" w:hAnsiTheme="minorHAnsi" w:cstheme="minorHAnsi"/>
        </w:rPr>
        <w:t xml:space="preserve">Wadium wnoszone w pieniądzu należy wnieść przelewem na rachunek bankowy Zamawiającego nr: </w:t>
      </w:r>
      <w:bookmarkStart w:id="20" w:name="_Hlk88218667"/>
      <w:r w:rsidR="004F60CF" w:rsidRPr="00A96F0A">
        <w:rPr>
          <w:rFonts w:asciiTheme="minorHAnsi" w:hAnsiTheme="minorHAnsi" w:cstheme="minorHAnsi"/>
          <w:b/>
          <w:bCs/>
        </w:rPr>
        <w:t>ING BANK ŚLĄSKI S.A. O/POZNAŃ nr 48 1050 1520 1000 0005 0265 1441</w:t>
      </w:r>
      <w:bookmarkEnd w:id="20"/>
      <w:r w:rsidRPr="00A96F0A">
        <w:rPr>
          <w:rFonts w:asciiTheme="minorHAnsi" w:hAnsiTheme="minorHAnsi" w:cstheme="minorHAnsi"/>
        </w:rPr>
        <w:t xml:space="preserve"> z dopiskiem: </w:t>
      </w:r>
      <w:r w:rsidRPr="00A96F0A">
        <w:rPr>
          <w:rFonts w:asciiTheme="minorHAnsi" w:hAnsiTheme="minorHAnsi" w:cstheme="minorHAnsi"/>
          <w:b/>
        </w:rPr>
        <w:t>„</w:t>
      </w:r>
      <w:r w:rsidR="00D420AF" w:rsidRPr="00A96F0A">
        <w:rPr>
          <w:rFonts w:asciiTheme="minorHAnsi" w:hAnsiTheme="minorHAnsi" w:cstheme="minorHAnsi"/>
          <w:b/>
        </w:rPr>
        <w:t>WOP.271.</w:t>
      </w:r>
      <w:r w:rsidR="00D41683">
        <w:rPr>
          <w:rFonts w:asciiTheme="minorHAnsi" w:hAnsiTheme="minorHAnsi" w:cstheme="minorHAnsi"/>
          <w:b/>
        </w:rPr>
        <w:t>35</w:t>
      </w:r>
      <w:r w:rsidR="00D420AF" w:rsidRPr="00A96F0A">
        <w:rPr>
          <w:rFonts w:asciiTheme="minorHAnsi" w:hAnsiTheme="minorHAnsi" w:cstheme="minorHAnsi"/>
          <w:b/>
        </w:rPr>
        <w:t>.202</w:t>
      </w:r>
      <w:r w:rsidR="00D41683">
        <w:rPr>
          <w:rFonts w:asciiTheme="minorHAnsi" w:hAnsiTheme="minorHAnsi" w:cstheme="minorHAnsi"/>
          <w:b/>
        </w:rPr>
        <w:t>4</w:t>
      </w:r>
      <w:r w:rsidRPr="00A96F0A">
        <w:rPr>
          <w:rFonts w:asciiTheme="minorHAnsi" w:hAnsiTheme="minorHAnsi" w:cstheme="minorHAnsi"/>
          <w:b/>
        </w:rPr>
        <w:t>”</w:t>
      </w:r>
    </w:p>
    <w:p w14:paraId="222B3106" w14:textId="77777777" w:rsidR="00266465" w:rsidRPr="00A96F0A" w:rsidRDefault="00902582" w:rsidP="0000558E">
      <w:pPr>
        <w:shd w:val="clear" w:color="auto" w:fill="FFFFFF"/>
        <w:tabs>
          <w:tab w:val="left" w:pos="426"/>
        </w:tabs>
        <w:spacing w:after="0" w:line="240" w:lineRule="auto"/>
        <w:ind w:left="426"/>
        <w:jc w:val="both"/>
        <w:rPr>
          <w:rFonts w:asciiTheme="minorHAnsi" w:hAnsiTheme="minorHAnsi" w:cstheme="minorHAnsi"/>
          <w:u w:val="single"/>
        </w:rPr>
      </w:pPr>
      <w:r w:rsidRPr="00A96F0A">
        <w:rPr>
          <w:rFonts w:asciiTheme="minorHAnsi" w:hAnsiTheme="minorHAnsi" w:cstheme="minorHAnsi"/>
          <w:u w:val="single"/>
        </w:rPr>
        <w:t>Uwaga! Terminem wniesienia wadium w formie pieniężnej jest data i godzina zaksięgowania kwoty wadium na koncie Zamawiającego.</w:t>
      </w:r>
    </w:p>
    <w:p w14:paraId="6E046CB9" w14:textId="77777777" w:rsidR="00266465" w:rsidRPr="00A96F0A" w:rsidRDefault="00266465" w:rsidP="0000558E">
      <w:pPr>
        <w:pBdr>
          <w:top w:val="nil"/>
          <w:left w:val="nil"/>
          <w:bottom w:val="nil"/>
          <w:right w:val="nil"/>
          <w:between w:val="nil"/>
        </w:pBdr>
        <w:shd w:val="clear" w:color="auto" w:fill="FFFFFF"/>
        <w:tabs>
          <w:tab w:val="left" w:pos="851"/>
        </w:tabs>
        <w:spacing w:after="0" w:line="240" w:lineRule="auto"/>
        <w:jc w:val="both"/>
        <w:rPr>
          <w:rFonts w:asciiTheme="minorHAnsi" w:hAnsiTheme="minorHAnsi" w:cstheme="minorHAnsi"/>
          <w:color w:val="000000"/>
        </w:rPr>
      </w:pPr>
    </w:p>
    <w:p w14:paraId="3ACBE23A" w14:textId="77777777" w:rsidR="00266465" w:rsidRPr="00A96F0A" w:rsidRDefault="00902582" w:rsidP="0000558E">
      <w:pPr>
        <w:numPr>
          <w:ilvl w:val="0"/>
          <w:numId w:val="1"/>
        </w:numPr>
        <w:spacing w:after="0" w:line="240" w:lineRule="auto"/>
        <w:jc w:val="both"/>
        <w:rPr>
          <w:rFonts w:asciiTheme="minorHAnsi" w:hAnsiTheme="minorHAnsi" w:cstheme="minorHAnsi"/>
        </w:rPr>
      </w:pPr>
      <w:r w:rsidRPr="00A96F0A">
        <w:rPr>
          <w:rFonts w:asciiTheme="minorHAnsi" w:hAnsiTheme="minorHAnsi" w:cstheme="minorHAnsi"/>
        </w:rPr>
        <w:t>Treść dokumentu wadialnego, w przypadku wnoszenia wadium w formach innych niż pieniądz (np. gwarancji, poręczenia) musi zawierać następujące elementy:</w:t>
      </w:r>
    </w:p>
    <w:p w14:paraId="3AB2B000" w14:textId="20E0A8BD" w:rsidR="00266465" w:rsidRPr="00A96F0A" w:rsidRDefault="00902582" w:rsidP="0000558E">
      <w:pPr>
        <w:pStyle w:val="Akapitzlist"/>
        <w:numPr>
          <w:ilvl w:val="0"/>
          <w:numId w:val="10"/>
        </w:numPr>
        <w:pBdr>
          <w:top w:val="nil"/>
          <w:left w:val="nil"/>
          <w:bottom w:val="nil"/>
          <w:right w:val="nil"/>
          <w:between w:val="nil"/>
        </w:pBdr>
        <w:jc w:val="both"/>
        <w:rPr>
          <w:rFonts w:asciiTheme="minorHAnsi" w:hAnsiTheme="minorHAnsi" w:cstheme="minorHAnsi"/>
          <w:color w:val="000000"/>
          <w:sz w:val="22"/>
          <w:szCs w:val="22"/>
        </w:rPr>
      </w:pPr>
      <w:r w:rsidRPr="00A96F0A">
        <w:rPr>
          <w:rFonts w:asciiTheme="minorHAnsi" w:hAnsiTheme="minorHAnsi" w:cstheme="minorHAnsi"/>
          <w:color w:val="000000"/>
          <w:sz w:val="22"/>
          <w:szCs w:val="22"/>
        </w:rPr>
        <w:t>nazwę dającego zlecenie (Wykonawcy), beneficjenta gwarancji/poręczenia (Zamawiającego), gwaranta (banku lub instytucji ubezpieczeniowej udzielających gwarancji/poręczenia) oraz wskazanie ich siedzib,</w:t>
      </w:r>
    </w:p>
    <w:p w14:paraId="7416BD2C" w14:textId="77777777" w:rsidR="00266465" w:rsidRPr="00A96F0A"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określenie wierzytelności, która ma być zabezpieczona gwarancją/poręczeniem – określenie przedmiotu zamówienia,</w:t>
      </w:r>
    </w:p>
    <w:p w14:paraId="276444A3" w14:textId="77777777" w:rsidR="00266465" w:rsidRPr="00A96F0A"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kwotę gwarancji/poręczenia,</w:t>
      </w:r>
    </w:p>
    <w:p w14:paraId="4CA9DA3C" w14:textId="77777777" w:rsidR="00266465" w:rsidRPr="00A96F0A"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zobowiązanie Gwaranta lub Poręczyciela do zapłacenia bezwarunkowo i nieodwołalnie pełnej kwoty gwarancji/poręczenia na pierwsze pisemne żądanie Zamawiającego w przypadkach określonych w art. 98 ust. 6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w:t>
      </w:r>
    </w:p>
    <w:p w14:paraId="2B261267" w14:textId="77777777" w:rsidR="00266465" w:rsidRPr="00A96F0A"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lastRenderedPageBreak/>
        <w:t>gwarancja/poręczenie, stanowiące wadium, nie może wygasać przed końcem okresu związania ofertą,</w:t>
      </w:r>
    </w:p>
    <w:p w14:paraId="6E9CD4C1" w14:textId="77777777" w:rsidR="00266465" w:rsidRPr="00A96F0A" w:rsidRDefault="00902582" w:rsidP="0000558E">
      <w:pPr>
        <w:numPr>
          <w:ilvl w:val="0"/>
          <w:numId w:val="10"/>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niedopuszczalne jest wprowadzanie w treści dokumentu wadialnego jakichkolwiek warunków ograniczających Zamawiającemu wypłacenie wadium.</w:t>
      </w:r>
    </w:p>
    <w:p w14:paraId="52CF45A2" w14:textId="0F49517B" w:rsidR="004F60CF" w:rsidRPr="00A96F0A" w:rsidRDefault="00902582" w:rsidP="0000558E">
      <w:pPr>
        <w:numPr>
          <w:ilvl w:val="0"/>
          <w:numId w:val="1"/>
        </w:numPr>
        <w:spacing w:after="0" w:line="240" w:lineRule="auto"/>
        <w:jc w:val="both"/>
        <w:rPr>
          <w:rFonts w:asciiTheme="minorHAnsi" w:hAnsiTheme="minorHAnsi" w:cstheme="minorHAnsi"/>
        </w:rPr>
      </w:pPr>
      <w:r w:rsidRPr="00A96F0A">
        <w:rPr>
          <w:rFonts w:asciiTheme="minorHAnsi" w:hAnsiTheme="minorHAnsi" w:cstheme="minorHAnsi"/>
        </w:rPr>
        <w:t xml:space="preserve">Wadium wnoszone w formie innej niż pieniądz (dokument wadialny) należy złożyć wraz z ofertą za pomocą Platformy - jako załącznik do oferty - w oryginale wystawionym przez Gwaranta/Poręczyciela, w postaci elektronicznej, opatrzonym kwalifikowanym podpisem elektronicznym osób upoważnionych do jego wystawienia w imieniu Gwaranta/Poręczyciela. </w:t>
      </w:r>
    </w:p>
    <w:p w14:paraId="5A810CCC" w14:textId="0F2CD26F" w:rsidR="003A7390" w:rsidRPr="00A96F0A" w:rsidRDefault="003A7390" w:rsidP="0000558E">
      <w:pPr>
        <w:spacing w:after="0" w:line="240" w:lineRule="auto"/>
        <w:jc w:val="both"/>
        <w:rPr>
          <w:rFonts w:asciiTheme="minorHAnsi" w:hAnsiTheme="minorHAnsi" w:cstheme="minorHAnsi"/>
        </w:rPr>
      </w:pPr>
    </w:p>
    <w:p w14:paraId="4591A3D9" w14:textId="162077E9" w:rsidR="003F62B0" w:rsidRPr="00A96F0A" w:rsidRDefault="003F62B0" w:rsidP="0000558E">
      <w:pPr>
        <w:spacing w:after="0" w:line="240" w:lineRule="auto"/>
        <w:jc w:val="both"/>
        <w:rPr>
          <w:rFonts w:asciiTheme="minorHAnsi" w:hAnsiTheme="minorHAnsi" w:cstheme="minorHAnsi"/>
          <w:b/>
          <w:bCs/>
          <w:u w:val="single"/>
        </w:rPr>
      </w:pPr>
      <w:r w:rsidRPr="00A96F0A">
        <w:rPr>
          <w:rFonts w:asciiTheme="minorHAnsi" w:hAnsiTheme="minorHAnsi" w:cstheme="minorHAnsi"/>
          <w:b/>
          <w:bCs/>
          <w:u w:val="single"/>
        </w:rPr>
        <w:t>b. ZABEZPIECZENIE NALEŻYTEGO WYKONANIA UMOWY</w:t>
      </w:r>
    </w:p>
    <w:p w14:paraId="1B6CD5F6" w14:textId="15312600" w:rsidR="003F62B0" w:rsidRPr="00A96F0A" w:rsidRDefault="00DB3ECD" w:rsidP="003F62B0">
      <w:pPr>
        <w:tabs>
          <w:tab w:val="left" w:pos="360"/>
          <w:tab w:val="num" w:pos="1620"/>
          <w:tab w:val="left" w:pos="6611"/>
        </w:tabs>
        <w:spacing w:after="0" w:line="240" w:lineRule="auto"/>
        <w:ind w:hanging="12"/>
        <w:jc w:val="both"/>
        <w:rPr>
          <w:rFonts w:asciiTheme="minorHAnsi" w:hAnsiTheme="minorHAnsi" w:cstheme="minorHAnsi"/>
        </w:rPr>
      </w:pPr>
      <w:r>
        <w:rPr>
          <w:rFonts w:asciiTheme="minorHAnsi" w:hAnsiTheme="minorHAnsi" w:cstheme="minorHAnsi"/>
        </w:rPr>
        <w:t>Zamawiający nie wymaga wniesienia zabezpieczenia należytego wykonania umowy.</w:t>
      </w:r>
    </w:p>
    <w:p w14:paraId="07ADD771" w14:textId="77777777" w:rsidR="00A540BA" w:rsidRPr="00A96F0A" w:rsidRDefault="00A540BA" w:rsidP="0000558E">
      <w:pPr>
        <w:spacing w:after="0" w:line="240" w:lineRule="auto"/>
        <w:jc w:val="both"/>
        <w:rPr>
          <w:rFonts w:asciiTheme="minorHAnsi" w:hAnsiTheme="minorHAnsi" w:cstheme="minorHAnsi"/>
        </w:rPr>
      </w:pPr>
    </w:p>
    <w:tbl>
      <w:tblPr>
        <w:tblStyle w:val="1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21B9FCE5" w14:textId="77777777">
        <w:tc>
          <w:tcPr>
            <w:tcW w:w="9017" w:type="dxa"/>
            <w:shd w:val="clear" w:color="auto" w:fill="E7E6E6"/>
          </w:tcPr>
          <w:p w14:paraId="7DAAEFAF"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TERMIN ZWIĄZANIA OFERTĄ</w:t>
            </w:r>
          </w:p>
        </w:tc>
      </w:tr>
    </w:tbl>
    <w:p w14:paraId="77279B74" w14:textId="77777777" w:rsidR="00266465" w:rsidRPr="00A96F0A" w:rsidRDefault="00266465" w:rsidP="0000558E">
      <w:pPr>
        <w:spacing w:after="0" w:line="240" w:lineRule="auto"/>
        <w:ind w:left="788"/>
        <w:jc w:val="both"/>
        <w:rPr>
          <w:rFonts w:asciiTheme="minorHAnsi" w:hAnsiTheme="minorHAnsi" w:cstheme="minorHAnsi"/>
        </w:rPr>
      </w:pPr>
    </w:p>
    <w:p w14:paraId="4583AF2C" w14:textId="03A9D512" w:rsidR="00266465" w:rsidRPr="00A96F0A" w:rsidRDefault="00902582" w:rsidP="0000558E">
      <w:pPr>
        <w:spacing w:after="0" w:line="240" w:lineRule="auto"/>
        <w:jc w:val="both"/>
        <w:rPr>
          <w:rFonts w:asciiTheme="minorHAnsi" w:hAnsiTheme="minorHAnsi" w:cstheme="minorHAnsi"/>
        </w:rPr>
      </w:pPr>
      <w:r w:rsidRPr="00A96F0A">
        <w:rPr>
          <w:rFonts w:asciiTheme="minorHAnsi" w:hAnsiTheme="minorHAnsi" w:cstheme="minorHAnsi"/>
        </w:rPr>
        <w:t xml:space="preserve">Wykonawca pozostaje związany ofertą od dnia przypadającego na dzień upływu terminu składania </w:t>
      </w:r>
      <w:r w:rsidRPr="00F0464D">
        <w:rPr>
          <w:rFonts w:asciiTheme="minorHAnsi" w:hAnsiTheme="minorHAnsi" w:cstheme="minorHAnsi"/>
        </w:rPr>
        <w:t xml:space="preserve">ofert do dnia </w:t>
      </w:r>
      <w:r w:rsidR="00F0464D" w:rsidRPr="00F0464D">
        <w:rPr>
          <w:rFonts w:asciiTheme="minorHAnsi" w:hAnsiTheme="minorHAnsi" w:cstheme="minorHAnsi"/>
          <w:b/>
          <w:bCs/>
        </w:rPr>
        <w:t>2</w:t>
      </w:r>
      <w:r w:rsidR="00EB13E6">
        <w:rPr>
          <w:rFonts w:asciiTheme="minorHAnsi" w:hAnsiTheme="minorHAnsi" w:cstheme="minorHAnsi"/>
          <w:b/>
          <w:bCs/>
        </w:rPr>
        <w:t>0</w:t>
      </w:r>
      <w:r w:rsidR="00F0464D" w:rsidRPr="00F0464D">
        <w:rPr>
          <w:rFonts w:asciiTheme="minorHAnsi" w:hAnsiTheme="minorHAnsi" w:cstheme="minorHAnsi"/>
          <w:b/>
          <w:bCs/>
        </w:rPr>
        <w:t xml:space="preserve"> stycznia</w:t>
      </w:r>
      <w:r w:rsidR="00430436" w:rsidRPr="00F0464D">
        <w:rPr>
          <w:rFonts w:asciiTheme="minorHAnsi" w:hAnsiTheme="minorHAnsi" w:cstheme="minorHAnsi"/>
          <w:b/>
          <w:bCs/>
        </w:rPr>
        <w:t xml:space="preserve"> 202</w:t>
      </w:r>
      <w:r w:rsidR="00CF4249">
        <w:rPr>
          <w:rFonts w:asciiTheme="minorHAnsi" w:hAnsiTheme="minorHAnsi" w:cstheme="minorHAnsi"/>
          <w:b/>
          <w:bCs/>
        </w:rPr>
        <w:t>5</w:t>
      </w:r>
      <w:r w:rsidRPr="00F0464D">
        <w:rPr>
          <w:rFonts w:asciiTheme="minorHAnsi" w:hAnsiTheme="minorHAnsi" w:cstheme="minorHAnsi"/>
          <w:b/>
          <w:bCs/>
        </w:rPr>
        <w:t xml:space="preserve"> r.</w:t>
      </w:r>
    </w:p>
    <w:p w14:paraId="67E3F28A" w14:textId="77777777" w:rsidR="00266465" w:rsidRPr="00A96F0A" w:rsidRDefault="00266465" w:rsidP="0000558E">
      <w:pPr>
        <w:spacing w:after="0" w:line="240" w:lineRule="auto"/>
        <w:rPr>
          <w:rFonts w:asciiTheme="minorHAnsi" w:hAnsiTheme="minorHAnsi" w:cstheme="minorHAnsi"/>
        </w:rPr>
      </w:pPr>
    </w:p>
    <w:tbl>
      <w:tblPr>
        <w:tblStyle w:val="10"/>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5CBC3038" w14:textId="77777777">
        <w:trPr>
          <w:trHeight w:val="70"/>
        </w:trPr>
        <w:tc>
          <w:tcPr>
            <w:tcW w:w="9017" w:type="dxa"/>
            <w:shd w:val="clear" w:color="auto" w:fill="E7E6E6"/>
          </w:tcPr>
          <w:p w14:paraId="2EDC83E2"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OPIS SPOSOBU PRZYGOTOWANIA OFERT  </w:t>
            </w:r>
          </w:p>
        </w:tc>
      </w:tr>
    </w:tbl>
    <w:p w14:paraId="5C2CE57A" w14:textId="77777777" w:rsidR="00F62EFC" w:rsidRPr="00A96F0A" w:rsidRDefault="00F62EFC" w:rsidP="00F62EFC">
      <w:pPr>
        <w:numPr>
          <w:ilvl w:val="0"/>
          <w:numId w:val="47"/>
        </w:numPr>
        <w:spacing w:after="0" w:line="240" w:lineRule="auto"/>
        <w:ind w:left="426"/>
        <w:jc w:val="both"/>
        <w:rPr>
          <w:rFonts w:asciiTheme="minorHAnsi" w:hAnsiTheme="minorHAnsi" w:cstheme="minorHAnsi"/>
        </w:rPr>
      </w:pPr>
      <w:r w:rsidRPr="00A96F0A">
        <w:rPr>
          <w:rFonts w:asciiTheme="minorHAnsi" w:eastAsia="Calibri" w:hAnsiTheme="minorHAnsi" w:cstheme="minorHAnsi"/>
        </w:rPr>
        <w:t xml:space="preserve">Oferta składana elektronicznie musi zostać podpisana </w:t>
      </w:r>
      <w:r w:rsidRPr="00A96F0A">
        <w:rPr>
          <w:rFonts w:asciiTheme="minorHAnsi" w:eastAsia="Calibri" w:hAnsiTheme="minorHAnsi" w:cstheme="minorHAnsi"/>
          <w:b/>
        </w:rPr>
        <w:t>elektronicznym kwalifikowanym podpisem</w:t>
      </w:r>
      <w:r w:rsidRPr="00A96F0A">
        <w:rPr>
          <w:rFonts w:asciiTheme="minorHAnsi" w:eastAsia="Calibri" w:hAnsiTheme="minorHAnsi" w:cstheme="minorHAnsi"/>
        </w:rPr>
        <w:t xml:space="preserve">. W procesie składania oferty na platformie, </w:t>
      </w:r>
      <w:r w:rsidRPr="00A96F0A">
        <w:rPr>
          <w:rFonts w:asciiTheme="minorHAnsi" w:eastAsia="Calibri" w:hAnsiTheme="minorHAnsi" w:cstheme="minorHAnsi"/>
          <w:b/>
        </w:rPr>
        <w:t>kwalifikowany podpis elektroniczny</w:t>
      </w:r>
      <w:r w:rsidRPr="00A96F0A">
        <w:rPr>
          <w:rFonts w:asciiTheme="minorHAnsi" w:eastAsia="Calibri" w:hAnsiTheme="minorHAnsi" w:cstheme="minorHAnsi"/>
        </w:rPr>
        <w:t xml:space="preserve"> Wykonawca składa bezpośrednio na dokumencie, który następnie przesyła do systemu.</w:t>
      </w:r>
    </w:p>
    <w:p w14:paraId="416C6AD6"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774B74B2"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Oferta powinna być:</w:t>
      </w:r>
    </w:p>
    <w:p w14:paraId="24C8D284" w14:textId="77777777" w:rsidR="00F62EFC" w:rsidRPr="00A96F0A" w:rsidRDefault="00F62EFC" w:rsidP="00F62EFC">
      <w:pPr>
        <w:numPr>
          <w:ilvl w:val="1"/>
          <w:numId w:val="47"/>
        </w:numPr>
        <w:spacing w:after="0" w:line="240" w:lineRule="auto"/>
        <w:ind w:left="709"/>
        <w:jc w:val="both"/>
        <w:rPr>
          <w:rFonts w:asciiTheme="minorHAnsi" w:eastAsia="Calibri" w:hAnsiTheme="minorHAnsi" w:cstheme="minorHAnsi"/>
        </w:rPr>
      </w:pPr>
      <w:r w:rsidRPr="00A96F0A">
        <w:rPr>
          <w:rFonts w:asciiTheme="minorHAnsi" w:eastAsia="Calibri" w:hAnsiTheme="minorHAnsi" w:cstheme="minorHAnsi"/>
        </w:rPr>
        <w:t>sporządzona na podstawie załączników niniejszej SWZ w języku polskim,</w:t>
      </w:r>
    </w:p>
    <w:p w14:paraId="4740E38D" w14:textId="77777777" w:rsidR="00F62EFC" w:rsidRPr="00A96F0A" w:rsidRDefault="00F62EFC" w:rsidP="00F62EFC">
      <w:pPr>
        <w:numPr>
          <w:ilvl w:val="1"/>
          <w:numId w:val="47"/>
        </w:numPr>
        <w:spacing w:after="0" w:line="240" w:lineRule="auto"/>
        <w:ind w:left="709"/>
        <w:jc w:val="both"/>
        <w:rPr>
          <w:rFonts w:asciiTheme="minorHAnsi" w:eastAsia="Calibri" w:hAnsiTheme="minorHAnsi" w:cstheme="minorHAnsi"/>
        </w:rPr>
      </w:pPr>
      <w:r w:rsidRPr="00A96F0A">
        <w:rPr>
          <w:rFonts w:asciiTheme="minorHAnsi" w:eastAsia="Calibri" w:hAnsiTheme="minorHAnsi" w:cstheme="minorHAnsi"/>
        </w:rPr>
        <w:t xml:space="preserve">złożona przy użyciu środków komunikacji elektronicznej tzn. za pośrednictwem </w:t>
      </w:r>
      <w:hyperlink r:id="rId26">
        <w:r w:rsidRPr="00A96F0A">
          <w:rPr>
            <w:rFonts w:asciiTheme="minorHAnsi" w:eastAsia="Calibri" w:hAnsiTheme="minorHAnsi" w:cstheme="minorHAnsi"/>
            <w:color w:val="1155CC"/>
            <w:u w:val="single"/>
          </w:rPr>
          <w:t>platformazakupowa.pl</w:t>
        </w:r>
      </w:hyperlink>
      <w:r w:rsidRPr="00A96F0A">
        <w:rPr>
          <w:rFonts w:asciiTheme="minorHAnsi" w:eastAsia="Calibri" w:hAnsiTheme="minorHAnsi" w:cstheme="minorHAnsi"/>
        </w:rPr>
        <w:t>,</w:t>
      </w:r>
    </w:p>
    <w:p w14:paraId="1F666AA5" w14:textId="77777777" w:rsidR="00F62EFC" w:rsidRPr="00A96F0A" w:rsidRDefault="00F62EFC" w:rsidP="00F62EFC">
      <w:pPr>
        <w:numPr>
          <w:ilvl w:val="1"/>
          <w:numId w:val="47"/>
        </w:numPr>
        <w:spacing w:after="0" w:line="240" w:lineRule="auto"/>
        <w:ind w:left="709"/>
        <w:jc w:val="both"/>
        <w:rPr>
          <w:rFonts w:asciiTheme="minorHAnsi" w:eastAsia="Calibri" w:hAnsiTheme="minorHAnsi" w:cstheme="minorHAnsi"/>
        </w:rPr>
      </w:pPr>
      <w:r w:rsidRPr="00A96F0A">
        <w:rPr>
          <w:rFonts w:asciiTheme="minorHAnsi" w:eastAsia="Calibri" w:hAnsiTheme="minorHAnsi" w:cstheme="minorHAnsi"/>
        </w:rPr>
        <w:t>podpisana kwalifikowanym podpisem elektronicznym przez osobę/osoby upoważnioną/upoważnione</w:t>
      </w:r>
    </w:p>
    <w:p w14:paraId="37160E4A"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96F0A">
        <w:rPr>
          <w:rFonts w:asciiTheme="minorHAnsi" w:eastAsia="Calibri" w:hAnsiTheme="minorHAnsi" w:cstheme="minorHAnsi"/>
        </w:rPr>
        <w:t>eIDAS</w:t>
      </w:r>
      <w:proofErr w:type="spellEnd"/>
      <w:r w:rsidRPr="00A96F0A">
        <w:rPr>
          <w:rFonts w:asciiTheme="minorHAnsi" w:eastAsia="Calibri" w:hAnsiTheme="minorHAnsi" w:cstheme="minorHAnsi"/>
        </w:rPr>
        <w:t>) (UE) nr 910/2014 - od 1 lipca 2016 roku”.</w:t>
      </w:r>
    </w:p>
    <w:p w14:paraId="642EF842"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 xml:space="preserve">W przypadku wykorzystania formatu podpisu </w:t>
      </w:r>
      <w:proofErr w:type="spellStart"/>
      <w:r w:rsidRPr="00A96F0A">
        <w:rPr>
          <w:rFonts w:asciiTheme="minorHAnsi" w:eastAsia="Calibri" w:hAnsiTheme="minorHAnsi" w:cstheme="minorHAnsi"/>
        </w:rPr>
        <w:t>XAdES</w:t>
      </w:r>
      <w:proofErr w:type="spellEnd"/>
      <w:r w:rsidRPr="00A96F0A">
        <w:rPr>
          <w:rFonts w:asciiTheme="minorHAnsi" w:eastAsia="Calibri" w:hAnsiTheme="minorHAnsi" w:cstheme="minorHAnsi"/>
        </w:rPr>
        <w:t xml:space="preserve"> zewnętrzny. Zamawiający wymaga dołączenia odpowiedniej ilości plików tj. podpisywanych plików z danymi oraz plików podpisu w formacie </w:t>
      </w:r>
      <w:proofErr w:type="spellStart"/>
      <w:r w:rsidRPr="00A96F0A">
        <w:rPr>
          <w:rFonts w:asciiTheme="minorHAnsi" w:eastAsia="Calibri" w:hAnsiTheme="minorHAnsi" w:cstheme="minorHAnsi"/>
        </w:rPr>
        <w:t>XAdES</w:t>
      </w:r>
      <w:proofErr w:type="spellEnd"/>
      <w:r w:rsidRPr="00A96F0A">
        <w:rPr>
          <w:rFonts w:asciiTheme="minorHAnsi" w:eastAsia="Calibri" w:hAnsiTheme="minorHAnsi" w:cstheme="minorHAnsi"/>
        </w:rPr>
        <w:t>.</w:t>
      </w:r>
    </w:p>
    <w:p w14:paraId="78F6F1D6"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 xml:space="preserve">Zgodnie z art. 18 ust. 3 ustawy </w:t>
      </w:r>
      <w:proofErr w:type="spellStart"/>
      <w:r w:rsidRPr="00A96F0A">
        <w:rPr>
          <w:rFonts w:asciiTheme="minorHAnsi" w:eastAsia="Calibri" w:hAnsiTheme="minorHAnsi" w:cstheme="minorHAnsi"/>
        </w:rPr>
        <w:t>Pzp</w:t>
      </w:r>
      <w:proofErr w:type="spellEnd"/>
      <w:r w:rsidRPr="00A96F0A">
        <w:rPr>
          <w:rFonts w:asciiTheme="minorHAnsi" w:eastAsia="Calibr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4A8943B"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 xml:space="preserve">Wykonawca, za pośrednictwem </w:t>
      </w:r>
      <w:hyperlink r:id="rId27">
        <w:r w:rsidRPr="00A96F0A">
          <w:rPr>
            <w:rFonts w:asciiTheme="minorHAnsi" w:eastAsia="Calibri" w:hAnsiTheme="minorHAnsi" w:cstheme="minorHAnsi"/>
            <w:color w:val="1155CC"/>
            <w:u w:val="single"/>
          </w:rPr>
          <w:t>platformazakupowa.pl</w:t>
        </w:r>
      </w:hyperlink>
      <w:r w:rsidRPr="00A96F0A">
        <w:rPr>
          <w:rFonts w:asciiTheme="minorHAnsi" w:eastAsia="Calibri" w:hAnsiTheme="minorHAnsi" w:cstheme="minorHAnsi"/>
        </w:rPr>
        <w:t xml:space="preserve"> może przed upływem terminu składania ofert wycofać ofertę. Sposób dokonywania wycofania oferty zamieszczono w instrukcji zamieszczonej na stronie internetowej pod adresem:</w:t>
      </w:r>
    </w:p>
    <w:p w14:paraId="424B6E14" w14:textId="77777777" w:rsidR="00F62EFC" w:rsidRPr="00A96F0A" w:rsidRDefault="00E433D1" w:rsidP="00F62EFC">
      <w:pPr>
        <w:ind w:left="426"/>
        <w:jc w:val="both"/>
        <w:rPr>
          <w:rFonts w:asciiTheme="minorHAnsi" w:eastAsia="Calibri" w:hAnsiTheme="minorHAnsi" w:cstheme="minorHAnsi"/>
        </w:rPr>
      </w:pPr>
      <w:hyperlink r:id="rId28">
        <w:r w:rsidR="00F62EFC" w:rsidRPr="00A96F0A">
          <w:rPr>
            <w:rFonts w:asciiTheme="minorHAnsi" w:eastAsia="Calibri" w:hAnsiTheme="minorHAnsi" w:cstheme="minorHAnsi"/>
            <w:color w:val="1155CC"/>
            <w:u w:val="single"/>
          </w:rPr>
          <w:t>https://platformazakupowa.pl/strona/45-instrukcje</w:t>
        </w:r>
      </w:hyperlink>
    </w:p>
    <w:p w14:paraId="62CADC84"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Każdy z wykonawców może złożyć tylko jedną ofertę. Złożenie większej liczby ofert lub oferty zawierającej propozycje wariantowe podlegać będą odrzuceniu.</w:t>
      </w:r>
    </w:p>
    <w:p w14:paraId="1B7A9955"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Ceny oferty muszą zawierać wszystkie koszty, jakie musi ponieść wykonawca, aby zrealizować zamówienie z najwyższą starannością oraz ewentualne rabaty.</w:t>
      </w:r>
    </w:p>
    <w:p w14:paraId="49592280"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8D736B"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91D7CA" w14:textId="77777777" w:rsidR="00F62EFC" w:rsidRPr="00A96F0A" w:rsidRDefault="00F62EFC" w:rsidP="00F62EFC">
      <w:pPr>
        <w:numPr>
          <w:ilvl w:val="0"/>
          <w:numId w:val="47"/>
        </w:numPr>
        <w:spacing w:after="0" w:line="240" w:lineRule="auto"/>
        <w:ind w:left="426"/>
        <w:jc w:val="both"/>
        <w:rPr>
          <w:rFonts w:asciiTheme="minorHAnsi" w:eastAsia="Calibri" w:hAnsiTheme="minorHAnsi" w:cstheme="minorHAnsi"/>
        </w:rPr>
      </w:pPr>
      <w:r w:rsidRPr="00A96F0A">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2104D68" w14:textId="52330504" w:rsidR="00F62EFC" w:rsidRPr="00A96F0A" w:rsidRDefault="00F62EFC" w:rsidP="00F62EFC">
      <w:pPr>
        <w:pStyle w:val="Teksttreci0"/>
        <w:shd w:val="clear" w:color="auto" w:fill="auto"/>
        <w:spacing w:line="240" w:lineRule="auto"/>
        <w:ind w:left="426" w:right="20" w:hanging="284"/>
        <w:jc w:val="both"/>
        <w:rPr>
          <w:rFonts w:asciiTheme="minorHAnsi" w:hAnsiTheme="minorHAnsi" w:cstheme="minorHAnsi"/>
          <w:sz w:val="22"/>
          <w:szCs w:val="22"/>
        </w:rPr>
      </w:pPr>
      <w:r w:rsidRPr="00A96F0A">
        <w:rPr>
          <w:rFonts w:asciiTheme="minorHAnsi" w:hAnsiTheme="minorHAnsi" w:cstheme="minorHAnsi"/>
          <w:sz w:val="22"/>
          <w:szCs w:val="22"/>
        </w:rPr>
        <w:t xml:space="preserve">13) </w:t>
      </w:r>
      <w:r w:rsidRPr="00A96F0A">
        <w:rPr>
          <w:rFonts w:asciiTheme="minorHAnsi" w:hAnsiTheme="minorHAnsi" w:cstheme="minorHAnsi"/>
          <w:color w:val="000000"/>
          <w:sz w:val="22"/>
          <w:szCs w:val="22"/>
        </w:rPr>
        <w:t>Pełnomocnictwo do złożenia oferty musi być złożone w oryginale w ta</w:t>
      </w:r>
      <w:r w:rsidRPr="00A96F0A">
        <w:rPr>
          <w:rFonts w:asciiTheme="minorHAnsi" w:hAnsiTheme="minorHAnsi" w:cstheme="minorHAnsi"/>
          <w:color w:val="000000"/>
          <w:sz w:val="22"/>
          <w:szCs w:val="22"/>
        </w:rPr>
        <w:softHyphen/>
        <w:t>kiej samej formie, jak składana oferta (</w:t>
      </w:r>
      <w:proofErr w:type="spellStart"/>
      <w:r w:rsidRPr="00A96F0A">
        <w:rPr>
          <w:rFonts w:asciiTheme="minorHAnsi" w:hAnsiTheme="minorHAnsi" w:cstheme="minorHAnsi"/>
          <w:color w:val="000000"/>
          <w:sz w:val="22"/>
          <w:szCs w:val="22"/>
        </w:rPr>
        <w:t>t.j</w:t>
      </w:r>
      <w:proofErr w:type="spellEnd"/>
      <w:r w:rsidRPr="00A96F0A">
        <w:rPr>
          <w:rFonts w:asciiTheme="minorHAnsi" w:hAnsiTheme="minorHAnsi" w:cstheme="minorHAnsi"/>
          <w:color w:val="000000"/>
          <w:sz w:val="22"/>
          <w:szCs w:val="22"/>
        </w:rPr>
        <w:t>. w formie elektronicznej). Dopusz</w:t>
      </w:r>
      <w:r w:rsidRPr="00A96F0A">
        <w:rPr>
          <w:rFonts w:asciiTheme="minorHAnsi" w:hAnsiTheme="minorHAnsi" w:cstheme="minorHAnsi"/>
          <w:color w:val="000000"/>
          <w:sz w:val="22"/>
          <w:szCs w:val="22"/>
        </w:rPr>
        <w:softHyphen/>
        <w:t>cza się także złożenie elektronicznej kopii (skanu) pełnomocnictwa sporządzonego uprzednio w formie pisemnej, w formie elektronicznego poświadczenia sporządzo</w:t>
      </w:r>
      <w:r w:rsidRPr="00A96F0A">
        <w:rPr>
          <w:rFonts w:asciiTheme="minorHAnsi" w:hAnsiTheme="minorHAnsi" w:cstheme="minorHAnsi"/>
          <w:color w:val="000000"/>
          <w:sz w:val="22"/>
          <w:szCs w:val="22"/>
        </w:rPr>
        <w:softHyphen/>
        <w:t>nego stosownie do art. 97 § 2 ustawy z dnia 14 lutego 1991 r. - Prawo o notariacie, które to poświadczenie notariusz opatruje kwalifikowanym podpisem elektronicz</w:t>
      </w:r>
      <w:r w:rsidRPr="00A96F0A">
        <w:rPr>
          <w:rFonts w:asciiTheme="minorHAnsi" w:hAnsiTheme="minorHAnsi" w:cstheme="minorHAnsi"/>
          <w:color w:val="000000"/>
          <w:sz w:val="22"/>
          <w:szCs w:val="22"/>
        </w:rPr>
        <w:softHyphen/>
        <w:t>nym, bądź też poprzez opatrzenie skanu pełnomocnictwa sporządzonego uprzed</w:t>
      </w:r>
      <w:r w:rsidRPr="00A96F0A">
        <w:rPr>
          <w:rFonts w:asciiTheme="minorHAnsi" w:hAnsiTheme="minorHAnsi" w:cstheme="minorHAnsi"/>
          <w:color w:val="000000"/>
          <w:sz w:val="22"/>
          <w:szCs w:val="22"/>
        </w:rPr>
        <w:softHyphen/>
        <w:t>nio w formie pisemnej kwalifikowanym podpisem mocodawcy. Elektroniczna kopia pełnomocnictwa nie może być uwierzytelniona przez upełnomocnionego.</w:t>
      </w:r>
    </w:p>
    <w:p w14:paraId="6C2413B3" w14:textId="77777777" w:rsidR="00266465" w:rsidRPr="00A96F0A"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tbl>
      <w:tblPr>
        <w:tblStyle w:val="9"/>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19057D83" w14:textId="77777777">
        <w:tc>
          <w:tcPr>
            <w:tcW w:w="9017" w:type="dxa"/>
            <w:shd w:val="clear" w:color="auto" w:fill="E7E6E6"/>
          </w:tcPr>
          <w:p w14:paraId="3F14B8E2"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MIEJSCE ORAZ TERMIN SKŁADANIA I OTWARCIA OFERT  </w:t>
            </w:r>
          </w:p>
        </w:tc>
      </w:tr>
    </w:tbl>
    <w:p w14:paraId="02ACC20A" w14:textId="77777777" w:rsidR="00266465" w:rsidRPr="00A96F0A" w:rsidRDefault="00266465" w:rsidP="0000558E">
      <w:pPr>
        <w:spacing w:after="0" w:line="240" w:lineRule="auto"/>
        <w:rPr>
          <w:rFonts w:asciiTheme="minorHAnsi" w:hAnsiTheme="minorHAnsi" w:cstheme="minorHAnsi"/>
        </w:rPr>
      </w:pPr>
    </w:p>
    <w:p w14:paraId="6C40B5FC" w14:textId="77777777" w:rsidR="00F62EFC" w:rsidRPr="00A96F0A" w:rsidRDefault="00F62EFC" w:rsidP="00F62EFC">
      <w:pPr>
        <w:keepNext/>
        <w:keepLines/>
        <w:spacing w:after="0" w:line="240" w:lineRule="auto"/>
        <w:jc w:val="both"/>
        <w:outlineLvl w:val="0"/>
        <w:rPr>
          <w:rFonts w:asciiTheme="minorHAnsi" w:eastAsia="Calibri" w:hAnsiTheme="minorHAnsi" w:cstheme="minorHAnsi"/>
          <w:b/>
          <w:u w:val="single"/>
          <w:lang w:val="pl"/>
        </w:rPr>
      </w:pPr>
      <w:r w:rsidRPr="00A96F0A">
        <w:rPr>
          <w:rFonts w:asciiTheme="minorHAnsi" w:eastAsia="Calibri" w:hAnsiTheme="minorHAnsi" w:cstheme="minorHAnsi"/>
          <w:b/>
          <w:u w:val="single"/>
          <w:lang w:val="pl"/>
        </w:rPr>
        <w:t xml:space="preserve">Miejsce i termin składania ofert </w:t>
      </w:r>
    </w:p>
    <w:p w14:paraId="0992638F" w14:textId="7686C96D" w:rsidR="00F62EFC" w:rsidRPr="00A96F0A" w:rsidRDefault="00F62EFC" w:rsidP="00F62EFC">
      <w:pPr>
        <w:numPr>
          <w:ilvl w:val="0"/>
          <w:numId w:val="48"/>
        </w:numPr>
        <w:spacing w:after="0" w:line="240" w:lineRule="auto"/>
        <w:ind w:left="426"/>
        <w:jc w:val="both"/>
        <w:rPr>
          <w:rFonts w:asciiTheme="minorHAnsi" w:eastAsia="Calibri" w:hAnsiTheme="minorHAnsi" w:cstheme="minorHAnsi"/>
          <w:b/>
          <w:bCs/>
          <w:lang w:val="pl"/>
        </w:rPr>
      </w:pPr>
      <w:r w:rsidRPr="00A96F0A">
        <w:rPr>
          <w:rFonts w:asciiTheme="minorHAnsi" w:eastAsia="Calibri" w:hAnsiTheme="minorHAnsi" w:cstheme="minorHAnsi"/>
          <w:lang w:val="pl"/>
        </w:rPr>
        <w:t xml:space="preserve">Ofertę wraz z wymaganymi dokumentami należy umieścić na </w:t>
      </w:r>
      <w:hyperlink r:id="rId29">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pod adresem: </w:t>
      </w:r>
      <w:hyperlink r:id="rId30" w:history="1">
        <w:r w:rsidRPr="00A96F0A">
          <w:rPr>
            <w:rFonts w:asciiTheme="minorHAnsi" w:eastAsia="Calibri" w:hAnsiTheme="minorHAnsi" w:cstheme="minorHAnsi"/>
            <w:color w:val="0000FF"/>
            <w:u w:val="single"/>
            <w:lang w:val="pl"/>
          </w:rPr>
          <w:t>https://platformazakupowa.pl/pn/tarnowo-podgorne</w:t>
        </w:r>
      </w:hyperlink>
      <w:r w:rsidRPr="00A96F0A">
        <w:rPr>
          <w:rFonts w:asciiTheme="minorHAnsi" w:eastAsia="Calibri" w:hAnsiTheme="minorHAnsi" w:cstheme="minorHAnsi"/>
          <w:lang w:val="pl"/>
        </w:rPr>
        <w:t xml:space="preserve"> w myśl Ustawy </w:t>
      </w:r>
      <w:proofErr w:type="spellStart"/>
      <w:r w:rsidRPr="00A96F0A">
        <w:rPr>
          <w:rFonts w:asciiTheme="minorHAnsi" w:eastAsia="Calibri" w:hAnsiTheme="minorHAnsi" w:cstheme="minorHAnsi"/>
          <w:lang w:val="pl"/>
        </w:rPr>
        <w:t>Pzp</w:t>
      </w:r>
      <w:proofErr w:type="spellEnd"/>
      <w:r w:rsidRPr="00A96F0A">
        <w:rPr>
          <w:rFonts w:asciiTheme="minorHAnsi" w:eastAsia="Calibri" w:hAnsiTheme="minorHAnsi" w:cstheme="minorHAnsi"/>
          <w:lang w:val="pl"/>
        </w:rPr>
        <w:t xml:space="preserve"> na stronie internetowej prowadzonego postępowania  do dnia </w:t>
      </w:r>
      <w:r w:rsidR="00F0464D">
        <w:rPr>
          <w:rFonts w:asciiTheme="minorHAnsi" w:eastAsia="Calibri" w:hAnsiTheme="minorHAnsi" w:cstheme="minorHAnsi"/>
          <w:b/>
          <w:bCs/>
          <w:lang w:val="pl"/>
        </w:rPr>
        <w:t>23 października</w:t>
      </w:r>
      <w:r w:rsidRPr="00A96F0A">
        <w:rPr>
          <w:rFonts w:asciiTheme="minorHAnsi" w:eastAsia="Calibri" w:hAnsiTheme="minorHAnsi" w:cstheme="minorHAnsi"/>
          <w:b/>
          <w:bCs/>
          <w:lang w:val="pl"/>
        </w:rPr>
        <w:t xml:space="preserve"> 202</w:t>
      </w:r>
      <w:r w:rsidR="00F0464D">
        <w:rPr>
          <w:rFonts w:asciiTheme="minorHAnsi" w:eastAsia="Calibri" w:hAnsiTheme="minorHAnsi" w:cstheme="minorHAnsi"/>
          <w:b/>
          <w:bCs/>
          <w:lang w:val="pl"/>
        </w:rPr>
        <w:t>4</w:t>
      </w:r>
      <w:r w:rsidRPr="00A96F0A">
        <w:rPr>
          <w:rFonts w:asciiTheme="minorHAnsi" w:eastAsia="Calibri" w:hAnsiTheme="minorHAnsi" w:cstheme="minorHAnsi"/>
          <w:b/>
          <w:bCs/>
          <w:lang w:val="pl"/>
        </w:rPr>
        <w:t>r. do godz. 10:00.</w:t>
      </w:r>
    </w:p>
    <w:p w14:paraId="500224B6" w14:textId="77777777" w:rsidR="00F62EFC" w:rsidRPr="00A96F0A" w:rsidRDefault="00F62EFC" w:rsidP="00F62EFC">
      <w:pPr>
        <w:numPr>
          <w:ilvl w:val="0"/>
          <w:numId w:val="48"/>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Do oferty należy dołączyć wszystkie wymagane w SWZ dokumenty.</w:t>
      </w:r>
    </w:p>
    <w:p w14:paraId="7D474A0E" w14:textId="77777777" w:rsidR="00F62EFC" w:rsidRPr="00A96F0A" w:rsidRDefault="00F62EFC" w:rsidP="00F62EFC">
      <w:pPr>
        <w:numPr>
          <w:ilvl w:val="0"/>
          <w:numId w:val="48"/>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Po wypełnieniu Formularza składania oferty lub wniosku i dołączenia  wszystkich wymaganych załączników należy kliknąć przycisk „Przejdź do podsumowania”.</w:t>
      </w:r>
    </w:p>
    <w:p w14:paraId="32F10987" w14:textId="77777777" w:rsidR="00F62EFC" w:rsidRPr="00A96F0A" w:rsidRDefault="00F62EFC" w:rsidP="00F62EFC">
      <w:pPr>
        <w:numPr>
          <w:ilvl w:val="0"/>
          <w:numId w:val="48"/>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Oferta lub wniosek składana elektronicznie musi zostać podpisana elektronicznym podpisem kwalifikowanym. W procesie składania oferty za pośrednictwem </w:t>
      </w:r>
      <w:hyperlink r:id="rId31">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wykonawca powinien złożyć podpis bezpośrednio na dokumentach przesłanych za pośrednictwem </w:t>
      </w:r>
      <w:hyperlink r:id="rId32">
        <w:r w:rsidRPr="00A96F0A">
          <w:rPr>
            <w:rFonts w:asciiTheme="minorHAnsi" w:eastAsia="Calibri" w:hAnsiTheme="minorHAnsi" w:cstheme="minorHAnsi"/>
            <w:color w:val="1155CC"/>
            <w:u w:val="single"/>
            <w:lang w:val="pl"/>
          </w:rPr>
          <w:t>platformazakupowa.pl</w:t>
        </w:r>
      </w:hyperlink>
      <w:r w:rsidRPr="00A96F0A">
        <w:rPr>
          <w:rFonts w:asciiTheme="minorHAnsi" w:eastAsia="Calibri" w:hAnsiTheme="minorHAnsi" w:cstheme="minorHAnsi"/>
          <w:lang w:val="pl"/>
        </w:rPr>
        <w:t xml:space="preserve">. Zalecamy stosowanie podpisu na każdym załączonym pliku osobno, w szczególności wskazanych w art. 63 ust 1  </w:t>
      </w:r>
      <w:proofErr w:type="spellStart"/>
      <w:r w:rsidRPr="00A96F0A">
        <w:rPr>
          <w:rFonts w:asciiTheme="minorHAnsi" w:eastAsia="Calibri" w:hAnsiTheme="minorHAnsi" w:cstheme="minorHAnsi"/>
          <w:lang w:val="pl"/>
        </w:rPr>
        <w:t>Pzp</w:t>
      </w:r>
      <w:proofErr w:type="spellEnd"/>
      <w:r w:rsidRPr="00A96F0A">
        <w:rPr>
          <w:rFonts w:asciiTheme="minorHAnsi" w:eastAsia="Calibri" w:hAnsiTheme="minorHAnsi" w:cstheme="minorHAnsi"/>
          <w:lang w:val="pl"/>
        </w:rPr>
        <w:t>, gdzie zaznaczono, iż oferty, wnioski o dopuszczenie do udziału w postępowaniu oraz oświadczenie, o którym mowa w art. 125 ust.1 sporządza się, pod rygorem nieważności, w formie elektronicznej i opatruje się odpowiednio w odniesieniu do wartości postępowania kwalifikowanym podpisem elektronicznym.</w:t>
      </w:r>
    </w:p>
    <w:p w14:paraId="64073F0E" w14:textId="77777777" w:rsidR="00F62EFC" w:rsidRPr="00A96F0A" w:rsidRDefault="00F62EFC" w:rsidP="00F62EFC">
      <w:pPr>
        <w:numPr>
          <w:ilvl w:val="0"/>
          <w:numId w:val="48"/>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50AF313" w14:textId="77777777" w:rsidR="00F62EFC" w:rsidRPr="00A96F0A" w:rsidRDefault="00F62EFC" w:rsidP="00F62EFC">
      <w:pPr>
        <w:numPr>
          <w:ilvl w:val="0"/>
          <w:numId w:val="48"/>
        </w:numPr>
        <w:spacing w:after="0" w:line="240" w:lineRule="auto"/>
        <w:ind w:left="426"/>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Szczegółowa instrukcja dla Wykonawców dotycząca złożenia, zmiany i wycofania oferty znajduje się na stronie internetowej pod adresem:  </w:t>
      </w:r>
      <w:hyperlink r:id="rId33">
        <w:r w:rsidRPr="00A96F0A">
          <w:rPr>
            <w:rFonts w:asciiTheme="minorHAnsi" w:eastAsia="Calibri" w:hAnsiTheme="minorHAnsi" w:cstheme="minorHAnsi"/>
            <w:color w:val="1155CC"/>
            <w:u w:val="single"/>
            <w:lang w:val="pl"/>
          </w:rPr>
          <w:t>https://platformazakupowa.pl/strona/45-instrukcje</w:t>
        </w:r>
      </w:hyperlink>
    </w:p>
    <w:p w14:paraId="101BE477" w14:textId="77777777" w:rsidR="00F62EFC" w:rsidRPr="00A96F0A" w:rsidRDefault="00F62EFC" w:rsidP="00F62EFC">
      <w:pPr>
        <w:keepNext/>
        <w:keepLines/>
        <w:spacing w:after="0" w:line="240" w:lineRule="auto"/>
        <w:jc w:val="both"/>
        <w:outlineLvl w:val="0"/>
        <w:rPr>
          <w:rFonts w:asciiTheme="minorHAnsi" w:eastAsia="Calibri" w:hAnsiTheme="minorHAnsi" w:cstheme="minorHAnsi"/>
          <w:b/>
          <w:u w:val="single"/>
          <w:lang w:val="pl"/>
        </w:rPr>
      </w:pPr>
      <w:bookmarkStart w:id="21" w:name="_1fob9te" w:colFirst="0" w:colLast="0"/>
      <w:bookmarkEnd w:id="21"/>
      <w:r w:rsidRPr="00A96F0A">
        <w:rPr>
          <w:rFonts w:asciiTheme="minorHAnsi" w:eastAsia="Calibri" w:hAnsiTheme="minorHAnsi" w:cstheme="minorHAnsi"/>
          <w:b/>
          <w:u w:val="single"/>
          <w:lang w:val="pl"/>
        </w:rPr>
        <w:t>Otwarcie ofert</w:t>
      </w:r>
    </w:p>
    <w:p w14:paraId="1918646D" w14:textId="461C0B22" w:rsidR="00F62EFC" w:rsidRPr="00A96F0A" w:rsidRDefault="00F62EFC" w:rsidP="00F62EFC">
      <w:pPr>
        <w:shd w:val="clear" w:color="auto" w:fill="FFFFFF"/>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 xml:space="preserve">1. Otwarcie ofert nastąpi </w:t>
      </w:r>
      <w:r w:rsidR="00F0464D">
        <w:rPr>
          <w:rFonts w:asciiTheme="minorHAnsi" w:eastAsia="Calibri" w:hAnsiTheme="minorHAnsi" w:cstheme="minorHAnsi"/>
          <w:b/>
          <w:bCs/>
          <w:lang w:val="pl"/>
        </w:rPr>
        <w:t>23 października</w:t>
      </w:r>
      <w:r w:rsidRPr="00A96F0A">
        <w:rPr>
          <w:rFonts w:asciiTheme="minorHAnsi" w:eastAsia="Calibri" w:hAnsiTheme="minorHAnsi" w:cstheme="minorHAnsi"/>
          <w:b/>
          <w:bCs/>
          <w:lang w:val="pl"/>
        </w:rPr>
        <w:t xml:space="preserve"> 202</w:t>
      </w:r>
      <w:r w:rsidR="00F0464D">
        <w:rPr>
          <w:rFonts w:asciiTheme="minorHAnsi" w:eastAsia="Calibri" w:hAnsiTheme="minorHAnsi" w:cstheme="minorHAnsi"/>
          <w:b/>
          <w:bCs/>
          <w:lang w:val="pl"/>
        </w:rPr>
        <w:t>4</w:t>
      </w:r>
      <w:r w:rsidRPr="00A96F0A">
        <w:rPr>
          <w:rFonts w:asciiTheme="minorHAnsi" w:eastAsia="Calibri" w:hAnsiTheme="minorHAnsi" w:cstheme="minorHAnsi"/>
          <w:b/>
          <w:bCs/>
          <w:lang w:val="pl"/>
        </w:rPr>
        <w:t>r. godz. 10:05.</w:t>
      </w:r>
    </w:p>
    <w:p w14:paraId="57D1701B" w14:textId="77777777" w:rsidR="00F62EFC" w:rsidRPr="00A96F0A" w:rsidRDefault="00F62EFC" w:rsidP="00F62EFC">
      <w:pPr>
        <w:shd w:val="clear" w:color="auto" w:fill="FFFFFF"/>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lastRenderedPageBreak/>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C692BA" w14:textId="77777777" w:rsidR="00F62EFC" w:rsidRPr="00A96F0A" w:rsidRDefault="00F62EFC" w:rsidP="00F62EFC">
      <w:pPr>
        <w:shd w:val="clear" w:color="auto" w:fill="FFFFFF"/>
        <w:tabs>
          <w:tab w:val="left" w:pos="284"/>
        </w:tabs>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3.  Zamawiający poinformuje o zmianie terminu otwarcia ofert na stronie internetowej prowadzonego postępowania.</w:t>
      </w:r>
    </w:p>
    <w:p w14:paraId="14F7B806" w14:textId="77777777" w:rsidR="00F62EFC" w:rsidRPr="00A96F0A" w:rsidRDefault="00F62EFC" w:rsidP="00F62EFC">
      <w:pPr>
        <w:shd w:val="clear" w:color="auto" w:fill="FFFFFF"/>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4. Otwarcie ofert jest niejawne.</w:t>
      </w:r>
    </w:p>
    <w:p w14:paraId="7E5B7878" w14:textId="77777777" w:rsidR="00F62EFC" w:rsidRPr="00A96F0A" w:rsidRDefault="00F62EFC" w:rsidP="00F62EFC">
      <w:pPr>
        <w:shd w:val="clear" w:color="auto" w:fill="FFFFFF"/>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5.  Zamawiający, najpóźniej przed otwarciem ofert, udostępnia na stronie internetowej prowadzonego postępowania informację o kwocie, jaką zamierza przeznaczyć na sfinansowanie zamówienia.</w:t>
      </w:r>
    </w:p>
    <w:p w14:paraId="16299FF0" w14:textId="77777777" w:rsidR="00F62EFC" w:rsidRPr="00A96F0A" w:rsidRDefault="00F62EFC" w:rsidP="00F62EFC">
      <w:pPr>
        <w:shd w:val="clear" w:color="auto" w:fill="FFFFFF"/>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6.  Zamawiający, niezwłocznie po otwarciu ofert, udostępnia na stronie internetowej prowadzonego postępowania informacje o:</w:t>
      </w:r>
    </w:p>
    <w:p w14:paraId="55E975E8" w14:textId="77777777" w:rsidR="00F62EFC" w:rsidRPr="00A96F0A"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A96F0A">
        <w:rPr>
          <w:rFonts w:asciiTheme="minorHAnsi" w:eastAsia="Calibri" w:hAnsiTheme="minorHAnsi" w:cstheme="minorHAnsi"/>
          <w:lang w:val="pl"/>
        </w:rPr>
        <w:t>1) nazwach albo imionach i nazwiskach oraz siedzibach lub miejscach prowadzonej działalności gospodarczej albo miejscach zamieszkania wykonawców, których oferty zostały otwarte;</w:t>
      </w:r>
    </w:p>
    <w:p w14:paraId="785D1633" w14:textId="77777777" w:rsidR="00F62EFC" w:rsidRPr="00A96F0A"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A96F0A">
        <w:rPr>
          <w:rFonts w:asciiTheme="minorHAnsi" w:eastAsia="Calibri" w:hAnsiTheme="minorHAnsi" w:cstheme="minorHAnsi"/>
          <w:lang w:val="pl"/>
        </w:rPr>
        <w:t>2) cenach lub kosztach zawartych w ofertach.</w:t>
      </w:r>
    </w:p>
    <w:p w14:paraId="2629A953" w14:textId="77777777" w:rsidR="00F62EFC" w:rsidRPr="00A96F0A" w:rsidRDefault="00F62EFC" w:rsidP="00F62EFC">
      <w:pPr>
        <w:shd w:val="clear" w:color="auto" w:fill="FFFFFF"/>
        <w:spacing w:after="0" w:line="240" w:lineRule="auto"/>
        <w:jc w:val="both"/>
        <w:rPr>
          <w:rFonts w:asciiTheme="minorHAnsi" w:eastAsia="Calibri" w:hAnsiTheme="minorHAnsi" w:cstheme="minorHAnsi"/>
          <w:lang w:val="pl"/>
        </w:rPr>
      </w:pPr>
      <w:r w:rsidRPr="00A96F0A">
        <w:rPr>
          <w:rFonts w:asciiTheme="minorHAnsi" w:eastAsia="Calibri" w:hAnsiTheme="minorHAnsi" w:cstheme="minorHAnsi"/>
          <w:lang w:val="pl"/>
        </w:rPr>
        <w:t>Informacja zostanie opublikowana na stronie postępowania na</w:t>
      </w:r>
      <w:hyperlink r:id="rId34">
        <w:r w:rsidRPr="00A96F0A">
          <w:rPr>
            <w:rFonts w:asciiTheme="minorHAnsi" w:eastAsia="Calibri" w:hAnsiTheme="minorHAnsi" w:cstheme="minorHAnsi"/>
            <w:color w:val="1155CC"/>
            <w:u w:val="single"/>
            <w:lang w:val="pl"/>
          </w:rPr>
          <w:t xml:space="preserve"> platformazakupowa.pl</w:t>
        </w:r>
      </w:hyperlink>
      <w:r w:rsidRPr="00A96F0A">
        <w:rPr>
          <w:rFonts w:asciiTheme="minorHAnsi" w:eastAsia="Calibri" w:hAnsiTheme="minorHAnsi" w:cstheme="minorHAnsi"/>
          <w:lang w:val="pl"/>
        </w:rPr>
        <w:t xml:space="preserve"> w sekcji ,,Komunikaty” .</w:t>
      </w:r>
    </w:p>
    <w:p w14:paraId="03C73E37" w14:textId="77777777" w:rsidR="00266465" w:rsidRPr="00A96F0A" w:rsidRDefault="00266465" w:rsidP="0000558E">
      <w:pPr>
        <w:spacing w:after="0" w:line="240" w:lineRule="auto"/>
        <w:ind w:left="709"/>
        <w:jc w:val="both"/>
        <w:rPr>
          <w:rFonts w:asciiTheme="minorHAnsi" w:hAnsiTheme="minorHAnsi" w:cstheme="minorHAnsi"/>
        </w:rPr>
      </w:pPr>
    </w:p>
    <w:tbl>
      <w:tblPr>
        <w:tblStyle w:val="8"/>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6125849F" w14:textId="77777777">
        <w:tc>
          <w:tcPr>
            <w:tcW w:w="9017" w:type="dxa"/>
            <w:shd w:val="clear" w:color="auto" w:fill="E7E6E6"/>
          </w:tcPr>
          <w:p w14:paraId="0DAA810D"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OPIS SPOSOBU OBLICZENIA CENY  </w:t>
            </w:r>
          </w:p>
        </w:tc>
      </w:tr>
    </w:tbl>
    <w:p w14:paraId="775DAABD" w14:textId="77777777" w:rsidR="00266465" w:rsidRPr="00A96F0A" w:rsidRDefault="00266465" w:rsidP="0000558E">
      <w:pPr>
        <w:spacing w:after="0" w:line="240" w:lineRule="auto"/>
        <w:rPr>
          <w:rFonts w:asciiTheme="minorHAnsi" w:hAnsiTheme="minorHAnsi" w:cstheme="minorHAnsi"/>
        </w:rPr>
      </w:pPr>
    </w:p>
    <w:p w14:paraId="432472A8" w14:textId="77777777" w:rsidR="00921076" w:rsidRPr="00A96F0A" w:rsidRDefault="00921076" w:rsidP="00921076">
      <w:pPr>
        <w:autoSpaceDE w:val="0"/>
        <w:autoSpaceDN w:val="0"/>
        <w:adjustRightInd w:val="0"/>
        <w:spacing w:after="0" w:line="240" w:lineRule="auto"/>
        <w:jc w:val="both"/>
        <w:rPr>
          <w:rFonts w:asciiTheme="minorHAnsi" w:hAnsiTheme="minorHAnsi" w:cstheme="minorHAnsi"/>
          <w:bCs/>
        </w:rPr>
      </w:pPr>
      <w:r w:rsidRPr="00A96F0A">
        <w:rPr>
          <w:rFonts w:asciiTheme="minorHAnsi" w:hAnsiTheme="minorHAnsi" w:cstheme="minorHAnsi"/>
          <w:bCs/>
        </w:rPr>
        <w:t xml:space="preserve">1. Cenę oferty należy podać w złotych polskich, wraz z podatkiem VAT, na formularzu ofertowym. </w:t>
      </w:r>
    </w:p>
    <w:p w14:paraId="684F65B4" w14:textId="77777777" w:rsidR="00921076" w:rsidRPr="00A96F0A" w:rsidRDefault="00921076" w:rsidP="00921076">
      <w:pPr>
        <w:spacing w:after="0" w:line="240" w:lineRule="auto"/>
        <w:jc w:val="both"/>
        <w:rPr>
          <w:rFonts w:asciiTheme="minorHAnsi" w:hAnsiTheme="minorHAnsi" w:cstheme="minorHAnsi"/>
        </w:rPr>
      </w:pPr>
      <w:r w:rsidRPr="00A96F0A">
        <w:rPr>
          <w:rFonts w:asciiTheme="minorHAnsi" w:hAnsiTheme="minorHAnsi" w:cstheme="minorHAnsi"/>
        </w:rPr>
        <w:t>2. Wszystkie wartości należy podać z dokładnością do dwóch miejsc po przecinku.</w:t>
      </w:r>
    </w:p>
    <w:p w14:paraId="48FD9FF4" w14:textId="77777777" w:rsidR="00921076" w:rsidRPr="00A96F0A" w:rsidRDefault="00921076" w:rsidP="00921076">
      <w:pPr>
        <w:autoSpaceDE w:val="0"/>
        <w:autoSpaceDN w:val="0"/>
        <w:adjustRightInd w:val="0"/>
        <w:spacing w:after="0" w:line="240" w:lineRule="auto"/>
        <w:jc w:val="both"/>
        <w:rPr>
          <w:rFonts w:asciiTheme="minorHAnsi" w:hAnsiTheme="minorHAnsi" w:cstheme="minorHAnsi"/>
        </w:rPr>
      </w:pPr>
      <w:r w:rsidRPr="00A96F0A">
        <w:rPr>
          <w:rFonts w:asciiTheme="minorHAnsi" w:hAnsiTheme="minorHAnsi" w:cstheme="minorHAnsi"/>
        </w:rPr>
        <w:t>3. Przy obliczeniu ceny należy przyjąć stawkę podatku od towarów i usług właściwą dla przedmiotu zamówienia obowiązującą według stanu prawnego na dzień składania ofert.</w:t>
      </w:r>
    </w:p>
    <w:p w14:paraId="5A8D521A" w14:textId="68B02BDA" w:rsidR="00266465" w:rsidRPr="00A96F0A" w:rsidRDefault="001D1AFF" w:rsidP="0000558E">
      <w:pPr>
        <w:spacing w:after="0" w:line="240" w:lineRule="auto"/>
        <w:jc w:val="both"/>
        <w:rPr>
          <w:rFonts w:asciiTheme="minorHAnsi" w:hAnsiTheme="minorHAnsi" w:cstheme="minorHAnsi"/>
          <w:b/>
        </w:rPr>
      </w:pPr>
      <w:r>
        <w:rPr>
          <w:rFonts w:asciiTheme="minorHAnsi" w:hAnsiTheme="minorHAnsi" w:cstheme="minorHAnsi"/>
          <w:bCs/>
        </w:rPr>
        <w:t xml:space="preserve">4. </w:t>
      </w:r>
      <w:r w:rsidRPr="001D1AFF">
        <w:rPr>
          <w:rFonts w:asciiTheme="minorHAnsi" w:hAnsiTheme="minorHAnsi" w:cstheme="minorHAnsi"/>
          <w:bCs/>
        </w:rPr>
        <w:t>Ceny jednostkowe netto należy podać dla całego asortymentu określonego w formularzu cenowym w załączniku nr 2 do SWZ. Ceny jednostkowe winny uwzględniać wszystkie koszty przedmiotu zamówienia wraz ze skręceniem</w:t>
      </w:r>
      <w:r w:rsidR="00681EB0">
        <w:rPr>
          <w:rFonts w:asciiTheme="minorHAnsi" w:hAnsiTheme="minorHAnsi" w:cstheme="minorHAnsi"/>
          <w:bCs/>
        </w:rPr>
        <w:t>, montażem</w:t>
      </w:r>
      <w:r w:rsidRPr="001D1AFF">
        <w:rPr>
          <w:rFonts w:asciiTheme="minorHAnsi" w:hAnsiTheme="minorHAnsi" w:cstheme="minorHAnsi"/>
          <w:bCs/>
        </w:rPr>
        <w:t xml:space="preserve"> i dostawą do Szkoły Podstawowej </w:t>
      </w:r>
      <w:r>
        <w:rPr>
          <w:rFonts w:asciiTheme="minorHAnsi" w:hAnsiTheme="minorHAnsi" w:cstheme="minorHAnsi"/>
          <w:bCs/>
        </w:rPr>
        <w:t>w Lusówku</w:t>
      </w:r>
      <w:r w:rsidRPr="001D1AFF">
        <w:rPr>
          <w:rFonts w:asciiTheme="minorHAnsi" w:hAnsiTheme="minorHAnsi" w:cstheme="minorHAnsi"/>
          <w:bCs/>
        </w:rPr>
        <w:t xml:space="preserve">. Ceny należy podać w złotych polskich, z zaokrągleniem do drugiego miejsca po przecinku wg tabeli na formularzu cenowym. Wartość netto dla każdej pozycji należy obliczyć poprzez przemnożenie ceny jednostkowej netto przez ilość zamawianego asortymentu. Następnie należy zsumować w  tabeli w wierszu razem wartości netto wszystkich pozycji. </w:t>
      </w:r>
      <w:r w:rsidR="00681EB0">
        <w:rPr>
          <w:rFonts w:asciiTheme="minorHAnsi" w:hAnsiTheme="minorHAnsi" w:cstheme="minorHAnsi"/>
          <w:bCs/>
        </w:rPr>
        <w:t xml:space="preserve">Do zsumowanej wartości netto wszystkich pozycji należy obliczyć wartość podatku VAT oraz wartość brutto całości zamówienia. </w:t>
      </w:r>
      <w:r w:rsidRPr="001D1AFF">
        <w:rPr>
          <w:rFonts w:asciiTheme="minorHAnsi" w:hAnsiTheme="minorHAnsi" w:cstheme="minorHAnsi"/>
          <w:bCs/>
        </w:rPr>
        <w:t>Zsumowana wartość netto i brutto stanowi cenę oferty, która zostanie przeniesiona do umowy.</w:t>
      </w:r>
    </w:p>
    <w:tbl>
      <w:tblPr>
        <w:tblStyle w:val="7"/>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08A4CB98" w14:textId="77777777">
        <w:tc>
          <w:tcPr>
            <w:tcW w:w="9017" w:type="dxa"/>
            <w:shd w:val="clear" w:color="auto" w:fill="E7E6E6"/>
          </w:tcPr>
          <w:p w14:paraId="7A9386BC"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KRYTERIA OCENY OFERT  </w:t>
            </w:r>
          </w:p>
        </w:tc>
      </w:tr>
    </w:tbl>
    <w:p w14:paraId="28D04071" w14:textId="77777777" w:rsidR="00A95241" w:rsidRPr="00A96F0A" w:rsidRDefault="00A95241" w:rsidP="0000558E">
      <w:pPr>
        <w:spacing w:after="0" w:line="240" w:lineRule="auto"/>
        <w:rPr>
          <w:rFonts w:asciiTheme="minorHAnsi" w:hAnsiTheme="minorHAnsi" w:cstheme="minorHAnsi"/>
        </w:rPr>
      </w:pPr>
    </w:p>
    <w:p w14:paraId="32465D99" w14:textId="77777777" w:rsidR="001D1AFF" w:rsidRPr="001D1AFF" w:rsidRDefault="000A6ADD" w:rsidP="001D1AFF">
      <w:pPr>
        <w:tabs>
          <w:tab w:val="num" w:pos="426"/>
          <w:tab w:val="left" w:pos="6611"/>
        </w:tabs>
        <w:spacing w:after="0" w:line="240" w:lineRule="auto"/>
        <w:jc w:val="both"/>
        <w:rPr>
          <w:rFonts w:asciiTheme="minorHAnsi" w:hAnsiTheme="minorHAnsi" w:cstheme="minorHAnsi"/>
          <w:lang w:eastAsia="x-none"/>
        </w:rPr>
      </w:pPr>
      <w:r w:rsidRPr="00A96F0A">
        <w:rPr>
          <w:rFonts w:asciiTheme="minorHAnsi" w:hAnsiTheme="minorHAnsi" w:cstheme="minorHAnsi"/>
          <w:lang w:eastAsia="x-none"/>
        </w:rPr>
        <w:t>1.</w:t>
      </w:r>
      <w:r w:rsidRPr="00A96F0A">
        <w:rPr>
          <w:rFonts w:asciiTheme="minorHAnsi" w:hAnsiTheme="minorHAnsi" w:cstheme="minorHAnsi"/>
          <w:lang w:eastAsia="x-none"/>
        </w:rPr>
        <w:tab/>
      </w:r>
      <w:r w:rsidR="001D1AFF" w:rsidRPr="001D1AFF">
        <w:rPr>
          <w:rFonts w:asciiTheme="minorHAnsi" w:hAnsiTheme="minorHAnsi" w:cstheme="minorHAnsi"/>
          <w:lang w:eastAsia="x-none"/>
        </w:rPr>
        <w:t>Przy wyborze ofert Zamawiający będzie kierował się następującym kryterium:</w:t>
      </w:r>
    </w:p>
    <w:p w14:paraId="5081961D" w14:textId="77777777" w:rsidR="001D1AFF" w:rsidRPr="001D1AFF" w:rsidRDefault="001D1AFF" w:rsidP="001D1AFF">
      <w:pPr>
        <w:tabs>
          <w:tab w:val="num" w:pos="426"/>
          <w:tab w:val="left" w:pos="6611"/>
        </w:tabs>
        <w:spacing w:after="0" w:line="240" w:lineRule="auto"/>
        <w:jc w:val="both"/>
        <w:rPr>
          <w:rFonts w:asciiTheme="minorHAnsi" w:hAnsiTheme="minorHAnsi" w:cstheme="minorHAnsi"/>
          <w:b/>
          <w:bCs/>
          <w:lang w:eastAsia="x-none"/>
        </w:rPr>
      </w:pPr>
      <w:r w:rsidRPr="001D1AFF">
        <w:rPr>
          <w:rFonts w:asciiTheme="minorHAnsi" w:hAnsiTheme="minorHAnsi" w:cstheme="minorHAnsi"/>
          <w:b/>
          <w:bCs/>
          <w:lang w:eastAsia="x-none"/>
        </w:rPr>
        <w:t>a)</w:t>
      </w:r>
      <w:r w:rsidRPr="001D1AFF">
        <w:rPr>
          <w:rFonts w:asciiTheme="minorHAnsi" w:hAnsiTheme="minorHAnsi" w:cstheme="minorHAnsi"/>
          <w:b/>
          <w:bCs/>
          <w:lang w:eastAsia="x-none"/>
        </w:rPr>
        <w:tab/>
        <w:t>cena – 60 %</w:t>
      </w:r>
    </w:p>
    <w:p w14:paraId="1668C715" w14:textId="77777777" w:rsidR="001D1AFF" w:rsidRPr="001D1AFF" w:rsidRDefault="001D1AFF" w:rsidP="001D1AFF">
      <w:pPr>
        <w:tabs>
          <w:tab w:val="num" w:pos="426"/>
          <w:tab w:val="left" w:pos="6611"/>
        </w:tabs>
        <w:spacing w:after="0" w:line="240" w:lineRule="auto"/>
        <w:jc w:val="both"/>
        <w:rPr>
          <w:rFonts w:asciiTheme="minorHAnsi" w:hAnsiTheme="minorHAnsi" w:cstheme="minorHAnsi"/>
          <w:b/>
          <w:bCs/>
          <w:lang w:eastAsia="x-none"/>
        </w:rPr>
      </w:pPr>
      <w:r w:rsidRPr="001D1AFF">
        <w:rPr>
          <w:rFonts w:asciiTheme="minorHAnsi" w:hAnsiTheme="minorHAnsi" w:cstheme="minorHAnsi"/>
          <w:b/>
          <w:bCs/>
          <w:lang w:eastAsia="x-none"/>
        </w:rPr>
        <w:t>b)</w:t>
      </w:r>
      <w:r w:rsidRPr="001D1AFF">
        <w:rPr>
          <w:rFonts w:asciiTheme="minorHAnsi" w:hAnsiTheme="minorHAnsi" w:cstheme="minorHAnsi"/>
          <w:b/>
          <w:bCs/>
          <w:lang w:eastAsia="x-none"/>
        </w:rPr>
        <w:tab/>
        <w:t>okres gwarancji – 40%</w:t>
      </w:r>
    </w:p>
    <w:p w14:paraId="4CAA1D5C"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Maksymalna liczba punktów w kryterium równa jest określonej wadze kryterium w %. Ocena łączna stanowi sumę punktów uzyskanych w ramach ww. kryteriów. Uzyskana liczba punktów zaokrąglana będzie do drugiego miejsca po przecinku. Przyznawane liczby punktów poszczególnym ofertom będzie się odbywać wg następujących zasad:</w:t>
      </w:r>
    </w:p>
    <w:p w14:paraId="35353D1F"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a)</w:t>
      </w:r>
      <w:r w:rsidRPr="001D1AFF">
        <w:rPr>
          <w:rFonts w:asciiTheme="minorHAnsi" w:hAnsiTheme="minorHAnsi" w:cstheme="minorHAnsi"/>
          <w:lang w:eastAsia="x-none"/>
        </w:rPr>
        <w:tab/>
        <w:t>cena oferty – ocenie zostanie poddana cena brutto za realizację całego zamówienia, wynikająca z formularza ofertowego. Liczba punktów, którą można uzyskać w tym kryterium zostanie obliczona wg wzoru:</w:t>
      </w:r>
    </w:p>
    <w:p w14:paraId="56769AEA"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p>
    <w:p w14:paraId="1F21D5E1" w14:textId="77777777" w:rsidR="001D1AFF" w:rsidRPr="004725F4" w:rsidRDefault="001D1AFF" w:rsidP="001D1AFF">
      <w:pPr>
        <w:tabs>
          <w:tab w:val="num" w:pos="426"/>
          <w:tab w:val="left" w:pos="6611"/>
        </w:tabs>
        <w:spacing w:after="0" w:line="240" w:lineRule="auto"/>
        <w:jc w:val="both"/>
        <w:rPr>
          <w:rFonts w:asciiTheme="minorHAnsi" w:hAnsiTheme="minorHAnsi" w:cstheme="minorHAnsi"/>
          <w:b/>
          <w:bCs/>
          <w:lang w:eastAsia="x-none"/>
        </w:rPr>
      </w:pPr>
      <w:r w:rsidRPr="004725F4">
        <w:rPr>
          <w:rFonts w:asciiTheme="minorHAnsi" w:hAnsiTheme="minorHAnsi" w:cstheme="minorHAnsi"/>
          <w:b/>
          <w:bCs/>
          <w:lang w:eastAsia="x-none"/>
        </w:rPr>
        <w:t>C=(</w:t>
      </w:r>
      <w:proofErr w:type="spellStart"/>
      <w:r w:rsidRPr="004725F4">
        <w:rPr>
          <w:rFonts w:asciiTheme="minorHAnsi" w:hAnsiTheme="minorHAnsi" w:cstheme="minorHAnsi"/>
          <w:b/>
          <w:bCs/>
          <w:lang w:eastAsia="x-none"/>
        </w:rPr>
        <w:t>Cmin</w:t>
      </w:r>
      <w:proofErr w:type="spellEnd"/>
      <w:r w:rsidRPr="004725F4">
        <w:rPr>
          <w:rFonts w:asciiTheme="minorHAnsi" w:hAnsiTheme="minorHAnsi" w:cstheme="minorHAnsi"/>
          <w:b/>
          <w:bCs/>
          <w:lang w:eastAsia="x-none"/>
        </w:rPr>
        <w:t>/</w:t>
      </w:r>
      <w:proofErr w:type="spellStart"/>
      <w:r w:rsidRPr="004725F4">
        <w:rPr>
          <w:rFonts w:asciiTheme="minorHAnsi" w:hAnsiTheme="minorHAnsi" w:cstheme="minorHAnsi"/>
          <w:b/>
          <w:bCs/>
          <w:lang w:eastAsia="x-none"/>
        </w:rPr>
        <w:t>Cx</w:t>
      </w:r>
      <w:proofErr w:type="spellEnd"/>
      <w:r w:rsidRPr="004725F4">
        <w:rPr>
          <w:rFonts w:asciiTheme="minorHAnsi" w:hAnsiTheme="minorHAnsi" w:cstheme="minorHAnsi"/>
          <w:b/>
          <w:bCs/>
          <w:lang w:eastAsia="x-none"/>
        </w:rPr>
        <w:t>)*60 pkt.</w:t>
      </w:r>
    </w:p>
    <w:p w14:paraId="7016EE87"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gdzie,</w:t>
      </w:r>
    </w:p>
    <w:p w14:paraId="3AC9B06C"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C – liczba punktów przyznana ocenianej ofercie w ramach kryterium cena brutto za realizację całego zamówienia,</w:t>
      </w:r>
    </w:p>
    <w:p w14:paraId="6681F0FB"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proofErr w:type="spellStart"/>
      <w:r w:rsidRPr="001D1AFF">
        <w:rPr>
          <w:rFonts w:asciiTheme="minorHAnsi" w:hAnsiTheme="minorHAnsi" w:cstheme="minorHAnsi"/>
          <w:lang w:eastAsia="x-none"/>
        </w:rPr>
        <w:t>Cmin</w:t>
      </w:r>
      <w:proofErr w:type="spellEnd"/>
      <w:r w:rsidRPr="001D1AFF">
        <w:rPr>
          <w:rFonts w:asciiTheme="minorHAnsi" w:hAnsiTheme="minorHAnsi" w:cstheme="minorHAnsi"/>
          <w:lang w:eastAsia="x-none"/>
        </w:rPr>
        <w:t xml:space="preserve"> – najniższa cena brutto zaoferowana w ofertach złożonych na realizację zamówienia,</w:t>
      </w:r>
    </w:p>
    <w:p w14:paraId="2206AD8B"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proofErr w:type="spellStart"/>
      <w:r w:rsidRPr="001D1AFF">
        <w:rPr>
          <w:rFonts w:asciiTheme="minorHAnsi" w:hAnsiTheme="minorHAnsi" w:cstheme="minorHAnsi"/>
          <w:lang w:eastAsia="x-none"/>
        </w:rPr>
        <w:t>Cx</w:t>
      </w:r>
      <w:proofErr w:type="spellEnd"/>
      <w:r w:rsidRPr="001D1AFF">
        <w:rPr>
          <w:rFonts w:asciiTheme="minorHAnsi" w:hAnsiTheme="minorHAnsi" w:cstheme="minorHAnsi"/>
          <w:lang w:eastAsia="x-none"/>
        </w:rPr>
        <w:t xml:space="preserve"> – cena brutto oferty ocenianej złożonej na realizację zamówienia</w:t>
      </w:r>
    </w:p>
    <w:p w14:paraId="753C7799"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p>
    <w:p w14:paraId="2BC51B13"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lastRenderedPageBreak/>
        <w:t>b)</w:t>
      </w:r>
      <w:r w:rsidRPr="001D1AFF">
        <w:rPr>
          <w:rFonts w:asciiTheme="minorHAnsi" w:hAnsiTheme="minorHAnsi" w:cstheme="minorHAnsi"/>
          <w:lang w:eastAsia="x-none"/>
        </w:rPr>
        <w:tab/>
        <w:t>okres gwarancji – ocenie zostanie poddany zaoferowany w ofercie długość okresu gwarancji na przedmiot zamówienia.</w:t>
      </w:r>
    </w:p>
    <w:p w14:paraId="43AC705C"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 xml:space="preserve"> </w:t>
      </w:r>
    </w:p>
    <w:p w14:paraId="495F45B3"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 xml:space="preserve">- Okres gwarancji liczony jest w miesiącach.  </w:t>
      </w:r>
    </w:p>
    <w:p w14:paraId="6701BA6B"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 xml:space="preserve">-  minimalny okres gwarancji: 24 miesięcy  </w:t>
      </w:r>
    </w:p>
    <w:p w14:paraId="48598545"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Liczba punktów, którą można uzyskać w tym kryterium zostanie obliczona wg wzoru:</w:t>
      </w:r>
    </w:p>
    <w:p w14:paraId="2D5A7F36"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p>
    <w:p w14:paraId="03CEF79D" w14:textId="77777777" w:rsidR="001D1AFF" w:rsidRPr="004725F4" w:rsidRDefault="001D1AFF" w:rsidP="001D1AFF">
      <w:pPr>
        <w:tabs>
          <w:tab w:val="num" w:pos="426"/>
          <w:tab w:val="left" w:pos="6611"/>
        </w:tabs>
        <w:spacing w:after="0" w:line="240" w:lineRule="auto"/>
        <w:jc w:val="both"/>
        <w:rPr>
          <w:rFonts w:asciiTheme="minorHAnsi" w:hAnsiTheme="minorHAnsi" w:cstheme="minorHAnsi"/>
          <w:b/>
          <w:bCs/>
          <w:lang w:eastAsia="x-none"/>
        </w:rPr>
      </w:pPr>
      <w:r w:rsidRPr="004725F4">
        <w:rPr>
          <w:rFonts w:asciiTheme="minorHAnsi" w:hAnsiTheme="minorHAnsi" w:cstheme="minorHAnsi"/>
          <w:b/>
          <w:bCs/>
          <w:lang w:eastAsia="x-none"/>
        </w:rPr>
        <w:t>G=(</w:t>
      </w:r>
      <w:proofErr w:type="spellStart"/>
      <w:r w:rsidRPr="004725F4">
        <w:rPr>
          <w:rFonts w:asciiTheme="minorHAnsi" w:hAnsiTheme="minorHAnsi" w:cstheme="minorHAnsi"/>
          <w:b/>
          <w:bCs/>
          <w:lang w:eastAsia="x-none"/>
        </w:rPr>
        <w:t>Gx</w:t>
      </w:r>
      <w:proofErr w:type="spellEnd"/>
      <w:r w:rsidRPr="004725F4">
        <w:rPr>
          <w:rFonts w:asciiTheme="minorHAnsi" w:hAnsiTheme="minorHAnsi" w:cstheme="minorHAnsi"/>
          <w:b/>
          <w:bCs/>
          <w:lang w:eastAsia="x-none"/>
        </w:rPr>
        <w:t>/</w:t>
      </w:r>
      <w:proofErr w:type="spellStart"/>
      <w:r w:rsidRPr="004725F4">
        <w:rPr>
          <w:rFonts w:asciiTheme="minorHAnsi" w:hAnsiTheme="minorHAnsi" w:cstheme="minorHAnsi"/>
          <w:b/>
          <w:bCs/>
          <w:lang w:eastAsia="x-none"/>
        </w:rPr>
        <w:t>Gmax</w:t>
      </w:r>
      <w:proofErr w:type="spellEnd"/>
      <w:r w:rsidRPr="004725F4">
        <w:rPr>
          <w:rFonts w:asciiTheme="minorHAnsi" w:hAnsiTheme="minorHAnsi" w:cstheme="minorHAnsi"/>
          <w:b/>
          <w:bCs/>
          <w:lang w:eastAsia="x-none"/>
        </w:rPr>
        <w:t>)*40 pkt.</w:t>
      </w:r>
    </w:p>
    <w:p w14:paraId="35FDEFF8"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gdzie,</w:t>
      </w:r>
    </w:p>
    <w:p w14:paraId="69EBBDD4"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G – liczba punktów przyznana ocenianej ofercie w ramach kryterium gwarancja</w:t>
      </w:r>
    </w:p>
    <w:p w14:paraId="13DE6BD3" w14:textId="3C267713"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proofErr w:type="spellStart"/>
      <w:r w:rsidRPr="001D1AFF">
        <w:rPr>
          <w:rFonts w:asciiTheme="minorHAnsi" w:hAnsiTheme="minorHAnsi" w:cstheme="minorHAnsi"/>
          <w:lang w:eastAsia="x-none"/>
        </w:rPr>
        <w:t>Gmax</w:t>
      </w:r>
      <w:proofErr w:type="spellEnd"/>
      <w:r w:rsidRPr="001D1AFF">
        <w:rPr>
          <w:rFonts w:asciiTheme="minorHAnsi" w:hAnsiTheme="minorHAnsi" w:cstheme="minorHAnsi"/>
          <w:lang w:eastAsia="x-none"/>
        </w:rPr>
        <w:t xml:space="preserve"> – gwarancja maksymalna w oferowanych ofertach (nie więcej niż </w:t>
      </w:r>
      <w:r w:rsidR="00B95ED8">
        <w:rPr>
          <w:rFonts w:asciiTheme="minorHAnsi" w:hAnsiTheme="minorHAnsi" w:cstheme="minorHAnsi"/>
          <w:lang w:eastAsia="x-none"/>
        </w:rPr>
        <w:t>60</w:t>
      </w:r>
      <w:r w:rsidRPr="001D1AFF">
        <w:rPr>
          <w:rFonts w:asciiTheme="minorHAnsi" w:hAnsiTheme="minorHAnsi" w:cstheme="minorHAnsi"/>
          <w:lang w:eastAsia="x-none"/>
        </w:rPr>
        <w:t xml:space="preserve"> miesi</w:t>
      </w:r>
      <w:r w:rsidR="00B95ED8">
        <w:rPr>
          <w:rFonts w:asciiTheme="minorHAnsi" w:hAnsiTheme="minorHAnsi" w:cstheme="minorHAnsi"/>
          <w:lang w:eastAsia="x-none"/>
        </w:rPr>
        <w:t>ęcy</w:t>
      </w:r>
      <w:r w:rsidRPr="001D1AFF">
        <w:rPr>
          <w:rFonts w:asciiTheme="minorHAnsi" w:hAnsiTheme="minorHAnsi" w:cstheme="minorHAnsi"/>
          <w:lang w:eastAsia="x-none"/>
        </w:rPr>
        <w:t>)</w:t>
      </w:r>
    </w:p>
    <w:p w14:paraId="56DB3027"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proofErr w:type="spellStart"/>
      <w:r w:rsidRPr="001D1AFF">
        <w:rPr>
          <w:rFonts w:asciiTheme="minorHAnsi" w:hAnsiTheme="minorHAnsi" w:cstheme="minorHAnsi"/>
          <w:lang w:eastAsia="x-none"/>
        </w:rPr>
        <w:t>Gx</w:t>
      </w:r>
      <w:proofErr w:type="spellEnd"/>
      <w:r w:rsidRPr="001D1AFF">
        <w:rPr>
          <w:rFonts w:asciiTheme="minorHAnsi" w:hAnsiTheme="minorHAnsi" w:cstheme="minorHAnsi"/>
          <w:lang w:eastAsia="x-none"/>
        </w:rPr>
        <w:t xml:space="preserve"> – gwarancja oferowana w badanej ofercie (nie mniej niż 24 miesięcy).</w:t>
      </w:r>
    </w:p>
    <w:p w14:paraId="31D33258" w14:textId="77777777"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p>
    <w:p w14:paraId="0E3F1C35" w14:textId="0B5BF9F8" w:rsidR="001D1AFF" w:rsidRP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 xml:space="preserve">Maksymalny okres gwarancji wynosi </w:t>
      </w:r>
      <w:r w:rsidR="00B95ED8">
        <w:rPr>
          <w:rFonts w:asciiTheme="minorHAnsi" w:hAnsiTheme="minorHAnsi" w:cstheme="minorHAnsi"/>
          <w:lang w:eastAsia="x-none"/>
        </w:rPr>
        <w:t>60</w:t>
      </w:r>
      <w:r w:rsidRPr="001D1AFF">
        <w:rPr>
          <w:rFonts w:asciiTheme="minorHAnsi" w:hAnsiTheme="minorHAnsi" w:cstheme="minorHAnsi"/>
          <w:lang w:eastAsia="x-none"/>
        </w:rPr>
        <w:t xml:space="preserve"> miesięcy. Jeżeli Wykonawca zaproponuje w ofercie okres gwarancji dłuższy niż </w:t>
      </w:r>
      <w:r w:rsidR="00B95ED8">
        <w:rPr>
          <w:rFonts w:asciiTheme="minorHAnsi" w:hAnsiTheme="minorHAnsi" w:cstheme="minorHAnsi"/>
          <w:lang w:eastAsia="x-none"/>
        </w:rPr>
        <w:t>60</w:t>
      </w:r>
      <w:r w:rsidRPr="001D1AFF">
        <w:rPr>
          <w:rFonts w:asciiTheme="minorHAnsi" w:hAnsiTheme="minorHAnsi" w:cstheme="minorHAnsi"/>
          <w:lang w:eastAsia="x-none"/>
        </w:rPr>
        <w:t xml:space="preserve"> miesi</w:t>
      </w:r>
      <w:r w:rsidR="007F57A6">
        <w:rPr>
          <w:rFonts w:asciiTheme="minorHAnsi" w:hAnsiTheme="minorHAnsi" w:cstheme="minorHAnsi"/>
          <w:lang w:eastAsia="x-none"/>
        </w:rPr>
        <w:t>ę</w:t>
      </w:r>
      <w:r w:rsidRPr="001D1AFF">
        <w:rPr>
          <w:rFonts w:asciiTheme="minorHAnsi" w:hAnsiTheme="minorHAnsi" w:cstheme="minorHAnsi"/>
          <w:lang w:eastAsia="x-none"/>
        </w:rPr>
        <w:t>c</w:t>
      </w:r>
      <w:r w:rsidR="00B95ED8">
        <w:rPr>
          <w:rFonts w:asciiTheme="minorHAnsi" w:hAnsiTheme="minorHAnsi" w:cstheme="minorHAnsi"/>
          <w:lang w:eastAsia="x-none"/>
        </w:rPr>
        <w:t>y</w:t>
      </w:r>
      <w:r w:rsidRPr="001D1AFF">
        <w:rPr>
          <w:rFonts w:asciiTheme="minorHAnsi" w:hAnsiTheme="minorHAnsi" w:cstheme="minorHAnsi"/>
          <w:lang w:eastAsia="x-none"/>
        </w:rPr>
        <w:t xml:space="preserve">, termin ten będzie wiążący do Wykonawcy, jednakże do oceny ofert w kryterium „okres gwarancji” zostanie przyjęty okres maksymalny zawarty w SIWZ, tzn. </w:t>
      </w:r>
      <w:r w:rsidR="007F57A6">
        <w:rPr>
          <w:rFonts w:asciiTheme="minorHAnsi" w:hAnsiTheme="minorHAnsi" w:cstheme="minorHAnsi"/>
          <w:lang w:eastAsia="x-none"/>
        </w:rPr>
        <w:t>60</w:t>
      </w:r>
      <w:r w:rsidRPr="001D1AFF">
        <w:rPr>
          <w:rFonts w:asciiTheme="minorHAnsi" w:hAnsiTheme="minorHAnsi" w:cstheme="minorHAnsi"/>
          <w:lang w:eastAsia="x-none"/>
        </w:rPr>
        <w:t xml:space="preserve"> miesi</w:t>
      </w:r>
      <w:r w:rsidR="007F57A6">
        <w:rPr>
          <w:rFonts w:asciiTheme="minorHAnsi" w:hAnsiTheme="minorHAnsi" w:cstheme="minorHAnsi"/>
          <w:lang w:eastAsia="x-none"/>
        </w:rPr>
        <w:t>ęcy</w:t>
      </w:r>
      <w:r w:rsidRPr="001D1AFF">
        <w:rPr>
          <w:rFonts w:asciiTheme="minorHAnsi" w:hAnsiTheme="minorHAnsi" w:cstheme="minorHAnsi"/>
          <w:lang w:eastAsia="x-none"/>
        </w:rPr>
        <w:t>.</w:t>
      </w:r>
    </w:p>
    <w:p w14:paraId="569946C5" w14:textId="77777777" w:rsidR="001D1AFF" w:rsidRDefault="001D1AFF" w:rsidP="001D1AFF">
      <w:pPr>
        <w:tabs>
          <w:tab w:val="num" w:pos="426"/>
          <w:tab w:val="left" w:pos="6611"/>
        </w:tabs>
        <w:spacing w:after="0" w:line="240" w:lineRule="auto"/>
        <w:jc w:val="both"/>
        <w:rPr>
          <w:rFonts w:asciiTheme="minorHAnsi" w:hAnsiTheme="minorHAnsi" w:cstheme="minorHAnsi"/>
          <w:lang w:eastAsia="x-none"/>
        </w:rPr>
      </w:pPr>
      <w:r w:rsidRPr="001D1AFF">
        <w:rPr>
          <w:rFonts w:asciiTheme="minorHAnsi" w:hAnsiTheme="minorHAnsi" w:cstheme="minorHAnsi"/>
          <w:lang w:eastAsia="x-none"/>
        </w:rPr>
        <w:t>Jeżeli wykonawca zaoferuje okres gwarancji niższy niż 24 miesięcy wówczas jego oferta zostanie odrzucona.</w:t>
      </w:r>
    </w:p>
    <w:p w14:paraId="0E5B9C15" w14:textId="0CCB8157" w:rsidR="000A6ADD" w:rsidRPr="00A96F0A" w:rsidRDefault="000A6ADD" w:rsidP="001D1AFF">
      <w:pPr>
        <w:tabs>
          <w:tab w:val="num" w:pos="426"/>
          <w:tab w:val="left" w:pos="6611"/>
        </w:tabs>
        <w:spacing w:after="0" w:line="240" w:lineRule="auto"/>
        <w:jc w:val="both"/>
        <w:rPr>
          <w:rFonts w:asciiTheme="minorHAnsi" w:hAnsiTheme="minorHAnsi" w:cstheme="minorHAnsi"/>
          <w:lang w:eastAsia="x-none"/>
        </w:rPr>
      </w:pPr>
      <w:r w:rsidRPr="00A96F0A">
        <w:rPr>
          <w:rFonts w:asciiTheme="minorHAnsi" w:hAnsiTheme="minorHAnsi" w:cstheme="minorHAnsi"/>
          <w:lang w:eastAsia="x-none"/>
        </w:rPr>
        <w:t>2.</w:t>
      </w:r>
      <w:r w:rsidR="008411B7">
        <w:rPr>
          <w:rFonts w:asciiTheme="minorHAnsi" w:hAnsiTheme="minorHAnsi" w:cstheme="minorHAnsi"/>
          <w:lang w:eastAsia="x-none"/>
        </w:rPr>
        <w:t xml:space="preserve"> </w:t>
      </w:r>
      <w:r w:rsidRPr="00A96F0A">
        <w:rPr>
          <w:rFonts w:asciiTheme="minorHAnsi" w:hAnsiTheme="minorHAnsi" w:cstheme="minorHAnsi"/>
          <w:lang w:eastAsia="x-none"/>
        </w:rPr>
        <w:t>Ocenie będą podlegać wyłącznie oferty nie podlegające odrzuceniu.</w:t>
      </w:r>
    </w:p>
    <w:p w14:paraId="71396B6B" w14:textId="08AE4B23"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 xml:space="preserve">3. </w:t>
      </w:r>
      <w:r w:rsidR="000A6ADD" w:rsidRPr="00A96F0A">
        <w:rPr>
          <w:rFonts w:asciiTheme="minorHAnsi" w:hAnsiTheme="minorHAnsi" w:cstheme="minorHAnsi"/>
          <w:lang w:eastAsia="x-none"/>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2DAE84C" w14:textId="046697E3"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 xml:space="preserve">4. </w:t>
      </w:r>
      <w:r w:rsidR="000A6ADD" w:rsidRPr="00A96F0A">
        <w:rPr>
          <w:rFonts w:asciiTheme="minorHAnsi" w:hAnsiTheme="minorHAnsi" w:cstheme="minorHAnsi"/>
          <w:lang w:eastAsia="x-none"/>
        </w:rPr>
        <w:t xml:space="preserve">Jeżeli zostanie złożona oferta, której wybór prowadziłby do powstania u Zamawiającego obowiązku podatkowego zgodnie z ustawą z dnia 11 marca 2004 r. o podatku od towarów i usług (Dz. U. z 2018 r. poz. 2174, z </w:t>
      </w:r>
      <w:proofErr w:type="spellStart"/>
      <w:r w:rsidR="000A6ADD" w:rsidRPr="00A96F0A">
        <w:rPr>
          <w:rFonts w:asciiTheme="minorHAnsi" w:hAnsiTheme="minorHAnsi" w:cstheme="minorHAnsi"/>
          <w:lang w:eastAsia="x-none"/>
        </w:rPr>
        <w:t>póź</w:t>
      </w:r>
      <w:proofErr w:type="spellEnd"/>
      <w:r w:rsidR="000A6ADD" w:rsidRPr="00A96F0A">
        <w:rPr>
          <w:rFonts w:asciiTheme="minorHAnsi" w:hAnsiTheme="minorHAnsi" w:cstheme="minorHAnsi"/>
          <w:lang w:eastAsia="x-none"/>
        </w:rPr>
        <w:t>. zm.), dla celów zastosowania kryterium ceny Zamawiający dolicza do przedstawionej w tej ofercie ceny kwotą podatku od towarów i usług, którą miałby obowiązek rozliczyć.</w:t>
      </w:r>
    </w:p>
    <w:p w14:paraId="630E9256" w14:textId="28B29386"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5</w:t>
      </w:r>
      <w:r w:rsidR="000A6ADD" w:rsidRPr="00A96F0A">
        <w:rPr>
          <w:rFonts w:asciiTheme="minorHAnsi" w:hAnsiTheme="minorHAnsi" w:cstheme="minorHAnsi"/>
          <w:lang w:eastAsia="x-none"/>
        </w:rPr>
        <w:t>.</w:t>
      </w:r>
      <w:r w:rsidR="000A6ADD" w:rsidRPr="00A96F0A">
        <w:rPr>
          <w:rFonts w:asciiTheme="minorHAnsi" w:hAnsiTheme="minorHAnsi" w:cstheme="minorHAnsi"/>
          <w:lang w:eastAsia="x-none"/>
        </w:rPr>
        <w:tab/>
        <w:t xml:space="preserve">W ofercie, o której mowa w ust. </w:t>
      </w:r>
      <w:r>
        <w:rPr>
          <w:rFonts w:asciiTheme="minorHAnsi" w:hAnsiTheme="minorHAnsi" w:cstheme="minorHAnsi"/>
          <w:lang w:eastAsia="x-none"/>
        </w:rPr>
        <w:t>4</w:t>
      </w:r>
      <w:r w:rsidR="000A6ADD" w:rsidRPr="00A96F0A">
        <w:rPr>
          <w:rFonts w:asciiTheme="minorHAnsi" w:hAnsiTheme="minorHAnsi" w:cstheme="minorHAnsi"/>
          <w:lang w:eastAsia="x-none"/>
        </w:rPr>
        <w:t>, Wykonawca ma obowiązek:</w:t>
      </w:r>
    </w:p>
    <w:p w14:paraId="4110C835" w14:textId="51445FB2"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5</w:t>
      </w:r>
      <w:r w:rsidR="000A6ADD" w:rsidRPr="00A96F0A">
        <w:rPr>
          <w:rFonts w:asciiTheme="minorHAnsi" w:hAnsiTheme="minorHAnsi" w:cstheme="minorHAnsi"/>
          <w:lang w:eastAsia="x-none"/>
        </w:rPr>
        <w:t>.1.</w:t>
      </w:r>
      <w:r w:rsidR="000A6ADD" w:rsidRPr="00A96F0A">
        <w:rPr>
          <w:rFonts w:asciiTheme="minorHAnsi" w:hAnsiTheme="minorHAnsi" w:cstheme="minorHAnsi"/>
          <w:lang w:eastAsia="x-none"/>
        </w:rPr>
        <w:tab/>
        <w:t>poinformowania Zamawiającego, ze wybór jego oferty będzie prowadził do powstania u Zamawiającego obowiązku podatkowego;</w:t>
      </w:r>
    </w:p>
    <w:p w14:paraId="3BDD605D" w14:textId="7FB2F139"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5</w:t>
      </w:r>
      <w:r w:rsidR="000A6ADD" w:rsidRPr="00A96F0A">
        <w:rPr>
          <w:rFonts w:asciiTheme="minorHAnsi" w:hAnsiTheme="minorHAnsi" w:cstheme="minorHAnsi"/>
          <w:lang w:eastAsia="x-none"/>
        </w:rPr>
        <w:t>.2.</w:t>
      </w:r>
      <w:r w:rsidR="000A6ADD" w:rsidRPr="00A96F0A">
        <w:rPr>
          <w:rFonts w:asciiTheme="minorHAnsi" w:hAnsiTheme="minorHAnsi" w:cstheme="minorHAnsi"/>
          <w:lang w:eastAsia="x-none"/>
        </w:rPr>
        <w:tab/>
        <w:t>wskazania nazwy (rodzaju) towaru lub usługi, których dostawa lub świadczenie będą prowadziły do powstania obowiązku podatkowego;</w:t>
      </w:r>
    </w:p>
    <w:p w14:paraId="36C691B9" w14:textId="51476A46"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5</w:t>
      </w:r>
      <w:r w:rsidR="000A6ADD" w:rsidRPr="00A96F0A">
        <w:rPr>
          <w:rFonts w:asciiTheme="minorHAnsi" w:hAnsiTheme="minorHAnsi" w:cstheme="minorHAnsi"/>
          <w:lang w:eastAsia="x-none"/>
        </w:rPr>
        <w:t>.3.</w:t>
      </w:r>
      <w:r w:rsidR="000A6ADD" w:rsidRPr="00A96F0A">
        <w:rPr>
          <w:rFonts w:asciiTheme="minorHAnsi" w:hAnsiTheme="minorHAnsi" w:cstheme="minorHAnsi"/>
          <w:lang w:eastAsia="x-none"/>
        </w:rPr>
        <w:tab/>
        <w:t>wskazania wartości towaru lub usługi objętego obowiązkiem podatkowym Zamawiającego, bez kwoty podatku;</w:t>
      </w:r>
    </w:p>
    <w:p w14:paraId="7AD13A0C" w14:textId="08F86771"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5</w:t>
      </w:r>
      <w:r w:rsidR="000A6ADD" w:rsidRPr="00A96F0A">
        <w:rPr>
          <w:rFonts w:asciiTheme="minorHAnsi" w:hAnsiTheme="minorHAnsi" w:cstheme="minorHAnsi"/>
          <w:lang w:eastAsia="x-none"/>
        </w:rPr>
        <w:t>.4.</w:t>
      </w:r>
      <w:r w:rsidR="000A6ADD" w:rsidRPr="00A96F0A">
        <w:rPr>
          <w:rFonts w:asciiTheme="minorHAnsi" w:hAnsiTheme="minorHAnsi" w:cstheme="minorHAnsi"/>
          <w:lang w:eastAsia="x-none"/>
        </w:rPr>
        <w:tab/>
        <w:t>wskazania stawki podatku od towarów i usług, która zgodnie z wiedzą Wykonawcy, będzie miała zastosowanie.</w:t>
      </w:r>
    </w:p>
    <w:p w14:paraId="47ACE861" w14:textId="2346E2BE"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6</w:t>
      </w:r>
      <w:r w:rsidR="000A6ADD" w:rsidRPr="00A96F0A">
        <w:rPr>
          <w:rFonts w:asciiTheme="minorHAnsi" w:hAnsiTheme="minorHAnsi" w:cstheme="minorHAnsi"/>
          <w:lang w:eastAsia="x-none"/>
        </w:rPr>
        <w:t>.</w:t>
      </w:r>
      <w:r w:rsidR="000A6ADD" w:rsidRPr="00A96F0A">
        <w:rPr>
          <w:rFonts w:asciiTheme="minorHAnsi" w:hAnsiTheme="minorHAnsi" w:cstheme="minorHAnsi"/>
          <w:lang w:eastAsia="x-none"/>
        </w:rPr>
        <w:tab/>
        <w:t>Zamawiający wybiera najkorzystniejszą ofertą w terminie związania ofertą określonym w SWZ.</w:t>
      </w:r>
    </w:p>
    <w:p w14:paraId="4F5B9B31" w14:textId="3E182BE7"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7</w:t>
      </w:r>
      <w:r w:rsidR="000A6ADD" w:rsidRPr="00A96F0A">
        <w:rPr>
          <w:rFonts w:asciiTheme="minorHAnsi" w:hAnsiTheme="minorHAnsi" w:cstheme="minorHAnsi"/>
          <w:lang w:eastAsia="x-none"/>
        </w:rPr>
        <w:t>.</w:t>
      </w:r>
      <w:r w:rsidR="000A6ADD" w:rsidRPr="00A96F0A">
        <w:rPr>
          <w:rFonts w:asciiTheme="minorHAnsi" w:hAnsiTheme="minorHAnsi" w:cstheme="minorHAnsi"/>
          <w:lang w:eastAsia="x-none"/>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085D8B5C" w14:textId="7206BB80" w:rsidR="000A6ADD" w:rsidRPr="00A96F0A" w:rsidRDefault="008411B7" w:rsidP="000A6ADD">
      <w:pPr>
        <w:tabs>
          <w:tab w:val="num" w:pos="426"/>
          <w:tab w:val="left" w:pos="6611"/>
        </w:tabs>
        <w:spacing w:after="0" w:line="240" w:lineRule="auto"/>
        <w:jc w:val="both"/>
        <w:rPr>
          <w:rFonts w:asciiTheme="minorHAnsi" w:hAnsiTheme="minorHAnsi" w:cstheme="minorHAnsi"/>
          <w:lang w:eastAsia="x-none"/>
        </w:rPr>
      </w:pPr>
      <w:r>
        <w:rPr>
          <w:rFonts w:asciiTheme="minorHAnsi" w:hAnsiTheme="minorHAnsi" w:cstheme="minorHAnsi"/>
          <w:lang w:eastAsia="x-none"/>
        </w:rPr>
        <w:t>8</w:t>
      </w:r>
      <w:r w:rsidR="000A6ADD" w:rsidRPr="00A96F0A">
        <w:rPr>
          <w:rFonts w:asciiTheme="minorHAnsi" w:hAnsiTheme="minorHAnsi" w:cstheme="minorHAnsi"/>
          <w:lang w:eastAsia="x-none"/>
        </w:rPr>
        <w:t>.</w:t>
      </w:r>
      <w:r w:rsidR="000A6ADD" w:rsidRPr="00A96F0A">
        <w:rPr>
          <w:rFonts w:asciiTheme="minorHAnsi" w:hAnsiTheme="minorHAnsi" w:cstheme="minorHAnsi"/>
          <w:lang w:eastAsia="x-none"/>
        </w:rPr>
        <w:tab/>
        <w:t xml:space="preserve">W przypadku braku zgody, o której mowa w ust. </w:t>
      </w:r>
      <w:r>
        <w:rPr>
          <w:rFonts w:asciiTheme="minorHAnsi" w:hAnsiTheme="minorHAnsi" w:cstheme="minorHAnsi"/>
          <w:lang w:eastAsia="x-none"/>
        </w:rPr>
        <w:t>7</w:t>
      </w:r>
      <w:r w:rsidR="000A6ADD" w:rsidRPr="00A96F0A">
        <w:rPr>
          <w:rFonts w:asciiTheme="minorHAnsi" w:hAnsiTheme="minorHAnsi" w:cstheme="minorHAnsi"/>
          <w:lang w:eastAsia="x-none"/>
        </w:rPr>
        <w:t>, oferta podlega odrzuceniu, a Zamawiający zwraca sią o wyrażenie takiej zgody do kolejnego Wykonawcy, którego oferta została najwyżej oceniona, chyba ze zachodzą przesłanki do unieważnienia postępowania.</w:t>
      </w:r>
    </w:p>
    <w:p w14:paraId="0C9386FF" w14:textId="77777777" w:rsidR="00266465" w:rsidRPr="00A96F0A" w:rsidRDefault="00266465" w:rsidP="0000558E">
      <w:pPr>
        <w:spacing w:after="0" w:line="240" w:lineRule="auto"/>
        <w:ind w:left="426"/>
        <w:jc w:val="both"/>
        <w:rPr>
          <w:rFonts w:asciiTheme="minorHAnsi" w:hAnsiTheme="minorHAnsi" w:cstheme="minorHAnsi"/>
        </w:rPr>
      </w:pPr>
    </w:p>
    <w:tbl>
      <w:tblPr>
        <w:tblStyle w:val="6"/>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52167F4A" w14:textId="77777777">
        <w:tc>
          <w:tcPr>
            <w:tcW w:w="9017" w:type="dxa"/>
            <w:shd w:val="clear" w:color="auto" w:fill="E7E6E6"/>
          </w:tcPr>
          <w:p w14:paraId="12AEAC59"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ISTOTNE DLA STRON POSTANOWIENIA UMOWY  </w:t>
            </w:r>
          </w:p>
        </w:tc>
      </w:tr>
    </w:tbl>
    <w:p w14:paraId="441E131F" w14:textId="77777777" w:rsidR="00266465" w:rsidRPr="00A96F0A" w:rsidRDefault="00266465" w:rsidP="0000558E">
      <w:pPr>
        <w:spacing w:after="0" w:line="240" w:lineRule="auto"/>
        <w:jc w:val="both"/>
        <w:rPr>
          <w:rFonts w:asciiTheme="minorHAnsi" w:hAnsiTheme="minorHAnsi" w:cstheme="minorHAnsi"/>
        </w:rPr>
      </w:pPr>
    </w:p>
    <w:p w14:paraId="50D072EA" w14:textId="75DD10D1" w:rsidR="00266465" w:rsidRPr="00A96F0A" w:rsidRDefault="00902582" w:rsidP="0000558E">
      <w:pPr>
        <w:spacing w:after="0" w:line="240" w:lineRule="auto"/>
        <w:jc w:val="both"/>
        <w:rPr>
          <w:rFonts w:asciiTheme="minorHAnsi" w:hAnsiTheme="minorHAnsi" w:cstheme="minorHAnsi"/>
          <w:b/>
        </w:rPr>
      </w:pPr>
      <w:r w:rsidRPr="0037006D">
        <w:rPr>
          <w:rFonts w:asciiTheme="minorHAnsi" w:hAnsiTheme="minorHAnsi" w:cstheme="minorHAnsi"/>
        </w:rPr>
        <w:t xml:space="preserve">Wzór umowy stanowi Załącznik Nr </w:t>
      </w:r>
      <w:r w:rsidR="00200E2F" w:rsidRPr="0037006D">
        <w:rPr>
          <w:rFonts w:asciiTheme="minorHAnsi" w:hAnsiTheme="minorHAnsi" w:cstheme="minorHAnsi"/>
        </w:rPr>
        <w:t>4</w:t>
      </w:r>
      <w:r w:rsidRPr="0037006D">
        <w:rPr>
          <w:rFonts w:asciiTheme="minorHAnsi" w:hAnsiTheme="minorHAnsi" w:cstheme="minorHAnsi"/>
        </w:rPr>
        <w:t xml:space="preserve"> do SWZ.</w:t>
      </w:r>
    </w:p>
    <w:p w14:paraId="67D54F00" w14:textId="77777777" w:rsidR="00266465" w:rsidRPr="00A96F0A" w:rsidRDefault="00266465" w:rsidP="0000558E">
      <w:pPr>
        <w:spacing w:after="0" w:line="240" w:lineRule="auto"/>
        <w:jc w:val="both"/>
        <w:rPr>
          <w:rFonts w:asciiTheme="minorHAnsi" w:hAnsiTheme="minorHAnsi" w:cstheme="minorHAnsi"/>
        </w:rPr>
      </w:pPr>
    </w:p>
    <w:tbl>
      <w:tblPr>
        <w:tblStyle w:val="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4D6B1CC8" w14:textId="77777777">
        <w:tc>
          <w:tcPr>
            <w:tcW w:w="9017" w:type="dxa"/>
            <w:shd w:val="clear" w:color="auto" w:fill="E7E6E6"/>
          </w:tcPr>
          <w:p w14:paraId="7D44A496"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lastRenderedPageBreak/>
              <w:t xml:space="preserve">INFORMACJE O FORMALNOŚCIACH, JAKIE POWINNY ZOSTAĆ DOPEŁNIONE PO WYBORZE OFERTY W CELU ZAWARCIA UMOWY W SPRAWIE ZAMÓWIENIA PUBLICZNEGO  </w:t>
            </w:r>
          </w:p>
        </w:tc>
      </w:tr>
    </w:tbl>
    <w:p w14:paraId="213BFC1A" w14:textId="77777777" w:rsidR="00266465" w:rsidRPr="00A96F0A" w:rsidRDefault="00266465" w:rsidP="0000558E">
      <w:pPr>
        <w:pStyle w:val="Nagwek1"/>
        <w:spacing w:before="0" w:line="240" w:lineRule="auto"/>
        <w:jc w:val="both"/>
        <w:rPr>
          <w:rFonts w:asciiTheme="minorHAnsi" w:eastAsia="Times New Roman" w:hAnsiTheme="minorHAnsi" w:cstheme="minorHAnsi"/>
          <w:color w:val="000000"/>
          <w:sz w:val="22"/>
          <w:szCs w:val="22"/>
        </w:rPr>
      </w:pPr>
    </w:p>
    <w:p w14:paraId="154323F3" w14:textId="3BA275CA" w:rsidR="00266465" w:rsidRPr="00A96F0A"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37006D">
        <w:rPr>
          <w:rFonts w:asciiTheme="minorHAnsi" w:hAnsiTheme="minorHAnsi" w:cstheme="minorHAnsi"/>
          <w:color w:val="000000"/>
        </w:rPr>
        <w:t xml:space="preserve">Zamawiający wymaga podpisania umowy sporządzonej wg wzoru, stanowiącego załącznik nr </w:t>
      </w:r>
      <w:r w:rsidR="00200E2F" w:rsidRPr="0037006D">
        <w:rPr>
          <w:rFonts w:asciiTheme="minorHAnsi" w:hAnsiTheme="minorHAnsi" w:cstheme="minorHAnsi"/>
          <w:color w:val="000000"/>
        </w:rPr>
        <w:t>4</w:t>
      </w:r>
      <w:r w:rsidRPr="0037006D">
        <w:rPr>
          <w:rFonts w:asciiTheme="minorHAnsi" w:hAnsiTheme="minorHAnsi" w:cstheme="minorHAnsi"/>
          <w:color w:val="000000"/>
        </w:rPr>
        <w:t xml:space="preserve"> do</w:t>
      </w:r>
      <w:r w:rsidRPr="00A96F0A">
        <w:rPr>
          <w:rFonts w:asciiTheme="minorHAnsi" w:hAnsiTheme="minorHAnsi" w:cstheme="minorHAnsi"/>
          <w:color w:val="000000"/>
        </w:rPr>
        <w:t xml:space="preserve"> SWZ, który zostanie uzupełniony o dane (oświadczenia / informacje) zawarte w ofercie Wykonawcy, którego oferta została wybrana jako najkorzystniejsza.</w:t>
      </w:r>
    </w:p>
    <w:p w14:paraId="4BC6E516" w14:textId="77777777" w:rsidR="00266465" w:rsidRPr="00A96F0A"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Termin zawarcia umowy zostanie wyznaczony przez Zamawiającego. Zamawiający poinformuje Wykonawcę o terminie zawarcia umowy, najpóźniej na 3 dni robocze przed dniem wyznaczonym na dzień podpisania umowy.</w:t>
      </w:r>
    </w:p>
    <w:p w14:paraId="284F6598" w14:textId="77777777" w:rsidR="00266465" w:rsidRPr="00A96F0A"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Przed podpisaniem umowy Wykonawca zobowiązany jest:</w:t>
      </w:r>
    </w:p>
    <w:p w14:paraId="5D557792" w14:textId="77777777" w:rsidR="00266465" w:rsidRPr="00A96F0A"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do przekazania umowy regulującej współpracę wykonawców wspólnie ubiegających się o zamówienie (w przypadku wyboru, jako oferty najkorzystniejszej oferty składanej przez wykonawców wspólnie ubiegających się o zamówienia),</w:t>
      </w:r>
    </w:p>
    <w:p w14:paraId="32D90DB5" w14:textId="011F4061" w:rsidR="00266465" w:rsidRPr="00A96F0A"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przekazać wszelkie dane i informacje niezbędne do uzupełnienia wzoru umowy, a które nie wynikają z oferty Wykonawcy</w:t>
      </w:r>
      <w:r w:rsidR="00375D17" w:rsidRPr="00A96F0A">
        <w:rPr>
          <w:rFonts w:asciiTheme="minorHAnsi" w:hAnsiTheme="minorHAnsi" w:cstheme="minorHAnsi"/>
          <w:color w:val="000000"/>
        </w:rPr>
        <w:t>,</w:t>
      </w:r>
    </w:p>
    <w:p w14:paraId="4BEFA149" w14:textId="77777777" w:rsidR="00266465" w:rsidRPr="00A96F0A"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Osoby reprezentujące Wykonawcę przy podpisywaniu umowy powinny posiadać ze sobą dokumenty potwierdzające ich umocowanie do podpisania umowy, o ile umocowanie to nie będzie wynikać z dokumentów załączonych do oferty. </w:t>
      </w:r>
    </w:p>
    <w:p w14:paraId="07F85322" w14:textId="77777777" w:rsidR="00266465" w:rsidRPr="00A96F0A" w:rsidRDefault="00266465" w:rsidP="0000558E">
      <w:pPr>
        <w:spacing w:after="0" w:line="240" w:lineRule="auto"/>
        <w:ind w:left="660"/>
        <w:jc w:val="both"/>
        <w:rPr>
          <w:rFonts w:asciiTheme="minorHAnsi" w:hAnsiTheme="minorHAnsi" w:cstheme="minorHAnsi"/>
          <w:b/>
        </w:rPr>
      </w:pPr>
    </w:p>
    <w:tbl>
      <w:tblPr>
        <w:tblStyle w:val="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1AB4AD4B" w14:textId="77777777">
        <w:tc>
          <w:tcPr>
            <w:tcW w:w="9017" w:type="dxa"/>
            <w:shd w:val="clear" w:color="auto" w:fill="E7E6E6"/>
          </w:tcPr>
          <w:p w14:paraId="5C99FE11"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 xml:space="preserve">POUCZENIE O ŚRODKACH OCHRONY PRAWNEJ  </w:t>
            </w:r>
          </w:p>
        </w:tc>
      </w:tr>
    </w:tbl>
    <w:p w14:paraId="2068C4EE" w14:textId="77777777" w:rsidR="00266465" w:rsidRPr="00A96F0A" w:rsidRDefault="00266465" w:rsidP="0000558E">
      <w:pPr>
        <w:spacing w:after="0" w:line="240" w:lineRule="auto"/>
        <w:jc w:val="both"/>
        <w:rPr>
          <w:rFonts w:asciiTheme="minorHAnsi" w:hAnsiTheme="minorHAnsi" w:cstheme="minorHAnsi"/>
        </w:rPr>
      </w:pPr>
    </w:p>
    <w:p w14:paraId="6E579827" w14:textId="77777777" w:rsidR="00266465" w:rsidRPr="00A96F0A" w:rsidRDefault="00902582" w:rsidP="0000558E">
      <w:pPr>
        <w:numPr>
          <w:ilvl w:val="0"/>
          <w:numId w:val="15"/>
        </w:numPr>
        <w:spacing w:after="0" w:line="240" w:lineRule="auto"/>
        <w:jc w:val="both"/>
        <w:rPr>
          <w:rFonts w:asciiTheme="minorHAnsi" w:hAnsiTheme="minorHAnsi" w:cstheme="minorHAnsi"/>
        </w:rPr>
      </w:pPr>
      <w:r w:rsidRPr="00A96F0A">
        <w:rPr>
          <w:rFonts w:asciiTheme="minorHAnsi" w:hAnsiTheme="minorHAnsi" w:cstheme="minorHAnsi"/>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96F0A">
        <w:rPr>
          <w:rFonts w:asciiTheme="minorHAnsi" w:hAnsiTheme="minorHAnsi" w:cstheme="minorHAnsi"/>
        </w:rPr>
        <w:t>P.z.p</w:t>
      </w:r>
      <w:proofErr w:type="spellEnd"/>
      <w:r w:rsidRPr="00A96F0A">
        <w:rPr>
          <w:rFonts w:asciiTheme="minorHAnsi" w:hAnsiTheme="minorHAnsi" w:cstheme="minorHAnsi"/>
        </w:rPr>
        <w:t>. oraz Rzecznikowi Małych i Średnich Przedsiębiorców.</w:t>
      </w:r>
    </w:p>
    <w:p w14:paraId="31750B20" w14:textId="77777777" w:rsidR="00266465" w:rsidRPr="00A96F0A" w:rsidRDefault="00902582" w:rsidP="0000558E">
      <w:pPr>
        <w:numPr>
          <w:ilvl w:val="0"/>
          <w:numId w:val="15"/>
        </w:numPr>
        <w:spacing w:after="0" w:line="240" w:lineRule="auto"/>
        <w:ind w:left="284" w:hanging="284"/>
        <w:jc w:val="both"/>
        <w:rPr>
          <w:rFonts w:asciiTheme="minorHAnsi" w:hAnsiTheme="minorHAnsi" w:cstheme="minorHAnsi"/>
        </w:rPr>
      </w:pPr>
      <w:r w:rsidRPr="00A96F0A">
        <w:rPr>
          <w:rFonts w:asciiTheme="minorHAnsi" w:hAnsiTheme="minorHAnsi" w:cstheme="minorHAnsi"/>
        </w:rPr>
        <w:t>Środkami ochrony prawnej są:</w:t>
      </w:r>
    </w:p>
    <w:p w14:paraId="7238A74F" w14:textId="77777777" w:rsidR="00266465" w:rsidRPr="00A96F0A" w:rsidRDefault="00902582" w:rsidP="0000558E">
      <w:pPr>
        <w:numPr>
          <w:ilvl w:val="0"/>
          <w:numId w:val="16"/>
        </w:numPr>
        <w:spacing w:after="0" w:line="240" w:lineRule="auto"/>
        <w:jc w:val="both"/>
        <w:rPr>
          <w:rFonts w:asciiTheme="minorHAnsi" w:hAnsiTheme="minorHAnsi" w:cstheme="minorHAnsi"/>
        </w:rPr>
      </w:pPr>
      <w:r w:rsidRPr="00A96F0A">
        <w:rPr>
          <w:rFonts w:asciiTheme="minorHAnsi" w:hAnsiTheme="minorHAnsi" w:cstheme="minorHAnsi"/>
        </w:rPr>
        <w:t>odwołanie, które przysługuje od:</w:t>
      </w:r>
    </w:p>
    <w:p w14:paraId="027775FE" w14:textId="77777777" w:rsidR="00266465" w:rsidRPr="00A96F0A" w:rsidRDefault="00902582" w:rsidP="0000558E">
      <w:pPr>
        <w:numPr>
          <w:ilvl w:val="1"/>
          <w:numId w:val="16"/>
        </w:numPr>
        <w:spacing w:after="0" w:line="240" w:lineRule="auto"/>
        <w:jc w:val="both"/>
        <w:rPr>
          <w:rFonts w:asciiTheme="minorHAnsi" w:hAnsiTheme="minorHAnsi" w:cstheme="minorHAnsi"/>
        </w:rPr>
      </w:pPr>
      <w:r w:rsidRPr="00A96F0A">
        <w:rPr>
          <w:rFonts w:asciiTheme="minorHAnsi" w:hAnsiTheme="minorHAnsi" w:cstheme="minorHAnsi"/>
        </w:rPr>
        <w:t>niezgodnej z przepisami ustawy czynności zamawiającego, podjętej w postępowaniu o udzielenie zamówienia, w tym na projektowane postanowienie umowy,</w:t>
      </w:r>
    </w:p>
    <w:p w14:paraId="3BF64127" w14:textId="77777777" w:rsidR="00266465" w:rsidRPr="00A96F0A" w:rsidRDefault="00902582" w:rsidP="0000558E">
      <w:pPr>
        <w:numPr>
          <w:ilvl w:val="1"/>
          <w:numId w:val="16"/>
        </w:numPr>
        <w:spacing w:after="0" w:line="240" w:lineRule="auto"/>
        <w:jc w:val="both"/>
        <w:rPr>
          <w:rFonts w:asciiTheme="minorHAnsi" w:hAnsiTheme="minorHAnsi" w:cstheme="minorHAnsi"/>
        </w:rPr>
      </w:pPr>
      <w:r w:rsidRPr="00A96F0A">
        <w:rPr>
          <w:rFonts w:asciiTheme="minorHAnsi" w:hAnsiTheme="minorHAnsi" w:cstheme="minorHAnsi"/>
        </w:rPr>
        <w:t xml:space="preserve">zaniechania czynności w postępowaniu o udzielenie zamówienia, do której zamawiający był obowiązany na podstawie </w:t>
      </w:r>
      <w:proofErr w:type="spellStart"/>
      <w:r w:rsidRPr="00A96F0A">
        <w:rPr>
          <w:rFonts w:asciiTheme="minorHAnsi" w:hAnsiTheme="minorHAnsi" w:cstheme="minorHAnsi"/>
        </w:rPr>
        <w:t>P.z.p</w:t>
      </w:r>
      <w:proofErr w:type="spellEnd"/>
      <w:r w:rsidRPr="00A96F0A">
        <w:rPr>
          <w:rFonts w:asciiTheme="minorHAnsi" w:hAnsiTheme="minorHAnsi" w:cstheme="minorHAnsi"/>
        </w:rPr>
        <w:t>.,</w:t>
      </w:r>
    </w:p>
    <w:p w14:paraId="712E51A1" w14:textId="77777777" w:rsidR="00266465" w:rsidRPr="00A96F0A" w:rsidRDefault="00902582" w:rsidP="0000558E">
      <w:pPr>
        <w:spacing w:after="0" w:line="240" w:lineRule="auto"/>
        <w:ind w:left="720"/>
        <w:jc w:val="both"/>
        <w:rPr>
          <w:rFonts w:asciiTheme="minorHAnsi" w:hAnsiTheme="minorHAnsi" w:cstheme="minorHAnsi"/>
        </w:rPr>
      </w:pPr>
      <w:r w:rsidRPr="00A96F0A">
        <w:rPr>
          <w:rFonts w:asciiTheme="minorHAnsi" w:hAnsiTheme="minorHAnsi" w:cstheme="minorHAnsi"/>
        </w:rPr>
        <w:t xml:space="preserve">- odwołanie wnosi się w formie pisemnej albo w formie elektronicznej do Prezesa Krajowej Izby Odwoławczej 02-676 Warszawa, ul. Postępu 17A, w terminach określonych w art. 515 </w:t>
      </w:r>
      <w:proofErr w:type="spellStart"/>
      <w:r w:rsidRPr="00A96F0A">
        <w:rPr>
          <w:rFonts w:asciiTheme="minorHAnsi" w:hAnsiTheme="minorHAnsi" w:cstheme="minorHAnsi"/>
        </w:rPr>
        <w:t>P.z.p</w:t>
      </w:r>
      <w:proofErr w:type="spellEnd"/>
      <w:r w:rsidRPr="00A96F0A">
        <w:rPr>
          <w:rFonts w:asciiTheme="minorHAnsi" w:hAnsiTheme="minorHAnsi" w:cstheme="minorHAnsi"/>
        </w:rPr>
        <w:t>,</w:t>
      </w:r>
    </w:p>
    <w:p w14:paraId="18FE83E1" w14:textId="77777777" w:rsidR="00266465" w:rsidRPr="00A96F0A" w:rsidRDefault="00902582" w:rsidP="0000558E">
      <w:pPr>
        <w:numPr>
          <w:ilvl w:val="0"/>
          <w:numId w:val="16"/>
        </w:numPr>
        <w:spacing w:after="0" w:line="240" w:lineRule="auto"/>
        <w:jc w:val="both"/>
        <w:rPr>
          <w:rFonts w:asciiTheme="minorHAnsi" w:hAnsiTheme="minorHAnsi" w:cstheme="minorHAnsi"/>
        </w:rPr>
      </w:pPr>
      <w:r w:rsidRPr="00A96F0A">
        <w:rPr>
          <w:rFonts w:asciiTheme="minorHAnsi" w:hAnsiTheme="minorHAnsi" w:cstheme="minorHAnsi"/>
        </w:rPr>
        <w:t>skarga do Sądu Okręgowego w Warszawie. Skargę wnosi się za pośrednictwem Prezesa Krajowej Izby Odwoławczej w terminie 14 dni od dnia doręczenia orzeczenia Izby, przesyłając jednocześnie jej odpis przeciwnikowi skargi. Złożenie skargi w placówce pocztowej operatora publicznego jest równoznaczne z jej wniesieniem,</w:t>
      </w:r>
    </w:p>
    <w:p w14:paraId="771601E9" w14:textId="77777777" w:rsidR="00266465" w:rsidRPr="00A96F0A" w:rsidRDefault="00902582" w:rsidP="0000558E">
      <w:pPr>
        <w:numPr>
          <w:ilvl w:val="0"/>
          <w:numId w:val="15"/>
        </w:numPr>
        <w:pBdr>
          <w:top w:val="nil"/>
          <w:left w:val="nil"/>
          <w:bottom w:val="nil"/>
          <w:right w:val="nil"/>
          <w:between w:val="nil"/>
        </w:pBdr>
        <w:spacing w:after="0" w:line="240" w:lineRule="auto"/>
        <w:rPr>
          <w:rFonts w:asciiTheme="minorHAnsi" w:hAnsiTheme="minorHAnsi" w:cstheme="minorHAnsi"/>
          <w:color w:val="000000"/>
        </w:rPr>
      </w:pPr>
      <w:r w:rsidRPr="00A96F0A">
        <w:rPr>
          <w:rFonts w:asciiTheme="minorHAnsi" w:hAnsiTheme="minorHAnsi" w:cstheme="minorHAnsi"/>
          <w:color w:val="000000"/>
        </w:rPr>
        <w:t xml:space="preserve">Szczegółowe uregulowania dotyczące środków ochrony prawnej zawarte są w Dziale IX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w:t>
      </w:r>
    </w:p>
    <w:p w14:paraId="22544A2C" w14:textId="77777777" w:rsidR="00266465" w:rsidRPr="00A96F0A" w:rsidRDefault="00266465" w:rsidP="0000558E">
      <w:pPr>
        <w:pBdr>
          <w:top w:val="nil"/>
          <w:left w:val="nil"/>
          <w:bottom w:val="nil"/>
          <w:right w:val="nil"/>
          <w:between w:val="nil"/>
        </w:pBdr>
        <w:spacing w:after="0" w:line="240" w:lineRule="auto"/>
        <w:ind w:left="360"/>
        <w:rPr>
          <w:rFonts w:asciiTheme="minorHAnsi" w:hAnsiTheme="minorHAnsi" w:cstheme="minorHAnsi"/>
          <w:color w:val="000000"/>
        </w:rPr>
      </w:pPr>
    </w:p>
    <w:tbl>
      <w:tblPr>
        <w:tblStyle w:val="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357FBD9B" w14:textId="77777777">
        <w:tc>
          <w:tcPr>
            <w:tcW w:w="9017" w:type="dxa"/>
            <w:shd w:val="clear" w:color="auto" w:fill="E7E6E6"/>
          </w:tcPr>
          <w:p w14:paraId="16AE3DA6"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OCHRONA DANYCH OSOBOWYCH</w:t>
            </w:r>
          </w:p>
        </w:tc>
      </w:tr>
    </w:tbl>
    <w:p w14:paraId="0099B4E9" w14:textId="77777777" w:rsidR="00266465" w:rsidRPr="00A96F0A" w:rsidRDefault="00266465" w:rsidP="0000558E">
      <w:pPr>
        <w:widowControl w:val="0"/>
        <w:spacing w:after="0" w:line="240" w:lineRule="auto"/>
        <w:jc w:val="both"/>
        <w:rPr>
          <w:rFonts w:asciiTheme="minorHAnsi" w:hAnsiTheme="minorHAnsi" w:cstheme="minorHAnsi"/>
        </w:rPr>
      </w:pPr>
    </w:p>
    <w:p w14:paraId="23BDFAB4" w14:textId="77777777" w:rsidR="00266465" w:rsidRPr="00A96F0A"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A479DBD" w14:textId="2D27AC4A"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administratorem danych osobowych przekazanych mu w związku z prowadzonym </w:t>
      </w:r>
      <w:sdt>
        <w:sdtPr>
          <w:rPr>
            <w:rFonts w:asciiTheme="minorHAnsi" w:hAnsiTheme="minorHAnsi" w:cstheme="minorHAnsi"/>
          </w:rPr>
          <w:tag w:val="goog_rdk_37"/>
          <w:id w:val="-673804293"/>
        </w:sdtPr>
        <w:sdtEndPr/>
        <w:sdtContent>
          <w:r w:rsidRPr="00A96F0A">
            <w:rPr>
              <w:rFonts w:asciiTheme="minorHAnsi" w:hAnsiTheme="minorHAnsi" w:cstheme="minorHAnsi"/>
              <w:color w:val="000000"/>
            </w:rPr>
            <w:t>postępowaniem</w:t>
          </w:r>
        </w:sdtContent>
      </w:sdt>
      <w:r w:rsidRPr="00A96F0A">
        <w:rPr>
          <w:rFonts w:asciiTheme="minorHAnsi" w:hAnsiTheme="minorHAnsi" w:cstheme="minorHAnsi"/>
          <w:color w:val="000000"/>
        </w:rPr>
        <w:t xml:space="preserve"> (w tym w treści ofert, załączników do nich, dokumentów przedłożonych na żądanie Zamawiającego, wyjaśnień i uzupełnień złożonych do ofert, uzupełnień, zawartych umów, wniesionych środków ochrony prawnej itp.) jest </w:t>
      </w:r>
      <w:r w:rsidR="003533C5" w:rsidRPr="00A96F0A">
        <w:rPr>
          <w:rFonts w:asciiTheme="minorHAnsi" w:hAnsiTheme="minorHAnsi" w:cstheme="minorHAnsi"/>
          <w:color w:val="000000"/>
        </w:rPr>
        <w:t>Gmina Tarnowo Podgórne reprezentowana przez Wójta Gminy, ul. Poznańska 115 62-080 Tarnowo Podgórne</w:t>
      </w:r>
      <w:r w:rsidR="0004261A" w:rsidRPr="00A96F0A">
        <w:rPr>
          <w:rFonts w:asciiTheme="minorHAnsi" w:hAnsiTheme="minorHAnsi" w:cstheme="minorHAnsi"/>
          <w:color w:val="000000"/>
        </w:rPr>
        <w:t xml:space="preserve">, </w:t>
      </w:r>
    </w:p>
    <w:p w14:paraId="5D6ABC10" w14:textId="77777777" w:rsidR="003533C5" w:rsidRPr="00A96F0A" w:rsidRDefault="00902582" w:rsidP="0000558E">
      <w:pPr>
        <w:pStyle w:val="Akapitzlist"/>
        <w:numPr>
          <w:ilvl w:val="2"/>
          <w:numId w:val="37"/>
        </w:numPr>
        <w:jc w:val="both"/>
        <w:rPr>
          <w:rFonts w:asciiTheme="minorHAnsi" w:eastAsia="Times New Roman" w:hAnsiTheme="minorHAnsi" w:cstheme="minorHAnsi"/>
          <w:color w:val="000000"/>
          <w:sz w:val="22"/>
          <w:szCs w:val="22"/>
          <w:lang w:eastAsia="pl-PL"/>
        </w:rPr>
      </w:pPr>
      <w:r w:rsidRPr="00A96F0A">
        <w:rPr>
          <w:rFonts w:asciiTheme="minorHAnsi" w:hAnsiTheme="minorHAnsi" w:cstheme="minorHAnsi"/>
          <w:color w:val="000000"/>
          <w:sz w:val="22"/>
          <w:szCs w:val="22"/>
        </w:rPr>
        <w:t xml:space="preserve">osobą właściwą ds. ochrony danych osobowych jest Inspektor Ochrony Danych (IOD), </w:t>
      </w:r>
      <w:proofErr w:type="spellStart"/>
      <w:r w:rsidRPr="00A96F0A">
        <w:rPr>
          <w:rFonts w:asciiTheme="minorHAnsi" w:hAnsiTheme="minorHAnsi" w:cstheme="minorHAnsi"/>
          <w:color w:val="000000"/>
          <w:sz w:val="22"/>
          <w:szCs w:val="22"/>
        </w:rPr>
        <w:t>który</w:t>
      </w:r>
      <w:proofErr w:type="spellEnd"/>
      <w:r w:rsidRPr="00A96F0A">
        <w:rPr>
          <w:rFonts w:asciiTheme="minorHAnsi" w:hAnsiTheme="minorHAnsi" w:cstheme="minorHAnsi"/>
          <w:color w:val="000000"/>
          <w:sz w:val="22"/>
          <w:szCs w:val="22"/>
        </w:rPr>
        <w:t xml:space="preserve"> w imieniu Zamawiającego nadzoruje </w:t>
      </w:r>
      <w:proofErr w:type="spellStart"/>
      <w:r w:rsidRPr="00A96F0A">
        <w:rPr>
          <w:rFonts w:asciiTheme="minorHAnsi" w:hAnsiTheme="minorHAnsi" w:cstheme="minorHAnsi"/>
          <w:color w:val="000000"/>
          <w:sz w:val="22"/>
          <w:szCs w:val="22"/>
        </w:rPr>
        <w:t>sfere</w:t>
      </w:r>
      <w:proofErr w:type="spellEnd"/>
      <w:r w:rsidRPr="00A96F0A">
        <w:rPr>
          <w:rFonts w:asciiTheme="minorHAnsi" w:hAnsiTheme="minorHAnsi" w:cstheme="minorHAnsi"/>
          <w:color w:val="000000"/>
          <w:sz w:val="22"/>
          <w:szCs w:val="22"/>
        </w:rPr>
        <w:t xml:space="preserve">̨ przetwarzania danych osobowych. Z IOD </w:t>
      </w:r>
      <w:proofErr w:type="spellStart"/>
      <w:r w:rsidRPr="00A96F0A">
        <w:rPr>
          <w:rFonts w:asciiTheme="minorHAnsi" w:hAnsiTheme="minorHAnsi" w:cstheme="minorHAnsi"/>
          <w:color w:val="000000"/>
          <w:sz w:val="22"/>
          <w:szCs w:val="22"/>
        </w:rPr>
        <w:t>można</w:t>
      </w:r>
      <w:proofErr w:type="spellEnd"/>
      <w:r w:rsidRPr="00A96F0A">
        <w:rPr>
          <w:rFonts w:asciiTheme="minorHAnsi" w:hAnsiTheme="minorHAnsi" w:cstheme="minorHAnsi"/>
          <w:color w:val="000000"/>
          <w:sz w:val="22"/>
          <w:szCs w:val="22"/>
        </w:rPr>
        <w:t xml:space="preserve"> </w:t>
      </w:r>
      <w:proofErr w:type="spellStart"/>
      <w:r w:rsidRPr="00A96F0A">
        <w:rPr>
          <w:rFonts w:asciiTheme="minorHAnsi" w:hAnsiTheme="minorHAnsi" w:cstheme="minorHAnsi"/>
          <w:color w:val="000000"/>
          <w:sz w:val="22"/>
          <w:szCs w:val="22"/>
        </w:rPr>
        <w:t>kontaktowac</w:t>
      </w:r>
      <w:proofErr w:type="spellEnd"/>
      <w:r w:rsidRPr="00A96F0A">
        <w:rPr>
          <w:rFonts w:asciiTheme="minorHAnsi" w:hAnsiTheme="minorHAnsi" w:cstheme="minorHAnsi"/>
          <w:color w:val="000000"/>
          <w:sz w:val="22"/>
          <w:szCs w:val="22"/>
        </w:rPr>
        <w:t xml:space="preserve">́ </w:t>
      </w:r>
      <w:proofErr w:type="spellStart"/>
      <w:r w:rsidRPr="00A96F0A">
        <w:rPr>
          <w:rFonts w:asciiTheme="minorHAnsi" w:hAnsiTheme="minorHAnsi" w:cstheme="minorHAnsi"/>
          <w:color w:val="000000"/>
          <w:sz w:val="22"/>
          <w:szCs w:val="22"/>
        </w:rPr>
        <w:t>sie</w:t>
      </w:r>
      <w:proofErr w:type="spellEnd"/>
      <w:r w:rsidRPr="00A96F0A">
        <w:rPr>
          <w:rFonts w:asciiTheme="minorHAnsi" w:hAnsiTheme="minorHAnsi" w:cstheme="minorHAnsi"/>
          <w:color w:val="000000"/>
          <w:sz w:val="22"/>
          <w:szCs w:val="22"/>
        </w:rPr>
        <w:t>̨ pod adresem e-mail:</w:t>
      </w:r>
      <w:r w:rsidR="0004261A" w:rsidRPr="00A96F0A">
        <w:rPr>
          <w:rFonts w:asciiTheme="minorHAnsi" w:hAnsiTheme="minorHAnsi" w:cstheme="minorHAnsi"/>
          <w:color w:val="000000"/>
          <w:sz w:val="22"/>
          <w:szCs w:val="22"/>
        </w:rPr>
        <w:t xml:space="preserve"> </w:t>
      </w:r>
      <w:r w:rsidR="003533C5" w:rsidRPr="00A96F0A">
        <w:rPr>
          <w:rFonts w:asciiTheme="minorHAnsi" w:eastAsia="Times New Roman" w:hAnsiTheme="minorHAnsi" w:cstheme="minorHAnsi"/>
          <w:color w:val="000000"/>
          <w:sz w:val="22"/>
          <w:szCs w:val="22"/>
          <w:lang w:eastAsia="pl-PL"/>
        </w:rPr>
        <w:t xml:space="preserve">iod@tarnowo-podgorne.pl; </w:t>
      </w:r>
    </w:p>
    <w:p w14:paraId="694EB63E" w14:textId="46618A43"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bookmarkStart w:id="22" w:name="_heading=h.4d34og8" w:colFirst="0" w:colLast="0"/>
      <w:bookmarkEnd w:id="22"/>
      <w:r w:rsidRPr="00A96F0A">
        <w:rPr>
          <w:rFonts w:asciiTheme="minorHAnsi" w:hAnsiTheme="minorHAnsi" w:cstheme="minorHAnsi"/>
          <w:color w:val="000000"/>
        </w:rPr>
        <w:t xml:space="preserve">Pani/Pana dane osobowe przetwarzane będą na podstawie art. 6 ust. 1 lit. c RODO w celu związanym z postępowaniem o udzielenie zamówienia publicznego pn. </w:t>
      </w:r>
      <w:r w:rsidR="00C6144A" w:rsidRPr="00A96F0A">
        <w:rPr>
          <w:rFonts w:asciiTheme="minorHAnsi" w:hAnsiTheme="minorHAnsi" w:cstheme="minorHAnsi"/>
          <w:color w:val="000000"/>
        </w:rPr>
        <w:t xml:space="preserve">Zagospodarowanie niesegregowanych (zmieszanych) odpadów komunalnych zebranych w stacji przeładunkowej </w:t>
      </w:r>
      <w:r w:rsidRPr="00A96F0A">
        <w:rPr>
          <w:rFonts w:asciiTheme="minorHAnsi" w:hAnsiTheme="minorHAnsi" w:cstheme="minorHAnsi"/>
          <w:color w:val="000000"/>
        </w:rPr>
        <w:t>prowadzonym w trybie przetargu nieograniczonego;</w:t>
      </w:r>
    </w:p>
    <w:p w14:paraId="0BB247C3" w14:textId="77777777"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odbiorcami Pani/Pana danych osobowych będą osoby lub podmioty, którym udostępniona zostanie dokumentacja postępowania w oparciu o art. 18 oraz art. 74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oraz ewentualnie organy rozpatrujące środki ochrony prawnej wniesione w toku postępowania i uczestnicy postępowań wywołanych ich wniesieniem lub inne organy i podmioty, którym Zamawiający obowiązany jest je udostępnić (np. Prezes UZP);</w:t>
      </w:r>
    </w:p>
    <w:p w14:paraId="5177B225" w14:textId="77777777"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Pani/Pana dane osobowe będą przechowywane, zgodnie z art. 78 ust. 1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przez okres 4 lat od dnia zakończenia postępowania o udzielenie zamówienia, a jeżeli czas trwania umowy przekracza 4 lata, okres przechowywania obejmuje cały czas trwania umowy oraz w odpowiednim zakresie-okres rękojmi i gwarancji a także okres czasu do chwili przedawnienia roszczeń związanych z realizacją umowy;</w:t>
      </w:r>
    </w:p>
    <w:p w14:paraId="77FA1905" w14:textId="77777777"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obowiązek podania przez Panią/Pana danych osobowych bezpośrednio Pani/Pana dotyczących jest wymogiem ustawowym określonym w przepisach ustawy </w:t>
      </w:r>
      <w:proofErr w:type="spellStart"/>
      <w:r w:rsidRPr="00A96F0A">
        <w:rPr>
          <w:rFonts w:asciiTheme="minorHAnsi" w:hAnsiTheme="minorHAnsi" w:cstheme="minorHAnsi"/>
          <w:color w:val="000000"/>
        </w:rPr>
        <w:t>P</w:t>
      </w:r>
      <w:sdt>
        <w:sdtPr>
          <w:rPr>
            <w:rFonts w:asciiTheme="minorHAnsi" w:hAnsiTheme="minorHAnsi" w:cstheme="minorHAnsi"/>
          </w:rPr>
          <w:tag w:val="goog_rdk_39"/>
          <w:id w:val="545267275"/>
        </w:sdtPr>
        <w:sdtEndPr/>
        <w:sdtContent>
          <w:r w:rsidRPr="00A96F0A">
            <w:rPr>
              <w:rFonts w:asciiTheme="minorHAnsi" w:hAnsiTheme="minorHAnsi" w:cstheme="minorHAnsi"/>
              <w:color w:val="000000"/>
            </w:rPr>
            <w:t>.</w:t>
          </w:r>
        </w:sdtContent>
      </w:sdt>
      <w:r w:rsidRPr="00A96F0A">
        <w:rPr>
          <w:rFonts w:asciiTheme="minorHAnsi" w:hAnsiTheme="minorHAnsi" w:cstheme="minorHAnsi"/>
          <w:color w:val="000000"/>
        </w:rPr>
        <w:t>z</w:t>
      </w:r>
      <w:sdt>
        <w:sdtPr>
          <w:rPr>
            <w:rFonts w:asciiTheme="minorHAnsi" w:hAnsiTheme="minorHAnsi" w:cstheme="minorHAnsi"/>
          </w:rPr>
          <w:tag w:val="goog_rdk_40"/>
          <w:id w:val="1676542681"/>
        </w:sdtPr>
        <w:sdtEndPr/>
        <w:sdtContent>
          <w:r w:rsidRPr="00A96F0A">
            <w:rPr>
              <w:rFonts w:asciiTheme="minorHAnsi" w:hAnsiTheme="minorHAnsi" w:cstheme="minorHAnsi"/>
              <w:color w:val="000000"/>
            </w:rPr>
            <w:t>.</w:t>
          </w:r>
        </w:sdtContent>
      </w:sdt>
      <w:r w:rsidRPr="00A96F0A">
        <w:rPr>
          <w:rFonts w:asciiTheme="minorHAnsi" w:hAnsiTheme="minorHAnsi" w:cstheme="minorHAnsi"/>
          <w:color w:val="000000"/>
        </w:rPr>
        <w:t>p</w:t>
      </w:r>
      <w:proofErr w:type="spellEnd"/>
      <w:r w:rsidRPr="00A96F0A">
        <w:rPr>
          <w:rFonts w:asciiTheme="minorHAnsi" w:hAnsiTheme="minorHAnsi" w:cstheme="minorHAnsi"/>
          <w:color w:val="000000"/>
        </w:rPr>
        <w:t xml:space="preserve">, związanym z udziałem w postępowaniu o udzielenie zamówienia publicznego; konsekwencje niepodania określonych danych wynikają z ustawy </w:t>
      </w:r>
      <w:proofErr w:type="spellStart"/>
      <w:r w:rsidRPr="00A96F0A">
        <w:rPr>
          <w:rFonts w:asciiTheme="minorHAnsi" w:hAnsiTheme="minorHAnsi" w:cstheme="minorHAnsi"/>
          <w:color w:val="000000"/>
        </w:rPr>
        <w:t>P</w:t>
      </w:r>
      <w:sdt>
        <w:sdtPr>
          <w:rPr>
            <w:rFonts w:asciiTheme="minorHAnsi" w:hAnsiTheme="minorHAnsi" w:cstheme="minorHAnsi"/>
          </w:rPr>
          <w:tag w:val="goog_rdk_41"/>
          <w:id w:val="1998461719"/>
        </w:sdtPr>
        <w:sdtEndPr/>
        <w:sdtContent>
          <w:r w:rsidRPr="00A96F0A">
            <w:rPr>
              <w:rFonts w:asciiTheme="minorHAnsi" w:hAnsiTheme="minorHAnsi" w:cstheme="minorHAnsi"/>
              <w:color w:val="000000"/>
            </w:rPr>
            <w:t>.</w:t>
          </w:r>
        </w:sdtContent>
      </w:sdt>
      <w:r w:rsidRPr="00A96F0A">
        <w:rPr>
          <w:rFonts w:asciiTheme="minorHAnsi" w:hAnsiTheme="minorHAnsi" w:cstheme="minorHAnsi"/>
          <w:color w:val="000000"/>
        </w:rPr>
        <w:t>z</w:t>
      </w:r>
      <w:sdt>
        <w:sdtPr>
          <w:rPr>
            <w:rFonts w:asciiTheme="minorHAnsi" w:hAnsiTheme="minorHAnsi" w:cstheme="minorHAnsi"/>
          </w:rPr>
          <w:tag w:val="goog_rdk_42"/>
          <w:id w:val="-1997561412"/>
        </w:sdtPr>
        <w:sdtEndPr/>
        <w:sdtContent>
          <w:r w:rsidRPr="00A96F0A">
            <w:rPr>
              <w:rFonts w:asciiTheme="minorHAnsi" w:hAnsiTheme="minorHAnsi" w:cstheme="minorHAnsi"/>
              <w:color w:val="000000"/>
            </w:rPr>
            <w:t>.</w:t>
          </w:r>
        </w:sdtContent>
      </w:sdt>
      <w:r w:rsidRPr="00A96F0A">
        <w:rPr>
          <w:rFonts w:asciiTheme="minorHAnsi" w:hAnsiTheme="minorHAnsi" w:cstheme="minorHAnsi"/>
          <w:color w:val="000000"/>
        </w:rPr>
        <w:t>p</w:t>
      </w:r>
      <w:proofErr w:type="spellEnd"/>
      <w:r w:rsidRPr="00A96F0A">
        <w:rPr>
          <w:rFonts w:asciiTheme="minorHAnsi" w:hAnsiTheme="minorHAnsi" w:cstheme="minorHAnsi"/>
          <w:color w:val="000000"/>
        </w:rPr>
        <w:t>;</w:t>
      </w:r>
    </w:p>
    <w:p w14:paraId="509EBE04" w14:textId="77777777"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w odniesieniu do Pani/Pana danych osobowych decyzje nie będą podejmowane w sposób zautomatyzowany, stosowanie do art. 22 RODO;</w:t>
      </w:r>
    </w:p>
    <w:p w14:paraId="74EC7A30" w14:textId="77777777"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posiada Pani/Pan:</w:t>
      </w:r>
    </w:p>
    <w:p w14:paraId="2F18825E" w14:textId="77777777" w:rsidR="00266465" w:rsidRPr="00A96F0A"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na podstawie art. 15 RODO prawo dostępu do danych osobowych Pani/Pana dotyczących,</w:t>
      </w:r>
    </w:p>
    <w:p w14:paraId="5A4E1E99" w14:textId="77777777" w:rsidR="00266465" w:rsidRPr="00A96F0A"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na podstawie art. 16 RODO prawo do sprostowania Pani/Pana danych osobowych,</w:t>
      </w:r>
    </w:p>
    <w:p w14:paraId="01F8B43E" w14:textId="77777777" w:rsidR="00266465" w:rsidRPr="00A96F0A"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na podstawie art. 18 RODO prawo żądania od administratora ograniczenia przetwarzania danych osobowych z zastrzeżeniem przypadków, o których mowa w art. 18 ust. 2 RODO,</w:t>
      </w:r>
    </w:p>
    <w:p w14:paraId="3D276E23" w14:textId="77777777" w:rsidR="00266465" w:rsidRPr="00A96F0A"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prawo do wniesienia skargi do Prezesa Urzędu Ochrony Danych Osobowych, gdy uzna Pani/Pan, że przetwarzanie danych osobowych Pani/Pana dotyczących narusza przepisy RODO.</w:t>
      </w:r>
    </w:p>
    <w:p w14:paraId="2CB916BA" w14:textId="77777777"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nie przysługuje Pani/Panu:</w:t>
      </w:r>
    </w:p>
    <w:p w14:paraId="53A9982A" w14:textId="77777777" w:rsidR="00266465" w:rsidRPr="00A96F0A"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w związku z art. 17 ust. 3 lit. b, d lub e RODO prawo do usunięcia danych osobowych,</w:t>
      </w:r>
    </w:p>
    <w:p w14:paraId="2C3F5EBF" w14:textId="77777777" w:rsidR="00266465" w:rsidRPr="00A96F0A"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prawo do przenoszenia danych osobowych, o którym mowa w art. 20 RODO,</w:t>
      </w:r>
    </w:p>
    <w:p w14:paraId="162296E9" w14:textId="77777777" w:rsidR="00266465" w:rsidRPr="00A96F0A"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na podstawie art. 21 RODO prawo sprzeciwu, wobec przetwarzania danych osobowych, gdyż podstawą prawną przetwarzania Pani/Pana danych osobowych jest art. 6 ust.1 lit. c RODO. </w:t>
      </w:r>
    </w:p>
    <w:p w14:paraId="48043419" w14:textId="77777777"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Zgodnie z:</w:t>
      </w:r>
    </w:p>
    <w:p w14:paraId="644F798C" w14:textId="77777777" w:rsidR="00266465" w:rsidRPr="00A96F0A" w:rsidRDefault="00902582" w:rsidP="0000558E">
      <w:pPr>
        <w:widowControl w:val="0"/>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art. 75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 w przypadku korzystania przez osobę z uprawnienia, o którym mowa w art. 15 ust. 1-3 RODO zamawiający może żądać od osoby występującej z żądaniem nazwy lub daty zakończonego postępowania o udzielenie zamówienia publicznego.</w:t>
      </w:r>
    </w:p>
    <w:p w14:paraId="57F6E13A" w14:textId="77777777" w:rsidR="00266465" w:rsidRPr="00A96F0A"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art. 19 ust. 2 i art. 76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w:t>
      </w:r>
      <w:r w:rsidRPr="00A96F0A">
        <w:rPr>
          <w:rFonts w:asciiTheme="minorHAnsi" w:hAnsiTheme="minorHAnsi" w:cstheme="minorHAnsi"/>
          <w:color w:val="000000"/>
        </w:rPr>
        <w:lastRenderedPageBreak/>
        <w:t xml:space="preserve">publicznego w zakresie niezgodnym z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ani naruszać integralności protokołu postępowania oraz jego załączników.</w:t>
      </w:r>
    </w:p>
    <w:p w14:paraId="352B4118" w14:textId="77777777" w:rsidR="00266465" w:rsidRPr="00A96F0A"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art. 19 ust. 3 i art. 74 ust. 3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Wystąpienie z żądaniem, o którym mowa w art. 18 ust. 1 RODO nie ogranicza przetwarzania danych osobowych do czasu zakończenia postępowania o udzielenie zamówienia publicznego lub konkursu; w przypadku gdy wniesienie takiego żądania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w:t>
      </w:r>
    </w:p>
    <w:p w14:paraId="576CF315" w14:textId="77777777" w:rsidR="00266465" w:rsidRPr="00A96F0A"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 xml:space="preserve">w myśl art. 74 ust. 4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zasada jawności, o której mowa w art. 74 ust. 1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ma zastosowanie do wszystkich danych osobowych, z wyjątkiem danych, o których mowa w art. 9 ust. 1 RODO zebranych w toku postępowania o udzielenie zamówienia publicznego. Ograniczenia zasady jawności, o których mowa w art. 74 ust. 3 i art. 18 ust. 3-6 </w:t>
      </w:r>
      <w:proofErr w:type="spellStart"/>
      <w:r w:rsidRPr="00A96F0A">
        <w:rPr>
          <w:rFonts w:asciiTheme="minorHAnsi" w:hAnsiTheme="minorHAnsi" w:cstheme="minorHAnsi"/>
          <w:color w:val="000000"/>
        </w:rPr>
        <w:t>P.z.p</w:t>
      </w:r>
      <w:proofErr w:type="spellEnd"/>
      <w:r w:rsidRPr="00A96F0A">
        <w:rPr>
          <w:rFonts w:asciiTheme="minorHAnsi" w:hAnsiTheme="minorHAnsi" w:cstheme="minorHAnsi"/>
          <w:color w:val="000000"/>
        </w:rPr>
        <w:t xml:space="preserve">. stosuje się odpowiednio. </w:t>
      </w:r>
    </w:p>
    <w:p w14:paraId="09B663C5" w14:textId="77777777" w:rsidR="00266465" w:rsidRPr="00A96F0A"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A96F0A">
        <w:rPr>
          <w:rFonts w:asciiTheme="minorHAnsi" w:hAnsiTheme="minorHAnsi" w:cstheme="minorHAnsi"/>
          <w:color w:val="000000"/>
        </w:rPr>
        <w:t>W odniesieniu do danych osobowych przekazywanych Zamawiającemu a nie 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p w14:paraId="351E28B3" w14:textId="77777777" w:rsidR="00266465" w:rsidRPr="00A96F0A" w:rsidRDefault="00266465" w:rsidP="0000558E">
      <w:pPr>
        <w:widowControl w:val="0"/>
        <w:spacing w:after="0" w:line="240" w:lineRule="auto"/>
        <w:jc w:val="both"/>
        <w:rPr>
          <w:rFonts w:asciiTheme="minorHAnsi" w:hAnsiTheme="minorHAnsi" w:cstheme="minorHAnsi"/>
        </w:rPr>
      </w:pPr>
    </w:p>
    <w:tbl>
      <w:tblPr>
        <w:tblStyle w:val="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A96F0A" w14:paraId="2C40DB3A" w14:textId="77777777">
        <w:tc>
          <w:tcPr>
            <w:tcW w:w="9017" w:type="dxa"/>
            <w:shd w:val="clear" w:color="auto" w:fill="E7E6E6"/>
          </w:tcPr>
          <w:p w14:paraId="610C3457" w14:textId="77777777" w:rsidR="00266465" w:rsidRPr="00A96F0A"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A96F0A">
              <w:rPr>
                <w:rFonts w:asciiTheme="minorHAnsi" w:eastAsia="Times New Roman" w:hAnsiTheme="minorHAnsi" w:cstheme="minorHAnsi"/>
                <w:color w:val="000000"/>
                <w:sz w:val="22"/>
                <w:szCs w:val="22"/>
              </w:rPr>
              <w:t>ZAŁĄCZNIKI</w:t>
            </w:r>
          </w:p>
        </w:tc>
      </w:tr>
    </w:tbl>
    <w:p w14:paraId="289B8285" w14:textId="77777777" w:rsidR="00266465" w:rsidRPr="00A96F0A" w:rsidRDefault="00902582" w:rsidP="0000558E">
      <w:pPr>
        <w:spacing w:after="0" w:line="240" w:lineRule="auto"/>
        <w:rPr>
          <w:rFonts w:asciiTheme="minorHAnsi" w:hAnsiTheme="minorHAnsi" w:cstheme="minorHAnsi"/>
        </w:rPr>
      </w:pPr>
      <w:r w:rsidRPr="00A96F0A">
        <w:rPr>
          <w:rFonts w:asciiTheme="minorHAnsi" w:hAnsiTheme="minorHAnsi" w:cstheme="minorHAnsi"/>
        </w:rPr>
        <w:t>Integralną częścią SWZ są załączniki:</w:t>
      </w:r>
    </w:p>
    <w:p w14:paraId="2ECAC993" w14:textId="4287D7F8" w:rsidR="00C6144A" w:rsidRPr="00A96F0A" w:rsidRDefault="00C6144A" w:rsidP="0000558E">
      <w:pPr>
        <w:spacing w:after="0" w:line="240" w:lineRule="auto"/>
        <w:jc w:val="both"/>
        <w:rPr>
          <w:rFonts w:asciiTheme="minorHAnsi" w:hAnsiTheme="minorHAnsi" w:cstheme="minorHAnsi"/>
        </w:rPr>
      </w:pPr>
      <w:r w:rsidRPr="00A96F0A">
        <w:rPr>
          <w:rFonts w:asciiTheme="minorHAnsi" w:hAnsiTheme="minorHAnsi" w:cstheme="minorHAnsi"/>
          <w:b/>
        </w:rPr>
        <w:t>Załącznik Nr 1</w:t>
      </w:r>
      <w:r w:rsidRPr="00A96F0A">
        <w:rPr>
          <w:rFonts w:asciiTheme="minorHAnsi" w:hAnsiTheme="minorHAnsi" w:cstheme="minorHAnsi"/>
        </w:rPr>
        <w:t xml:space="preserve">  – Formularz ofertowy</w:t>
      </w:r>
    </w:p>
    <w:p w14:paraId="42F7863C" w14:textId="7C91B1B5" w:rsidR="00C6144A" w:rsidRPr="00A96F0A" w:rsidRDefault="00C6144A" w:rsidP="0000558E">
      <w:pPr>
        <w:spacing w:after="0" w:line="240" w:lineRule="auto"/>
        <w:jc w:val="both"/>
        <w:rPr>
          <w:rFonts w:asciiTheme="minorHAnsi" w:hAnsiTheme="minorHAnsi" w:cstheme="minorHAnsi"/>
        </w:rPr>
      </w:pPr>
      <w:r w:rsidRPr="00A96F0A">
        <w:rPr>
          <w:rFonts w:asciiTheme="minorHAnsi" w:hAnsiTheme="minorHAnsi" w:cstheme="minorHAnsi"/>
          <w:b/>
        </w:rPr>
        <w:t>Załącznik Nr 2</w:t>
      </w:r>
      <w:r w:rsidRPr="00A96F0A">
        <w:rPr>
          <w:rFonts w:asciiTheme="minorHAnsi" w:hAnsiTheme="minorHAnsi" w:cstheme="minorHAnsi"/>
        </w:rPr>
        <w:t xml:space="preserve"> –  </w:t>
      </w:r>
      <w:r w:rsidR="008411B7">
        <w:rPr>
          <w:rFonts w:asciiTheme="minorHAnsi" w:hAnsiTheme="minorHAnsi" w:cstheme="minorHAnsi"/>
        </w:rPr>
        <w:t>formularz cenowy</w:t>
      </w:r>
    </w:p>
    <w:p w14:paraId="7E941A2E" w14:textId="20965895" w:rsidR="00266465" w:rsidRPr="00A96F0A" w:rsidRDefault="00902582" w:rsidP="0000558E">
      <w:pPr>
        <w:spacing w:after="0" w:line="240" w:lineRule="auto"/>
        <w:jc w:val="both"/>
        <w:rPr>
          <w:rFonts w:asciiTheme="minorHAnsi" w:hAnsiTheme="minorHAnsi" w:cstheme="minorHAnsi"/>
        </w:rPr>
      </w:pPr>
      <w:r w:rsidRPr="00A96F0A">
        <w:rPr>
          <w:rFonts w:asciiTheme="minorHAnsi" w:hAnsiTheme="minorHAnsi" w:cstheme="minorHAnsi"/>
          <w:b/>
        </w:rPr>
        <w:t xml:space="preserve">Załącznik Nr </w:t>
      </w:r>
      <w:r w:rsidR="00C6144A" w:rsidRPr="00A96F0A">
        <w:rPr>
          <w:rFonts w:asciiTheme="minorHAnsi" w:hAnsiTheme="minorHAnsi" w:cstheme="minorHAnsi"/>
          <w:b/>
        </w:rPr>
        <w:t>3</w:t>
      </w:r>
      <w:r w:rsidRPr="00A96F0A">
        <w:rPr>
          <w:rFonts w:asciiTheme="minorHAnsi" w:hAnsiTheme="minorHAnsi" w:cstheme="minorHAnsi"/>
        </w:rPr>
        <w:t xml:space="preserve"> – </w:t>
      </w:r>
      <w:r w:rsidR="000A6ADD" w:rsidRPr="00A96F0A">
        <w:rPr>
          <w:rFonts w:asciiTheme="minorHAnsi" w:hAnsiTheme="minorHAnsi" w:cstheme="minorHAnsi"/>
        </w:rPr>
        <w:t xml:space="preserve">Wykaz </w:t>
      </w:r>
      <w:r w:rsidR="008411B7">
        <w:rPr>
          <w:rFonts w:asciiTheme="minorHAnsi" w:hAnsiTheme="minorHAnsi" w:cstheme="minorHAnsi"/>
        </w:rPr>
        <w:t>dostaw</w:t>
      </w:r>
      <w:r w:rsidRPr="00A96F0A">
        <w:rPr>
          <w:rFonts w:asciiTheme="minorHAnsi" w:hAnsiTheme="minorHAnsi" w:cstheme="minorHAnsi"/>
        </w:rPr>
        <w:t xml:space="preserve"> </w:t>
      </w:r>
    </w:p>
    <w:p w14:paraId="4A405538" w14:textId="1C179EDD" w:rsidR="00266465" w:rsidRPr="00A96F0A" w:rsidRDefault="00902582" w:rsidP="0000558E">
      <w:pPr>
        <w:spacing w:after="0" w:line="240" w:lineRule="auto"/>
        <w:jc w:val="both"/>
        <w:rPr>
          <w:rFonts w:asciiTheme="minorHAnsi" w:hAnsiTheme="minorHAnsi" w:cstheme="minorHAnsi"/>
        </w:rPr>
      </w:pPr>
      <w:r w:rsidRPr="00A96F0A">
        <w:rPr>
          <w:rFonts w:asciiTheme="minorHAnsi" w:hAnsiTheme="minorHAnsi" w:cstheme="minorHAnsi"/>
          <w:b/>
        </w:rPr>
        <w:t>Załącznik Nr 4</w:t>
      </w:r>
      <w:r w:rsidRPr="00A96F0A">
        <w:rPr>
          <w:rFonts w:asciiTheme="minorHAnsi" w:hAnsiTheme="minorHAnsi" w:cstheme="minorHAnsi"/>
        </w:rPr>
        <w:t xml:space="preserve"> </w:t>
      </w:r>
      <w:r w:rsidR="00594CF3" w:rsidRPr="00A96F0A">
        <w:rPr>
          <w:rFonts w:asciiTheme="minorHAnsi" w:hAnsiTheme="minorHAnsi" w:cstheme="minorHAnsi"/>
        </w:rPr>
        <w:t>-</w:t>
      </w:r>
      <w:r w:rsidR="00831DFC" w:rsidRPr="00A96F0A">
        <w:rPr>
          <w:rFonts w:asciiTheme="minorHAnsi" w:hAnsiTheme="minorHAnsi" w:cstheme="minorHAnsi"/>
        </w:rPr>
        <w:t xml:space="preserve">  </w:t>
      </w:r>
      <w:r w:rsidR="008411B7">
        <w:rPr>
          <w:rFonts w:asciiTheme="minorHAnsi" w:hAnsiTheme="minorHAnsi" w:cstheme="minorHAnsi"/>
        </w:rPr>
        <w:t>projekt umowy</w:t>
      </w:r>
    </w:p>
    <w:p w14:paraId="211217D8" w14:textId="7849044D" w:rsidR="00266465" w:rsidRPr="00A96F0A" w:rsidRDefault="00902582" w:rsidP="0000558E">
      <w:pPr>
        <w:spacing w:after="0" w:line="240" w:lineRule="auto"/>
        <w:ind w:left="2124" w:hanging="2124"/>
        <w:jc w:val="both"/>
        <w:rPr>
          <w:rFonts w:asciiTheme="minorHAnsi" w:hAnsiTheme="minorHAnsi" w:cstheme="minorHAnsi"/>
        </w:rPr>
      </w:pPr>
      <w:r w:rsidRPr="00A96F0A">
        <w:rPr>
          <w:rFonts w:asciiTheme="minorHAnsi" w:hAnsiTheme="minorHAnsi" w:cstheme="minorHAnsi"/>
          <w:b/>
        </w:rPr>
        <w:t>Załącznik Nr 5</w:t>
      </w:r>
      <w:r w:rsidRPr="00A96F0A">
        <w:rPr>
          <w:rFonts w:asciiTheme="minorHAnsi" w:hAnsiTheme="minorHAnsi" w:cstheme="minorHAnsi"/>
        </w:rPr>
        <w:t xml:space="preserve"> – </w:t>
      </w:r>
      <w:r w:rsidR="0020711F" w:rsidRPr="00A96F0A">
        <w:rPr>
          <w:rFonts w:asciiTheme="minorHAnsi" w:hAnsiTheme="minorHAnsi" w:cstheme="minorHAnsi"/>
        </w:rPr>
        <w:t>JEDZ</w:t>
      </w:r>
      <w:r w:rsidRPr="00A96F0A">
        <w:rPr>
          <w:rFonts w:asciiTheme="minorHAnsi" w:hAnsiTheme="minorHAnsi" w:cstheme="minorHAnsi"/>
        </w:rPr>
        <w:t>,</w:t>
      </w:r>
    </w:p>
    <w:p w14:paraId="4E296C6B" w14:textId="2436F45D" w:rsidR="00266465" w:rsidRPr="00A96F0A" w:rsidRDefault="00902582" w:rsidP="00A60D39">
      <w:pPr>
        <w:spacing w:after="0" w:line="240" w:lineRule="auto"/>
        <w:ind w:left="1418" w:hanging="1418"/>
        <w:jc w:val="both"/>
        <w:rPr>
          <w:rFonts w:asciiTheme="minorHAnsi" w:hAnsiTheme="minorHAnsi" w:cstheme="minorHAnsi"/>
        </w:rPr>
      </w:pPr>
      <w:r w:rsidRPr="00A96F0A">
        <w:rPr>
          <w:rFonts w:asciiTheme="minorHAnsi" w:hAnsiTheme="minorHAnsi" w:cstheme="minorHAnsi"/>
          <w:b/>
        </w:rPr>
        <w:t>Załącznik Nr 6</w:t>
      </w:r>
      <w:r w:rsidRPr="00A96F0A">
        <w:rPr>
          <w:rFonts w:asciiTheme="minorHAnsi" w:hAnsiTheme="minorHAnsi" w:cstheme="minorHAnsi"/>
        </w:rPr>
        <w:t xml:space="preserve"> – Wzór oświadczania oświadczenie wykonawcy o przynależności / braku przynależności do grupy kapitałowej</w:t>
      </w:r>
    </w:p>
    <w:p w14:paraId="486ADBA6" w14:textId="6B4946F5" w:rsidR="00266465" w:rsidRPr="00A96F0A" w:rsidRDefault="00902582" w:rsidP="0000558E">
      <w:pPr>
        <w:spacing w:after="0" w:line="240" w:lineRule="auto"/>
        <w:ind w:left="2124" w:hanging="2124"/>
        <w:jc w:val="both"/>
        <w:rPr>
          <w:rFonts w:asciiTheme="minorHAnsi" w:hAnsiTheme="minorHAnsi" w:cstheme="minorHAnsi"/>
        </w:rPr>
      </w:pPr>
      <w:r w:rsidRPr="00A96F0A">
        <w:rPr>
          <w:rFonts w:asciiTheme="minorHAnsi" w:hAnsiTheme="minorHAnsi" w:cstheme="minorHAnsi"/>
          <w:b/>
        </w:rPr>
        <w:t xml:space="preserve">Załącznik Nr </w:t>
      </w:r>
      <w:r w:rsidR="00831DFC" w:rsidRPr="00A96F0A">
        <w:rPr>
          <w:rFonts w:asciiTheme="minorHAnsi" w:hAnsiTheme="minorHAnsi" w:cstheme="minorHAnsi"/>
          <w:b/>
        </w:rPr>
        <w:t>7</w:t>
      </w:r>
      <w:r w:rsidRPr="00A96F0A">
        <w:rPr>
          <w:rFonts w:asciiTheme="minorHAnsi" w:hAnsiTheme="minorHAnsi" w:cstheme="minorHAnsi"/>
        </w:rPr>
        <w:t xml:space="preserve"> - Oświadczenie wykonawcy o aktualności informacji zawartych w JEDZ</w:t>
      </w:r>
    </w:p>
    <w:p w14:paraId="56281D54" w14:textId="6A5E6A39" w:rsidR="003356BC" w:rsidRPr="00A96F0A" w:rsidRDefault="003356BC" w:rsidP="00A60D39">
      <w:pPr>
        <w:spacing w:after="0" w:line="240" w:lineRule="auto"/>
        <w:ind w:left="1418" w:hanging="1418"/>
        <w:jc w:val="both"/>
        <w:rPr>
          <w:rFonts w:asciiTheme="minorHAnsi" w:hAnsiTheme="minorHAnsi" w:cstheme="minorHAnsi"/>
        </w:rPr>
      </w:pPr>
      <w:r w:rsidRPr="00A96F0A">
        <w:rPr>
          <w:rFonts w:asciiTheme="minorHAnsi" w:hAnsiTheme="minorHAnsi" w:cstheme="minorHAnsi"/>
          <w:b/>
        </w:rPr>
        <w:t xml:space="preserve">Załącznik Nr 8 </w:t>
      </w:r>
      <w:r w:rsidRPr="00A96F0A">
        <w:rPr>
          <w:rFonts w:asciiTheme="minorHAnsi" w:hAnsiTheme="minorHAnsi" w:cstheme="minorHAnsi"/>
        </w:rPr>
        <w:t xml:space="preserve">- </w:t>
      </w:r>
      <w:r w:rsidR="009E373B" w:rsidRPr="00A96F0A">
        <w:rPr>
          <w:rFonts w:asciiTheme="minorHAnsi" w:hAnsiTheme="minorHAnsi" w:cstheme="minorHAnsi"/>
        </w:rPr>
        <w:t>O</w:t>
      </w:r>
      <w:r w:rsidRPr="00A96F0A">
        <w:rPr>
          <w:rFonts w:asciiTheme="minorHAnsi" w:hAnsiTheme="minorHAnsi" w:cstheme="minorHAnsi"/>
        </w:rPr>
        <w:t xml:space="preserve">świadczenie wykonawcy </w:t>
      </w:r>
      <w:r w:rsidR="00AE6DE1" w:rsidRPr="00A96F0A">
        <w:rPr>
          <w:rFonts w:asciiTheme="minorHAnsi" w:hAnsiTheme="minorHAnsi" w:cstheme="minorHAnsi"/>
        </w:rPr>
        <w:t>o braku podstaw wykluczenia z postępowania</w:t>
      </w:r>
      <w:r w:rsidR="009E373B" w:rsidRPr="00A96F0A">
        <w:rPr>
          <w:rFonts w:asciiTheme="minorHAnsi" w:hAnsiTheme="minorHAnsi" w:cstheme="minorHAnsi"/>
        </w:rPr>
        <w:t xml:space="preserve"> na podstawie art. 5k rozporządzenia 833/2014 w brzmieniu </w:t>
      </w:r>
      <w:r w:rsidR="00D16208" w:rsidRPr="00A96F0A">
        <w:rPr>
          <w:rFonts w:asciiTheme="minorHAnsi" w:hAnsiTheme="minorHAnsi" w:cstheme="minorHAnsi"/>
        </w:rPr>
        <w:t>nadanym rozporządzeniem 2022/576</w:t>
      </w:r>
    </w:p>
    <w:p w14:paraId="46793AE8" w14:textId="1E719746" w:rsidR="00266465" w:rsidRPr="00A96F0A" w:rsidRDefault="00D16208" w:rsidP="00A60D39">
      <w:pPr>
        <w:spacing w:after="0" w:line="240" w:lineRule="auto"/>
        <w:ind w:left="1418" w:hanging="1418"/>
        <w:jc w:val="both"/>
        <w:rPr>
          <w:rFonts w:asciiTheme="minorHAnsi" w:hAnsiTheme="minorHAnsi" w:cstheme="minorHAnsi"/>
        </w:rPr>
      </w:pPr>
      <w:r w:rsidRPr="00A96F0A">
        <w:rPr>
          <w:rFonts w:asciiTheme="minorHAnsi" w:hAnsiTheme="minorHAnsi" w:cstheme="minorHAnsi"/>
          <w:b/>
        </w:rPr>
        <w:t xml:space="preserve">Załącznik nr </w:t>
      </w:r>
      <w:r w:rsidR="00A540BA" w:rsidRPr="00A96F0A">
        <w:rPr>
          <w:rFonts w:asciiTheme="minorHAnsi" w:hAnsiTheme="minorHAnsi" w:cstheme="minorHAnsi"/>
          <w:b/>
          <w:bCs/>
        </w:rPr>
        <w:t>9</w:t>
      </w:r>
      <w:r w:rsidRPr="00A96F0A">
        <w:rPr>
          <w:rFonts w:asciiTheme="minorHAnsi" w:hAnsiTheme="minorHAnsi" w:cstheme="minorHAnsi"/>
        </w:rPr>
        <w:t xml:space="preserve"> -</w:t>
      </w:r>
      <w:r w:rsidR="00A60D39" w:rsidRPr="00A96F0A">
        <w:rPr>
          <w:rFonts w:asciiTheme="minorHAnsi" w:hAnsiTheme="minorHAnsi" w:cstheme="minorHAnsi"/>
        </w:rPr>
        <w:t xml:space="preserve"> o</w:t>
      </w:r>
      <w:r w:rsidR="00092035" w:rsidRPr="00A96F0A">
        <w:rPr>
          <w:rFonts w:asciiTheme="minorHAnsi" w:hAnsiTheme="minorHAnsi" w:cstheme="minorHAnsi"/>
        </w:rPr>
        <w:t>świadczenie wykonawcy o aktualności informacji zawartych we wstępnym oświadczeniu, w zakresie podstaw wykluczenia z postępowania wskazanych przez Zamawiającego.</w:t>
      </w:r>
    </w:p>
    <w:p w14:paraId="28A74D10" w14:textId="2D1BE003" w:rsidR="000F25F4" w:rsidRPr="00A96F0A" w:rsidRDefault="000F25F4" w:rsidP="00092035">
      <w:pPr>
        <w:spacing w:after="0" w:line="240" w:lineRule="auto"/>
        <w:ind w:left="2127" w:hanging="2127"/>
        <w:jc w:val="both"/>
        <w:rPr>
          <w:rFonts w:asciiTheme="minorHAnsi" w:hAnsiTheme="minorHAnsi" w:cstheme="minorHAnsi"/>
        </w:rPr>
      </w:pPr>
      <w:r w:rsidRPr="005F40C1">
        <w:rPr>
          <w:rFonts w:asciiTheme="minorHAnsi" w:hAnsiTheme="minorHAnsi" w:cstheme="minorHAnsi"/>
          <w:b/>
        </w:rPr>
        <w:t>-</w:t>
      </w:r>
      <w:r w:rsidRPr="005F40C1">
        <w:rPr>
          <w:rFonts w:asciiTheme="minorHAnsi" w:hAnsiTheme="minorHAnsi" w:cstheme="minorHAnsi"/>
        </w:rPr>
        <w:t xml:space="preserve"> </w:t>
      </w:r>
      <w:r w:rsidR="008411B7" w:rsidRPr="005F40C1">
        <w:rPr>
          <w:rFonts w:asciiTheme="minorHAnsi" w:hAnsiTheme="minorHAnsi" w:cstheme="minorHAnsi"/>
        </w:rPr>
        <w:t>rzuty</w:t>
      </w:r>
      <w:r w:rsidR="005F40C1" w:rsidRPr="005F40C1">
        <w:rPr>
          <w:rFonts w:asciiTheme="minorHAnsi" w:hAnsiTheme="minorHAnsi" w:cstheme="minorHAnsi"/>
        </w:rPr>
        <w:t xml:space="preserve"> pomieszczeń</w:t>
      </w:r>
      <w:r w:rsidR="008411B7" w:rsidRPr="005F40C1">
        <w:rPr>
          <w:rFonts w:asciiTheme="minorHAnsi" w:hAnsiTheme="minorHAnsi" w:cstheme="minorHAnsi"/>
        </w:rPr>
        <w:t xml:space="preserve">, </w:t>
      </w:r>
      <w:r w:rsidR="005F40C1" w:rsidRPr="005F40C1">
        <w:rPr>
          <w:rFonts w:asciiTheme="minorHAnsi" w:hAnsiTheme="minorHAnsi" w:cstheme="minorHAnsi"/>
        </w:rPr>
        <w:t>karty katalogowe</w:t>
      </w:r>
      <w:r w:rsidRPr="005F40C1">
        <w:rPr>
          <w:rFonts w:asciiTheme="minorHAnsi" w:hAnsiTheme="minorHAnsi" w:cstheme="minorHAnsi"/>
        </w:rPr>
        <w:t>.</w:t>
      </w:r>
    </w:p>
    <w:p w14:paraId="1870685C" w14:textId="77777777" w:rsidR="000F25F4" w:rsidRPr="00A96F0A" w:rsidRDefault="000F25F4" w:rsidP="0000558E">
      <w:pPr>
        <w:spacing w:after="0" w:line="240" w:lineRule="auto"/>
        <w:ind w:left="5672"/>
        <w:jc w:val="both"/>
        <w:rPr>
          <w:rFonts w:asciiTheme="minorHAnsi" w:hAnsiTheme="minorHAnsi" w:cstheme="minorHAnsi"/>
          <w:color w:val="000000"/>
        </w:rPr>
      </w:pPr>
    </w:p>
    <w:p w14:paraId="5953410D" w14:textId="33086B2A" w:rsidR="00266465" w:rsidRPr="00A96F0A" w:rsidRDefault="008411B7" w:rsidP="0000558E">
      <w:pPr>
        <w:spacing w:after="0" w:line="240" w:lineRule="auto"/>
        <w:ind w:left="5672"/>
        <w:jc w:val="both"/>
        <w:rPr>
          <w:rFonts w:asciiTheme="minorHAnsi" w:hAnsiTheme="minorHAnsi" w:cstheme="minorHAnsi"/>
        </w:rPr>
      </w:pPr>
      <w:r w:rsidRPr="00A96F0A">
        <w:rPr>
          <w:rFonts w:asciiTheme="minorHAnsi" w:hAnsiTheme="minorHAnsi" w:cstheme="minorHAnsi"/>
        </w:rPr>
        <w:t>Wzór umowy</w:t>
      </w:r>
      <w:r w:rsidR="00902582" w:rsidRPr="00A96F0A">
        <w:rPr>
          <w:rFonts w:asciiTheme="minorHAnsi" w:hAnsiTheme="minorHAnsi" w:cstheme="minorHAnsi"/>
        </w:rPr>
        <w:t xml:space="preserve">           </w:t>
      </w:r>
    </w:p>
    <w:p w14:paraId="69F36F1B" w14:textId="77777777" w:rsidR="00266465" w:rsidRPr="00A96F0A" w:rsidRDefault="00902582" w:rsidP="0000558E">
      <w:pPr>
        <w:spacing w:after="0" w:line="240" w:lineRule="auto"/>
        <w:ind w:left="5672"/>
        <w:jc w:val="both"/>
        <w:rPr>
          <w:rFonts w:asciiTheme="minorHAnsi" w:hAnsiTheme="minorHAnsi" w:cstheme="minorHAnsi"/>
          <w:b/>
        </w:rPr>
      </w:pPr>
      <w:r w:rsidRPr="00A96F0A">
        <w:rPr>
          <w:rFonts w:asciiTheme="minorHAnsi" w:hAnsiTheme="minorHAnsi" w:cstheme="minorHAnsi"/>
        </w:rPr>
        <w:t xml:space="preserve">   </w:t>
      </w:r>
      <w:r w:rsidRPr="00A96F0A">
        <w:rPr>
          <w:rFonts w:asciiTheme="minorHAnsi" w:hAnsiTheme="minorHAnsi" w:cstheme="minorHAnsi"/>
          <w:b/>
        </w:rPr>
        <w:t>ZATWIERDZAM:</w:t>
      </w:r>
    </w:p>
    <w:p w14:paraId="0835265D" w14:textId="7A0D8304" w:rsidR="00E433D1" w:rsidRPr="00E433D1" w:rsidRDefault="00E433D1" w:rsidP="00E433D1">
      <w:pPr>
        <w:spacing w:after="0" w:line="240" w:lineRule="auto"/>
        <w:ind w:firstLine="5670"/>
        <w:jc w:val="both"/>
        <w:rPr>
          <w:rFonts w:asciiTheme="minorHAnsi" w:hAnsiTheme="minorHAnsi" w:cstheme="minorHAnsi"/>
          <w:bCs/>
          <w:i/>
          <w:iCs/>
          <w:sz w:val="18"/>
          <w:szCs w:val="18"/>
        </w:rPr>
      </w:pPr>
      <w:r w:rsidRPr="00E433D1">
        <w:rPr>
          <w:rFonts w:asciiTheme="minorHAnsi" w:hAnsiTheme="minorHAnsi" w:cstheme="minorHAnsi"/>
          <w:bCs/>
          <w:i/>
          <w:iCs/>
          <w:sz w:val="18"/>
          <w:szCs w:val="18"/>
        </w:rPr>
        <w:t>/Tadeusz Czajka</w:t>
      </w:r>
    </w:p>
    <w:p w14:paraId="3AFA416A" w14:textId="2834AF48" w:rsidR="00266465" w:rsidRPr="00E433D1" w:rsidRDefault="00E433D1" w:rsidP="00E433D1">
      <w:pPr>
        <w:spacing w:after="0" w:line="240" w:lineRule="auto"/>
        <w:ind w:firstLine="5670"/>
        <w:jc w:val="both"/>
        <w:rPr>
          <w:rFonts w:asciiTheme="minorHAnsi" w:hAnsiTheme="minorHAnsi" w:cstheme="minorHAnsi"/>
          <w:bCs/>
          <w:i/>
          <w:iCs/>
          <w:sz w:val="18"/>
          <w:szCs w:val="18"/>
        </w:rPr>
      </w:pPr>
      <w:r w:rsidRPr="00E433D1">
        <w:rPr>
          <w:rFonts w:asciiTheme="minorHAnsi" w:hAnsiTheme="minorHAnsi" w:cstheme="minorHAnsi"/>
          <w:bCs/>
          <w:i/>
          <w:iCs/>
          <w:sz w:val="18"/>
          <w:szCs w:val="18"/>
        </w:rPr>
        <w:t>Wójt Gminy Tarnowo Podgórne/</w:t>
      </w:r>
    </w:p>
    <w:p w14:paraId="4825FA6B" w14:textId="66095DA9" w:rsidR="00266465" w:rsidRPr="00A96F0A" w:rsidRDefault="00902582" w:rsidP="0000558E">
      <w:pPr>
        <w:spacing w:after="0" w:line="240" w:lineRule="auto"/>
        <w:ind w:left="4956"/>
        <w:jc w:val="both"/>
        <w:rPr>
          <w:rFonts w:asciiTheme="minorHAnsi" w:hAnsiTheme="minorHAnsi" w:cstheme="minorHAnsi"/>
        </w:rPr>
      </w:pPr>
      <w:r w:rsidRPr="00A96F0A">
        <w:rPr>
          <w:rFonts w:asciiTheme="minorHAnsi" w:hAnsiTheme="minorHAnsi" w:cstheme="minorHAnsi"/>
          <w:b/>
        </w:rPr>
        <w:t xml:space="preserve">                …..………..…………………………..</w:t>
      </w:r>
    </w:p>
    <w:sectPr w:rsidR="00266465" w:rsidRPr="00A96F0A">
      <w:footerReference w:type="default" r:id="rId35"/>
      <w:pgSz w:w="11909" w:h="16834"/>
      <w:pgMar w:top="1417" w:right="1440" w:bottom="1276" w:left="1440" w:header="284"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2098" w14:textId="77777777" w:rsidR="00FC460A" w:rsidRDefault="00FC460A">
      <w:pPr>
        <w:spacing w:after="0" w:line="240" w:lineRule="auto"/>
      </w:pPr>
      <w:r>
        <w:separator/>
      </w:r>
    </w:p>
  </w:endnote>
  <w:endnote w:type="continuationSeparator" w:id="0">
    <w:p w14:paraId="0A65607E" w14:textId="77777777" w:rsidR="00FC460A" w:rsidRDefault="00FC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0768" w14:textId="77777777" w:rsidR="00A76C0D" w:rsidRDefault="00A76C0D">
    <w:pPr>
      <w:pBdr>
        <w:top w:val="nil"/>
        <w:left w:val="nil"/>
        <w:bottom w:val="nil"/>
        <w:right w:val="nil"/>
        <w:between w:val="nil"/>
      </w:pBdr>
      <w:tabs>
        <w:tab w:val="center" w:pos="4536"/>
        <w:tab w:val="right" w:pos="9072"/>
      </w:tabs>
      <w:jc w:val="center"/>
      <w:rPr>
        <w:rFonts w:eastAsia="Calibri"/>
        <w:color w:val="000000"/>
        <w:sz w:val="20"/>
        <w:szCs w:val="20"/>
      </w:rPr>
    </w:pP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sidR="004E0DC4">
      <w:rPr>
        <w:rFonts w:eastAsia="Calibri"/>
        <w:noProof/>
        <w:color w:val="000000"/>
        <w:sz w:val="20"/>
        <w:szCs w:val="20"/>
      </w:rPr>
      <w:t>24</w:t>
    </w:r>
    <w:r>
      <w:rPr>
        <w:rFonts w:eastAsia="Calibri"/>
        <w:color w:val="000000"/>
        <w:sz w:val="20"/>
        <w:szCs w:val="20"/>
      </w:rPr>
      <w:fldChar w:fldCharType="end"/>
    </w:r>
  </w:p>
  <w:p w14:paraId="117600C4" w14:textId="77777777" w:rsidR="00A76C0D" w:rsidRDefault="00A76C0D">
    <w:pPr>
      <w:pBdr>
        <w:top w:val="nil"/>
        <w:left w:val="nil"/>
        <w:bottom w:val="nil"/>
        <w:right w:val="nil"/>
        <w:between w:val="nil"/>
      </w:pBdr>
      <w:tabs>
        <w:tab w:val="center" w:pos="4536"/>
        <w:tab w:val="right" w:pos="9072"/>
      </w:tabs>
      <w:rPr>
        <w:rFonts w:eastAsia="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7704" w14:textId="77777777" w:rsidR="00FC460A" w:rsidRDefault="00FC460A">
      <w:pPr>
        <w:spacing w:after="0" w:line="240" w:lineRule="auto"/>
      </w:pPr>
      <w:r>
        <w:separator/>
      </w:r>
    </w:p>
  </w:footnote>
  <w:footnote w:type="continuationSeparator" w:id="0">
    <w:p w14:paraId="127AAB84" w14:textId="77777777" w:rsidR="00FC460A" w:rsidRDefault="00FC4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CEE"/>
    <w:multiLevelType w:val="hybridMultilevel"/>
    <w:tmpl w:val="6924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35919"/>
    <w:multiLevelType w:val="hybridMultilevel"/>
    <w:tmpl w:val="871A5CBC"/>
    <w:lvl w:ilvl="0" w:tplc="A830E4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535A5"/>
    <w:multiLevelType w:val="multilevel"/>
    <w:tmpl w:val="935250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5071DE5"/>
    <w:multiLevelType w:val="multilevel"/>
    <w:tmpl w:val="2864F90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A052E"/>
    <w:multiLevelType w:val="multilevel"/>
    <w:tmpl w:val="A8125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07EAD"/>
    <w:multiLevelType w:val="hybridMultilevel"/>
    <w:tmpl w:val="A3FA4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919F4"/>
    <w:multiLevelType w:val="multilevel"/>
    <w:tmpl w:val="CE0AE3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5838C0"/>
    <w:multiLevelType w:val="multilevel"/>
    <w:tmpl w:val="DCB2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9E6E06"/>
    <w:multiLevelType w:val="hybridMultilevel"/>
    <w:tmpl w:val="A9084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87F20"/>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F1858"/>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F634878"/>
    <w:multiLevelType w:val="multilevel"/>
    <w:tmpl w:val="D5BE74BC"/>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F7F0B1C"/>
    <w:multiLevelType w:val="multilevel"/>
    <w:tmpl w:val="BB344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9A2F7F"/>
    <w:multiLevelType w:val="multilevel"/>
    <w:tmpl w:val="C2CC86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24E79"/>
    <w:multiLevelType w:val="multilevel"/>
    <w:tmpl w:val="87184658"/>
    <w:lvl w:ilvl="0">
      <w:start w:val="1"/>
      <w:numFmt w:val="lowerLetter"/>
      <w:lvlText w:val="%1)"/>
      <w:lvlJc w:val="left"/>
      <w:pPr>
        <w:ind w:left="1189" w:hanging="48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8660EC7"/>
    <w:multiLevelType w:val="multilevel"/>
    <w:tmpl w:val="261A0426"/>
    <w:lvl w:ilvl="0">
      <w:start w:val="1"/>
      <w:numFmt w:val="lowerLetter"/>
      <w:pStyle w:val="Tiret1"/>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28713B55"/>
    <w:multiLevelType w:val="hybridMultilevel"/>
    <w:tmpl w:val="814CB7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046393"/>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EB4683"/>
    <w:multiLevelType w:val="multilevel"/>
    <w:tmpl w:val="BDB0B9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995167"/>
    <w:multiLevelType w:val="multilevel"/>
    <w:tmpl w:val="C9F2C1B6"/>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EF05E9"/>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84C40"/>
    <w:multiLevelType w:val="multilevel"/>
    <w:tmpl w:val="19F2AFC4"/>
    <w:lvl w:ilvl="0">
      <w:start w:val="1"/>
      <w:numFmt w:val="decimal"/>
      <w:pStyle w:val="NumPar1"/>
      <w:lvlText w:val="%1)"/>
      <w:lvlJc w:val="left"/>
      <w:pPr>
        <w:ind w:left="785" w:hanging="360"/>
      </w:pPr>
      <w:rPr>
        <w:rFonts w:ascii="Times New Roman" w:eastAsia="Times New Roman" w:hAnsi="Times New Roman" w:cs="Times New Roman"/>
      </w:rPr>
    </w:lvl>
    <w:lvl w:ilvl="1">
      <w:start w:val="1"/>
      <w:numFmt w:val="lowerLetter"/>
      <w:pStyle w:val="NumPar2"/>
      <w:lvlText w:val="%2."/>
      <w:lvlJc w:val="left"/>
      <w:pPr>
        <w:ind w:left="1505" w:hanging="360"/>
      </w:pPr>
    </w:lvl>
    <w:lvl w:ilvl="2">
      <w:start w:val="1"/>
      <w:numFmt w:val="lowerRoman"/>
      <w:pStyle w:val="NumPar3"/>
      <w:lvlText w:val="%3."/>
      <w:lvlJc w:val="right"/>
      <w:pPr>
        <w:ind w:left="2225" w:hanging="180"/>
      </w:pPr>
    </w:lvl>
    <w:lvl w:ilvl="3">
      <w:start w:val="1"/>
      <w:numFmt w:val="decimal"/>
      <w:pStyle w:val="NumPar4"/>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15:restartNumberingAfterBreak="0">
    <w:nsid w:val="3AAE6247"/>
    <w:multiLevelType w:val="multilevel"/>
    <w:tmpl w:val="1C1A8138"/>
    <w:lvl w:ilvl="0">
      <w:start w:val="1"/>
      <w:numFmt w:val="decimal"/>
      <w:pStyle w:val="Standar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960E5B"/>
    <w:multiLevelType w:val="hybridMultilevel"/>
    <w:tmpl w:val="9A58C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FA629E"/>
    <w:multiLevelType w:val="hybridMultilevel"/>
    <w:tmpl w:val="01BA9BB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106DED"/>
    <w:multiLevelType w:val="multilevel"/>
    <w:tmpl w:val="E45C2F68"/>
    <w:lvl w:ilvl="0">
      <w:start w:val="1"/>
      <w:numFmt w:val="decimal"/>
      <w:lvlText w:val="%1."/>
      <w:lvlJc w:val="left"/>
      <w:pPr>
        <w:ind w:left="420" w:hanging="360"/>
      </w:pPr>
      <w:rPr>
        <w:strike w:val="0"/>
        <w:color w:val="000000"/>
      </w:rPr>
    </w:lvl>
    <w:lvl w:ilvl="1">
      <w:start w:val="1"/>
      <w:numFmt w:val="decimal"/>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8D96ADD"/>
    <w:multiLevelType w:val="hybridMultilevel"/>
    <w:tmpl w:val="63820E2A"/>
    <w:lvl w:ilvl="0" w:tplc="FDBCC58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F87FF9"/>
    <w:multiLevelType w:val="multilevel"/>
    <w:tmpl w:val="AFCA6DAC"/>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5457283"/>
    <w:multiLevelType w:val="multilevel"/>
    <w:tmpl w:val="D2E2C0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5D4D6C"/>
    <w:multiLevelType w:val="multilevel"/>
    <w:tmpl w:val="E5BE2D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600F587D"/>
    <w:multiLevelType w:val="hybridMultilevel"/>
    <w:tmpl w:val="7BA25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D7A0D"/>
    <w:multiLevelType w:val="multilevel"/>
    <w:tmpl w:val="0AEA2042"/>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7" w15:restartNumberingAfterBreak="0">
    <w:nsid w:val="606D0C82"/>
    <w:multiLevelType w:val="multilevel"/>
    <w:tmpl w:val="19F4F9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2413260"/>
    <w:multiLevelType w:val="multilevel"/>
    <w:tmpl w:val="6E3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971284"/>
    <w:multiLevelType w:val="multilevel"/>
    <w:tmpl w:val="1E5E7B52"/>
    <w:lvl w:ilvl="0">
      <w:start w:val="1"/>
      <w:numFmt w:val="upperRoman"/>
      <w:lvlText w:val="%1."/>
      <w:lvlJc w:val="right"/>
      <w:pPr>
        <w:ind w:left="397" w:hanging="397"/>
      </w:pPr>
      <w:rPr>
        <w:rFonts w:ascii="Times New Roman" w:eastAsia="Times New Roman" w:hAnsi="Times New Roman" w:cs="Times New Roman"/>
        <w:b/>
        <w:i w:val="0"/>
        <w:sz w:val="24"/>
        <w:szCs w:val="24"/>
      </w:rPr>
    </w:lvl>
    <w:lvl w:ilvl="1">
      <w:start w:val="1"/>
      <w:numFmt w:val="decimal"/>
      <w:lvlText w:val="%2)"/>
      <w:lvlJc w:val="left"/>
      <w:pPr>
        <w:ind w:left="786" w:hanging="360"/>
      </w:pPr>
    </w:lvl>
    <w:lvl w:ilvl="2">
      <w:start w:val="1"/>
      <w:numFmt w:val="decimal"/>
      <w:lvlText w:val="%3."/>
      <w:lvlJc w:val="left"/>
      <w:pPr>
        <w:ind w:left="357" w:hanging="357"/>
      </w:pPr>
      <w:rPr>
        <w:rFonts w:ascii="Times New Roman" w:eastAsia="Times New Roman" w:hAnsi="Times New Roman" w:cs="Times New Roman"/>
      </w:rPr>
    </w:lvl>
    <w:lvl w:ilvl="3">
      <w:start w:val="1"/>
      <w:numFmt w:val="bullet"/>
      <w:lvlText w:val="●"/>
      <w:lvlJc w:val="left"/>
      <w:pPr>
        <w:ind w:left="2662" w:hanging="360"/>
      </w:pPr>
      <w:rPr>
        <w:rFonts w:ascii="Noto Sans Symbols" w:eastAsia="Noto Sans Symbols" w:hAnsi="Noto Sans Symbols" w:cs="Noto Sans Symbols"/>
      </w:rPr>
    </w:lvl>
    <w:lvl w:ilvl="4">
      <w:start w:val="1"/>
      <w:numFmt w:val="decimal"/>
      <w:lvlText w:val="%5)"/>
      <w:lvlJc w:val="left"/>
      <w:pPr>
        <w:ind w:left="786" w:hanging="360"/>
      </w:pPr>
      <w:rPr>
        <w:rFonts w:ascii="Times New Roman" w:hAnsi="Times New Roman" w:cs="Times New Roman" w:hint="default"/>
        <w:sz w:val="24"/>
        <w:szCs w:val="24"/>
      </w:r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676B3A1E"/>
    <w:multiLevelType w:val="multilevel"/>
    <w:tmpl w:val="BF1A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5D398A"/>
    <w:multiLevelType w:val="multilevel"/>
    <w:tmpl w:val="CB6A2E00"/>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2" w15:restartNumberingAfterBreak="0">
    <w:nsid w:val="702040C7"/>
    <w:multiLevelType w:val="multilevel"/>
    <w:tmpl w:val="C382F9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35B4B42"/>
    <w:multiLevelType w:val="multilevel"/>
    <w:tmpl w:val="ACE2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EA1C7E"/>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8080DA4"/>
    <w:multiLevelType w:val="multilevel"/>
    <w:tmpl w:val="F7D8B4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15:restartNumberingAfterBreak="0">
    <w:nsid w:val="79E359E4"/>
    <w:multiLevelType w:val="hybridMultilevel"/>
    <w:tmpl w:val="AE94F754"/>
    <w:lvl w:ilvl="0" w:tplc="144CF8EC">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CF392D"/>
    <w:multiLevelType w:val="multilevel"/>
    <w:tmpl w:val="63A05702"/>
    <w:lvl w:ilvl="0">
      <w:start w:val="1"/>
      <w:numFmt w:val="decimal"/>
      <w:pStyle w:val="Tiret0"/>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24092832">
    <w:abstractNumId w:val="20"/>
  </w:num>
  <w:num w:numId="2" w16cid:durableId="1113523214">
    <w:abstractNumId w:val="42"/>
  </w:num>
  <w:num w:numId="3" w16cid:durableId="497431417">
    <w:abstractNumId w:val="36"/>
  </w:num>
  <w:num w:numId="4" w16cid:durableId="1174295877">
    <w:abstractNumId w:val="6"/>
  </w:num>
  <w:num w:numId="5" w16cid:durableId="1867062504">
    <w:abstractNumId w:val="47"/>
  </w:num>
  <w:num w:numId="6" w16cid:durableId="1441294376">
    <w:abstractNumId w:val="16"/>
  </w:num>
  <w:num w:numId="7" w16cid:durableId="123156413">
    <w:abstractNumId w:val="23"/>
  </w:num>
  <w:num w:numId="8" w16cid:durableId="483010495">
    <w:abstractNumId w:val="24"/>
  </w:num>
  <w:num w:numId="9" w16cid:durableId="1284729005">
    <w:abstractNumId w:val="32"/>
  </w:num>
  <w:num w:numId="10" w16cid:durableId="2052997989">
    <w:abstractNumId w:val="41"/>
  </w:num>
  <w:num w:numId="11" w16cid:durableId="635063834">
    <w:abstractNumId w:val="18"/>
  </w:num>
  <w:num w:numId="12" w16cid:durableId="822746002">
    <w:abstractNumId w:val="8"/>
  </w:num>
  <w:num w:numId="13" w16cid:durableId="149635939">
    <w:abstractNumId w:val="39"/>
  </w:num>
  <w:num w:numId="14" w16cid:durableId="953513321">
    <w:abstractNumId w:val="15"/>
  </w:num>
  <w:num w:numId="15" w16cid:durableId="105781352">
    <w:abstractNumId w:val="3"/>
  </w:num>
  <w:num w:numId="16" w16cid:durableId="1276866551">
    <w:abstractNumId w:val="38"/>
  </w:num>
  <w:num w:numId="17" w16cid:durableId="1308851647">
    <w:abstractNumId w:val="27"/>
  </w:num>
  <w:num w:numId="18" w16cid:durableId="398670870">
    <w:abstractNumId w:val="44"/>
  </w:num>
  <w:num w:numId="19" w16cid:durableId="608203006">
    <w:abstractNumId w:val="34"/>
  </w:num>
  <w:num w:numId="20" w16cid:durableId="1310399208">
    <w:abstractNumId w:val="45"/>
  </w:num>
  <w:num w:numId="21" w16cid:durableId="742290540">
    <w:abstractNumId w:val="10"/>
  </w:num>
  <w:num w:numId="22" w16cid:durableId="1584879598">
    <w:abstractNumId w:val="12"/>
  </w:num>
  <w:num w:numId="23" w16cid:durableId="946304791">
    <w:abstractNumId w:val="43"/>
  </w:num>
  <w:num w:numId="24" w16cid:durableId="322397709">
    <w:abstractNumId w:val="2"/>
  </w:num>
  <w:num w:numId="25" w16cid:durableId="1616718923">
    <w:abstractNumId w:val="14"/>
  </w:num>
  <w:num w:numId="26" w16cid:durableId="1147167541">
    <w:abstractNumId w:val="37"/>
  </w:num>
  <w:num w:numId="27" w16cid:durableId="50544457">
    <w:abstractNumId w:val="33"/>
  </w:num>
  <w:num w:numId="28" w16cid:durableId="1057195">
    <w:abstractNumId w:val="21"/>
  </w:num>
  <w:num w:numId="29" w16cid:durableId="912469468">
    <w:abstractNumId w:val="29"/>
  </w:num>
  <w:num w:numId="30" w16cid:durableId="1168788317">
    <w:abstractNumId w:val="1"/>
  </w:num>
  <w:num w:numId="31" w16cid:durableId="1266228362">
    <w:abstractNumId w:val="25"/>
  </w:num>
  <w:num w:numId="32" w16cid:durableId="1241253966">
    <w:abstractNumId w:val="26"/>
  </w:num>
  <w:num w:numId="33" w16cid:durableId="1321495758">
    <w:abstractNumId w:val="35"/>
  </w:num>
  <w:num w:numId="34" w16cid:durableId="291399534">
    <w:abstractNumId w:val="17"/>
  </w:num>
  <w:num w:numId="35" w16cid:durableId="999769227">
    <w:abstractNumId w:val="9"/>
  </w:num>
  <w:num w:numId="36" w16cid:durableId="619722096">
    <w:abstractNumId w:val="19"/>
  </w:num>
  <w:num w:numId="37" w16cid:durableId="1017774797">
    <w:abstractNumId w:val="11"/>
  </w:num>
  <w:num w:numId="38" w16cid:durableId="1498230462">
    <w:abstractNumId w:val="5"/>
  </w:num>
  <w:num w:numId="39" w16cid:durableId="1478034668">
    <w:abstractNumId w:val="0"/>
  </w:num>
  <w:num w:numId="40" w16cid:durableId="1418134549">
    <w:abstractNumId w:val="4"/>
  </w:num>
  <w:num w:numId="41" w16cid:durableId="1132938230">
    <w:abstractNumId w:val="13"/>
  </w:num>
  <w:num w:numId="42" w16cid:durableId="1029914558">
    <w:abstractNumId w:val="40"/>
  </w:num>
  <w:num w:numId="43" w16cid:durableId="1450129938">
    <w:abstractNumId w:val="22"/>
  </w:num>
  <w:num w:numId="44" w16cid:durableId="1158618077">
    <w:abstractNumId w:val="46"/>
  </w:num>
  <w:num w:numId="45" w16cid:durableId="1941374495">
    <w:abstractNumId w:val="7"/>
  </w:num>
  <w:num w:numId="46" w16cid:durableId="334693749">
    <w:abstractNumId w:val="31"/>
  </w:num>
  <w:num w:numId="47" w16cid:durableId="1007487259">
    <w:abstractNumId w:val="28"/>
  </w:num>
  <w:num w:numId="48" w16cid:durableId="1324627381">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65"/>
    <w:rsid w:val="0000558E"/>
    <w:rsid w:val="000104C2"/>
    <w:rsid w:val="00010E6D"/>
    <w:rsid w:val="00022FDC"/>
    <w:rsid w:val="00024060"/>
    <w:rsid w:val="000264B3"/>
    <w:rsid w:val="000318DE"/>
    <w:rsid w:val="0003689B"/>
    <w:rsid w:val="00037724"/>
    <w:rsid w:val="0004261A"/>
    <w:rsid w:val="0005732B"/>
    <w:rsid w:val="00073782"/>
    <w:rsid w:val="00086DAF"/>
    <w:rsid w:val="00092035"/>
    <w:rsid w:val="000A6ADD"/>
    <w:rsid w:val="000B4277"/>
    <w:rsid w:val="000C1A5D"/>
    <w:rsid w:val="000D54D4"/>
    <w:rsid w:val="000E2FF5"/>
    <w:rsid w:val="000E460D"/>
    <w:rsid w:val="000E7260"/>
    <w:rsid w:val="000F25F4"/>
    <w:rsid w:val="000F3570"/>
    <w:rsid w:val="00100563"/>
    <w:rsid w:val="00103C25"/>
    <w:rsid w:val="001102DD"/>
    <w:rsid w:val="00112387"/>
    <w:rsid w:val="00112420"/>
    <w:rsid w:val="00127937"/>
    <w:rsid w:val="001335B5"/>
    <w:rsid w:val="0014288C"/>
    <w:rsid w:val="001442C6"/>
    <w:rsid w:val="00156CE6"/>
    <w:rsid w:val="00173D80"/>
    <w:rsid w:val="00176884"/>
    <w:rsid w:val="001A1F83"/>
    <w:rsid w:val="001B08D8"/>
    <w:rsid w:val="001C0446"/>
    <w:rsid w:val="001D1AFF"/>
    <w:rsid w:val="001F3AC9"/>
    <w:rsid w:val="001F4B25"/>
    <w:rsid w:val="00200E2F"/>
    <w:rsid w:val="00201A08"/>
    <w:rsid w:val="00203B1A"/>
    <w:rsid w:val="0020711F"/>
    <w:rsid w:val="00227083"/>
    <w:rsid w:val="0025108A"/>
    <w:rsid w:val="002611EF"/>
    <w:rsid w:val="00266465"/>
    <w:rsid w:val="002732A6"/>
    <w:rsid w:val="00276B3B"/>
    <w:rsid w:val="002950CE"/>
    <w:rsid w:val="00296ACA"/>
    <w:rsid w:val="002A0141"/>
    <w:rsid w:val="002C114A"/>
    <w:rsid w:val="002C24D1"/>
    <w:rsid w:val="002C278F"/>
    <w:rsid w:val="002D3B5E"/>
    <w:rsid w:val="002E206B"/>
    <w:rsid w:val="002E3092"/>
    <w:rsid w:val="002E3640"/>
    <w:rsid w:val="002F0E40"/>
    <w:rsid w:val="003007B0"/>
    <w:rsid w:val="00300E5F"/>
    <w:rsid w:val="00310C33"/>
    <w:rsid w:val="0031587B"/>
    <w:rsid w:val="003356BC"/>
    <w:rsid w:val="00345EA6"/>
    <w:rsid w:val="003533C5"/>
    <w:rsid w:val="00355F6A"/>
    <w:rsid w:val="00364803"/>
    <w:rsid w:val="0037006D"/>
    <w:rsid w:val="00375355"/>
    <w:rsid w:val="00375D17"/>
    <w:rsid w:val="00385239"/>
    <w:rsid w:val="003A7390"/>
    <w:rsid w:val="003B2B75"/>
    <w:rsid w:val="003B7525"/>
    <w:rsid w:val="003C7F49"/>
    <w:rsid w:val="003E0C80"/>
    <w:rsid w:val="003E5531"/>
    <w:rsid w:val="003F62B0"/>
    <w:rsid w:val="004034F2"/>
    <w:rsid w:val="00406395"/>
    <w:rsid w:val="00423EDD"/>
    <w:rsid w:val="00425711"/>
    <w:rsid w:val="0042669D"/>
    <w:rsid w:val="00430436"/>
    <w:rsid w:val="004458EB"/>
    <w:rsid w:val="00447B6C"/>
    <w:rsid w:val="004725F4"/>
    <w:rsid w:val="00474256"/>
    <w:rsid w:val="0047595B"/>
    <w:rsid w:val="0047735B"/>
    <w:rsid w:val="004A64A1"/>
    <w:rsid w:val="004A73B5"/>
    <w:rsid w:val="004E04A5"/>
    <w:rsid w:val="004E083E"/>
    <w:rsid w:val="004E0DC4"/>
    <w:rsid w:val="004F0A99"/>
    <w:rsid w:val="004F5579"/>
    <w:rsid w:val="004F60CF"/>
    <w:rsid w:val="00506C3A"/>
    <w:rsid w:val="00513521"/>
    <w:rsid w:val="00514FF6"/>
    <w:rsid w:val="00520ED3"/>
    <w:rsid w:val="005307C5"/>
    <w:rsid w:val="0053754D"/>
    <w:rsid w:val="005403E0"/>
    <w:rsid w:val="00542167"/>
    <w:rsid w:val="00545766"/>
    <w:rsid w:val="00553691"/>
    <w:rsid w:val="0059050B"/>
    <w:rsid w:val="005918FB"/>
    <w:rsid w:val="00594CF3"/>
    <w:rsid w:val="005A4493"/>
    <w:rsid w:val="005D5606"/>
    <w:rsid w:val="005E4FFA"/>
    <w:rsid w:val="005F382F"/>
    <w:rsid w:val="005F40C1"/>
    <w:rsid w:val="00604DF6"/>
    <w:rsid w:val="00616E88"/>
    <w:rsid w:val="006441B6"/>
    <w:rsid w:val="006468A8"/>
    <w:rsid w:val="0065452D"/>
    <w:rsid w:val="00666569"/>
    <w:rsid w:val="006678EA"/>
    <w:rsid w:val="00667DB8"/>
    <w:rsid w:val="00675555"/>
    <w:rsid w:val="006808A8"/>
    <w:rsid w:val="00681EB0"/>
    <w:rsid w:val="006868FC"/>
    <w:rsid w:val="006A5264"/>
    <w:rsid w:val="006B7AC6"/>
    <w:rsid w:val="006D1262"/>
    <w:rsid w:val="006D5553"/>
    <w:rsid w:val="006E1CB1"/>
    <w:rsid w:val="006E2E04"/>
    <w:rsid w:val="006F08E4"/>
    <w:rsid w:val="00704E29"/>
    <w:rsid w:val="007336B4"/>
    <w:rsid w:val="00737872"/>
    <w:rsid w:val="00742C0C"/>
    <w:rsid w:val="00772DF7"/>
    <w:rsid w:val="00785482"/>
    <w:rsid w:val="00794061"/>
    <w:rsid w:val="007D37B3"/>
    <w:rsid w:val="007E639C"/>
    <w:rsid w:val="007F57A6"/>
    <w:rsid w:val="00801387"/>
    <w:rsid w:val="00803AE5"/>
    <w:rsid w:val="0081288F"/>
    <w:rsid w:val="0081638C"/>
    <w:rsid w:val="0082773F"/>
    <w:rsid w:val="00831DFC"/>
    <w:rsid w:val="00832470"/>
    <w:rsid w:val="008411B7"/>
    <w:rsid w:val="00850621"/>
    <w:rsid w:val="008530CB"/>
    <w:rsid w:val="008565D2"/>
    <w:rsid w:val="00856A1F"/>
    <w:rsid w:val="00857D9F"/>
    <w:rsid w:val="00892309"/>
    <w:rsid w:val="00893EBF"/>
    <w:rsid w:val="008A1CC6"/>
    <w:rsid w:val="008A6AD0"/>
    <w:rsid w:val="008C1D8A"/>
    <w:rsid w:val="008C3723"/>
    <w:rsid w:val="008E1E21"/>
    <w:rsid w:val="008E72DD"/>
    <w:rsid w:val="008F1C3F"/>
    <w:rsid w:val="008F29BF"/>
    <w:rsid w:val="008F2A7C"/>
    <w:rsid w:val="008F2F50"/>
    <w:rsid w:val="008F6216"/>
    <w:rsid w:val="008F6748"/>
    <w:rsid w:val="00901CD3"/>
    <w:rsid w:val="009023EA"/>
    <w:rsid w:val="00902582"/>
    <w:rsid w:val="009110F5"/>
    <w:rsid w:val="00921076"/>
    <w:rsid w:val="0092136A"/>
    <w:rsid w:val="00922C36"/>
    <w:rsid w:val="009279F2"/>
    <w:rsid w:val="0093207B"/>
    <w:rsid w:val="00945B2C"/>
    <w:rsid w:val="00963456"/>
    <w:rsid w:val="009641E4"/>
    <w:rsid w:val="00965932"/>
    <w:rsid w:val="009A0BC2"/>
    <w:rsid w:val="009A7397"/>
    <w:rsid w:val="009B411A"/>
    <w:rsid w:val="009E2494"/>
    <w:rsid w:val="009E373B"/>
    <w:rsid w:val="009F5BD5"/>
    <w:rsid w:val="009F7CAA"/>
    <w:rsid w:val="00A0261E"/>
    <w:rsid w:val="00A111C6"/>
    <w:rsid w:val="00A1159F"/>
    <w:rsid w:val="00A12917"/>
    <w:rsid w:val="00A13C89"/>
    <w:rsid w:val="00A14C03"/>
    <w:rsid w:val="00A2589D"/>
    <w:rsid w:val="00A31D65"/>
    <w:rsid w:val="00A34FC9"/>
    <w:rsid w:val="00A35DB8"/>
    <w:rsid w:val="00A36B44"/>
    <w:rsid w:val="00A405E3"/>
    <w:rsid w:val="00A45274"/>
    <w:rsid w:val="00A52DB7"/>
    <w:rsid w:val="00A540BA"/>
    <w:rsid w:val="00A5477B"/>
    <w:rsid w:val="00A60D39"/>
    <w:rsid w:val="00A62316"/>
    <w:rsid w:val="00A66DCA"/>
    <w:rsid w:val="00A72934"/>
    <w:rsid w:val="00A76C0D"/>
    <w:rsid w:val="00A83ABC"/>
    <w:rsid w:val="00A8725B"/>
    <w:rsid w:val="00A95241"/>
    <w:rsid w:val="00A96F0A"/>
    <w:rsid w:val="00AE2320"/>
    <w:rsid w:val="00AE29A4"/>
    <w:rsid w:val="00AE6DE1"/>
    <w:rsid w:val="00B00F1F"/>
    <w:rsid w:val="00B018E1"/>
    <w:rsid w:val="00B02CC2"/>
    <w:rsid w:val="00B127BC"/>
    <w:rsid w:val="00B539AB"/>
    <w:rsid w:val="00B769F4"/>
    <w:rsid w:val="00B769FD"/>
    <w:rsid w:val="00B84E8D"/>
    <w:rsid w:val="00B945A3"/>
    <w:rsid w:val="00B95ED8"/>
    <w:rsid w:val="00BB1B8C"/>
    <w:rsid w:val="00BB425A"/>
    <w:rsid w:val="00BC53A2"/>
    <w:rsid w:val="00BE671C"/>
    <w:rsid w:val="00BF5EB0"/>
    <w:rsid w:val="00C01B11"/>
    <w:rsid w:val="00C0510B"/>
    <w:rsid w:val="00C1728F"/>
    <w:rsid w:val="00C33C59"/>
    <w:rsid w:val="00C34143"/>
    <w:rsid w:val="00C36179"/>
    <w:rsid w:val="00C370B6"/>
    <w:rsid w:val="00C50705"/>
    <w:rsid w:val="00C6144A"/>
    <w:rsid w:val="00C63C5F"/>
    <w:rsid w:val="00C713FC"/>
    <w:rsid w:val="00C72F42"/>
    <w:rsid w:val="00C7444E"/>
    <w:rsid w:val="00C939FD"/>
    <w:rsid w:val="00C9511A"/>
    <w:rsid w:val="00C966D4"/>
    <w:rsid w:val="00C97F74"/>
    <w:rsid w:val="00CA1041"/>
    <w:rsid w:val="00CB6189"/>
    <w:rsid w:val="00CC5F70"/>
    <w:rsid w:val="00CC79C1"/>
    <w:rsid w:val="00CD350E"/>
    <w:rsid w:val="00CE1758"/>
    <w:rsid w:val="00CF0AF8"/>
    <w:rsid w:val="00CF25AA"/>
    <w:rsid w:val="00CF4249"/>
    <w:rsid w:val="00CF5DA2"/>
    <w:rsid w:val="00D046B5"/>
    <w:rsid w:val="00D16208"/>
    <w:rsid w:val="00D216EF"/>
    <w:rsid w:val="00D35405"/>
    <w:rsid w:val="00D41683"/>
    <w:rsid w:val="00D420AF"/>
    <w:rsid w:val="00D44B4B"/>
    <w:rsid w:val="00D62B0C"/>
    <w:rsid w:val="00D82C51"/>
    <w:rsid w:val="00D83653"/>
    <w:rsid w:val="00D865B6"/>
    <w:rsid w:val="00D870AD"/>
    <w:rsid w:val="00DB07FF"/>
    <w:rsid w:val="00DB2D46"/>
    <w:rsid w:val="00DB34B0"/>
    <w:rsid w:val="00DB3ECD"/>
    <w:rsid w:val="00DD575E"/>
    <w:rsid w:val="00DE7A4E"/>
    <w:rsid w:val="00DF2D6A"/>
    <w:rsid w:val="00DF743A"/>
    <w:rsid w:val="00E13CA2"/>
    <w:rsid w:val="00E278C9"/>
    <w:rsid w:val="00E433D1"/>
    <w:rsid w:val="00E44AF3"/>
    <w:rsid w:val="00E70375"/>
    <w:rsid w:val="00E8327E"/>
    <w:rsid w:val="00E86641"/>
    <w:rsid w:val="00E91199"/>
    <w:rsid w:val="00EA7B7E"/>
    <w:rsid w:val="00EB13E6"/>
    <w:rsid w:val="00EB51B0"/>
    <w:rsid w:val="00EC76E8"/>
    <w:rsid w:val="00ED4095"/>
    <w:rsid w:val="00ED4233"/>
    <w:rsid w:val="00ED6F9B"/>
    <w:rsid w:val="00ED7905"/>
    <w:rsid w:val="00EE6AC2"/>
    <w:rsid w:val="00F0464D"/>
    <w:rsid w:val="00F151E1"/>
    <w:rsid w:val="00F21C31"/>
    <w:rsid w:val="00F23426"/>
    <w:rsid w:val="00F52DD4"/>
    <w:rsid w:val="00F54131"/>
    <w:rsid w:val="00F5764E"/>
    <w:rsid w:val="00F60C54"/>
    <w:rsid w:val="00F62EFC"/>
    <w:rsid w:val="00F67267"/>
    <w:rsid w:val="00F81CFE"/>
    <w:rsid w:val="00FA254D"/>
    <w:rsid w:val="00FA64DB"/>
    <w:rsid w:val="00FA7D1F"/>
    <w:rsid w:val="00FB1822"/>
    <w:rsid w:val="00FB4EA6"/>
    <w:rsid w:val="00FB719D"/>
    <w:rsid w:val="00FC3DA0"/>
    <w:rsid w:val="00FC460A"/>
    <w:rsid w:val="00FD53AC"/>
    <w:rsid w:val="00FE1327"/>
    <w:rsid w:val="00FE1B7B"/>
    <w:rsid w:val="00FE22E0"/>
    <w:rsid w:val="00FE5404"/>
    <w:rsid w:val="00FF7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DC4B"/>
  <w15:docId w15:val="{92C11333-98A5-42E1-92AA-424F75D0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E49"/>
    <w:rPr>
      <w:rFonts w:eastAsia="Times New Roman"/>
    </w:rPr>
  </w:style>
  <w:style w:type="paragraph" w:styleId="Nagwek1">
    <w:name w:val="heading 1"/>
    <w:basedOn w:val="Normalny"/>
    <w:next w:val="Normalny"/>
    <w:link w:val="Nagwek1Znak"/>
    <w:uiPriority w:val="99"/>
    <w:qFormat/>
    <w:rsid w:val="00060C0B"/>
    <w:pPr>
      <w:keepNext/>
      <w:keepLines/>
      <w:spacing w:before="480" w:after="0"/>
      <w:outlineLvl w:val="0"/>
    </w:pPr>
    <w:rPr>
      <w:rFonts w:ascii="Cambria" w:eastAsia="Calibri" w:hAnsi="Cambria" w:cs="Cambria"/>
      <w:b/>
      <w:bCs/>
      <w:color w:val="21798E"/>
      <w:sz w:val="20"/>
      <w:szCs w:val="20"/>
    </w:rPr>
  </w:style>
  <w:style w:type="paragraph" w:styleId="Nagwek2">
    <w:name w:val="heading 2"/>
    <w:basedOn w:val="Normalny"/>
    <w:next w:val="Normalny"/>
    <w:link w:val="Nagwek2Znak"/>
    <w:uiPriority w:val="99"/>
    <w:qFormat/>
    <w:rsid w:val="00060C0B"/>
    <w:pPr>
      <w:keepNext/>
      <w:keepLines/>
      <w:spacing w:before="200" w:after="0"/>
      <w:outlineLvl w:val="1"/>
    </w:pPr>
    <w:rPr>
      <w:rFonts w:ascii="Cambria" w:eastAsia="Calibri" w:hAnsi="Cambria" w:cs="Cambria"/>
      <w:b/>
      <w:bCs/>
      <w:color w:val="2DA2BF"/>
      <w:sz w:val="20"/>
      <w:szCs w:val="20"/>
    </w:rPr>
  </w:style>
  <w:style w:type="paragraph" w:styleId="Nagwek3">
    <w:name w:val="heading 3"/>
    <w:basedOn w:val="Normalny"/>
    <w:next w:val="Normalny"/>
    <w:link w:val="Nagwek3Znak"/>
    <w:uiPriority w:val="99"/>
    <w:qFormat/>
    <w:rsid w:val="00060C0B"/>
    <w:pPr>
      <w:keepNext/>
      <w:keepLines/>
      <w:spacing w:before="200" w:after="0"/>
      <w:outlineLvl w:val="2"/>
    </w:pPr>
    <w:rPr>
      <w:rFonts w:ascii="Cambria" w:eastAsia="Calibri" w:hAnsi="Cambria" w:cs="Cambria"/>
      <w:b/>
      <w:bCs/>
      <w:color w:val="2DA2BF"/>
      <w:sz w:val="20"/>
      <w:szCs w:val="20"/>
    </w:rPr>
  </w:style>
  <w:style w:type="paragraph" w:styleId="Nagwek4">
    <w:name w:val="heading 4"/>
    <w:basedOn w:val="Normalny"/>
    <w:next w:val="Normalny"/>
    <w:link w:val="Nagwek4Znak"/>
    <w:uiPriority w:val="99"/>
    <w:qFormat/>
    <w:rsid w:val="00060C0B"/>
    <w:pPr>
      <w:keepNext/>
      <w:keepLines/>
      <w:spacing w:before="200" w:after="0"/>
      <w:outlineLvl w:val="3"/>
    </w:pPr>
    <w:rPr>
      <w:rFonts w:ascii="Cambria" w:eastAsia="Calibri" w:hAnsi="Cambria" w:cs="Cambria"/>
      <w:b/>
      <w:bCs/>
      <w:i/>
      <w:iCs/>
      <w:color w:val="2DA2BF"/>
      <w:sz w:val="20"/>
      <w:szCs w:val="20"/>
    </w:rPr>
  </w:style>
  <w:style w:type="paragraph" w:styleId="Nagwek5">
    <w:name w:val="heading 5"/>
    <w:basedOn w:val="Normalny"/>
    <w:next w:val="Normalny"/>
    <w:link w:val="Nagwek5Znak"/>
    <w:uiPriority w:val="99"/>
    <w:qFormat/>
    <w:rsid w:val="00060C0B"/>
    <w:pPr>
      <w:keepNext/>
      <w:keepLines/>
      <w:spacing w:before="200" w:after="0"/>
      <w:outlineLvl w:val="4"/>
    </w:pPr>
    <w:rPr>
      <w:rFonts w:ascii="Cambria" w:eastAsia="Calibri" w:hAnsi="Cambria" w:cs="Cambria"/>
      <w:color w:val="16505E"/>
      <w:sz w:val="20"/>
      <w:szCs w:val="20"/>
    </w:rPr>
  </w:style>
  <w:style w:type="paragraph" w:styleId="Nagwek6">
    <w:name w:val="heading 6"/>
    <w:basedOn w:val="Normalny"/>
    <w:next w:val="Normalny"/>
    <w:link w:val="Nagwek6Znak"/>
    <w:uiPriority w:val="99"/>
    <w:qFormat/>
    <w:rsid w:val="00060C0B"/>
    <w:pPr>
      <w:keepNext/>
      <w:keepLines/>
      <w:spacing w:before="200" w:after="0"/>
      <w:outlineLvl w:val="5"/>
    </w:pPr>
    <w:rPr>
      <w:rFonts w:ascii="Cambria" w:eastAsia="Calibri" w:hAnsi="Cambria" w:cs="Cambria"/>
      <w:i/>
      <w:iCs/>
      <w:color w:val="16505E"/>
      <w:sz w:val="20"/>
      <w:szCs w:val="20"/>
    </w:rPr>
  </w:style>
  <w:style w:type="paragraph" w:styleId="Nagwek7">
    <w:name w:val="heading 7"/>
    <w:basedOn w:val="Normalny"/>
    <w:next w:val="Normalny"/>
    <w:link w:val="Nagwek7Znak"/>
    <w:uiPriority w:val="99"/>
    <w:qFormat/>
    <w:rsid w:val="00060C0B"/>
    <w:pPr>
      <w:keepNext/>
      <w:keepLines/>
      <w:spacing w:before="200" w:after="0"/>
      <w:outlineLvl w:val="6"/>
    </w:pPr>
    <w:rPr>
      <w:rFonts w:ascii="Cambria" w:eastAsia="Calibri" w:hAnsi="Cambria" w:cs="Cambria"/>
      <w:i/>
      <w:iCs/>
      <w:color w:val="404040"/>
      <w:sz w:val="20"/>
      <w:szCs w:val="20"/>
    </w:rPr>
  </w:style>
  <w:style w:type="paragraph" w:styleId="Nagwek8">
    <w:name w:val="heading 8"/>
    <w:basedOn w:val="Normalny"/>
    <w:next w:val="Normalny"/>
    <w:link w:val="Nagwek8Znak"/>
    <w:uiPriority w:val="99"/>
    <w:qFormat/>
    <w:rsid w:val="00060C0B"/>
    <w:pPr>
      <w:keepNext/>
      <w:keepLines/>
      <w:spacing w:before="200" w:after="0"/>
      <w:outlineLvl w:val="7"/>
    </w:pPr>
    <w:rPr>
      <w:rFonts w:ascii="Cambria" w:eastAsia="Calibri" w:hAnsi="Cambria" w:cs="Cambria"/>
      <w:color w:val="2DA2BF"/>
      <w:sz w:val="20"/>
      <w:szCs w:val="20"/>
    </w:rPr>
  </w:style>
  <w:style w:type="paragraph" w:styleId="Nagwek9">
    <w:name w:val="heading 9"/>
    <w:basedOn w:val="Normalny"/>
    <w:next w:val="Normalny"/>
    <w:link w:val="Nagwek9Znak"/>
    <w:uiPriority w:val="99"/>
    <w:qFormat/>
    <w:rsid w:val="00060C0B"/>
    <w:pPr>
      <w:keepNext/>
      <w:keepLines/>
      <w:spacing w:before="200" w:after="0"/>
      <w:outlineLvl w:val="8"/>
    </w:pPr>
    <w:rPr>
      <w:rFonts w:ascii="Cambria" w:eastAsia="Calibri"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99"/>
    <w:qFormat/>
    <w:rsid w:val="00060C0B"/>
    <w:pPr>
      <w:pBdr>
        <w:bottom w:val="single" w:sz="8" w:space="4" w:color="2DA2BF"/>
      </w:pBdr>
      <w:spacing w:after="300" w:line="240" w:lineRule="auto"/>
    </w:pPr>
    <w:rPr>
      <w:rFonts w:ascii="Cambria" w:eastAsia="Calibri" w:hAnsi="Cambria" w:cs="Cambria"/>
      <w:color w:val="343434"/>
      <w:spacing w:val="5"/>
      <w:kern w:val="28"/>
      <w:sz w:val="20"/>
      <w:szCs w:val="20"/>
    </w:rPr>
  </w:style>
  <w:style w:type="character" w:customStyle="1" w:styleId="Nagwek1Znak">
    <w:name w:val="Nagłówek 1 Znak"/>
    <w:link w:val="Nagwek1"/>
    <w:uiPriority w:val="99"/>
    <w:locked/>
    <w:rsid w:val="00060C0B"/>
    <w:rPr>
      <w:rFonts w:ascii="Cambria" w:hAnsi="Cambria" w:cs="Cambria"/>
      <w:b/>
      <w:bCs/>
      <w:color w:val="21798E"/>
      <w:sz w:val="20"/>
      <w:szCs w:val="20"/>
    </w:rPr>
  </w:style>
  <w:style w:type="character" w:customStyle="1" w:styleId="Nagwek2Znak">
    <w:name w:val="Nagłówek 2 Znak"/>
    <w:link w:val="Nagwek2"/>
    <w:uiPriority w:val="99"/>
    <w:locked/>
    <w:rsid w:val="00060C0B"/>
    <w:rPr>
      <w:rFonts w:ascii="Cambria" w:hAnsi="Cambria" w:cs="Cambria"/>
      <w:b/>
      <w:bCs/>
      <w:color w:val="2DA2BF"/>
      <w:sz w:val="20"/>
      <w:szCs w:val="20"/>
    </w:rPr>
  </w:style>
  <w:style w:type="character" w:customStyle="1" w:styleId="Nagwek3Znak">
    <w:name w:val="Nagłówek 3 Znak"/>
    <w:link w:val="Nagwek3"/>
    <w:uiPriority w:val="99"/>
    <w:locked/>
    <w:rsid w:val="00060C0B"/>
    <w:rPr>
      <w:rFonts w:ascii="Cambria" w:hAnsi="Cambria" w:cs="Cambria"/>
      <w:b/>
      <w:bCs/>
      <w:color w:val="2DA2BF"/>
      <w:sz w:val="20"/>
      <w:szCs w:val="20"/>
    </w:rPr>
  </w:style>
  <w:style w:type="character" w:customStyle="1" w:styleId="Nagwek4Znak">
    <w:name w:val="Nagłówek 4 Znak"/>
    <w:link w:val="Nagwek4"/>
    <w:uiPriority w:val="99"/>
    <w:locked/>
    <w:rsid w:val="00060C0B"/>
    <w:rPr>
      <w:rFonts w:ascii="Cambria" w:hAnsi="Cambria" w:cs="Cambria"/>
      <w:b/>
      <w:bCs/>
      <w:i/>
      <w:iCs/>
      <w:color w:val="2DA2BF"/>
      <w:sz w:val="20"/>
      <w:szCs w:val="20"/>
    </w:rPr>
  </w:style>
  <w:style w:type="character" w:customStyle="1" w:styleId="Nagwek5Znak">
    <w:name w:val="Nagłówek 5 Znak"/>
    <w:link w:val="Nagwek5"/>
    <w:uiPriority w:val="99"/>
    <w:locked/>
    <w:rsid w:val="00060C0B"/>
    <w:rPr>
      <w:rFonts w:ascii="Cambria" w:hAnsi="Cambria" w:cs="Cambria"/>
      <w:color w:val="16505E"/>
      <w:sz w:val="20"/>
      <w:szCs w:val="20"/>
    </w:rPr>
  </w:style>
  <w:style w:type="character" w:customStyle="1" w:styleId="Nagwek6Znak">
    <w:name w:val="Nagłówek 6 Znak"/>
    <w:link w:val="Nagwek6"/>
    <w:uiPriority w:val="99"/>
    <w:locked/>
    <w:rsid w:val="00060C0B"/>
    <w:rPr>
      <w:rFonts w:ascii="Cambria" w:hAnsi="Cambria" w:cs="Cambria"/>
      <w:i/>
      <w:iCs/>
      <w:color w:val="16505E"/>
      <w:sz w:val="20"/>
      <w:szCs w:val="20"/>
    </w:rPr>
  </w:style>
  <w:style w:type="character" w:customStyle="1" w:styleId="Nagwek7Znak">
    <w:name w:val="Nagłówek 7 Znak"/>
    <w:link w:val="Nagwek7"/>
    <w:uiPriority w:val="99"/>
    <w:locked/>
    <w:rsid w:val="00060C0B"/>
    <w:rPr>
      <w:rFonts w:ascii="Cambria" w:hAnsi="Cambria" w:cs="Cambria"/>
      <w:i/>
      <w:iCs/>
      <w:color w:val="404040"/>
      <w:sz w:val="20"/>
      <w:szCs w:val="20"/>
    </w:rPr>
  </w:style>
  <w:style w:type="character" w:customStyle="1" w:styleId="Nagwek8Znak">
    <w:name w:val="Nagłówek 8 Znak"/>
    <w:link w:val="Nagwek8"/>
    <w:uiPriority w:val="99"/>
    <w:locked/>
    <w:rsid w:val="00060C0B"/>
    <w:rPr>
      <w:rFonts w:ascii="Cambria" w:hAnsi="Cambria" w:cs="Cambria"/>
      <w:color w:val="2DA2BF"/>
      <w:sz w:val="20"/>
      <w:szCs w:val="20"/>
    </w:rPr>
  </w:style>
  <w:style w:type="character" w:customStyle="1" w:styleId="Nagwek9Znak">
    <w:name w:val="Nagłówek 9 Znak"/>
    <w:link w:val="Nagwek9"/>
    <w:uiPriority w:val="99"/>
    <w:locked/>
    <w:rsid w:val="00060C0B"/>
    <w:rPr>
      <w:rFonts w:ascii="Cambria" w:hAnsi="Cambria" w:cs="Cambria"/>
      <w:i/>
      <w:iCs/>
      <w:color w:val="404040"/>
      <w:sz w:val="20"/>
      <w:szCs w:val="20"/>
    </w:rPr>
  </w:style>
  <w:style w:type="paragraph" w:styleId="Tekstdymka">
    <w:name w:val="Balloon Text"/>
    <w:basedOn w:val="Normalny"/>
    <w:link w:val="TekstdymkaZnak"/>
    <w:uiPriority w:val="99"/>
    <w:semiHidden/>
    <w:rsid w:val="00060C0B"/>
    <w:rPr>
      <w:rFonts w:ascii="Tahoma" w:eastAsia="Calibri" w:hAnsi="Tahoma" w:cs="Tahoma"/>
      <w:sz w:val="20"/>
      <w:szCs w:val="20"/>
    </w:rPr>
  </w:style>
  <w:style w:type="character" w:customStyle="1" w:styleId="TekstdymkaZnak">
    <w:name w:val="Tekst dymka Znak"/>
    <w:link w:val="Tekstdymka"/>
    <w:uiPriority w:val="99"/>
    <w:semiHidden/>
    <w:locked/>
    <w:rsid w:val="00060C0B"/>
    <w:rPr>
      <w:rFonts w:ascii="Tahoma" w:hAnsi="Tahoma" w:cs="Tahoma"/>
      <w:sz w:val="20"/>
      <w:szCs w:val="20"/>
    </w:rPr>
  </w:style>
  <w:style w:type="paragraph" w:customStyle="1" w:styleId="Style1">
    <w:name w:val="Style1"/>
    <w:basedOn w:val="Normalny"/>
    <w:uiPriority w:val="99"/>
    <w:rsid w:val="00060C0B"/>
  </w:style>
  <w:style w:type="paragraph" w:customStyle="1" w:styleId="Style2">
    <w:name w:val="Style2"/>
    <w:basedOn w:val="Normalny"/>
    <w:uiPriority w:val="99"/>
    <w:rsid w:val="00060C0B"/>
  </w:style>
  <w:style w:type="paragraph" w:customStyle="1" w:styleId="Style3">
    <w:name w:val="Style3"/>
    <w:basedOn w:val="Normalny"/>
    <w:uiPriority w:val="99"/>
    <w:rsid w:val="00060C0B"/>
  </w:style>
  <w:style w:type="paragraph" w:customStyle="1" w:styleId="Style4">
    <w:name w:val="Style4"/>
    <w:basedOn w:val="Normalny"/>
    <w:uiPriority w:val="99"/>
    <w:rsid w:val="00060C0B"/>
  </w:style>
  <w:style w:type="paragraph" w:customStyle="1" w:styleId="Style5">
    <w:name w:val="Style5"/>
    <w:basedOn w:val="Normalny"/>
    <w:uiPriority w:val="99"/>
    <w:rsid w:val="00060C0B"/>
  </w:style>
  <w:style w:type="paragraph" w:customStyle="1" w:styleId="Style6">
    <w:name w:val="Style6"/>
    <w:basedOn w:val="Normalny"/>
    <w:uiPriority w:val="99"/>
    <w:rsid w:val="00060C0B"/>
  </w:style>
  <w:style w:type="paragraph" w:customStyle="1" w:styleId="Style7">
    <w:name w:val="Style7"/>
    <w:basedOn w:val="Normalny"/>
    <w:uiPriority w:val="99"/>
    <w:rsid w:val="00060C0B"/>
  </w:style>
  <w:style w:type="paragraph" w:customStyle="1" w:styleId="Style8">
    <w:name w:val="Style8"/>
    <w:basedOn w:val="Normalny"/>
    <w:uiPriority w:val="99"/>
    <w:rsid w:val="00060C0B"/>
  </w:style>
  <w:style w:type="paragraph" w:customStyle="1" w:styleId="Style9">
    <w:name w:val="Style9"/>
    <w:basedOn w:val="Normalny"/>
    <w:uiPriority w:val="99"/>
    <w:rsid w:val="00060C0B"/>
  </w:style>
  <w:style w:type="paragraph" w:customStyle="1" w:styleId="Style10">
    <w:name w:val="Style10"/>
    <w:basedOn w:val="Normalny"/>
    <w:uiPriority w:val="99"/>
    <w:rsid w:val="00060C0B"/>
  </w:style>
  <w:style w:type="paragraph" w:customStyle="1" w:styleId="Style11">
    <w:name w:val="Style11"/>
    <w:basedOn w:val="Normalny"/>
    <w:uiPriority w:val="99"/>
    <w:rsid w:val="00060C0B"/>
  </w:style>
  <w:style w:type="paragraph" w:customStyle="1" w:styleId="Style12">
    <w:name w:val="Style12"/>
    <w:basedOn w:val="Normalny"/>
    <w:uiPriority w:val="99"/>
    <w:rsid w:val="00060C0B"/>
  </w:style>
  <w:style w:type="paragraph" w:customStyle="1" w:styleId="Style13">
    <w:name w:val="Style13"/>
    <w:basedOn w:val="Normalny"/>
    <w:uiPriority w:val="99"/>
    <w:rsid w:val="00060C0B"/>
  </w:style>
  <w:style w:type="paragraph" w:customStyle="1" w:styleId="Style14">
    <w:name w:val="Style14"/>
    <w:basedOn w:val="Normalny"/>
    <w:uiPriority w:val="99"/>
    <w:rsid w:val="00060C0B"/>
  </w:style>
  <w:style w:type="paragraph" w:customStyle="1" w:styleId="Style15">
    <w:name w:val="Style15"/>
    <w:basedOn w:val="Normalny"/>
    <w:uiPriority w:val="99"/>
    <w:rsid w:val="00060C0B"/>
  </w:style>
  <w:style w:type="paragraph" w:customStyle="1" w:styleId="Style16">
    <w:name w:val="Style16"/>
    <w:basedOn w:val="Normalny"/>
    <w:uiPriority w:val="99"/>
    <w:rsid w:val="00060C0B"/>
  </w:style>
  <w:style w:type="paragraph" w:customStyle="1" w:styleId="Style17">
    <w:name w:val="Style17"/>
    <w:basedOn w:val="Normalny"/>
    <w:uiPriority w:val="99"/>
    <w:rsid w:val="00060C0B"/>
  </w:style>
  <w:style w:type="paragraph" w:customStyle="1" w:styleId="Style18">
    <w:name w:val="Style18"/>
    <w:basedOn w:val="Normalny"/>
    <w:uiPriority w:val="99"/>
    <w:rsid w:val="00060C0B"/>
  </w:style>
  <w:style w:type="paragraph" w:customStyle="1" w:styleId="Style19">
    <w:name w:val="Style19"/>
    <w:basedOn w:val="Normalny"/>
    <w:uiPriority w:val="99"/>
    <w:rsid w:val="00060C0B"/>
  </w:style>
  <w:style w:type="paragraph" w:customStyle="1" w:styleId="Style20">
    <w:name w:val="Style20"/>
    <w:basedOn w:val="Normalny"/>
    <w:uiPriority w:val="99"/>
    <w:rsid w:val="00060C0B"/>
  </w:style>
  <w:style w:type="paragraph" w:customStyle="1" w:styleId="Style21">
    <w:name w:val="Style21"/>
    <w:basedOn w:val="Normalny"/>
    <w:uiPriority w:val="99"/>
    <w:rsid w:val="00060C0B"/>
  </w:style>
  <w:style w:type="paragraph" w:customStyle="1" w:styleId="Style22">
    <w:name w:val="Style22"/>
    <w:basedOn w:val="Normalny"/>
    <w:uiPriority w:val="99"/>
    <w:rsid w:val="00060C0B"/>
  </w:style>
  <w:style w:type="paragraph" w:customStyle="1" w:styleId="Style23">
    <w:name w:val="Style23"/>
    <w:basedOn w:val="Normalny"/>
    <w:uiPriority w:val="99"/>
    <w:rsid w:val="00060C0B"/>
  </w:style>
  <w:style w:type="paragraph" w:customStyle="1" w:styleId="Style24">
    <w:name w:val="Style24"/>
    <w:basedOn w:val="Normalny"/>
    <w:uiPriority w:val="99"/>
    <w:rsid w:val="00060C0B"/>
  </w:style>
  <w:style w:type="paragraph" w:customStyle="1" w:styleId="Style25">
    <w:name w:val="Style25"/>
    <w:basedOn w:val="Normalny"/>
    <w:uiPriority w:val="99"/>
    <w:rsid w:val="00060C0B"/>
  </w:style>
  <w:style w:type="paragraph" w:customStyle="1" w:styleId="Style26">
    <w:name w:val="Style26"/>
    <w:basedOn w:val="Normalny"/>
    <w:uiPriority w:val="99"/>
    <w:rsid w:val="00060C0B"/>
  </w:style>
  <w:style w:type="paragraph" w:customStyle="1" w:styleId="Style27">
    <w:name w:val="Style27"/>
    <w:basedOn w:val="Normalny"/>
    <w:uiPriority w:val="99"/>
    <w:rsid w:val="00060C0B"/>
  </w:style>
  <w:style w:type="paragraph" w:customStyle="1" w:styleId="Style28">
    <w:name w:val="Style28"/>
    <w:basedOn w:val="Normalny"/>
    <w:uiPriority w:val="99"/>
    <w:rsid w:val="00060C0B"/>
  </w:style>
  <w:style w:type="paragraph" w:customStyle="1" w:styleId="Style29">
    <w:name w:val="Style29"/>
    <w:basedOn w:val="Normalny"/>
    <w:uiPriority w:val="99"/>
    <w:rsid w:val="00060C0B"/>
  </w:style>
  <w:style w:type="paragraph" w:customStyle="1" w:styleId="Style30">
    <w:name w:val="Style30"/>
    <w:basedOn w:val="Normalny"/>
    <w:uiPriority w:val="99"/>
    <w:rsid w:val="00060C0B"/>
  </w:style>
  <w:style w:type="paragraph" w:customStyle="1" w:styleId="Style31">
    <w:name w:val="Style31"/>
    <w:basedOn w:val="Normalny"/>
    <w:uiPriority w:val="99"/>
    <w:rsid w:val="00060C0B"/>
  </w:style>
  <w:style w:type="paragraph" w:customStyle="1" w:styleId="Style32">
    <w:name w:val="Style32"/>
    <w:basedOn w:val="Normalny"/>
    <w:uiPriority w:val="99"/>
    <w:rsid w:val="00060C0B"/>
  </w:style>
  <w:style w:type="paragraph" w:customStyle="1" w:styleId="Style33">
    <w:name w:val="Style33"/>
    <w:basedOn w:val="Normalny"/>
    <w:uiPriority w:val="99"/>
    <w:rsid w:val="00060C0B"/>
  </w:style>
  <w:style w:type="paragraph" w:customStyle="1" w:styleId="Style34">
    <w:name w:val="Style34"/>
    <w:basedOn w:val="Normalny"/>
    <w:uiPriority w:val="99"/>
    <w:rsid w:val="00060C0B"/>
  </w:style>
  <w:style w:type="paragraph" w:customStyle="1" w:styleId="Style35">
    <w:name w:val="Style35"/>
    <w:basedOn w:val="Normalny"/>
    <w:uiPriority w:val="99"/>
    <w:rsid w:val="00060C0B"/>
  </w:style>
  <w:style w:type="paragraph" w:customStyle="1" w:styleId="Style36">
    <w:name w:val="Style36"/>
    <w:basedOn w:val="Normalny"/>
    <w:uiPriority w:val="99"/>
    <w:rsid w:val="00060C0B"/>
  </w:style>
  <w:style w:type="paragraph" w:customStyle="1" w:styleId="Style37">
    <w:name w:val="Style37"/>
    <w:basedOn w:val="Normalny"/>
    <w:uiPriority w:val="99"/>
    <w:rsid w:val="00060C0B"/>
  </w:style>
  <w:style w:type="character" w:customStyle="1" w:styleId="FontStyle39">
    <w:name w:val="Font Style39"/>
    <w:uiPriority w:val="99"/>
    <w:rsid w:val="00060C0B"/>
    <w:rPr>
      <w:rFonts w:ascii="Candara" w:hAnsi="Candara" w:cs="Candara"/>
      <w:b/>
      <w:bCs/>
      <w:color w:val="000000"/>
      <w:sz w:val="124"/>
      <w:szCs w:val="124"/>
    </w:rPr>
  </w:style>
  <w:style w:type="character" w:customStyle="1" w:styleId="FontStyle40">
    <w:name w:val="Font Style40"/>
    <w:uiPriority w:val="99"/>
    <w:rsid w:val="00060C0B"/>
    <w:rPr>
      <w:rFonts w:ascii="Times New Roman" w:hAnsi="Times New Roman" w:cs="Times New Roman"/>
      <w:b/>
      <w:bCs/>
      <w:color w:val="000000"/>
      <w:spacing w:val="110"/>
      <w:w w:val="120"/>
      <w:sz w:val="34"/>
      <w:szCs w:val="34"/>
    </w:rPr>
  </w:style>
  <w:style w:type="character" w:customStyle="1" w:styleId="FontStyle41">
    <w:name w:val="Font Style41"/>
    <w:uiPriority w:val="99"/>
    <w:rsid w:val="00060C0B"/>
    <w:rPr>
      <w:rFonts w:ascii="Times New Roman" w:hAnsi="Times New Roman" w:cs="Times New Roman"/>
      <w:color w:val="000000"/>
      <w:sz w:val="32"/>
      <w:szCs w:val="32"/>
    </w:rPr>
  </w:style>
  <w:style w:type="character" w:customStyle="1" w:styleId="FontStyle42">
    <w:name w:val="Font Style42"/>
    <w:uiPriority w:val="99"/>
    <w:rsid w:val="00060C0B"/>
    <w:rPr>
      <w:rFonts w:ascii="Times New Roman" w:hAnsi="Times New Roman" w:cs="Times New Roman"/>
      <w:i/>
      <w:iCs/>
      <w:color w:val="000000"/>
      <w:sz w:val="46"/>
      <w:szCs w:val="46"/>
    </w:rPr>
  </w:style>
  <w:style w:type="character" w:customStyle="1" w:styleId="FontStyle43">
    <w:name w:val="Font Style43"/>
    <w:uiPriority w:val="99"/>
    <w:rsid w:val="00060C0B"/>
    <w:rPr>
      <w:rFonts w:ascii="Times New Roman" w:hAnsi="Times New Roman" w:cs="Times New Roman"/>
      <w:b/>
      <w:bCs/>
      <w:i/>
      <w:iCs/>
      <w:color w:val="000000"/>
      <w:sz w:val="22"/>
      <w:szCs w:val="22"/>
    </w:rPr>
  </w:style>
  <w:style w:type="character" w:customStyle="1" w:styleId="FontStyle44">
    <w:name w:val="Font Style44"/>
    <w:uiPriority w:val="99"/>
    <w:rsid w:val="00060C0B"/>
    <w:rPr>
      <w:rFonts w:ascii="Times New Roman" w:hAnsi="Times New Roman" w:cs="Times New Roman"/>
      <w:b/>
      <w:bCs/>
      <w:i/>
      <w:iCs/>
      <w:color w:val="000000"/>
      <w:sz w:val="22"/>
      <w:szCs w:val="22"/>
    </w:rPr>
  </w:style>
  <w:style w:type="character" w:customStyle="1" w:styleId="FontStyle45">
    <w:name w:val="Font Style45"/>
    <w:uiPriority w:val="99"/>
    <w:rsid w:val="00060C0B"/>
    <w:rPr>
      <w:rFonts w:ascii="Times New Roman" w:hAnsi="Times New Roman" w:cs="Times New Roman"/>
      <w:b/>
      <w:bCs/>
      <w:color w:val="000000"/>
      <w:sz w:val="22"/>
      <w:szCs w:val="22"/>
    </w:rPr>
  </w:style>
  <w:style w:type="character" w:customStyle="1" w:styleId="FontStyle46">
    <w:name w:val="Font Style46"/>
    <w:uiPriority w:val="99"/>
    <w:rsid w:val="00060C0B"/>
    <w:rPr>
      <w:rFonts w:ascii="Times New Roman" w:hAnsi="Times New Roman" w:cs="Times New Roman"/>
      <w:color w:val="000000"/>
      <w:sz w:val="22"/>
      <w:szCs w:val="22"/>
    </w:rPr>
  </w:style>
  <w:style w:type="character" w:customStyle="1" w:styleId="FontStyle47">
    <w:name w:val="Font Style47"/>
    <w:uiPriority w:val="99"/>
    <w:rsid w:val="00060C0B"/>
    <w:rPr>
      <w:rFonts w:ascii="Times New Roman" w:hAnsi="Times New Roman" w:cs="Times New Roman"/>
      <w:b/>
      <w:bCs/>
      <w:color w:val="000000"/>
      <w:sz w:val="20"/>
      <w:szCs w:val="20"/>
    </w:rPr>
  </w:style>
  <w:style w:type="character" w:customStyle="1" w:styleId="FontStyle48">
    <w:name w:val="Font Style48"/>
    <w:uiPriority w:val="99"/>
    <w:rsid w:val="00060C0B"/>
    <w:rPr>
      <w:rFonts w:ascii="Times New Roman" w:hAnsi="Times New Roman" w:cs="Times New Roman"/>
      <w:b/>
      <w:bCs/>
      <w:color w:val="000000"/>
      <w:sz w:val="18"/>
      <w:szCs w:val="18"/>
    </w:rPr>
  </w:style>
  <w:style w:type="character" w:customStyle="1" w:styleId="FontStyle49">
    <w:name w:val="Font Style49"/>
    <w:uiPriority w:val="99"/>
    <w:rsid w:val="00060C0B"/>
    <w:rPr>
      <w:rFonts w:ascii="Arial" w:hAnsi="Arial" w:cs="Arial"/>
      <w:b/>
      <w:bCs/>
      <w:color w:val="000000"/>
      <w:spacing w:val="-10"/>
      <w:sz w:val="12"/>
      <w:szCs w:val="12"/>
    </w:rPr>
  </w:style>
  <w:style w:type="character" w:customStyle="1" w:styleId="FontStyle50">
    <w:name w:val="Font Style50"/>
    <w:uiPriority w:val="99"/>
    <w:rsid w:val="00060C0B"/>
    <w:rPr>
      <w:rFonts w:ascii="Times New Roman" w:hAnsi="Times New Roman" w:cs="Times New Roman"/>
      <w:b/>
      <w:bCs/>
      <w:color w:val="000000"/>
      <w:sz w:val="16"/>
      <w:szCs w:val="16"/>
    </w:rPr>
  </w:style>
  <w:style w:type="character" w:customStyle="1" w:styleId="FontStyle51">
    <w:name w:val="Font Style51"/>
    <w:uiPriority w:val="99"/>
    <w:rsid w:val="00060C0B"/>
    <w:rPr>
      <w:rFonts w:ascii="Times New Roman" w:hAnsi="Times New Roman" w:cs="Times New Roman"/>
      <w:b/>
      <w:bCs/>
      <w:color w:val="000000"/>
      <w:sz w:val="14"/>
      <w:szCs w:val="14"/>
    </w:rPr>
  </w:style>
  <w:style w:type="character" w:customStyle="1" w:styleId="FontStyle52">
    <w:name w:val="Font Style52"/>
    <w:uiPriority w:val="99"/>
    <w:rsid w:val="00060C0B"/>
    <w:rPr>
      <w:rFonts w:ascii="Calibri" w:hAnsi="Calibri" w:cs="Calibri"/>
      <w:b/>
      <w:bCs/>
      <w:color w:val="000000"/>
      <w:sz w:val="30"/>
      <w:szCs w:val="30"/>
    </w:rPr>
  </w:style>
  <w:style w:type="character" w:customStyle="1" w:styleId="FontStyle53">
    <w:name w:val="Font Style53"/>
    <w:uiPriority w:val="99"/>
    <w:rsid w:val="00060C0B"/>
    <w:rPr>
      <w:rFonts w:ascii="Arial" w:hAnsi="Arial" w:cs="Arial"/>
      <w:b/>
      <w:bCs/>
      <w:color w:val="000000"/>
      <w:sz w:val="12"/>
      <w:szCs w:val="12"/>
    </w:rPr>
  </w:style>
  <w:style w:type="character" w:customStyle="1" w:styleId="FontStyle54">
    <w:name w:val="Font Style54"/>
    <w:uiPriority w:val="99"/>
    <w:rsid w:val="00060C0B"/>
    <w:rPr>
      <w:rFonts w:ascii="Arial" w:hAnsi="Arial" w:cs="Arial"/>
      <w:b/>
      <w:bCs/>
      <w:color w:val="000000"/>
      <w:sz w:val="10"/>
      <w:szCs w:val="10"/>
    </w:rPr>
  </w:style>
  <w:style w:type="character" w:styleId="Hipercze">
    <w:name w:val="Hyperlink"/>
    <w:uiPriority w:val="99"/>
    <w:rsid w:val="00060C0B"/>
    <w:rPr>
      <w:color w:val="auto"/>
      <w:u w:val="single"/>
    </w:rPr>
  </w:style>
  <w:style w:type="paragraph" w:customStyle="1" w:styleId="Bezodstpw1">
    <w:name w:val="Bez odstępów1"/>
    <w:link w:val="NoSpacingChar"/>
    <w:uiPriority w:val="99"/>
    <w:rsid w:val="00060C0B"/>
  </w:style>
  <w:style w:type="character" w:customStyle="1" w:styleId="NoSpacingChar">
    <w:name w:val="No Spacing Char"/>
    <w:link w:val="Bezodstpw1"/>
    <w:uiPriority w:val="99"/>
    <w:locked/>
    <w:rsid w:val="00060C0B"/>
    <w:rPr>
      <w:sz w:val="22"/>
      <w:szCs w:val="22"/>
      <w:lang w:eastAsia="pl-PL"/>
    </w:rPr>
  </w:style>
  <w:style w:type="paragraph" w:customStyle="1" w:styleId="Nagwekspisutreci1">
    <w:name w:val="Nagłówek spisu treści1"/>
    <w:basedOn w:val="Nagwek1"/>
    <w:next w:val="Normalny"/>
    <w:uiPriority w:val="99"/>
    <w:rsid w:val="00060C0B"/>
    <w:pPr>
      <w:outlineLvl w:val="9"/>
    </w:pPr>
  </w:style>
  <w:style w:type="paragraph" w:styleId="Spistreci2">
    <w:name w:val="toc 2"/>
    <w:basedOn w:val="Normalny"/>
    <w:next w:val="Normalny"/>
    <w:autoRedefine/>
    <w:uiPriority w:val="99"/>
    <w:semiHidden/>
    <w:rsid w:val="00060C0B"/>
    <w:pPr>
      <w:spacing w:before="240"/>
    </w:pPr>
    <w:rPr>
      <w:b/>
      <w:bCs/>
      <w:sz w:val="20"/>
      <w:szCs w:val="20"/>
    </w:rPr>
  </w:style>
  <w:style w:type="paragraph" w:styleId="Spistreci1">
    <w:name w:val="toc 1"/>
    <w:basedOn w:val="Normalny"/>
    <w:next w:val="Normalny"/>
    <w:autoRedefine/>
    <w:uiPriority w:val="99"/>
    <w:semiHidden/>
    <w:rsid w:val="00060C0B"/>
    <w:pPr>
      <w:tabs>
        <w:tab w:val="left" w:pos="567"/>
        <w:tab w:val="right" w:pos="9019"/>
      </w:tabs>
      <w:ind w:right="688"/>
    </w:pPr>
    <w:rPr>
      <w:rFonts w:ascii="Cambria" w:hAnsi="Cambria" w:cs="Cambria"/>
      <w:b/>
      <w:bCs/>
      <w:caps/>
    </w:rPr>
  </w:style>
  <w:style w:type="paragraph" w:styleId="Spistreci3">
    <w:name w:val="toc 3"/>
    <w:basedOn w:val="Normalny"/>
    <w:next w:val="Normalny"/>
    <w:autoRedefine/>
    <w:uiPriority w:val="99"/>
    <w:semiHidden/>
    <w:rsid w:val="00060C0B"/>
    <w:pPr>
      <w:ind w:left="240"/>
    </w:pPr>
    <w:rPr>
      <w:sz w:val="20"/>
      <w:szCs w:val="20"/>
    </w:rPr>
  </w:style>
  <w:style w:type="paragraph" w:styleId="Spistreci4">
    <w:name w:val="toc 4"/>
    <w:basedOn w:val="Normalny"/>
    <w:next w:val="Normalny"/>
    <w:autoRedefine/>
    <w:uiPriority w:val="99"/>
    <w:semiHidden/>
    <w:rsid w:val="00060C0B"/>
    <w:pPr>
      <w:ind w:left="480"/>
    </w:pPr>
    <w:rPr>
      <w:sz w:val="20"/>
      <w:szCs w:val="20"/>
    </w:rPr>
  </w:style>
  <w:style w:type="paragraph" w:styleId="Spistreci5">
    <w:name w:val="toc 5"/>
    <w:basedOn w:val="Normalny"/>
    <w:next w:val="Normalny"/>
    <w:autoRedefine/>
    <w:uiPriority w:val="99"/>
    <w:semiHidden/>
    <w:rsid w:val="00060C0B"/>
    <w:pPr>
      <w:ind w:left="720"/>
    </w:pPr>
    <w:rPr>
      <w:sz w:val="20"/>
      <w:szCs w:val="20"/>
    </w:rPr>
  </w:style>
  <w:style w:type="paragraph" w:styleId="Spistreci6">
    <w:name w:val="toc 6"/>
    <w:basedOn w:val="Normalny"/>
    <w:next w:val="Normalny"/>
    <w:autoRedefine/>
    <w:uiPriority w:val="99"/>
    <w:semiHidden/>
    <w:rsid w:val="00060C0B"/>
    <w:pPr>
      <w:ind w:left="960"/>
    </w:pPr>
    <w:rPr>
      <w:sz w:val="20"/>
      <w:szCs w:val="20"/>
    </w:rPr>
  </w:style>
  <w:style w:type="paragraph" w:styleId="Spistreci7">
    <w:name w:val="toc 7"/>
    <w:basedOn w:val="Normalny"/>
    <w:next w:val="Normalny"/>
    <w:autoRedefine/>
    <w:uiPriority w:val="99"/>
    <w:semiHidden/>
    <w:rsid w:val="00060C0B"/>
    <w:pPr>
      <w:ind w:left="1200"/>
    </w:pPr>
    <w:rPr>
      <w:sz w:val="20"/>
      <w:szCs w:val="20"/>
    </w:rPr>
  </w:style>
  <w:style w:type="paragraph" w:styleId="Spistreci8">
    <w:name w:val="toc 8"/>
    <w:basedOn w:val="Normalny"/>
    <w:next w:val="Normalny"/>
    <w:autoRedefine/>
    <w:uiPriority w:val="99"/>
    <w:semiHidden/>
    <w:rsid w:val="00060C0B"/>
    <w:pPr>
      <w:ind w:left="1440"/>
    </w:pPr>
    <w:rPr>
      <w:sz w:val="20"/>
      <w:szCs w:val="20"/>
    </w:rPr>
  </w:style>
  <w:style w:type="paragraph" w:styleId="Spistreci9">
    <w:name w:val="toc 9"/>
    <w:basedOn w:val="Normalny"/>
    <w:next w:val="Normalny"/>
    <w:autoRedefine/>
    <w:uiPriority w:val="99"/>
    <w:semiHidden/>
    <w:rsid w:val="00060C0B"/>
    <w:pPr>
      <w:ind w:left="1680"/>
    </w:pPr>
    <w:rPr>
      <w:sz w:val="20"/>
      <w:szCs w:val="20"/>
    </w:rPr>
  </w:style>
  <w:style w:type="character" w:customStyle="1" w:styleId="TytuZnak">
    <w:name w:val="Tytuł Znak"/>
    <w:link w:val="Tytu"/>
    <w:uiPriority w:val="99"/>
    <w:locked/>
    <w:rsid w:val="00060C0B"/>
    <w:rPr>
      <w:rFonts w:ascii="Cambria" w:hAnsi="Cambria" w:cs="Cambria"/>
      <w:color w:val="343434"/>
      <w:spacing w:val="5"/>
      <w:kern w:val="28"/>
      <w:sz w:val="20"/>
      <w:szCs w:val="20"/>
    </w:rPr>
  </w:style>
  <w:style w:type="paragraph" w:styleId="Legenda">
    <w:name w:val="caption"/>
    <w:basedOn w:val="Normalny"/>
    <w:next w:val="Normalny"/>
    <w:uiPriority w:val="99"/>
    <w:qFormat/>
    <w:rsid w:val="00060C0B"/>
    <w:pPr>
      <w:spacing w:line="240" w:lineRule="auto"/>
    </w:pPr>
    <w:rPr>
      <w:b/>
      <w:bCs/>
      <w:color w:val="2DA2BF"/>
      <w:sz w:val="18"/>
      <w:szCs w:val="18"/>
    </w:rPr>
  </w:style>
  <w:style w:type="paragraph" w:styleId="Podtytu">
    <w:name w:val="Subtitle"/>
    <w:basedOn w:val="Normalny"/>
    <w:next w:val="Normalny"/>
    <w:link w:val="PodtytuZnak"/>
    <w:rPr>
      <w:rFonts w:ascii="Cambria" w:eastAsia="Cambria" w:hAnsi="Cambria" w:cs="Cambria"/>
      <w:i/>
      <w:color w:val="2DA2BF"/>
      <w:sz w:val="20"/>
      <w:szCs w:val="20"/>
    </w:rPr>
  </w:style>
  <w:style w:type="character" w:customStyle="1" w:styleId="PodtytuZnak">
    <w:name w:val="Podtytuł Znak"/>
    <w:link w:val="Podtytu"/>
    <w:uiPriority w:val="99"/>
    <w:locked/>
    <w:rsid w:val="00060C0B"/>
    <w:rPr>
      <w:rFonts w:ascii="Cambria" w:hAnsi="Cambria" w:cs="Cambria"/>
      <w:i/>
      <w:iCs/>
      <w:color w:val="2DA2BF"/>
      <w:spacing w:val="15"/>
      <w:sz w:val="20"/>
      <w:szCs w:val="20"/>
    </w:rPr>
  </w:style>
  <w:style w:type="character" w:styleId="Pogrubienie">
    <w:name w:val="Strong"/>
    <w:uiPriority w:val="99"/>
    <w:qFormat/>
    <w:rsid w:val="00060C0B"/>
    <w:rPr>
      <w:b/>
      <w:bCs/>
    </w:rPr>
  </w:style>
  <w:style w:type="character" w:styleId="Uwydatnienie">
    <w:name w:val="Emphasis"/>
    <w:uiPriority w:val="99"/>
    <w:qFormat/>
    <w:rsid w:val="00060C0B"/>
    <w:rPr>
      <w:i/>
      <w:iCs/>
    </w:rPr>
  </w:style>
  <w:style w:type="paragraph" w:customStyle="1" w:styleId="Akapitzlist1">
    <w:name w:val="Akapit z listą1"/>
    <w:aliases w:val="sw tekst,Akapit z listą11,Akapit z listą111"/>
    <w:basedOn w:val="Normalny"/>
    <w:uiPriority w:val="99"/>
    <w:rsid w:val="00060C0B"/>
    <w:pPr>
      <w:ind w:left="720"/>
    </w:pPr>
  </w:style>
  <w:style w:type="paragraph" w:customStyle="1" w:styleId="Cytat1">
    <w:name w:val="Cytat1"/>
    <w:basedOn w:val="Normalny"/>
    <w:next w:val="Normalny"/>
    <w:link w:val="QuoteChar"/>
    <w:uiPriority w:val="99"/>
    <w:rsid w:val="00060C0B"/>
    <w:rPr>
      <w:rFonts w:eastAsia="Calibri"/>
      <w:i/>
      <w:iCs/>
      <w:color w:val="000000"/>
      <w:sz w:val="20"/>
      <w:szCs w:val="20"/>
    </w:rPr>
  </w:style>
  <w:style w:type="character" w:customStyle="1" w:styleId="QuoteChar">
    <w:name w:val="Quote Char"/>
    <w:link w:val="Cytat1"/>
    <w:uiPriority w:val="99"/>
    <w:locked/>
    <w:rsid w:val="00060C0B"/>
    <w:rPr>
      <w:rFonts w:ascii="Calibri" w:hAnsi="Calibri" w:cs="Calibri"/>
      <w:i/>
      <w:iCs/>
      <w:color w:val="000000"/>
      <w:sz w:val="20"/>
      <w:szCs w:val="20"/>
    </w:rPr>
  </w:style>
  <w:style w:type="paragraph" w:customStyle="1" w:styleId="Cytatintensywny1">
    <w:name w:val="Cytat intensywny1"/>
    <w:basedOn w:val="Normalny"/>
    <w:next w:val="Normalny"/>
    <w:link w:val="IntenseQuoteChar"/>
    <w:uiPriority w:val="99"/>
    <w:rsid w:val="00060C0B"/>
    <w:pPr>
      <w:pBdr>
        <w:bottom w:val="single" w:sz="4" w:space="4" w:color="2DA2BF"/>
      </w:pBdr>
      <w:spacing w:before="200" w:after="280"/>
      <w:ind w:left="936" w:right="936"/>
    </w:pPr>
    <w:rPr>
      <w:rFonts w:eastAsia="Calibri"/>
      <w:b/>
      <w:bCs/>
      <w:i/>
      <w:iCs/>
      <w:color w:val="2DA2BF"/>
      <w:sz w:val="20"/>
      <w:szCs w:val="20"/>
    </w:rPr>
  </w:style>
  <w:style w:type="character" w:customStyle="1" w:styleId="IntenseQuoteChar">
    <w:name w:val="Intense Quote Char"/>
    <w:link w:val="Cytatintensywny1"/>
    <w:uiPriority w:val="99"/>
    <w:locked/>
    <w:rsid w:val="00060C0B"/>
    <w:rPr>
      <w:rFonts w:ascii="Calibri" w:hAnsi="Calibri" w:cs="Calibri"/>
      <w:b/>
      <w:bCs/>
      <w:i/>
      <w:iCs/>
      <w:color w:val="2DA2BF"/>
      <w:sz w:val="20"/>
      <w:szCs w:val="20"/>
    </w:rPr>
  </w:style>
  <w:style w:type="character" w:customStyle="1" w:styleId="Wyrnieniedelikatne1">
    <w:name w:val="Wyróżnienie delikatne1"/>
    <w:uiPriority w:val="99"/>
    <w:rsid w:val="00060C0B"/>
    <w:rPr>
      <w:i/>
      <w:iCs/>
      <w:color w:val="808080"/>
    </w:rPr>
  </w:style>
  <w:style w:type="character" w:customStyle="1" w:styleId="Wyrnienieintensywne1">
    <w:name w:val="Wyróżnienie intensywne1"/>
    <w:uiPriority w:val="99"/>
    <w:rsid w:val="00060C0B"/>
    <w:rPr>
      <w:b/>
      <w:bCs/>
      <w:i/>
      <w:iCs/>
      <w:color w:val="2DA2BF"/>
    </w:rPr>
  </w:style>
  <w:style w:type="character" w:customStyle="1" w:styleId="Odwoaniedelikatne1">
    <w:name w:val="Odwołanie delikatne1"/>
    <w:uiPriority w:val="99"/>
    <w:rsid w:val="00060C0B"/>
    <w:rPr>
      <w:smallCaps/>
      <w:color w:val="auto"/>
      <w:u w:val="single"/>
    </w:rPr>
  </w:style>
  <w:style w:type="character" w:customStyle="1" w:styleId="Odwoanieintensywne1">
    <w:name w:val="Odwołanie intensywne1"/>
    <w:uiPriority w:val="99"/>
    <w:rsid w:val="00060C0B"/>
    <w:rPr>
      <w:b/>
      <w:bCs/>
      <w:smallCaps/>
      <w:color w:val="auto"/>
      <w:spacing w:val="5"/>
      <w:u w:val="single"/>
    </w:rPr>
  </w:style>
  <w:style w:type="character" w:customStyle="1" w:styleId="Tytuksiki1">
    <w:name w:val="Tytuł książki1"/>
    <w:uiPriority w:val="99"/>
    <w:rsid w:val="00060C0B"/>
    <w:rPr>
      <w:b/>
      <w:bCs/>
      <w:smallCaps/>
      <w:spacing w:val="5"/>
    </w:rPr>
  </w:style>
  <w:style w:type="paragraph" w:customStyle="1" w:styleId="Default">
    <w:name w:val="Default"/>
    <w:rsid w:val="00060C0B"/>
    <w:pPr>
      <w:widowControl w:val="0"/>
      <w:suppressAutoHyphens/>
      <w:autoSpaceDE w:val="0"/>
    </w:pPr>
    <w:rPr>
      <w:rFonts w:ascii="Times New Roman" w:eastAsia="Times New Roman" w:hAnsi="Times New Roman"/>
      <w:color w:val="000000"/>
      <w:sz w:val="24"/>
      <w:szCs w:val="24"/>
      <w:lang w:eastAsia="ar-SA"/>
    </w:rPr>
  </w:style>
  <w:style w:type="paragraph" w:styleId="Tekstpodstawowywcity2">
    <w:name w:val="Body Text Indent 2"/>
    <w:basedOn w:val="Normalny"/>
    <w:link w:val="Tekstpodstawowywcity2Znak"/>
    <w:uiPriority w:val="99"/>
    <w:rsid w:val="00060C0B"/>
    <w:pPr>
      <w:overflowPunct w:val="0"/>
      <w:autoSpaceDE w:val="0"/>
      <w:autoSpaceDN w:val="0"/>
      <w:adjustRightInd w:val="0"/>
      <w:spacing w:after="0" w:line="240" w:lineRule="auto"/>
      <w:ind w:left="284"/>
      <w:jc w:val="both"/>
    </w:pPr>
    <w:rPr>
      <w:rFonts w:eastAsia="Calibri"/>
      <w:sz w:val="20"/>
      <w:szCs w:val="20"/>
    </w:rPr>
  </w:style>
  <w:style w:type="character" w:customStyle="1" w:styleId="Tekstpodstawowywcity2Znak">
    <w:name w:val="Tekst podstawowy wcięty 2 Znak"/>
    <w:link w:val="Tekstpodstawowywcity2"/>
    <w:uiPriority w:val="99"/>
    <w:locked/>
    <w:rsid w:val="00060C0B"/>
    <w:rPr>
      <w:rFonts w:ascii="Calibri" w:hAnsi="Calibri" w:cs="Calibri"/>
      <w:sz w:val="20"/>
      <w:szCs w:val="20"/>
    </w:rPr>
  </w:style>
  <w:style w:type="table" w:styleId="Tabela-Siatka">
    <w:name w:val="Table Grid"/>
    <w:basedOn w:val="Standardowy"/>
    <w:uiPriority w:val="99"/>
    <w:rsid w:val="00060C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60C0B"/>
    <w:pPr>
      <w:tabs>
        <w:tab w:val="center" w:pos="4536"/>
        <w:tab w:val="right" w:pos="9072"/>
      </w:tabs>
    </w:pPr>
    <w:rPr>
      <w:rFonts w:eastAsia="Calibri"/>
      <w:sz w:val="20"/>
      <w:szCs w:val="20"/>
    </w:rPr>
  </w:style>
  <w:style w:type="character" w:customStyle="1" w:styleId="NagwekZnak">
    <w:name w:val="Nagłówek Znak"/>
    <w:link w:val="Nagwek"/>
    <w:uiPriority w:val="99"/>
    <w:locked/>
    <w:rsid w:val="00060C0B"/>
    <w:rPr>
      <w:rFonts w:ascii="Calibri" w:hAnsi="Calibri" w:cs="Calibri"/>
      <w:sz w:val="20"/>
      <w:szCs w:val="20"/>
      <w:lang w:eastAsia="pl-PL"/>
    </w:rPr>
  </w:style>
  <w:style w:type="paragraph" w:styleId="Stopka">
    <w:name w:val="footer"/>
    <w:basedOn w:val="Normalny"/>
    <w:link w:val="StopkaZnak"/>
    <w:uiPriority w:val="99"/>
    <w:rsid w:val="00060C0B"/>
    <w:pPr>
      <w:tabs>
        <w:tab w:val="center" w:pos="4536"/>
        <w:tab w:val="right" w:pos="9072"/>
      </w:tabs>
    </w:pPr>
    <w:rPr>
      <w:rFonts w:eastAsia="Calibri"/>
      <w:sz w:val="20"/>
      <w:szCs w:val="20"/>
    </w:rPr>
  </w:style>
  <w:style w:type="character" w:customStyle="1" w:styleId="StopkaZnak">
    <w:name w:val="Stopka Znak"/>
    <w:link w:val="Stopka"/>
    <w:uiPriority w:val="99"/>
    <w:locked/>
    <w:rsid w:val="00060C0B"/>
    <w:rPr>
      <w:rFonts w:ascii="Calibri" w:hAnsi="Calibri" w:cs="Calibri"/>
      <w:sz w:val="20"/>
      <w:szCs w:val="20"/>
      <w:lang w:eastAsia="pl-PL"/>
    </w:rPr>
  </w:style>
  <w:style w:type="character" w:styleId="Odwoaniedokomentarza">
    <w:name w:val="annotation reference"/>
    <w:uiPriority w:val="99"/>
    <w:semiHidden/>
    <w:qFormat/>
    <w:rsid w:val="00060C0B"/>
    <w:rPr>
      <w:sz w:val="16"/>
      <w:szCs w:val="16"/>
    </w:rPr>
  </w:style>
  <w:style w:type="paragraph" w:styleId="Tekstkomentarza">
    <w:name w:val="annotation text"/>
    <w:basedOn w:val="Normalny"/>
    <w:link w:val="TekstkomentarzaZnak"/>
    <w:uiPriority w:val="99"/>
    <w:qFormat/>
    <w:rsid w:val="00060C0B"/>
    <w:rPr>
      <w:rFonts w:eastAsia="Calibri"/>
      <w:sz w:val="20"/>
      <w:szCs w:val="20"/>
    </w:rPr>
  </w:style>
  <w:style w:type="character" w:customStyle="1" w:styleId="TekstkomentarzaZnak">
    <w:name w:val="Tekst komentarza Znak"/>
    <w:link w:val="Tekstkomentarza"/>
    <w:uiPriority w:val="99"/>
    <w:qFormat/>
    <w:locked/>
    <w:rsid w:val="00060C0B"/>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rsid w:val="00060C0B"/>
    <w:rPr>
      <w:b/>
      <w:bCs/>
    </w:rPr>
  </w:style>
  <w:style w:type="character" w:customStyle="1" w:styleId="TematkomentarzaZnak">
    <w:name w:val="Temat komentarza Znak"/>
    <w:link w:val="Tematkomentarza"/>
    <w:uiPriority w:val="99"/>
    <w:semiHidden/>
    <w:locked/>
    <w:rsid w:val="00060C0B"/>
    <w:rPr>
      <w:rFonts w:ascii="Calibri" w:hAnsi="Calibri" w:cs="Calibri"/>
      <w:b/>
      <w:bCs/>
      <w:sz w:val="20"/>
      <w:szCs w:val="20"/>
      <w:lang w:eastAsia="pl-PL"/>
    </w:rPr>
  </w:style>
  <w:style w:type="paragraph" w:styleId="Tekstpodstawowy">
    <w:name w:val="Body Text"/>
    <w:basedOn w:val="Normalny"/>
    <w:link w:val="TekstpodstawowyZnak"/>
    <w:uiPriority w:val="99"/>
    <w:rsid w:val="00060C0B"/>
    <w:pPr>
      <w:spacing w:line="240" w:lineRule="auto"/>
    </w:pPr>
    <w:rPr>
      <w:rFonts w:eastAsia="Calibri"/>
      <w:sz w:val="20"/>
      <w:szCs w:val="20"/>
    </w:rPr>
  </w:style>
  <w:style w:type="character" w:customStyle="1" w:styleId="TekstpodstawowyZnak">
    <w:name w:val="Tekst podstawowy Znak"/>
    <w:link w:val="Tekstpodstawowy"/>
    <w:uiPriority w:val="99"/>
    <w:locked/>
    <w:rsid w:val="00060C0B"/>
    <w:rPr>
      <w:rFonts w:ascii="Times New Roman" w:hAnsi="Times New Roman" w:cs="Times New Roman"/>
      <w:sz w:val="20"/>
      <w:szCs w:val="20"/>
    </w:rPr>
  </w:style>
  <w:style w:type="paragraph" w:customStyle="1" w:styleId="Tekstpodstawowy24">
    <w:name w:val="Tekst podstawowy 24"/>
    <w:basedOn w:val="Normalny"/>
    <w:uiPriority w:val="99"/>
    <w:rsid w:val="00060C0B"/>
    <w:pPr>
      <w:suppressAutoHyphens/>
      <w:spacing w:line="240" w:lineRule="auto"/>
      <w:jc w:val="both"/>
    </w:pPr>
    <w:rPr>
      <w:rFonts w:ascii="Times New Roman" w:hAnsi="Times New Roman" w:cs="Times New Roman"/>
      <w:sz w:val="24"/>
      <w:szCs w:val="24"/>
      <w:lang w:eastAsia="ar-SA"/>
    </w:rPr>
  </w:style>
  <w:style w:type="paragraph" w:styleId="Tekstpodstawowywcity">
    <w:name w:val="Body Text Indent"/>
    <w:basedOn w:val="Normalny"/>
    <w:link w:val="TekstpodstawowywcityZnak"/>
    <w:uiPriority w:val="99"/>
    <w:rsid w:val="00060C0B"/>
    <w:pPr>
      <w:ind w:left="283"/>
    </w:pPr>
    <w:rPr>
      <w:rFonts w:eastAsia="Calibri"/>
      <w:sz w:val="20"/>
      <w:szCs w:val="20"/>
    </w:rPr>
  </w:style>
  <w:style w:type="character" w:customStyle="1" w:styleId="TekstpodstawowywcityZnak">
    <w:name w:val="Tekst podstawowy wcięty Znak"/>
    <w:link w:val="Tekstpodstawowywcity"/>
    <w:uiPriority w:val="99"/>
    <w:locked/>
    <w:rsid w:val="00060C0B"/>
    <w:rPr>
      <w:rFonts w:ascii="Calibri" w:hAnsi="Calibri" w:cs="Calibri"/>
      <w:sz w:val="20"/>
      <w:szCs w:val="20"/>
    </w:rPr>
  </w:style>
  <w:style w:type="paragraph" w:styleId="Tekstpodstawowy3">
    <w:name w:val="Body Text 3"/>
    <w:basedOn w:val="Normalny"/>
    <w:link w:val="Tekstpodstawowy3Znak"/>
    <w:uiPriority w:val="99"/>
    <w:rsid w:val="00060C0B"/>
    <w:rPr>
      <w:rFonts w:eastAsia="Calibri"/>
      <w:sz w:val="20"/>
      <w:szCs w:val="20"/>
    </w:rPr>
  </w:style>
  <w:style w:type="character" w:customStyle="1" w:styleId="Tekstpodstawowy3Znak">
    <w:name w:val="Tekst podstawowy 3 Znak"/>
    <w:link w:val="Tekstpodstawowy3"/>
    <w:uiPriority w:val="99"/>
    <w:locked/>
    <w:rsid w:val="00060C0B"/>
    <w:rPr>
      <w:rFonts w:ascii="Calibri" w:hAnsi="Calibri" w:cs="Calibri"/>
      <w:sz w:val="20"/>
      <w:szCs w:val="20"/>
    </w:rPr>
  </w:style>
  <w:style w:type="paragraph" w:styleId="Lista">
    <w:name w:val="List"/>
    <w:basedOn w:val="Normalny"/>
    <w:uiPriority w:val="99"/>
    <w:rsid w:val="00060C0B"/>
    <w:pPr>
      <w:spacing w:after="0" w:line="240" w:lineRule="auto"/>
      <w:ind w:left="283" w:hanging="283"/>
    </w:pPr>
    <w:rPr>
      <w:rFonts w:ascii="Times New Roman" w:hAnsi="Times New Roman" w:cs="Times New Roman"/>
      <w:sz w:val="20"/>
      <w:szCs w:val="20"/>
    </w:rPr>
  </w:style>
  <w:style w:type="paragraph" w:customStyle="1" w:styleId="pkt">
    <w:name w:val="pkt"/>
    <w:basedOn w:val="Normalny"/>
    <w:uiPriority w:val="99"/>
    <w:rsid w:val="00060C0B"/>
    <w:pPr>
      <w:autoSpaceDE w:val="0"/>
      <w:autoSpaceDN w:val="0"/>
      <w:spacing w:before="60" w:after="60" w:line="360" w:lineRule="auto"/>
      <w:ind w:left="851" w:hanging="295"/>
      <w:jc w:val="both"/>
    </w:pPr>
    <w:rPr>
      <w:rFonts w:ascii="Univers-PL" w:hAnsi="Univers-PL" w:cs="Univers-PL"/>
      <w:sz w:val="19"/>
      <w:szCs w:val="19"/>
    </w:rPr>
  </w:style>
  <w:style w:type="character" w:customStyle="1" w:styleId="apple-style-span">
    <w:name w:val="apple-style-span"/>
    <w:basedOn w:val="Domylnaczcionkaakapitu"/>
    <w:uiPriority w:val="99"/>
    <w:rsid w:val="00060C0B"/>
  </w:style>
  <w:style w:type="paragraph" w:styleId="Zwykytekst">
    <w:name w:val="Plain Text"/>
    <w:basedOn w:val="Normalny"/>
    <w:link w:val="ZwykytekstZnak"/>
    <w:uiPriority w:val="99"/>
    <w:rsid w:val="00060C0B"/>
    <w:pPr>
      <w:autoSpaceDE w:val="0"/>
      <w:autoSpaceDN w:val="0"/>
      <w:spacing w:after="0" w:line="240" w:lineRule="auto"/>
    </w:pPr>
    <w:rPr>
      <w:rFonts w:ascii="Courier New" w:eastAsia="Calibri" w:hAnsi="Courier New" w:cs="Courier New"/>
      <w:sz w:val="20"/>
      <w:szCs w:val="20"/>
    </w:rPr>
  </w:style>
  <w:style w:type="character" w:customStyle="1" w:styleId="PlainTextChar">
    <w:name w:val="Plain Text Char"/>
    <w:uiPriority w:val="99"/>
    <w:locked/>
    <w:rsid w:val="00060C0B"/>
    <w:rPr>
      <w:rFonts w:ascii="Courier New" w:hAnsi="Courier New" w:cs="Courier New"/>
      <w:lang w:val="pl-PL" w:eastAsia="pl-PL"/>
    </w:rPr>
  </w:style>
  <w:style w:type="character" w:customStyle="1" w:styleId="ZwykytekstZnak">
    <w:name w:val="Zwykły tekst Znak"/>
    <w:link w:val="Zwykytekst"/>
    <w:uiPriority w:val="99"/>
    <w:locked/>
    <w:rsid w:val="00060C0B"/>
    <w:rPr>
      <w:rFonts w:ascii="Courier New" w:hAnsi="Courier New" w:cs="Courier New"/>
      <w:sz w:val="20"/>
      <w:szCs w:val="20"/>
    </w:rPr>
  </w:style>
  <w:style w:type="paragraph" w:styleId="Tekstpodstawowy2">
    <w:name w:val="Body Text 2"/>
    <w:basedOn w:val="Normalny"/>
    <w:link w:val="Tekstpodstawowy2Znak"/>
    <w:uiPriority w:val="99"/>
    <w:rsid w:val="00060C0B"/>
    <w:pPr>
      <w:spacing w:line="480" w:lineRule="auto"/>
    </w:pPr>
    <w:rPr>
      <w:rFonts w:eastAsia="Calibri"/>
      <w:sz w:val="20"/>
      <w:szCs w:val="20"/>
    </w:rPr>
  </w:style>
  <w:style w:type="character" w:customStyle="1" w:styleId="Tekstpodstawowy2Znak">
    <w:name w:val="Tekst podstawowy 2 Znak"/>
    <w:link w:val="Tekstpodstawowy2"/>
    <w:uiPriority w:val="99"/>
    <w:locked/>
    <w:rsid w:val="00060C0B"/>
    <w:rPr>
      <w:rFonts w:ascii="Calibri" w:hAnsi="Calibri" w:cs="Calibri"/>
      <w:sz w:val="20"/>
      <w:szCs w:val="20"/>
    </w:rPr>
  </w:style>
  <w:style w:type="paragraph" w:styleId="Lista2">
    <w:name w:val="List 2"/>
    <w:basedOn w:val="Normalny"/>
    <w:uiPriority w:val="99"/>
    <w:rsid w:val="00060C0B"/>
    <w:pPr>
      <w:spacing w:after="0" w:line="240" w:lineRule="auto"/>
      <w:ind w:left="566" w:hanging="283"/>
    </w:pPr>
    <w:rPr>
      <w:rFonts w:ascii="Times New Roman" w:hAnsi="Times New Roman" w:cs="Times New Roman"/>
      <w:sz w:val="20"/>
      <w:szCs w:val="20"/>
    </w:rPr>
  </w:style>
  <w:style w:type="paragraph" w:customStyle="1" w:styleId="WW-Tekstpodstawowy3">
    <w:name w:val="WW-Tekst podstawowy 3"/>
    <w:basedOn w:val="Normalny"/>
    <w:uiPriority w:val="99"/>
    <w:rsid w:val="00060C0B"/>
    <w:pPr>
      <w:tabs>
        <w:tab w:val="left" w:pos="1134"/>
      </w:tabs>
      <w:suppressAutoHyphens/>
      <w:spacing w:after="0" w:line="240" w:lineRule="auto"/>
      <w:jc w:val="both"/>
    </w:pPr>
    <w:rPr>
      <w:rFonts w:ascii="Times New Roman" w:hAnsi="Times New Roman" w:cs="Times New Roman"/>
      <w:b/>
      <w:bCs/>
      <w:kern w:val="1"/>
      <w:lang w:eastAsia="ar-SA"/>
    </w:rPr>
  </w:style>
  <w:style w:type="paragraph" w:customStyle="1" w:styleId="Tekstpodstawowy21">
    <w:name w:val="Tekst podstawowy 21"/>
    <w:basedOn w:val="Normalny"/>
    <w:uiPriority w:val="99"/>
    <w:rsid w:val="00060C0B"/>
    <w:pPr>
      <w:suppressAutoHyphens/>
      <w:spacing w:line="480" w:lineRule="auto"/>
    </w:pPr>
    <w:rPr>
      <w:rFonts w:ascii="Times New Roman" w:hAnsi="Times New Roman" w:cs="Times New Roman"/>
      <w:kern w:val="1"/>
      <w:sz w:val="24"/>
      <w:szCs w:val="24"/>
      <w:lang w:eastAsia="ar-SA"/>
    </w:rPr>
  </w:style>
  <w:style w:type="paragraph" w:customStyle="1" w:styleId="danka1">
    <w:name w:val="danka1"/>
    <w:basedOn w:val="Normalny"/>
    <w:uiPriority w:val="99"/>
    <w:rsid w:val="00060C0B"/>
    <w:pPr>
      <w:keepNext/>
      <w:tabs>
        <w:tab w:val="left" w:pos="567"/>
      </w:tabs>
      <w:spacing w:after="0" w:line="360" w:lineRule="auto"/>
      <w:ind w:right="-2"/>
      <w:jc w:val="center"/>
    </w:pPr>
    <w:rPr>
      <w:rFonts w:ascii="Verdana" w:hAnsi="Verdana" w:cs="Verdana"/>
      <w:b/>
      <w:bCs/>
      <w:sz w:val="18"/>
      <w:szCs w:val="18"/>
    </w:rPr>
  </w:style>
  <w:style w:type="paragraph" w:customStyle="1" w:styleId="Tekstpodstawowy32">
    <w:name w:val="Tekst podstawowy 32"/>
    <w:basedOn w:val="Normalny"/>
    <w:uiPriority w:val="99"/>
    <w:rsid w:val="00060C0B"/>
    <w:pPr>
      <w:suppressAutoHyphens/>
      <w:spacing w:after="0" w:line="240" w:lineRule="auto"/>
    </w:pPr>
    <w:rPr>
      <w:rFonts w:ascii="Times New Roman" w:hAnsi="Times New Roman" w:cs="Times New Roman"/>
      <w:sz w:val="24"/>
      <w:szCs w:val="24"/>
      <w:lang w:eastAsia="ar-SA"/>
    </w:rPr>
  </w:style>
  <w:style w:type="paragraph" w:customStyle="1" w:styleId="Zawartotabeli">
    <w:name w:val="Zawartość tabeli"/>
    <w:basedOn w:val="Normalny"/>
    <w:uiPriority w:val="99"/>
    <w:rsid w:val="00060C0B"/>
    <w:pPr>
      <w:widowControl w:val="0"/>
      <w:suppressLineNumbers/>
      <w:suppressAutoHyphens/>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060C0B"/>
    <w:rPr>
      <w:rFonts w:eastAsia="Calibri"/>
      <w:sz w:val="20"/>
      <w:szCs w:val="20"/>
    </w:rPr>
  </w:style>
  <w:style w:type="character" w:customStyle="1" w:styleId="TekstprzypisukocowegoZnak">
    <w:name w:val="Tekst przypisu końcowego Znak"/>
    <w:link w:val="Tekstprzypisukocowego"/>
    <w:uiPriority w:val="99"/>
    <w:semiHidden/>
    <w:locked/>
    <w:rsid w:val="00060C0B"/>
    <w:rPr>
      <w:rFonts w:ascii="Calibri" w:hAnsi="Calibri" w:cs="Calibri"/>
      <w:sz w:val="20"/>
      <w:szCs w:val="20"/>
      <w:lang w:eastAsia="pl-PL"/>
    </w:rPr>
  </w:style>
  <w:style w:type="character" w:styleId="Odwoanieprzypisukocowego">
    <w:name w:val="endnote reference"/>
    <w:uiPriority w:val="99"/>
    <w:semiHidden/>
    <w:rsid w:val="00060C0B"/>
    <w:rPr>
      <w:vertAlign w:val="superscript"/>
    </w:rPr>
  </w:style>
  <w:style w:type="character" w:customStyle="1" w:styleId="Tekstzastpczy1">
    <w:name w:val="Tekst zastępczy1"/>
    <w:uiPriority w:val="99"/>
    <w:semiHidden/>
    <w:rsid w:val="00060C0B"/>
    <w:rPr>
      <w:color w:val="808080"/>
    </w:rPr>
  </w:style>
  <w:style w:type="character" w:customStyle="1" w:styleId="skypepnhcontainer">
    <w:name w:val="skype_pnh_container"/>
    <w:uiPriority w:val="99"/>
    <w:rsid w:val="00060C0B"/>
  </w:style>
  <w:style w:type="paragraph" w:styleId="NormalnyWeb">
    <w:name w:val="Normal (Web)"/>
    <w:basedOn w:val="Normalny"/>
    <w:uiPriority w:val="99"/>
    <w:rsid w:val="00060C0B"/>
    <w:pPr>
      <w:spacing w:after="0" w:line="240" w:lineRule="auto"/>
      <w:ind w:left="188"/>
    </w:pPr>
    <w:rPr>
      <w:rFonts w:ascii="Times New Roman" w:hAnsi="Times New Roman" w:cs="Times New Roman"/>
      <w:sz w:val="24"/>
      <w:szCs w:val="24"/>
    </w:rPr>
  </w:style>
  <w:style w:type="table" w:customStyle="1" w:styleId="rednialista21">
    <w:name w:val="Średnia lista 21"/>
    <w:uiPriority w:val="99"/>
    <w:rsid w:val="00060C0B"/>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060C0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ekstprzypisudolnego">
    <w:name w:val="footnote text"/>
    <w:basedOn w:val="Normalny"/>
    <w:link w:val="TekstprzypisudolnegoZnak"/>
    <w:rsid w:val="00060C0B"/>
    <w:rPr>
      <w:rFonts w:eastAsia="Calibri"/>
      <w:sz w:val="20"/>
      <w:szCs w:val="20"/>
    </w:rPr>
  </w:style>
  <w:style w:type="character" w:customStyle="1" w:styleId="TekstprzypisudolnegoZnak">
    <w:name w:val="Tekst przypisu dolnego Znak"/>
    <w:link w:val="Tekstprzypisudolnego"/>
    <w:qFormat/>
    <w:locked/>
    <w:rsid w:val="00060C0B"/>
    <w:rPr>
      <w:rFonts w:ascii="Calibri" w:hAnsi="Calibri" w:cs="Calibri"/>
      <w:sz w:val="20"/>
      <w:szCs w:val="20"/>
      <w:lang w:eastAsia="pl-PL"/>
    </w:rPr>
  </w:style>
  <w:style w:type="character" w:styleId="Odwoanieprzypisudolnego">
    <w:name w:val="footnote reference"/>
    <w:rsid w:val="00060C0B"/>
    <w:rPr>
      <w:vertAlign w:val="superscript"/>
    </w:rPr>
  </w:style>
  <w:style w:type="paragraph" w:customStyle="1" w:styleId="tekwzpod">
    <w:name w:val="tekwzpod"/>
    <w:uiPriority w:val="99"/>
    <w:rsid w:val="00060C0B"/>
    <w:pPr>
      <w:widowControl w:val="0"/>
      <w:tabs>
        <w:tab w:val="left" w:pos="822"/>
        <w:tab w:val="left" w:leader="dot" w:pos="1417"/>
      </w:tabs>
      <w:autoSpaceDE w:val="0"/>
      <w:autoSpaceDN w:val="0"/>
      <w:spacing w:line="220" w:lineRule="atLeast"/>
      <w:ind w:left="822" w:right="567" w:hanging="255"/>
      <w:jc w:val="both"/>
    </w:pPr>
    <w:rPr>
      <w:rFonts w:ascii="Arial" w:eastAsia="Times New Roman" w:hAnsi="Arial" w:cs="Arial"/>
      <w:sz w:val="19"/>
      <w:szCs w:val="19"/>
    </w:rPr>
  </w:style>
  <w:style w:type="character" w:customStyle="1" w:styleId="alb">
    <w:name w:val="a_lb"/>
    <w:basedOn w:val="Domylnaczcionkaakapitu"/>
    <w:uiPriority w:val="99"/>
    <w:rsid w:val="00060C0B"/>
  </w:style>
  <w:style w:type="paragraph" w:customStyle="1" w:styleId="Poprawka1">
    <w:name w:val="Poprawka1"/>
    <w:hidden/>
    <w:uiPriority w:val="99"/>
    <w:semiHidden/>
    <w:rsid w:val="00060C0B"/>
    <w:rPr>
      <w:rFonts w:eastAsia="Times New Roman"/>
    </w:rPr>
  </w:style>
  <w:style w:type="paragraph" w:customStyle="1" w:styleId="NormalBold">
    <w:name w:val="NormalBold"/>
    <w:basedOn w:val="Normalny"/>
    <w:link w:val="NormalBoldChar"/>
    <w:uiPriority w:val="99"/>
    <w:rsid w:val="00060C0B"/>
    <w:pPr>
      <w:widowControl w:val="0"/>
      <w:spacing w:after="0" w:line="240" w:lineRule="auto"/>
    </w:pPr>
    <w:rPr>
      <w:rFonts w:eastAsia="Calibri"/>
      <w:b/>
      <w:bCs/>
      <w:sz w:val="20"/>
      <w:szCs w:val="20"/>
      <w:lang w:eastAsia="en-GB"/>
    </w:rPr>
  </w:style>
  <w:style w:type="character" w:customStyle="1" w:styleId="NormalBoldChar">
    <w:name w:val="NormalBold Char"/>
    <w:link w:val="NormalBold"/>
    <w:uiPriority w:val="99"/>
    <w:locked/>
    <w:rsid w:val="00060C0B"/>
    <w:rPr>
      <w:rFonts w:ascii="Times New Roman" w:hAnsi="Times New Roman" w:cs="Times New Roman"/>
      <w:b/>
      <w:bCs/>
      <w:sz w:val="20"/>
      <w:szCs w:val="20"/>
      <w:lang w:eastAsia="en-GB"/>
    </w:rPr>
  </w:style>
  <w:style w:type="character" w:customStyle="1" w:styleId="DeltaViewInsertion">
    <w:name w:val="DeltaView Insertion"/>
    <w:uiPriority w:val="99"/>
    <w:rsid w:val="00060C0B"/>
    <w:rPr>
      <w:b/>
      <w:bCs/>
      <w:i/>
      <w:iCs/>
      <w:spacing w:val="0"/>
    </w:rPr>
  </w:style>
  <w:style w:type="paragraph" w:customStyle="1" w:styleId="Text1">
    <w:name w:val="Text 1"/>
    <w:basedOn w:val="Normalny"/>
    <w:uiPriority w:val="99"/>
    <w:rsid w:val="00060C0B"/>
    <w:pPr>
      <w:spacing w:before="120" w:line="240" w:lineRule="auto"/>
      <w:ind w:left="850"/>
      <w:jc w:val="both"/>
    </w:pPr>
    <w:rPr>
      <w:rFonts w:ascii="Times New Roman" w:hAnsi="Times New Roman" w:cs="Times New Roman"/>
      <w:sz w:val="24"/>
      <w:szCs w:val="24"/>
      <w:lang w:eastAsia="en-GB"/>
    </w:rPr>
  </w:style>
  <w:style w:type="paragraph" w:customStyle="1" w:styleId="NormalLeft">
    <w:name w:val="Normal Left"/>
    <w:basedOn w:val="Normalny"/>
    <w:uiPriority w:val="99"/>
    <w:rsid w:val="00060C0B"/>
    <w:pPr>
      <w:spacing w:before="120" w:line="240" w:lineRule="auto"/>
    </w:pPr>
    <w:rPr>
      <w:rFonts w:ascii="Times New Roman" w:hAnsi="Times New Roman" w:cs="Times New Roman"/>
      <w:sz w:val="24"/>
      <w:szCs w:val="24"/>
      <w:lang w:eastAsia="en-GB"/>
    </w:rPr>
  </w:style>
  <w:style w:type="paragraph" w:customStyle="1" w:styleId="Tiret0">
    <w:name w:val="Tiret 0"/>
    <w:basedOn w:val="Normalny"/>
    <w:uiPriority w:val="99"/>
    <w:rsid w:val="00060C0B"/>
    <w:pPr>
      <w:numPr>
        <w:numId w:val="5"/>
      </w:numPr>
      <w:spacing w:before="120" w:line="240" w:lineRule="auto"/>
      <w:jc w:val="both"/>
    </w:pPr>
    <w:rPr>
      <w:rFonts w:ascii="Times New Roman" w:hAnsi="Times New Roman" w:cs="Times New Roman"/>
      <w:sz w:val="24"/>
      <w:szCs w:val="24"/>
      <w:lang w:eastAsia="en-GB"/>
    </w:rPr>
  </w:style>
  <w:style w:type="paragraph" w:customStyle="1" w:styleId="Tiret1">
    <w:name w:val="Tiret 1"/>
    <w:basedOn w:val="Normalny"/>
    <w:uiPriority w:val="99"/>
    <w:rsid w:val="00060C0B"/>
    <w:pPr>
      <w:numPr>
        <w:numId w:val="6"/>
      </w:numPr>
      <w:spacing w:before="120" w:line="240" w:lineRule="auto"/>
      <w:jc w:val="both"/>
    </w:pPr>
    <w:rPr>
      <w:rFonts w:ascii="Times New Roman" w:hAnsi="Times New Roman" w:cs="Times New Roman"/>
      <w:sz w:val="24"/>
      <w:szCs w:val="24"/>
      <w:lang w:eastAsia="en-GB"/>
    </w:rPr>
  </w:style>
  <w:style w:type="paragraph" w:customStyle="1" w:styleId="NumPar1">
    <w:name w:val="NumPar 1"/>
    <w:basedOn w:val="Normalny"/>
    <w:next w:val="Text1"/>
    <w:uiPriority w:val="99"/>
    <w:rsid w:val="00060C0B"/>
    <w:pPr>
      <w:numPr>
        <w:numId w:val="7"/>
      </w:numPr>
      <w:spacing w:before="120" w:line="240" w:lineRule="auto"/>
      <w:jc w:val="both"/>
    </w:pPr>
    <w:rPr>
      <w:rFonts w:ascii="Times New Roman" w:hAnsi="Times New Roman" w:cs="Times New Roman"/>
      <w:sz w:val="24"/>
      <w:szCs w:val="24"/>
      <w:lang w:eastAsia="en-GB"/>
    </w:rPr>
  </w:style>
  <w:style w:type="paragraph" w:customStyle="1" w:styleId="NumPar2">
    <w:name w:val="NumPar 2"/>
    <w:basedOn w:val="Normalny"/>
    <w:next w:val="Text1"/>
    <w:uiPriority w:val="99"/>
    <w:rsid w:val="00060C0B"/>
    <w:pPr>
      <w:numPr>
        <w:ilvl w:val="1"/>
        <w:numId w:val="7"/>
      </w:numPr>
      <w:spacing w:before="120" w:line="240" w:lineRule="auto"/>
      <w:jc w:val="both"/>
    </w:pPr>
    <w:rPr>
      <w:rFonts w:ascii="Times New Roman" w:hAnsi="Times New Roman" w:cs="Times New Roman"/>
      <w:sz w:val="24"/>
      <w:szCs w:val="24"/>
      <w:lang w:eastAsia="en-GB"/>
    </w:rPr>
  </w:style>
  <w:style w:type="paragraph" w:customStyle="1" w:styleId="NumPar3">
    <w:name w:val="NumPar 3"/>
    <w:basedOn w:val="Normalny"/>
    <w:next w:val="Text1"/>
    <w:uiPriority w:val="99"/>
    <w:rsid w:val="00060C0B"/>
    <w:pPr>
      <w:numPr>
        <w:ilvl w:val="2"/>
        <w:numId w:val="7"/>
      </w:numPr>
      <w:spacing w:before="120" w:line="240" w:lineRule="auto"/>
      <w:jc w:val="both"/>
    </w:pPr>
    <w:rPr>
      <w:rFonts w:ascii="Times New Roman" w:hAnsi="Times New Roman" w:cs="Times New Roman"/>
      <w:sz w:val="24"/>
      <w:szCs w:val="24"/>
      <w:lang w:eastAsia="en-GB"/>
    </w:rPr>
  </w:style>
  <w:style w:type="paragraph" w:customStyle="1" w:styleId="NumPar4">
    <w:name w:val="NumPar 4"/>
    <w:basedOn w:val="Normalny"/>
    <w:next w:val="Text1"/>
    <w:uiPriority w:val="99"/>
    <w:rsid w:val="00060C0B"/>
    <w:pPr>
      <w:numPr>
        <w:ilvl w:val="3"/>
        <w:numId w:val="7"/>
      </w:numPr>
      <w:spacing w:before="120" w:line="240" w:lineRule="auto"/>
      <w:jc w:val="both"/>
    </w:pPr>
    <w:rPr>
      <w:rFonts w:ascii="Times New Roman" w:hAnsi="Times New Roman" w:cs="Times New Roman"/>
      <w:sz w:val="24"/>
      <w:szCs w:val="24"/>
      <w:lang w:eastAsia="en-GB"/>
    </w:rPr>
  </w:style>
  <w:style w:type="paragraph" w:customStyle="1" w:styleId="ChapterTitle">
    <w:name w:val="ChapterTitle"/>
    <w:basedOn w:val="Normalny"/>
    <w:next w:val="Normalny"/>
    <w:uiPriority w:val="99"/>
    <w:rsid w:val="00060C0B"/>
    <w:pPr>
      <w:keepNext/>
      <w:spacing w:before="120" w:after="360" w:line="240" w:lineRule="auto"/>
      <w:jc w:val="center"/>
    </w:pPr>
    <w:rPr>
      <w:rFonts w:ascii="Times New Roman" w:hAnsi="Times New Roman" w:cs="Times New Roman"/>
      <w:b/>
      <w:bCs/>
      <w:sz w:val="32"/>
      <w:szCs w:val="32"/>
      <w:lang w:eastAsia="en-GB"/>
    </w:rPr>
  </w:style>
  <w:style w:type="paragraph" w:customStyle="1" w:styleId="SectionTitle">
    <w:name w:val="SectionTitle"/>
    <w:basedOn w:val="Normalny"/>
    <w:next w:val="Nagwek1"/>
    <w:uiPriority w:val="99"/>
    <w:rsid w:val="00060C0B"/>
    <w:pPr>
      <w:keepNext/>
      <w:spacing w:before="120" w:after="360" w:line="240" w:lineRule="auto"/>
      <w:jc w:val="center"/>
    </w:pPr>
    <w:rPr>
      <w:rFonts w:ascii="Times New Roman" w:hAnsi="Times New Roman" w:cs="Times New Roman"/>
      <w:b/>
      <w:bCs/>
      <w:smallCaps/>
      <w:sz w:val="28"/>
      <w:szCs w:val="28"/>
      <w:lang w:eastAsia="en-GB"/>
    </w:rPr>
  </w:style>
  <w:style w:type="paragraph" w:customStyle="1" w:styleId="Standard">
    <w:name w:val="Standard"/>
    <w:qFormat/>
    <w:rsid w:val="00060C0B"/>
    <w:pPr>
      <w:widowControl w:val="0"/>
      <w:numPr>
        <w:numId w:val="8"/>
      </w:numPr>
      <w:suppressAutoHyphens/>
      <w:autoSpaceDE w:val="0"/>
    </w:pPr>
    <w:rPr>
      <w:rFonts w:ascii="Times New Roman" w:eastAsia="Times New Roman" w:hAnsi="Times New Roman"/>
      <w:kern w:val="1"/>
      <w:sz w:val="24"/>
      <w:szCs w:val="24"/>
      <w:lang w:eastAsia="ar-SA"/>
    </w:rPr>
  </w:style>
  <w:style w:type="character" w:customStyle="1" w:styleId="timark">
    <w:name w:val="timark"/>
    <w:basedOn w:val="Domylnaczcionkaakapitu"/>
    <w:uiPriority w:val="99"/>
    <w:rsid w:val="00060C0B"/>
  </w:style>
  <w:style w:type="character" w:customStyle="1" w:styleId="nomark">
    <w:name w:val="nomark"/>
    <w:basedOn w:val="Domylnaczcionkaakapitu"/>
    <w:uiPriority w:val="99"/>
    <w:rsid w:val="00060C0B"/>
  </w:style>
  <w:style w:type="paragraph" w:customStyle="1" w:styleId="Annexetitre">
    <w:name w:val="Annexe titre"/>
    <w:basedOn w:val="Normalny"/>
    <w:next w:val="Normalny"/>
    <w:uiPriority w:val="99"/>
    <w:rsid w:val="00060C0B"/>
    <w:pPr>
      <w:spacing w:before="120" w:line="240" w:lineRule="auto"/>
      <w:jc w:val="center"/>
    </w:pPr>
    <w:rPr>
      <w:rFonts w:ascii="Times New Roman" w:hAnsi="Times New Roman" w:cs="Times New Roman"/>
      <w:b/>
      <w:bCs/>
      <w:sz w:val="24"/>
      <w:szCs w:val="24"/>
      <w:u w:val="single"/>
      <w:lang w:eastAsia="en-GB"/>
    </w:rPr>
  </w:style>
  <w:style w:type="paragraph" w:customStyle="1" w:styleId="Styl">
    <w:name w:val="Styl"/>
    <w:uiPriority w:val="99"/>
    <w:rsid w:val="00060C0B"/>
    <w:pPr>
      <w:widowControl w:val="0"/>
      <w:autoSpaceDE w:val="0"/>
      <w:autoSpaceDN w:val="0"/>
      <w:adjustRightInd w:val="0"/>
    </w:pPr>
    <w:rPr>
      <w:rFonts w:ascii="Arial" w:eastAsia="Times New Roman" w:hAnsi="Arial" w:cs="Arial"/>
      <w:sz w:val="24"/>
      <w:szCs w:val="24"/>
    </w:rPr>
  </w:style>
  <w:style w:type="paragraph" w:customStyle="1" w:styleId="text-justify">
    <w:name w:val="text-justify"/>
    <w:basedOn w:val="Normalny"/>
    <w:uiPriority w:val="99"/>
    <w:rsid w:val="00060C0B"/>
    <w:pPr>
      <w:spacing w:before="100" w:beforeAutospacing="1" w:after="100" w:afterAutospacing="1" w:line="240" w:lineRule="auto"/>
    </w:pPr>
    <w:rPr>
      <w:rFonts w:ascii="Times New Roman" w:hAnsi="Times New Roman" w:cs="Times New Roman"/>
      <w:sz w:val="24"/>
      <w:szCs w:val="24"/>
    </w:rPr>
  </w:style>
  <w:style w:type="paragraph" w:customStyle="1" w:styleId="Akapitzlist2">
    <w:name w:val="Akapit z listą2"/>
    <w:aliases w:val="normalny tekst,Wypunktowanie,CW_Lista,Obiekt,List Paragraph1,Podsis rysunku,L1,Numerowanie"/>
    <w:basedOn w:val="Normalny"/>
    <w:link w:val="ListParagraphChar"/>
    <w:uiPriority w:val="99"/>
    <w:rsid w:val="00060C0B"/>
    <w:pPr>
      <w:suppressAutoHyphens/>
      <w:spacing w:after="0" w:line="240" w:lineRule="auto"/>
      <w:ind w:left="708"/>
    </w:pPr>
    <w:rPr>
      <w:rFonts w:eastAsia="Calibri"/>
      <w:sz w:val="20"/>
      <w:szCs w:val="20"/>
      <w:lang w:eastAsia="ar-SA"/>
    </w:rPr>
  </w:style>
  <w:style w:type="character" w:customStyle="1" w:styleId="fn-ref">
    <w:name w:val="fn-ref"/>
    <w:basedOn w:val="Domylnaczcionkaakapitu"/>
    <w:uiPriority w:val="99"/>
    <w:rsid w:val="00060C0B"/>
  </w:style>
  <w:style w:type="character" w:customStyle="1" w:styleId="Nagwek10">
    <w:name w:val="Nagłówek #1_"/>
    <w:link w:val="Nagwek11"/>
    <w:uiPriority w:val="99"/>
    <w:locked/>
    <w:rsid w:val="00060C0B"/>
    <w:rPr>
      <w:rFonts w:ascii="Times New Roman" w:hAnsi="Times New Roman" w:cs="Times New Roman"/>
      <w:b/>
      <w:bCs/>
      <w:shd w:val="clear" w:color="auto" w:fill="FFFFFF"/>
    </w:rPr>
  </w:style>
  <w:style w:type="paragraph" w:customStyle="1" w:styleId="Nagwek11">
    <w:name w:val="Nagłówek #1"/>
    <w:basedOn w:val="Normalny"/>
    <w:link w:val="Nagwek10"/>
    <w:uiPriority w:val="99"/>
    <w:rsid w:val="00060C0B"/>
    <w:pPr>
      <w:widowControl w:val="0"/>
      <w:shd w:val="clear" w:color="auto" w:fill="FFFFFF"/>
      <w:spacing w:after="0" w:line="264" w:lineRule="auto"/>
      <w:outlineLvl w:val="0"/>
    </w:pPr>
    <w:rPr>
      <w:rFonts w:eastAsia="Calibri"/>
      <w:b/>
      <w:bCs/>
      <w:sz w:val="20"/>
      <w:szCs w:val="20"/>
    </w:rPr>
  </w:style>
  <w:style w:type="character" w:customStyle="1" w:styleId="Teksttreci">
    <w:name w:val="Tekst treści_"/>
    <w:link w:val="Teksttreci0"/>
    <w:locked/>
    <w:rsid w:val="00060C0B"/>
    <w:rPr>
      <w:rFonts w:ascii="Times New Roman" w:hAnsi="Times New Roman" w:cs="Times New Roman"/>
      <w:shd w:val="clear" w:color="auto" w:fill="FFFFFF"/>
    </w:rPr>
  </w:style>
  <w:style w:type="paragraph" w:customStyle="1" w:styleId="Teksttreci0">
    <w:name w:val="Tekst treści"/>
    <w:basedOn w:val="Normalny"/>
    <w:link w:val="Teksttreci"/>
    <w:rsid w:val="00060C0B"/>
    <w:pPr>
      <w:widowControl w:val="0"/>
      <w:shd w:val="clear" w:color="auto" w:fill="FFFFFF"/>
      <w:spacing w:after="0" w:line="262" w:lineRule="auto"/>
    </w:pPr>
    <w:rPr>
      <w:rFonts w:eastAsia="Calibri"/>
      <w:sz w:val="20"/>
      <w:szCs w:val="20"/>
    </w:rPr>
  </w:style>
  <w:style w:type="paragraph" w:customStyle="1" w:styleId="Style50">
    <w:name w:val="Style50"/>
    <w:basedOn w:val="Normalny"/>
    <w:uiPriority w:val="99"/>
    <w:rsid w:val="00060C0B"/>
    <w:pPr>
      <w:widowControl w:val="0"/>
      <w:autoSpaceDE w:val="0"/>
      <w:autoSpaceDN w:val="0"/>
      <w:adjustRightInd w:val="0"/>
      <w:spacing w:after="0" w:line="243" w:lineRule="exact"/>
      <w:jc w:val="both"/>
    </w:pPr>
    <w:rPr>
      <w:rFonts w:ascii="Verdana" w:eastAsia="MS Mincho" w:hAnsi="Verdana" w:cs="Verdana"/>
      <w:sz w:val="24"/>
      <w:szCs w:val="24"/>
    </w:rPr>
  </w:style>
  <w:style w:type="character" w:customStyle="1" w:styleId="ListParagraphChar">
    <w:name w:val="List Paragraph Char"/>
    <w:aliases w:val="normalny tekst Char,Wypunktowanie Char,CW_Lista Char,Obiekt Char,List Paragraph1 Char,Podsis rysunku Char,L1 Char,Numerowanie Char"/>
    <w:link w:val="Akapitzlist2"/>
    <w:uiPriority w:val="99"/>
    <w:locked/>
    <w:rsid w:val="00060C0B"/>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060C0B"/>
  </w:style>
  <w:style w:type="character" w:customStyle="1" w:styleId="object">
    <w:name w:val="object"/>
    <w:uiPriority w:val="99"/>
    <w:rsid w:val="00060C0B"/>
  </w:style>
  <w:style w:type="character" w:customStyle="1" w:styleId="ng-binding">
    <w:name w:val="ng-binding"/>
    <w:basedOn w:val="Domylnaczcionkaakapitu"/>
    <w:uiPriority w:val="99"/>
    <w:rsid w:val="00060C0B"/>
  </w:style>
  <w:style w:type="character" w:styleId="Numerstrony">
    <w:name w:val="page number"/>
    <w:basedOn w:val="Domylnaczcionkaakapitu"/>
    <w:uiPriority w:val="99"/>
    <w:rsid w:val="00060C0B"/>
  </w:style>
  <w:style w:type="paragraph" w:styleId="Akapitzlist">
    <w:name w:val="List Paragraph"/>
    <w:aliases w:val="Akapit z listą5,T_SZ_List Paragraph,Akapit z listą BS,List Paragraph,Akapit z list¹,Eko punkty,podpunkt,Nagł. 4 SW,Normal,Akapit z listą3,Akapit z listą31,Akapit z listą32,maz_wyliczenie,opis dzialania,K-P_odwolanie,A_wyliczenie"/>
    <w:basedOn w:val="Normalny"/>
    <w:link w:val="AkapitzlistZnak"/>
    <w:uiPriority w:val="34"/>
    <w:qFormat/>
    <w:rsid w:val="00060C0B"/>
    <w:pPr>
      <w:suppressAutoHyphens/>
      <w:spacing w:after="0" w:line="240" w:lineRule="auto"/>
      <w:ind w:left="708"/>
    </w:pPr>
    <w:rPr>
      <w:rFonts w:eastAsia="Calibri"/>
      <w:sz w:val="20"/>
      <w:szCs w:val="20"/>
      <w:lang w:eastAsia="ar-SA"/>
    </w:rPr>
  </w:style>
  <w:style w:type="character" w:customStyle="1" w:styleId="AkapitzlistZnak">
    <w:name w:val="Akapit z listą Znak"/>
    <w:aliases w:val="Akapit z listą5 Znak,T_SZ_List Paragraph Znak,Akapit z listą BS Znak,List Paragraph Znak,Akapit z list¹ Znak,Eko punkty Znak,podpunkt Znak,Nagł. 4 SW Znak,Normal Znak,Akapit z listą3 Znak,Akapit z listą31 Znak,Akapit z listą32 Znak"/>
    <w:link w:val="Akapitzlist"/>
    <w:uiPriority w:val="34"/>
    <w:qFormat/>
    <w:locked/>
    <w:rsid w:val="00060C0B"/>
    <w:rPr>
      <w:rFonts w:ascii="Times New Roman" w:hAnsi="Times New Roman" w:cs="Times New Roman"/>
      <w:sz w:val="20"/>
      <w:szCs w:val="20"/>
      <w:lang w:eastAsia="ar-SA" w:bidi="ar-SA"/>
    </w:rPr>
  </w:style>
  <w:style w:type="paragraph" w:customStyle="1" w:styleId="Bezodstpw11">
    <w:name w:val="Bez odstępów11"/>
    <w:uiPriority w:val="99"/>
    <w:semiHidden/>
    <w:rsid w:val="00060C0B"/>
    <w:rPr>
      <w:rFonts w:ascii="Times New Roman" w:eastAsia="Times New Roman" w:hAnsi="Times New Roman"/>
    </w:rPr>
  </w:style>
  <w:style w:type="character" w:customStyle="1" w:styleId="highlight">
    <w:name w:val="highlight"/>
    <w:basedOn w:val="Domylnaczcionkaakapitu"/>
    <w:rsid w:val="000C0CE2"/>
  </w:style>
  <w:style w:type="character" w:customStyle="1" w:styleId="footnote">
    <w:name w:val="footnote"/>
    <w:basedOn w:val="Domylnaczcionkaakapitu"/>
    <w:uiPriority w:val="99"/>
    <w:rsid w:val="00F4642B"/>
  </w:style>
  <w:style w:type="paragraph" w:customStyle="1" w:styleId="mainpub">
    <w:name w:val="mainpub"/>
    <w:basedOn w:val="Normalny"/>
    <w:uiPriority w:val="99"/>
    <w:rsid w:val="00F4642B"/>
    <w:pPr>
      <w:spacing w:before="100" w:beforeAutospacing="1" w:after="100" w:afterAutospacing="1" w:line="240" w:lineRule="auto"/>
    </w:pPr>
    <w:rPr>
      <w:rFonts w:ascii="Times New Roman" w:hAnsi="Times New Roman" w:cs="Times New Roman"/>
      <w:sz w:val="24"/>
      <w:szCs w:val="24"/>
    </w:rPr>
  </w:style>
  <w:style w:type="character" w:customStyle="1" w:styleId="alb-s">
    <w:name w:val="a_lb-s"/>
    <w:uiPriority w:val="99"/>
    <w:rsid w:val="009940A4"/>
  </w:style>
  <w:style w:type="character" w:styleId="UyteHipercze">
    <w:name w:val="FollowedHyperlink"/>
    <w:uiPriority w:val="99"/>
    <w:locked/>
    <w:rsid w:val="00E5125F"/>
    <w:rPr>
      <w:color w:val="800080"/>
      <w:u w:val="single"/>
    </w:rPr>
  </w:style>
  <w:style w:type="character" w:customStyle="1" w:styleId="apple-converted-space">
    <w:name w:val="apple-converted-space"/>
    <w:basedOn w:val="Domylnaczcionkaakapitu"/>
    <w:rsid w:val="00F0208E"/>
  </w:style>
  <w:style w:type="character" w:customStyle="1" w:styleId="Zakotwiczenieprzypisudolnego">
    <w:name w:val="Zakotwiczenie przypisu dolnego"/>
    <w:rsid w:val="00CB653E"/>
    <w:rPr>
      <w:vertAlign w:val="superscript"/>
    </w:rPr>
  </w:style>
  <w:style w:type="character" w:customStyle="1" w:styleId="Znakiprzypiswdolnych">
    <w:name w:val="Znaki przypisów dolnych"/>
    <w:qFormat/>
    <w:rsid w:val="00CB653E"/>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6678EA"/>
    <w:rPr>
      <w:color w:val="605E5C"/>
      <w:shd w:val="clear" w:color="auto" w:fill="E1DFDD"/>
    </w:rPr>
  </w:style>
  <w:style w:type="character" w:customStyle="1" w:styleId="lrzxr">
    <w:name w:val="lrzxr"/>
    <w:basedOn w:val="Domylnaczcionkaakapitu"/>
    <w:rsid w:val="00A95241"/>
  </w:style>
  <w:style w:type="paragraph" w:styleId="Tekstpodstawowywcity3">
    <w:name w:val="Body Text Indent 3"/>
    <w:basedOn w:val="Normalny"/>
    <w:link w:val="Tekstpodstawowywcity3Znak"/>
    <w:uiPriority w:val="99"/>
    <w:unhideWhenUsed/>
    <w:rsid w:val="00D420AF"/>
    <w:pPr>
      <w:ind w:left="283"/>
    </w:pPr>
    <w:rPr>
      <w:sz w:val="16"/>
      <w:szCs w:val="16"/>
    </w:rPr>
  </w:style>
  <w:style w:type="character" w:customStyle="1" w:styleId="Tekstpodstawowywcity3Znak">
    <w:name w:val="Tekst podstawowy wcięty 3 Znak"/>
    <w:basedOn w:val="Domylnaczcionkaakapitu"/>
    <w:link w:val="Tekstpodstawowywcity3"/>
    <w:uiPriority w:val="99"/>
    <w:rsid w:val="00D420AF"/>
    <w:rPr>
      <w:rFonts w:eastAsia="Times New Roman"/>
      <w:sz w:val="16"/>
      <w:szCs w:val="16"/>
    </w:rPr>
  </w:style>
  <w:style w:type="character" w:styleId="Nierozpoznanawzmianka">
    <w:name w:val="Unresolved Mention"/>
    <w:basedOn w:val="Domylnaczcionkaakapitu"/>
    <w:uiPriority w:val="99"/>
    <w:semiHidden/>
    <w:unhideWhenUsed/>
    <w:rsid w:val="0096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8519">
      <w:bodyDiv w:val="1"/>
      <w:marLeft w:val="0"/>
      <w:marRight w:val="0"/>
      <w:marTop w:val="0"/>
      <w:marBottom w:val="0"/>
      <w:divBdr>
        <w:top w:val="none" w:sz="0" w:space="0" w:color="auto"/>
        <w:left w:val="none" w:sz="0" w:space="0" w:color="auto"/>
        <w:bottom w:val="none" w:sz="0" w:space="0" w:color="auto"/>
        <w:right w:val="none" w:sz="0" w:space="0" w:color="auto"/>
      </w:divBdr>
    </w:div>
    <w:div w:id="171771669">
      <w:bodyDiv w:val="1"/>
      <w:marLeft w:val="0"/>
      <w:marRight w:val="0"/>
      <w:marTop w:val="0"/>
      <w:marBottom w:val="0"/>
      <w:divBdr>
        <w:top w:val="none" w:sz="0" w:space="0" w:color="auto"/>
        <w:left w:val="none" w:sz="0" w:space="0" w:color="auto"/>
        <w:bottom w:val="none" w:sz="0" w:space="0" w:color="auto"/>
        <w:right w:val="none" w:sz="0" w:space="0" w:color="auto"/>
      </w:divBdr>
      <w:divsChild>
        <w:div w:id="1344555474">
          <w:marLeft w:val="0"/>
          <w:marRight w:val="0"/>
          <w:marTop w:val="105"/>
          <w:marBottom w:val="0"/>
          <w:divBdr>
            <w:top w:val="none" w:sz="0" w:space="0" w:color="auto"/>
            <w:left w:val="none" w:sz="0" w:space="0" w:color="auto"/>
            <w:bottom w:val="none" w:sz="0" w:space="0" w:color="auto"/>
            <w:right w:val="none" w:sz="0" w:space="0" w:color="auto"/>
          </w:divBdr>
        </w:div>
        <w:div w:id="635181807">
          <w:marLeft w:val="0"/>
          <w:marRight w:val="0"/>
          <w:marTop w:val="0"/>
          <w:marBottom w:val="0"/>
          <w:divBdr>
            <w:top w:val="none" w:sz="0" w:space="0" w:color="auto"/>
            <w:left w:val="none" w:sz="0" w:space="0" w:color="auto"/>
            <w:bottom w:val="none" w:sz="0" w:space="0" w:color="auto"/>
            <w:right w:val="none" w:sz="0" w:space="0" w:color="auto"/>
          </w:divBdr>
          <w:divsChild>
            <w:div w:id="202255010">
              <w:marLeft w:val="255"/>
              <w:marRight w:val="0"/>
              <w:marTop w:val="0"/>
              <w:marBottom w:val="0"/>
              <w:divBdr>
                <w:top w:val="none" w:sz="0" w:space="0" w:color="auto"/>
                <w:left w:val="none" w:sz="0" w:space="0" w:color="auto"/>
                <w:bottom w:val="none" w:sz="0" w:space="0" w:color="auto"/>
                <w:right w:val="none" w:sz="0" w:space="0" w:color="auto"/>
              </w:divBdr>
            </w:div>
          </w:divsChild>
        </w:div>
        <w:div w:id="1541430548">
          <w:marLeft w:val="0"/>
          <w:marRight w:val="0"/>
          <w:marTop w:val="0"/>
          <w:marBottom w:val="0"/>
          <w:divBdr>
            <w:top w:val="none" w:sz="0" w:space="0" w:color="auto"/>
            <w:left w:val="none" w:sz="0" w:space="0" w:color="auto"/>
            <w:bottom w:val="none" w:sz="0" w:space="0" w:color="auto"/>
            <w:right w:val="none" w:sz="0" w:space="0" w:color="auto"/>
          </w:divBdr>
          <w:divsChild>
            <w:div w:id="1944342155">
              <w:marLeft w:val="255"/>
              <w:marRight w:val="0"/>
              <w:marTop w:val="0"/>
              <w:marBottom w:val="0"/>
              <w:divBdr>
                <w:top w:val="none" w:sz="0" w:space="0" w:color="auto"/>
                <w:left w:val="none" w:sz="0" w:space="0" w:color="auto"/>
                <w:bottom w:val="none" w:sz="0" w:space="0" w:color="auto"/>
                <w:right w:val="none" w:sz="0" w:space="0" w:color="auto"/>
              </w:divBdr>
              <w:divsChild>
                <w:div w:id="1562791732">
                  <w:marLeft w:val="300"/>
                  <w:marRight w:val="0"/>
                  <w:marTop w:val="0"/>
                  <w:marBottom w:val="0"/>
                  <w:divBdr>
                    <w:top w:val="none" w:sz="0" w:space="0" w:color="auto"/>
                    <w:left w:val="none" w:sz="0" w:space="0" w:color="auto"/>
                    <w:bottom w:val="none" w:sz="0" w:space="0" w:color="auto"/>
                    <w:right w:val="none" w:sz="0" w:space="0" w:color="auto"/>
                  </w:divBdr>
                </w:div>
                <w:div w:id="381709608">
                  <w:marLeft w:val="300"/>
                  <w:marRight w:val="0"/>
                  <w:marTop w:val="0"/>
                  <w:marBottom w:val="0"/>
                  <w:divBdr>
                    <w:top w:val="none" w:sz="0" w:space="0" w:color="auto"/>
                    <w:left w:val="none" w:sz="0" w:space="0" w:color="auto"/>
                    <w:bottom w:val="none" w:sz="0" w:space="0" w:color="auto"/>
                    <w:right w:val="none" w:sz="0" w:space="0" w:color="auto"/>
                  </w:divBdr>
                </w:div>
                <w:div w:id="7684263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2006989">
          <w:marLeft w:val="0"/>
          <w:marRight w:val="0"/>
          <w:marTop w:val="0"/>
          <w:marBottom w:val="0"/>
          <w:divBdr>
            <w:top w:val="none" w:sz="0" w:space="0" w:color="auto"/>
            <w:left w:val="none" w:sz="0" w:space="0" w:color="auto"/>
            <w:bottom w:val="none" w:sz="0" w:space="0" w:color="auto"/>
            <w:right w:val="none" w:sz="0" w:space="0" w:color="auto"/>
          </w:divBdr>
          <w:divsChild>
            <w:div w:id="1704554674">
              <w:marLeft w:val="255"/>
              <w:marRight w:val="0"/>
              <w:marTop w:val="0"/>
              <w:marBottom w:val="0"/>
              <w:divBdr>
                <w:top w:val="none" w:sz="0" w:space="0" w:color="auto"/>
                <w:left w:val="none" w:sz="0" w:space="0" w:color="auto"/>
                <w:bottom w:val="none" w:sz="0" w:space="0" w:color="auto"/>
                <w:right w:val="none" w:sz="0" w:space="0" w:color="auto"/>
              </w:divBdr>
            </w:div>
          </w:divsChild>
        </w:div>
        <w:div w:id="992955384">
          <w:marLeft w:val="0"/>
          <w:marRight w:val="0"/>
          <w:marTop w:val="0"/>
          <w:marBottom w:val="0"/>
          <w:divBdr>
            <w:top w:val="none" w:sz="0" w:space="0" w:color="auto"/>
            <w:left w:val="none" w:sz="0" w:space="0" w:color="auto"/>
            <w:bottom w:val="none" w:sz="0" w:space="0" w:color="auto"/>
            <w:right w:val="none" w:sz="0" w:space="0" w:color="auto"/>
          </w:divBdr>
          <w:divsChild>
            <w:div w:id="1555776572">
              <w:marLeft w:val="255"/>
              <w:marRight w:val="0"/>
              <w:marTop w:val="0"/>
              <w:marBottom w:val="0"/>
              <w:divBdr>
                <w:top w:val="none" w:sz="0" w:space="0" w:color="auto"/>
                <w:left w:val="none" w:sz="0" w:space="0" w:color="auto"/>
                <w:bottom w:val="none" w:sz="0" w:space="0" w:color="auto"/>
                <w:right w:val="none" w:sz="0" w:space="0" w:color="auto"/>
              </w:divBdr>
            </w:div>
          </w:divsChild>
        </w:div>
        <w:div w:id="386732180">
          <w:marLeft w:val="0"/>
          <w:marRight w:val="0"/>
          <w:marTop w:val="0"/>
          <w:marBottom w:val="0"/>
          <w:divBdr>
            <w:top w:val="none" w:sz="0" w:space="0" w:color="auto"/>
            <w:left w:val="none" w:sz="0" w:space="0" w:color="auto"/>
            <w:bottom w:val="none" w:sz="0" w:space="0" w:color="auto"/>
            <w:right w:val="none" w:sz="0" w:space="0" w:color="auto"/>
          </w:divBdr>
          <w:divsChild>
            <w:div w:id="211888892">
              <w:marLeft w:val="255"/>
              <w:marRight w:val="0"/>
              <w:marTop w:val="0"/>
              <w:marBottom w:val="0"/>
              <w:divBdr>
                <w:top w:val="none" w:sz="0" w:space="0" w:color="auto"/>
                <w:left w:val="none" w:sz="0" w:space="0" w:color="auto"/>
                <w:bottom w:val="none" w:sz="0" w:space="0" w:color="auto"/>
                <w:right w:val="none" w:sz="0" w:space="0" w:color="auto"/>
              </w:divBdr>
            </w:div>
          </w:divsChild>
        </w:div>
        <w:div w:id="107701078">
          <w:marLeft w:val="0"/>
          <w:marRight w:val="0"/>
          <w:marTop w:val="0"/>
          <w:marBottom w:val="0"/>
          <w:divBdr>
            <w:top w:val="none" w:sz="0" w:space="0" w:color="auto"/>
            <w:left w:val="none" w:sz="0" w:space="0" w:color="auto"/>
            <w:bottom w:val="none" w:sz="0" w:space="0" w:color="auto"/>
            <w:right w:val="none" w:sz="0" w:space="0" w:color="auto"/>
          </w:divBdr>
          <w:divsChild>
            <w:div w:id="274486558">
              <w:marLeft w:val="255"/>
              <w:marRight w:val="0"/>
              <w:marTop w:val="0"/>
              <w:marBottom w:val="0"/>
              <w:divBdr>
                <w:top w:val="none" w:sz="0" w:space="0" w:color="auto"/>
                <w:left w:val="none" w:sz="0" w:space="0" w:color="auto"/>
                <w:bottom w:val="none" w:sz="0" w:space="0" w:color="auto"/>
                <w:right w:val="none" w:sz="0" w:space="0" w:color="auto"/>
              </w:divBdr>
            </w:div>
          </w:divsChild>
        </w:div>
        <w:div w:id="130682119">
          <w:marLeft w:val="0"/>
          <w:marRight w:val="0"/>
          <w:marTop w:val="0"/>
          <w:marBottom w:val="0"/>
          <w:divBdr>
            <w:top w:val="none" w:sz="0" w:space="0" w:color="auto"/>
            <w:left w:val="none" w:sz="0" w:space="0" w:color="auto"/>
            <w:bottom w:val="none" w:sz="0" w:space="0" w:color="auto"/>
            <w:right w:val="none" w:sz="0" w:space="0" w:color="auto"/>
          </w:divBdr>
          <w:divsChild>
            <w:div w:id="98453726">
              <w:marLeft w:val="255"/>
              <w:marRight w:val="0"/>
              <w:marTop w:val="0"/>
              <w:marBottom w:val="0"/>
              <w:divBdr>
                <w:top w:val="none" w:sz="0" w:space="0" w:color="auto"/>
                <w:left w:val="none" w:sz="0" w:space="0" w:color="auto"/>
                <w:bottom w:val="none" w:sz="0" w:space="0" w:color="auto"/>
                <w:right w:val="none" w:sz="0" w:space="0" w:color="auto"/>
              </w:divBdr>
            </w:div>
          </w:divsChild>
        </w:div>
        <w:div w:id="1929079242">
          <w:marLeft w:val="0"/>
          <w:marRight w:val="0"/>
          <w:marTop w:val="0"/>
          <w:marBottom w:val="0"/>
          <w:divBdr>
            <w:top w:val="none" w:sz="0" w:space="0" w:color="auto"/>
            <w:left w:val="none" w:sz="0" w:space="0" w:color="auto"/>
            <w:bottom w:val="none" w:sz="0" w:space="0" w:color="auto"/>
            <w:right w:val="none" w:sz="0" w:space="0" w:color="auto"/>
          </w:divBdr>
          <w:divsChild>
            <w:div w:id="1638880488">
              <w:marLeft w:val="255"/>
              <w:marRight w:val="0"/>
              <w:marTop w:val="0"/>
              <w:marBottom w:val="0"/>
              <w:divBdr>
                <w:top w:val="none" w:sz="0" w:space="0" w:color="auto"/>
                <w:left w:val="none" w:sz="0" w:space="0" w:color="auto"/>
                <w:bottom w:val="none" w:sz="0" w:space="0" w:color="auto"/>
                <w:right w:val="none" w:sz="0" w:space="0" w:color="auto"/>
              </w:divBdr>
            </w:div>
          </w:divsChild>
        </w:div>
        <w:div w:id="46028319">
          <w:marLeft w:val="0"/>
          <w:marRight w:val="0"/>
          <w:marTop w:val="0"/>
          <w:marBottom w:val="0"/>
          <w:divBdr>
            <w:top w:val="none" w:sz="0" w:space="0" w:color="auto"/>
            <w:left w:val="none" w:sz="0" w:space="0" w:color="auto"/>
            <w:bottom w:val="none" w:sz="0" w:space="0" w:color="auto"/>
            <w:right w:val="none" w:sz="0" w:space="0" w:color="auto"/>
          </w:divBdr>
          <w:divsChild>
            <w:div w:id="207841914">
              <w:marLeft w:val="255"/>
              <w:marRight w:val="0"/>
              <w:marTop w:val="0"/>
              <w:marBottom w:val="0"/>
              <w:divBdr>
                <w:top w:val="none" w:sz="0" w:space="0" w:color="auto"/>
                <w:left w:val="none" w:sz="0" w:space="0" w:color="auto"/>
                <w:bottom w:val="none" w:sz="0" w:space="0" w:color="auto"/>
                <w:right w:val="none" w:sz="0" w:space="0" w:color="auto"/>
              </w:divBdr>
            </w:div>
          </w:divsChild>
        </w:div>
        <w:div w:id="1830824850">
          <w:marLeft w:val="0"/>
          <w:marRight w:val="0"/>
          <w:marTop w:val="0"/>
          <w:marBottom w:val="0"/>
          <w:divBdr>
            <w:top w:val="none" w:sz="0" w:space="0" w:color="auto"/>
            <w:left w:val="none" w:sz="0" w:space="0" w:color="auto"/>
            <w:bottom w:val="none" w:sz="0" w:space="0" w:color="auto"/>
            <w:right w:val="none" w:sz="0" w:space="0" w:color="auto"/>
          </w:divBdr>
          <w:divsChild>
            <w:div w:id="21140084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5079723">
      <w:bodyDiv w:val="1"/>
      <w:marLeft w:val="0"/>
      <w:marRight w:val="0"/>
      <w:marTop w:val="0"/>
      <w:marBottom w:val="0"/>
      <w:divBdr>
        <w:top w:val="none" w:sz="0" w:space="0" w:color="auto"/>
        <w:left w:val="none" w:sz="0" w:space="0" w:color="auto"/>
        <w:bottom w:val="none" w:sz="0" w:space="0" w:color="auto"/>
        <w:right w:val="none" w:sz="0" w:space="0" w:color="auto"/>
      </w:divBdr>
    </w:div>
    <w:div w:id="522207802">
      <w:bodyDiv w:val="1"/>
      <w:marLeft w:val="0"/>
      <w:marRight w:val="0"/>
      <w:marTop w:val="0"/>
      <w:marBottom w:val="0"/>
      <w:divBdr>
        <w:top w:val="none" w:sz="0" w:space="0" w:color="auto"/>
        <w:left w:val="none" w:sz="0" w:space="0" w:color="auto"/>
        <w:bottom w:val="none" w:sz="0" w:space="0" w:color="auto"/>
        <w:right w:val="none" w:sz="0" w:space="0" w:color="auto"/>
      </w:divBdr>
    </w:div>
    <w:div w:id="827861854">
      <w:bodyDiv w:val="1"/>
      <w:marLeft w:val="0"/>
      <w:marRight w:val="0"/>
      <w:marTop w:val="0"/>
      <w:marBottom w:val="0"/>
      <w:divBdr>
        <w:top w:val="none" w:sz="0" w:space="0" w:color="auto"/>
        <w:left w:val="none" w:sz="0" w:space="0" w:color="auto"/>
        <w:bottom w:val="none" w:sz="0" w:space="0" w:color="auto"/>
        <w:right w:val="none" w:sz="0" w:space="0" w:color="auto"/>
      </w:divBdr>
    </w:div>
    <w:div w:id="967272880">
      <w:bodyDiv w:val="1"/>
      <w:marLeft w:val="0"/>
      <w:marRight w:val="0"/>
      <w:marTop w:val="0"/>
      <w:marBottom w:val="0"/>
      <w:divBdr>
        <w:top w:val="none" w:sz="0" w:space="0" w:color="auto"/>
        <w:left w:val="none" w:sz="0" w:space="0" w:color="auto"/>
        <w:bottom w:val="none" w:sz="0" w:space="0" w:color="auto"/>
        <w:right w:val="none" w:sz="0" w:space="0" w:color="auto"/>
      </w:divBdr>
    </w:div>
    <w:div w:id="1035426297">
      <w:bodyDiv w:val="1"/>
      <w:marLeft w:val="0"/>
      <w:marRight w:val="0"/>
      <w:marTop w:val="0"/>
      <w:marBottom w:val="0"/>
      <w:divBdr>
        <w:top w:val="none" w:sz="0" w:space="0" w:color="auto"/>
        <w:left w:val="none" w:sz="0" w:space="0" w:color="auto"/>
        <w:bottom w:val="none" w:sz="0" w:space="0" w:color="auto"/>
        <w:right w:val="none" w:sz="0" w:space="0" w:color="auto"/>
      </w:divBdr>
    </w:div>
    <w:div w:id="1385519082">
      <w:bodyDiv w:val="1"/>
      <w:marLeft w:val="0"/>
      <w:marRight w:val="0"/>
      <w:marTop w:val="0"/>
      <w:marBottom w:val="0"/>
      <w:divBdr>
        <w:top w:val="none" w:sz="0" w:space="0" w:color="auto"/>
        <w:left w:val="none" w:sz="0" w:space="0" w:color="auto"/>
        <w:bottom w:val="none" w:sz="0" w:space="0" w:color="auto"/>
        <w:right w:val="none" w:sz="0" w:space="0" w:color="auto"/>
      </w:divBdr>
      <w:divsChild>
        <w:div w:id="996109245">
          <w:marLeft w:val="0"/>
          <w:marRight w:val="0"/>
          <w:marTop w:val="0"/>
          <w:marBottom w:val="0"/>
          <w:divBdr>
            <w:top w:val="none" w:sz="0" w:space="0" w:color="auto"/>
            <w:left w:val="none" w:sz="0" w:space="0" w:color="auto"/>
            <w:bottom w:val="none" w:sz="0" w:space="0" w:color="auto"/>
            <w:right w:val="none" w:sz="0" w:space="0" w:color="auto"/>
          </w:divBdr>
          <w:divsChild>
            <w:div w:id="16449659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6900662">
      <w:bodyDiv w:val="1"/>
      <w:marLeft w:val="0"/>
      <w:marRight w:val="0"/>
      <w:marTop w:val="0"/>
      <w:marBottom w:val="0"/>
      <w:divBdr>
        <w:top w:val="none" w:sz="0" w:space="0" w:color="auto"/>
        <w:left w:val="none" w:sz="0" w:space="0" w:color="auto"/>
        <w:bottom w:val="none" w:sz="0" w:space="0" w:color="auto"/>
        <w:right w:val="none" w:sz="0" w:space="0" w:color="auto"/>
      </w:divBdr>
      <w:divsChild>
        <w:div w:id="786318884">
          <w:marLeft w:val="0"/>
          <w:marRight w:val="0"/>
          <w:marTop w:val="105"/>
          <w:marBottom w:val="0"/>
          <w:divBdr>
            <w:top w:val="none" w:sz="0" w:space="0" w:color="auto"/>
            <w:left w:val="none" w:sz="0" w:space="0" w:color="auto"/>
            <w:bottom w:val="none" w:sz="0" w:space="0" w:color="auto"/>
            <w:right w:val="none" w:sz="0" w:space="0" w:color="auto"/>
          </w:divBdr>
        </w:div>
        <w:div w:id="781456017">
          <w:marLeft w:val="0"/>
          <w:marRight w:val="0"/>
          <w:marTop w:val="0"/>
          <w:marBottom w:val="0"/>
          <w:divBdr>
            <w:top w:val="none" w:sz="0" w:space="0" w:color="auto"/>
            <w:left w:val="none" w:sz="0" w:space="0" w:color="auto"/>
            <w:bottom w:val="none" w:sz="0" w:space="0" w:color="auto"/>
            <w:right w:val="none" w:sz="0" w:space="0" w:color="auto"/>
          </w:divBdr>
          <w:divsChild>
            <w:div w:id="1743944887">
              <w:marLeft w:val="255"/>
              <w:marRight w:val="0"/>
              <w:marTop w:val="0"/>
              <w:marBottom w:val="0"/>
              <w:divBdr>
                <w:top w:val="none" w:sz="0" w:space="0" w:color="auto"/>
                <w:left w:val="none" w:sz="0" w:space="0" w:color="auto"/>
                <w:bottom w:val="none" w:sz="0" w:space="0" w:color="auto"/>
                <w:right w:val="none" w:sz="0" w:space="0" w:color="auto"/>
              </w:divBdr>
            </w:div>
          </w:divsChild>
        </w:div>
        <w:div w:id="1478376318">
          <w:marLeft w:val="0"/>
          <w:marRight w:val="0"/>
          <w:marTop w:val="0"/>
          <w:marBottom w:val="0"/>
          <w:divBdr>
            <w:top w:val="none" w:sz="0" w:space="0" w:color="auto"/>
            <w:left w:val="none" w:sz="0" w:space="0" w:color="auto"/>
            <w:bottom w:val="none" w:sz="0" w:space="0" w:color="auto"/>
            <w:right w:val="none" w:sz="0" w:space="0" w:color="auto"/>
          </w:divBdr>
          <w:divsChild>
            <w:div w:id="14822348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pn/tarnowo-podgor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p@tarnowo-podgorn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zp@tarnowo-podgorn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tarnowo-podgorn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tarnowo-podgorn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hpZfyrcP6Jj+sserk7uMd+vWQ==">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915E2D-9750-4F2A-AC7F-0484403E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19</Pages>
  <Words>8880</Words>
  <Characters>53280</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Różowicz</dc:creator>
  <cp:keywords/>
  <dc:description/>
  <cp:lastModifiedBy>Aleksandra Malinowska</cp:lastModifiedBy>
  <cp:revision>171</cp:revision>
  <cp:lastPrinted>2023-03-16T11:54:00Z</cp:lastPrinted>
  <dcterms:created xsi:type="dcterms:W3CDTF">2022-06-23T13:11:00Z</dcterms:created>
  <dcterms:modified xsi:type="dcterms:W3CDTF">2024-09-18T08:33:00Z</dcterms:modified>
</cp:coreProperties>
</file>