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C72FDA" w:rsidRPr="00C72FDA">
        <w:rPr>
          <w:rFonts w:eastAsia="Calibri" w:cstheme="minorHAnsi"/>
          <w:b/>
          <w:color w:val="000000"/>
          <w:sz w:val="24"/>
          <w:szCs w:val="24"/>
          <w:lang w:eastAsia="pl-PL"/>
        </w:rPr>
        <w:t>wykonanie robót budowlanych – przejście pod drogą (PN/25/2024/B)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3F1FD0" w:rsidRDefault="004C3C44" w:rsidP="00364297">
      <w:pPr>
        <w:spacing w:line="266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C72FDA" w:rsidRPr="00C72FDA">
        <w:rPr>
          <w:rFonts w:eastAsia="Calibri" w:cstheme="minorHAnsi"/>
          <w:b/>
          <w:color w:val="000000"/>
          <w:sz w:val="24"/>
          <w:szCs w:val="24"/>
          <w:lang w:eastAsia="pl-PL"/>
        </w:rPr>
        <w:t>wykonanie robót budowlanych – przejście pod drogą (PN/25/2024/B)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A2990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297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26388"/>
    <w:rsid w:val="00C358BD"/>
    <w:rsid w:val="00C553AC"/>
    <w:rsid w:val="00C5594F"/>
    <w:rsid w:val="00C55AC5"/>
    <w:rsid w:val="00C72FDA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2024-03-19T10:13:00Z</dcterms:modified>
</cp:coreProperties>
</file>