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8A2D1F" w:rsidRPr="008A2D1F" w14:paraId="3A2A85D9" w14:textId="77777777">
        <w:trPr>
          <w:trHeight w:val="1692"/>
        </w:trPr>
        <w:tc>
          <w:tcPr>
            <w:tcW w:w="6729" w:type="dxa"/>
            <w:tcBorders>
              <w:top w:val="single" w:sz="4" w:space="0" w:color="auto"/>
              <w:left w:val="single" w:sz="4" w:space="0" w:color="auto"/>
              <w:bottom w:val="single" w:sz="4" w:space="0" w:color="auto"/>
              <w:right w:val="single" w:sz="4" w:space="0" w:color="auto"/>
            </w:tcBorders>
            <w:vAlign w:val="center"/>
            <w:hideMark/>
          </w:tcPr>
          <w:p w14:paraId="501D6214" w14:textId="5FA6DFB5"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DZIAŁ ZAMÓWIEŃ PUBLICZNYCH</w:t>
            </w:r>
          </w:p>
          <w:p w14:paraId="12487A87"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UNIWERSYTETU JAGIELLOŃSKIEGO</w:t>
            </w:r>
          </w:p>
          <w:p w14:paraId="019137AE"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Times New Roman"/>
                <w:sz w:val="20"/>
                <w:szCs w:val="20"/>
                <w:lang w:eastAsia="pl-PL"/>
              </w:rPr>
              <w:t>ul. Straszewskiego 25/3 i 4, 31-113 Kraków</w:t>
            </w:r>
          </w:p>
          <w:p w14:paraId="3B11CF40"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sz w:val="20"/>
                <w:szCs w:val="20"/>
                <w:lang w:val="pt-BR" w:eastAsia="pl-PL"/>
              </w:rPr>
            </w:pPr>
            <w:r w:rsidRPr="008A2D1F">
              <w:rPr>
                <w:rFonts w:ascii="Garamond" w:eastAsia="Times New Roman" w:hAnsi="Garamond" w:cs="Garamond"/>
                <w:b/>
                <w:bCs/>
                <w:sz w:val="20"/>
                <w:szCs w:val="20"/>
                <w:lang w:val="pt-BR" w:eastAsia="pl-PL"/>
              </w:rPr>
              <w:t>tel.</w:t>
            </w:r>
            <w:r w:rsidRPr="008A2D1F">
              <w:rPr>
                <w:rFonts w:ascii="Garamond" w:eastAsia="Times New Roman" w:hAnsi="Garamond" w:cs="Garamond"/>
                <w:sz w:val="20"/>
                <w:szCs w:val="20"/>
                <w:lang w:val="pt-BR" w:eastAsia="pl-PL"/>
              </w:rPr>
              <w:t xml:space="preserve"> +4812-663-39-03</w:t>
            </w:r>
          </w:p>
          <w:p w14:paraId="35489734"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val="pt-BR" w:eastAsia="pl-PL"/>
              </w:rPr>
            </w:pPr>
            <w:r w:rsidRPr="008A2D1F">
              <w:rPr>
                <w:rFonts w:ascii="Garamond" w:eastAsia="Times New Roman" w:hAnsi="Garamond" w:cs="Garamond"/>
                <w:b/>
                <w:bCs/>
                <w:sz w:val="20"/>
                <w:szCs w:val="20"/>
                <w:lang w:val="pt-BR" w:eastAsia="pl-PL"/>
              </w:rPr>
              <w:t xml:space="preserve">e-mail: </w:t>
            </w:r>
            <w:r>
              <w:fldChar w:fldCharType="begin"/>
            </w:r>
            <w:r w:rsidRPr="00AA1623">
              <w:rPr>
                <w:lang w:val="en-US"/>
              </w:rPr>
              <w:instrText>HYPERLINK "mailto:bzp@uj.edu.pl"</w:instrText>
            </w:r>
            <w:r>
              <w:fldChar w:fldCharType="separate"/>
            </w:r>
            <w:r w:rsidRPr="008A2D1F">
              <w:rPr>
                <w:rFonts w:ascii="Garamond" w:eastAsia="Times New Roman" w:hAnsi="Garamond" w:cs="Garamond"/>
                <w:b/>
                <w:bCs/>
                <w:color w:val="0000FF"/>
                <w:sz w:val="20"/>
                <w:szCs w:val="20"/>
                <w:u w:val="single"/>
                <w:lang w:val="pt-BR" w:eastAsia="pl-PL"/>
              </w:rPr>
              <w:t>bzp@uj.edu.pl</w:t>
            </w:r>
            <w:r>
              <w:rPr>
                <w:rFonts w:ascii="Garamond" w:eastAsia="Times New Roman" w:hAnsi="Garamond" w:cs="Garamond"/>
                <w:b/>
                <w:bCs/>
                <w:color w:val="0000FF"/>
                <w:sz w:val="20"/>
                <w:szCs w:val="20"/>
                <w:u w:val="single"/>
                <w:lang w:val="pt-BR" w:eastAsia="pl-PL"/>
              </w:rPr>
              <w:fldChar w:fldCharType="end"/>
            </w:r>
          </w:p>
          <w:p w14:paraId="3CDD79BC" w14:textId="3EE4DB53" w:rsidR="008A2D1F" w:rsidRPr="008A2D1F" w:rsidRDefault="00000000" w:rsidP="008A2D1F">
            <w:pPr>
              <w:widowControl w:val="0"/>
              <w:tabs>
                <w:tab w:val="center" w:pos="4536"/>
                <w:tab w:val="right" w:pos="9072"/>
              </w:tabs>
              <w:spacing w:after="0" w:line="240" w:lineRule="auto"/>
              <w:jc w:val="center"/>
              <w:rPr>
                <w:rFonts w:ascii="Garamond" w:eastAsia="Times New Roman" w:hAnsi="Garamond" w:cs="Garamond"/>
                <w:b/>
                <w:bCs/>
                <w:sz w:val="20"/>
                <w:szCs w:val="20"/>
                <w:lang w:val="pt-BR" w:eastAsia="pl-PL"/>
              </w:rPr>
            </w:pPr>
            <w:hyperlink r:id="rId11" w:history="1">
              <w:r w:rsidR="008A2D1F" w:rsidRPr="008A2D1F">
                <w:rPr>
                  <w:rFonts w:ascii="Garamond" w:eastAsia="Times New Roman" w:hAnsi="Garamond" w:cs="Garamond"/>
                  <w:b/>
                  <w:bCs/>
                  <w:color w:val="0000FF"/>
                  <w:sz w:val="20"/>
                  <w:szCs w:val="20"/>
                  <w:u w:val="single"/>
                  <w:lang w:val="pt-BR" w:eastAsia="pl-PL"/>
                </w:rPr>
                <w:t>https://www.uj.edu.pl</w:t>
              </w:r>
            </w:hyperlink>
            <w:r w:rsidR="008A2D1F" w:rsidRPr="008A2D1F">
              <w:rPr>
                <w:rFonts w:ascii="Garamond" w:eastAsia="Times New Roman" w:hAnsi="Garamond" w:cs="Garamond"/>
                <w:b/>
                <w:bCs/>
                <w:sz w:val="20"/>
                <w:szCs w:val="20"/>
                <w:lang w:val="pt-BR" w:eastAsia="pl-PL"/>
              </w:rPr>
              <w:t xml:space="preserve"> ; </w:t>
            </w:r>
            <w:r w:rsidR="008A2D1F" w:rsidRPr="008A2D1F">
              <w:rPr>
                <w:rFonts w:ascii="Garamond" w:eastAsia="Times New Roman" w:hAnsi="Garamond" w:cs="Garamond"/>
                <w:b/>
                <w:bCs/>
                <w:color w:val="0000FF"/>
                <w:sz w:val="20"/>
                <w:szCs w:val="20"/>
                <w:u w:val="single"/>
                <w:lang w:val="pt-BR" w:eastAsia="pl-PL"/>
              </w:rPr>
              <w:t>https://przetargi.uj.edu.pl</w:t>
            </w:r>
          </w:p>
        </w:tc>
        <w:tc>
          <w:tcPr>
            <w:tcW w:w="2379" w:type="dxa"/>
            <w:tcBorders>
              <w:top w:val="single" w:sz="4" w:space="0" w:color="auto"/>
              <w:left w:val="single" w:sz="4" w:space="0" w:color="auto"/>
              <w:bottom w:val="single" w:sz="4" w:space="0" w:color="auto"/>
              <w:right w:val="single" w:sz="4" w:space="0" w:color="auto"/>
            </w:tcBorders>
          </w:tcPr>
          <w:p w14:paraId="179404F4" w14:textId="77777777" w:rsidR="008A2D1F" w:rsidRPr="008A2D1F" w:rsidRDefault="008A2D1F" w:rsidP="008A2D1F">
            <w:pPr>
              <w:tabs>
                <w:tab w:val="center" w:pos="4680"/>
                <w:tab w:val="right" w:pos="9360"/>
              </w:tabs>
              <w:suppressAutoHyphens w:val="0"/>
              <w:spacing w:after="0" w:line="252" w:lineRule="auto"/>
              <w:jc w:val="center"/>
              <w:rPr>
                <w:rFonts w:ascii="Times New Roman" w:eastAsia="Calibri" w:hAnsi="Times New Roman" w:cs="Times New Roman"/>
                <w:b/>
                <w:noProof/>
                <w:lang w:val="pt-BR" w:eastAsia="pl-PL"/>
              </w:rPr>
            </w:pPr>
          </w:p>
          <w:p w14:paraId="248ECE72" w14:textId="77777777" w:rsidR="008A2D1F" w:rsidRPr="008A2D1F" w:rsidRDefault="008A2D1F" w:rsidP="008A2D1F">
            <w:pPr>
              <w:tabs>
                <w:tab w:val="center" w:pos="4680"/>
                <w:tab w:val="right" w:pos="9360"/>
              </w:tabs>
              <w:suppressAutoHyphens w:val="0"/>
              <w:spacing w:after="0" w:line="252" w:lineRule="auto"/>
              <w:jc w:val="center"/>
              <w:rPr>
                <w:rFonts w:ascii="Times New Roman" w:eastAsia="Calibri" w:hAnsi="Times New Roman" w:cs="Times New Roman"/>
              </w:rPr>
            </w:pPr>
            <w:r w:rsidRPr="008A2D1F">
              <w:rPr>
                <w:rFonts w:ascii="Times New Roman" w:eastAsia="Calibri" w:hAnsi="Times New Roman" w:cs="Times New Roman"/>
                <w:b/>
                <w:noProof/>
                <w:color w:val="2B579A"/>
                <w:shd w:val="clear" w:color="auto" w:fill="E6E6E6"/>
                <w:lang w:eastAsia="pl-PL"/>
              </w:rPr>
              <w:drawing>
                <wp:inline distT="0" distB="0" distL="0" distR="0" wp14:anchorId="0C5DA09D" wp14:editId="7EE76526">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1592C209" w14:textId="77777777" w:rsidR="008A2D1F" w:rsidRPr="008A2D1F" w:rsidRDefault="008A2D1F" w:rsidP="008A2D1F">
            <w:pPr>
              <w:tabs>
                <w:tab w:val="center" w:pos="4680"/>
                <w:tab w:val="right" w:pos="9360"/>
              </w:tabs>
              <w:suppressAutoHyphens w:val="0"/>
              <w:spacing w:after="0" w:line="252" w:lineRule="auto"/>
              <w:jc w:val="center"/>
              <w:rPr>
                <w:rFonts w:ascii="Times New Roman" w:eastAsia="Calibri" w:hAnsi="Times New Roman" w:cs="Times New Roman"/>
              </w:rPr>
            </w:pPr>
          </w:p>
        </w:tc>
      </w:tr>
    </w:tbl>
    <w:p w14:paraId="06684C6E" w14:textId="77777777" w:rsidR="00643C41" w:rsidRDefault="00643C41" w:rsidP="005059B3">
      <w:pPr>
        <w:tabs>
          <w:tab w:val="left" w:pos="1260"/>
        </w:tabs>
        <w:spacing w:after="0" w:line="240" w:lineRule="auto"/>
        <w:rPr>
          <w:rFonts w:ascii="Times New Roman" w:hAnsi="Times New Roman" w:cs="Times New Roman"/>
        </w:rPr>
      </w:pPr>
    </w:p>
    <w:p w14:paraId="2578D241" w14:textId="0F56BE47" w:rsidR="00257C19" w:rsidRPr="0020771D" w:rsidRDefault="00A869D0" w:rsidP="005059B3">
      <w:pPr>
        <w:tabs>
          <w:tab w:val="left" w:pos="1260"/>
        </w:tabs>
        <w:spacing w:after="0" w:line="240" w:lineRule="auto"/>
        <w:jc w:val="right"/>
        <w:rPr>
          <w:rFonts w:ascii="Times New Roman" w:hAnsi="Times New Roman" w:cs="Times New Roman"/>
        </w:rPr>
      </w:pPr>
      <w:r w:rsidRPr="00DE41C7">
        <w:rPr>
          <w:rFonts w:ascii="Times New Roman" w:hAnsi="Times New Roman" w:cs="Times New Roman"/>
        </w:rPr>
        <w:t xml:space="preserve">Kraków, dnia </w:t>
      </w:r>
      <w:r w:rsidR="00726EAB" w:rsidRPr="00DE41C7">
        <w:rPr>
          <w:rFonts w:ascii="Times New Roman" w:hAnsi="Times New Roman" w:cs="Times New Roman"/>
        </w:rPr>
        <w:t xml:space="preserve">12 </w:t>
      </w:r>
      <w:r w:rsidR="00E0658B" w:rsidRPr="00DE41C7">
        <w:rPr>
          <w:rFonts w:ascii="Times New Roman" w:hAnsi="Times New Roman" w:cs="Times New Roman"/>
        </w:rPr>
        <w:t>września</w:t>
      </w:r>
      <w:r w:rsidR="001B446D" w:rsidRPr="00DE41C7">
        <w:rPr>
          <w:rFonts w:ascii="Times New Roman" w:hAnsi="Times New Roman" w:cs="Times New Roman"/>
        </w:rPr>
        <w:t xml:space="preserve"> </w:t>
      </w:r>
      <w:r w:rsidRPr="00DE41C7">
        <w:rPr>
          <w:rFonts w:ascii="Times New Roman" w:hAnsi="Times New Roman" w:cs="Times New Roman"/>
        </w:rPr>
        <w:t>202</w:t>
      </w:r>
      <w:r w:rsidR="00837D45" w:rsidRPr="00DE41C7">
        <w:rPr>
          <w:rFonts w:ascii="Times New Roman" w:hAnsi="Times New Roman" w:cs="Times New Roman"/>
        </w:rPr>
        <w:t>4</w:t>
      </w:r>
      <w:r w:rsidRPr="00DE41C7">
        <w:rPr>
          <w:rFonts w:ascii="Times New Roman" w:hAnsi="Times New Roman" w:cs="Times New Roman"/>
        </w:rPr>
        <w:t xml:space="preserve"> r.</w:t>
      </w:r>
      <w:r w:rsidRPr="0020771D">
        <w:rPr>
          <w:rFonts w:ascii="Times New Roman" w:hAnsi="Times New Roman" w:cs="Times New Roman"/>
        </w:rPr>
        <w:t xml:space="preserve"> </w:t>
      </w:r>
    </w:p>
    <w:p w14:paraId="0FC9CF06" w14:textId="77777777" w:rsidR="005059B3" w:rsidRDefault="005059B3">
      <w:pPr>
        <w:spacing w:after="0" w:line="240" w:lineRule="auto"/>
        <w:ind w:left="360"/>
        <w:jc w:val="center"/>
        <w:outlineLvl w:val="0"/>
        <w:rPr>
          <w:rFonts w:ascii="Times New Roman" w:eastAsia="Times New Roman" w:hAnsi="Times New Roman" w:cs="Times New Roman"/>
          <w:b/>
          <w:bCs/>
          <w:lang w:eastAsia="pl-PL"/>
        </w:rPr>
      </w:pPr>
    </w:p>
    <w:p w14:paraId="6F45C29B" w14:textId="77777777" w:rsidR="0047204A" w:rsidRPr="00AD6206" w:rsidRDefault="0047204A" w:rsidP="0047204A">
      <w:pPr>
        <w:spacing w:after="0" w:line="240" w:lineRule="auto"/>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  WARUNKÓW  ZAMÓWIENIA</w:t>
      </w:r>
    </w:p>
    <w:p w14:paraId="6247A90C" w14:textId="77777777" w:rsidR="0047204A" w:rsidRPr="00AD6206" w:rsidRDefault="0047204A" w:rsidP="0047204A">
      <w:pPr>
        <w:spacing w:after="0" w:line="240" w:lineRule="auto"/>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31C5BD1F" w14:textId="77777777" w:rsidR="00257C19" w:rsidRPr="0020771D" w:rsidRDefault="00257C19">
      <w:pPr>
        <w:spacing w:after="0" w:line="240" w:lineRule="auto"/>
        <w:ind w:left="360"/>
        <w:jc w:val="center"/>
        <w:rPr>
          <w:rFonts w:ascii="Times New Roman" w:eastAsia="Times New Roman" w:hAnsi="Times New Roman" w:cs="Times New Roman"/>
          <w:b/>
          <w:bCs/>
          <w:lang w:eastAsia="pl-PL"/>
        </w:rPr>
      </w:pPr>
    </w:p>
    <w:p w14:paraId="2D0881D2" w14:textId="2281A44D" w:rsidR="008A2D1F" w:rsidRPr="008A2D1F" w:rsidRDefault="008A2D1F" w:rsidP="008A2D1F">
      <w:pPr>
        <w:suppressAutoHyphens w:val="0"/>
        <w:spacing w:after="0" w:line="240" w:lineRule="auto"/>
        <w:jc w:val="both"/>
        <w:rPr>
          <w:rFonts w:ascii="Times New Roman" w:eastAsia="Times New Roman" w:hAnsi="Times New Roman" w:cs="Times New Roman"/>
          <w:b/>
          <w:bCs/>
          <w:lang w:eastAsia="pl-PL"/>
        </w:rPr>
      </w:pPr>
      <w:r w:rsidRPr="008A2D1F">
        <w:rPr>
          <w:rFonts w:ascii="Times New Roman" w:eastAsia="Times New Roman" w:hAnsi="Times New Roman" w:cs="Times New Roman"/>
          <w:b/>
          <w:bCs/>
          <w:lang w:eastAsia="pl-PL"/>
        </w:rPr>
        <w:t xml:space="preserve">Rozdział I - Nazwa (firma) oraz adres </w:t>
      </w:r>
      <w:r w:rsidR="00AA13BA">
        <w:rPr>
          <w:rFonts w:ascii="Times New Roman" w:eastAsia="Times New Roman" w:hAnsi="Times New Roman" w:cs="Times New Roman"/>
          <w:b/>
          <w:bCs/>
          <w:lang w:eastAsia="pl-PL"/>
        </w:rPr>
        <w:t>z</w:t>
      </w:r>
      <w:r w:rsidRPr="008A2D1F">
        <w:rPr>
          <w:rFonts w:ascii="Times New Roman" w:eastAsia="Times New Roman" w:hAnsi="Times New Roman" w:cs="Times New Roman"/>
          <w:b/>
          <w:bCs/>
          <w:lang w:eastAsia="pl-PL"/>
        </w:rPr>
        <w:t>amawiającego</w:t>
      </w:r>
    </w:p>
    <w:p w14:paraId="3A692264" w14:textId="77777777" w:rsidR="008A2D1F" w:rsidRPr="00564810" w:rsidRDefault="008A2D1F" w:rsidP="00E5085E">
      <w:pPr>
        <w:widowControl w:val="0"/>
        <w:numPr>
          <w:ilvl w:val="0"/>
          <w:numId w:val="25"/>
        </w:numPr>
        <w:suppressAutoHyphens w:val="0"/>
        <w:spacing w:line="240" w:lineRule="auto"/>
        <w:contextualSpacing/>
        <w:jc w:val="both"/>
        <w:rPr>
          <w:rFonts w:ascii="Times New Roman" w:eastAsia="Times New Roman" w:hAnsi="Times New Roman" w:cs="Times New Roman"/>
          <w:bCs/>
          <w:lang w:eastAsia="pl-PL"/>
        </w:rPr>
      </w:pPr>
      <w:r w:rsidRPr="00564810">
        <w:rPr>
          <w:rFonts w:ascii="Times New Roman" w:eastAsia="Times New Roman" w:hAnsi="Times New Roman" w:cs="Times New Roman"/>
          <w:bCs/>
          <w:lang w:eastAsia="pl-PL"/>
        </w:rPr>
        <w:t>Uniwersytet Jagielloński, ul. Gołębia 24, 31-007 Kraków.</w:t>
      </w:r>
    </w:p>
    <w:p w14:paraId="6E592CA5" w14:textId="77777777" w:rsidR="008A2D1F" w:rsidRPr="00564810" w:rsidRDefault="008A2D1F" w:rsidP="00E5085E">
      <w:pPr>
        <w:widowControl w:val="0"/>
        <w:numPr>
          <w:ilvl w:val="0"/>
          <w:numId w:val="25"/>
        </w:numPr>
        <w:suppressAutoHyphens w:val="0"/>
        <w:spacing w:line="240" w:lineRule="auto"/>
        <w:contextualSpacing/>
        <w:jc w:val="both"/>
        <w:rPr>
          <w:rFonts w:ascii="Times New Roman" w:eastAsia="Times New Roman" w:hAnsi="Times New Roman" w:cs="Times New Roman"/>
          <w:bCs/>
          <w:u w:val="single"/>
          <w:lang w:eastAsia="pl-PL"/>
        </w:rPr>
      </w:pPr>
      <w:r w:rsidRPr="00564810">
        <w:rPr>
          <w:rFonts w:ascii="Times New Roman" w:eastAsia="Times New Roman" w:hAnsi="Times New Roman" w:cs="Times New Roman"/>
          <w:bCs/>
          <w:u w:val="single"/>
          <w:lang w:eastAsia="pl-PL"/>
        </w:rPr>
        <w:t>Jednostka prowadząca sprawę:</w:t>
      </w:r>
    </w:p>
    <w:p w14:paraId="6E12995E" w14:textId="77777777" w:rsidR="008A2D1F" w:rsidRPr="00564810" w:rsidRDefault="008A2D1F" w:rsidP="00E5085E">
      <w:pPr>
        <w:widowControl w:val="0"/>
        <w:numPr>
          <w:ilvl w:val="1"/>
          <w:numId w:val="25"/>
        </w:numPr>
        <w:suppressAutoHyphens w:val="0"/>
        <w:spacing w:after="0" w:line="240" w:lineRule="auto"/>
        <w:ind w:left="1276" w:hanging="567"/>
        <w:contextualSpacing/>
        <w:jc w:val="both"/>
        <w:rPr>
          <w:rFonts w:ascii="Times New Roman" w:eastAsia="Times New Roman" w:hAnsi="Times New Roman" w:cs="Times New Roman"/>
          <w:bCs/>
          <w:u w:val="single"/>
          <w:lang w:eastAsia="pl-PL"/>
        </w:rPr>
      </w:pPr>
      <w:r w:rsidRPr="00564810">
        <w:rPr>
          <w:rFonts w:ascii="Times New Roman" w:eastAsia="Times New Roman" w:hAnsi="Times New Roman" w:cs="Times New Roman"/>
          <w:bCs/>
          <w:lang w:eastAsia="pl-PL"/>
        </w:rPr>
        <w:t>Dział Zamówień Publicznych, ul. Straszewskiego 25/3 i 4, 31-113 Kraków;</w:t>
      </w:r>
    </w:p>
    <w:p w14:paraId="5A92ACD9" w14:textId="77777777" w:rsidR="008A2D1F" w:rsidRPr="00564810" w:rsidRDefault="008A2D1F" w:rsidP="008A2D1F">
      <w:pPr>
        <w:suppressAutoHyphens w:val="0"/>
        <w:spacing w:after="0" w:line="240" w:lineRule="auto"/>
        <w:ind w:left="1276"/>
        <w:contextualSpacing/>
        <w:rPr>
          <w:rFonts w:ascii="Times New Roman" w:eastAsia="Times New Roman" w:hAnsi="Times New Roman" w:cs="Times New Roman"/>
          <w:bCs/>
          <w:lang w:eastAsia="pl-PL"/>
        </w:rPr>
      </w:pPr>
      <w:r w:rsidRPr="00564810">
        <w:rPr>
          <w:rFonts w:ascii="Times New Roman" w:eastAsia="Times New Roman" w:hAnsi="Times New Roman" w:cs="Times New Roman"/>
          <w:bCs/>
          <w:lang w:eastAsia="pl-PL"/>
        </w:rPr>
        <w:t xml:space="preserve">tel.: +4812 663-39-03; </w:t>
      </w:r>
    </w:p>
    <w:p w14:paraId="47FDEADB" w14:textId="77777777" w:rsidR="008A2D1F" w:rsidRPr="00564810" w:rsidRDefault="008A2D1F" w:rsidP="008A2D1F">
      <w:pPr>
        <w:suppressAutoHyphens w:val="0"/>
        <w:spacing w:after="0" w:line="240" w:lineRule="auto"/>
        <w:ind w:left="1276"/>
        <w:contextualSpacing/>
        <w:rPr>
          <w:rFonts w:ascii="Times New Roman" w:eastAsia="Times New Roman" w:hAnsi="Times New Roman" w:cs="Times New Roman"/>
          <w:bCs/>
          <w:lang w:eastAsia="pl-PL"/>
        </w:rPr>
      </w:pPr>
      <w:r w:rsidRPr="00564810">
        <w:rPr>
          <w:rFonts w:ascii="Times New Roman" w:eastAsia="Times New Roman" w:hAnsi="Times New Roman" w:cs="Times New Roman"/>
          <w:bCs/>
          <w:lang w:eastAsia="pl-PL"/>
        </w:rPr>
        <w:t>godziny urzędowania: poniedziałek-piątek; 7:30 do 15:30; z wyłączeniem dni ustawowo wolnych od pracy;</w:t>
      </w:r>
    </w:p>
    <w:p w14:paraId="7327AE38" w14:textId="77777777" w:rsidR="008A2D1F" w:rsidRPr="00564810" w:rsidRDefault="008A2D1F" w:rsidP="00E5085E">
      <w:pPr>
        <w:numPr>
          <w:ilvl w:val="1"/>
          <w:numId w:val="25"/>
        </w:numPr>
        <w:suppressAutoHyphens w:val="0"/>
        <w:spacing w:after="0" w:line="240" w:lineRule="auto"/>
        <w:ind w:left="1276" w:hanging="567"/>
        <w:contextualSpacing/>
        <w:jc w:val="both"/>
        <w:rPr>
          <w:rFonts w:ascii="Times New Roman" w:eastAsia="Calibri" w:hAnsi="Times New Roman" w:cs="Times New Roman"/>
          <w:bCs/>
          <w:u w:val="single"/>
        </w:rPr>
      </w:pPr>
      <w:r w:rsidRPr="00564810">
        <w:rPr>
          <w:rFonts w:ascii="Times New Roman" w:eastAsia="Calibri" w:hAnsi="Times New Roman" w:cs="Times New Roman"/>
          <w:bCs/>
        </w:rPr>
        <w:t xml:space="preserve">strona internetowa (adres </w:t>
      </w:r>
      <w:proofErr w:type="spellStart"/>
      <w:r w:rsidRPr="00564810">
        <w:rPr>
          <w:rFonts w:ascii="Times New Roman" w:eastAsia="Calibri" w:hAnsi="Times New Roman" w:cs="Times New Roman"/>
          <w:bCs/>
        </w:rPr>
        <w:t>url</w:t>
      </w:r>
      <w:proofErr w:type="spellEnd"/>
      <w:r w:rsidRPr="00564810">
        <w:rPr>
          <w:rFonts w:ascii="Times New Roman" w:eastAsia="Calibri" w:hAnsi="Times New Roman" w:cs="Times New Roman"/>
          <w:bCs/>
        </w:rPr>
        <w:t>):</w:t>
      </w:r>
      <w:r w:rsidRPr="00564810">
        <w:rPr>
          <w:rFonts w:ascii="Times New Roman" w:eastAsia="Calibri" w:hAnsi="Times New Roman" w:cs="Times New Roman"/>
        </w:rPr>
        <w:t xml:space="preserve"> </w:t>
      </w:r>
      <w:hyperlink r:id="rId13" w:history="1">
        <w:r w:rsidRPr="00564810">
          <w:rPr>
            <w:rFonts w:ascii="Times New Roman" w:eastAsia="Calibri" w:hAnsi="Times New Roman" w:cs="Times New Roman"/>
            <w:color w:val="0000FF"/>
            <w:u w:val="single"/>
          </w:rPr>
          <w:t>https://www.uj.edu.pl/</w:t>
        </w:r>
      </w:hyperlink>
      <w:r w:rsidRPr="00564810">
        <w:rPr>
          <w:rFonts w:ascii="Times New Roman" w:eastAsia="Calibri" w:hAnsi="Times New Roman" w:cs="Times New Roman"/>
          <w:color w:val="0000FF"/>
          <w:u w:val="single"/>
        </w:rPr>
        <w:t>; https://przetargi.uj.edu.pl/</w:t>
      </w:r>
    </w:p>
    <w:p w14:paraId="5453924E" w14:textId="77777777" w:rsidR="008A2D1F" w:rsidRPr="00564810" w:rsidRDefault="008A2D1F" w:rsidP="00E5085E">
      <w:pPr>
        <w:numPr>
          <w:ilvl w:val="1"/>
          <w:numId w:val="25"/>
        </w:numPr>
        <w:suppressAutoHyphens w:val="0"/>
        <w:spacing w:after="0" w:line="240" w:lineRule="auto"/>
        <w:ind w:left="1276" w:hanging="567"/>
        <w:contextualSpacing/>
        <w:jc w:val="both"/>
        <w:rPr>
          <w:rFonts w:ascii="Times New Roman" w:eastAsia="Calibri" w:hAnsi="Times New Roman" w:cs="Times New Roman"/>
          <w:bCs/>
        </w:rPr>
      </w:pPr>
      <w:r w:rsidRPr="00564810">
        <w:rPr>
          <w:rFonts w:ascii="Times New Roman" w:eastAsia="Calibri" w:hAnsi="Times New Roman" w:cs="Times New Roman"/>
          <w:bCs/>
        </w:rPr>
        <w:t xml:space="preserve">narzędzie komercyjne do prowadzenia postępowania: </w:t>
      </w:r>
      <w:bookmarkStart w:id="0" w:name="_Hlk92882941"/>
      <w:r w:rsidRPr="00564810">
        <w:rPr>
          <w:rFonts w:ascii="Times New Roman" w:eastAsia="Calibri" w:hAnsi="Times New Roman" w:cs="Times New Roman"/>
          <w:bCs/>
        </w:rPr>
        <w:fldChar w:fldCharType="begin"/>
      </w:r>
      <w:r w:rsidRPr="00564810">
        <w:rPr>
          <w:rFonts w:ascii="Times New Roman" w:eastAsia="Calibri" w:hAnsi="Times New Roman" w:cs="Times New Roman"/>
          <w:bCs/>
        </w:rPr>
        <w:instrText>HYPERLINK "https://platformazakupowa.pl"</w:instrText>
      </w:r>
      <w:r w:rsidRPr="00564810">
        <w:rPr>
          <w:rFonts w:ascii="Times New Roman" w:eastAsia="Calibri" w:hAnsi="Times New Roman" w:cs="Times New Roman"/>
          <w:bCs/>
        </w:rPr>
      </w:r>
      <w:r w:rsidRPr="00564810">
        <w:rPr>
          <w:rFonts w:ascii="Times New Roman" w:eastAsia="Calibri" w:hAnsi="Times New Roman" w:cs="Times New Roman"/>
          <w:bCs/>
        </w:rPr>
        <w:fldChar w:fldCharType="separate"/>
      </w:r>
      <w:r w:rsidRPr="00564810">
        <w:rPr>
          <w:rFonts w:ascii="Times New Roman" w:eastAsia="Calibri" w:hAnsi="Times New Roman" w:cs="Times New Roman"/>
          <w:bCs/>
          <w:color w:val="0000FF"/>
          <w:u w:val="single"/>
        </w:rPr>
        <w:t>https://platformazakupowa.pl</w:t>
      </w:r>
      <w:r w:rsidRPr="00564810">
        <w:rPr>
          <w:rFonts w:ascii="Times New Roman" w:eastAsia="Calibri" w:hAnsi="Times New Roman" w:cs="Times New Roman"/>
          <w:bCs/>
        </w:rPr>
        <w:fldChar w:fldCharType="end"/>
      </w:r>
      <w:r w:rsidRPr="00564810">
        <w:rPr>
          <w:rFonts w:ascii="Times New Roman" w:eastAsia="Calibri" w:hAnsi="Times New Roman" w:cs="Times New Roman"/>
          <w:bCs/>
        </w:rPr>
        <w:t xml:space="preserve">  </w:t>
      </w:r>
    </w:p>
    <w:bookmarkEnd w:id="0"/>
    <w:p w14:paraId="25208CD5" w14:textId="1B47FB28" w:rsidR="008A2D1F" w:rsidRPr="00564810" w:rsidRDefault="008A2D1F" w:rsidP="00E5085E">
      <w:pPr>
        <w:numPr>
          <w:ilvl w:val="1"/>
          <w:numId w:val="25"/>
        </w:numPr>
        <w:suppressAutoHyphens w:val="0"/>
        <w:spacing w:after="0" w:line="240" w:lineRule="auto"/>
        <w:ind w:left="1276" w:hanging="567"/>
        <w:contextualSpacing/>
        <w:jc w:val="both"/>
        <w:rPr>
          <w:rFonts w:ascii="Times New Roman" w:eastAsia="Calibri" w:hAnsi="Times New Roman" w:cs="Times New Roman"/>
          <w:bCs/>
          <w:u w:val="single"/>
        </w:rPr>
      </w:pPr>
      <w:r w:rsidRPr="00564810">
        <w:rPr>
          <w:rFonts w:ascii="Times New Roman" w:eastAsia="Calibri" w:hAnsi="Times New Roman" w:cs="Times New Roman"/>
          <w:bCs/>
        </w:rPr>
        <w:t>adres strony internetowej prowadzonego postępowania, na której udostępniane będą zmiany i wyjaśnienia treści SWZ oraz inne dokumenty zamówienia bezpośrednio zwią</w:t>
      </w:r>
      <w:r w:rsidR="00D603E5">
        <w:rPr>
          <w:rFonts w:ascii="Times New Roman" w:eastAsia="Calibri" w:hAnsi="Times New Roman" w:cs="Times New Roman"/>
          <w:bCs/>
        </w:rPr>
        <w:t>z</w:t>
      </w:r>
      <w:r w:rsidRPr="00564810">
        <w:rPr>
          <w:rFonts w:ascii="Times New Roman" w:eastAsia="Calibri" w:hAnsi="Times New Roman" w:cs="Times New Roman"/>
          <w:bCs/>
        </w:rPr>
        <w:t xml:space="preserve">ane z postępowaniem (adres profilu nabywcy – narzędzie komercyjne): </w:t>
      </w:r>
      <w:r w:rsidRPr="00564810">
        <w:rPr>
          <w:rFonts w:ascii="Times New Roman" w:eastAsia="Calibri" w:hAnsi="Times New Roman" w:cs="Times New Roman"/>
          <w:bCs/>
          <w:color w:val="0000FF"/>
          <w:u w:val="single"/>
        </w:rPr>
        <w:t>https://platformazakupowa.pl/transakcja/</w:t>
      </w:r>
      <w:r w:rsidR="00A7139E">
        <w:rPr>
          <w:rFonts w:ascii="Times New Roman" w:eastAsia="Calibri" w:hAnsi="Times New Roman" w:cs="Times New Roman"/>
          <w:bCs/>
          <w:color w:val="0000FF"/>
          <w:u w:val="single"/>
        </w:rPr>
        <w:t>979582</w:t>
      </w:r>
    </w:p>
    <w:p w14:paraId="6CC7A0B1" w14:textId="77777777" w:rsidR="008A2D1F" w:rsidRPr="008A2D1F" w:rsidRDefault="008A2D1F" w:rsidP="008A2D1F">
      <w:pPr>
        <w:tabs>
          <w:tab w:val="num" w:pos="709"/>
        </w:tabs>
        <w:suppressAutoHyphens w:val="0"/>
        <w:spacing w:after="0" w:line="240" w:lineRule="auto"/>
        <w:ind w:left="426"/>
        <w:jc w:val="both"/>
        <w:rPr>
          <w:rFonts w:ascii="Times New Roman" w:eastAsia="Times New Roman" w:hAnsi="Times New Roman" w:cs="Times New Roman"/>
          <w:b/>
          <w:bCs/>
          <w:lang w:eastAsia="pl-PL"/>
        </w:rPr>
      </w:pPr>
    </w:p>
    <w:p w14:paraId="416C93EC" w14:textId="3599A6DA" w:rsidR="008A2D1F" w:rsidRPr="008A2D1F" w:rsidRDefault="008A2D1F" w:rsidP="008A2D1F">
      <w:pPr>
        <w:suppressAutoHyphens w:val="0"/>
        <w:spacing w:after="0" w:line="240" w:lineRule="auto"/>
        <w:jc w:val="both"/>
        <w:rPr>
          <w:rFonts w:ascii="Times New Roman" w:eastAsia="Times New Roman" w:hAnsi="Times New Roman" w:cs="Times New Roman"/>
          <w:b/>
          <w:bCs/>
          <w:lang w:eastAsia="pl-PL"/>
        </w:rPr>
      </w:pPr>
      <w:r w:rsidRPr="008A2D1F">
        <w:rPr>
          <w:rFonts w:ascii="Times New Roman" w:eastAsia="Times New Roman" w:hAnsi="Times New Roman" w:cs="Times New Roman"/>
          <w:b/>
          <w:bCs/>
          <w:lang w:eastAsia="pl-PL"/>
        </w:rPr>
        <w:t>Rozdział II - Tryb udzielenia zamówienia</w:t>
      </w:r>
      <w:r w:rsidR="00FD02A0">
        <w:rPr>
          <w:rFonts w:ascii="Times New Roman" w:eastAsia="Times New Roman" w:hAnsi="Times New Roman" w:cs="Times New Roman"/>
          <w:b/>
          <w:bCs/>
          <w:lang w:eastAsia="pl-PL"/>
        </w:rPr>
        <w:t xml:space="preserve"> – dotyczy wszystkich części</w:t>
      </w:r>
    </w:p>
    <w:p w14:paraId="7D7394AE" w14:textId="24BE5EAA" w:rsidR="008A2D1F" w:rsidRPr="008A2D1F" w:rsidRDefault="008A2D1F" w:rsidP="00E5085E">
      <w:pPr>
        <w:widowControl w:val="0"/>
        <w:numPr>
          <w:ilvl w:val="0"/>
          <w:numId w:val="26"/>
        </w:numPr>
        <w:suppressAutoHyphens w:val="0"/>
        <w:spacing w:line="240" w:lineRule="auto"/>
        <w:contextualSpacing/>
        <w:jc w:val="both"/>
        <w:rPr>
          <w:rFonts w:ascii="Times New Roman" w:eastAsia="Times New Roman" w:hAnsi="Times New Roman" w:cs="Times New Roman"/>
          <w:bCs/>
          <w:lang w:eastAsia="pl-PL"/>
        </w:rPr>
      </w:pPr>
      <w:r w:rsidRPr="008A2D1F">
        <w:rPr>
          <w:rFonts w:ascii="Times New Roman" w:eastAsia="Times New Roman" w:hAnsi="Times New Roman" w:cs="Times New Roman"/>
          <w:bCs/>
          <w:lang w:eastAsia="pl-PL"/>
        </w:rPr>
        <w:t xml:space="preserve">Postępowanie prowadzone jest w </w:t>
      </w:r>
      <w:r w:rsidRPr="008A2D1F">
        <w:rPr>
          <w:rFonts w:ascii="Times New Roman" w:eastAsia="Times New Roman" w:hAnsi="Times New Roman" w:cs="Times New Roman"/>
          <w:b/>
          <w:bCs/>
          <w:lang w:eastAsia="pl-PL"/>
        </w:rPr>
        <w:t>trybie przetargu nieograniczonego</w:t>
      </w:r>
      <w:r w:rsidRPr="008A2D1F">
        <w:rPr>
          <w:rFonts w:ascii="Times New Roman" w:eastAsia="Times New Roman" w:hAnsi="Times New Roman" w:cs="Times New Roman"/>
          <w:bCs/>
          <w:lang w:eastAsia="pl-PL"/>
        </w:rPr>
        <w:t>, na podstawie art. 132 ustawy z dnia 11 września 2019 r. – Prawo zamówień publicznych (</w:t>
      </w:r>
      <w:proofErr w:type="spellStart"/>
      <w:r w:rsidRPr="008A2D1F">
        <w:rPr>
          <w:rFonts w:ascii="Times New Roman" w:eastAsia="Times New Roman" w:hAnsi="Times New Roman" w:cs="Times New Roman"/>
          <w:bCs/>
          <w:lang w:eastAsia="pl-PL"/>
        </w:rPr>
        <w:t>t.j</w:t>
      </w:r>
      <w:proofErr w:type="spellEnd"/>
      <w:r w:rsidRPr="008A2D1F">
        <w:rPr>
          <w:rFonts w:ascii="Times New Roman" w:eastAsia="Times New Roman" w:hAnsi="Times New Roman" w:cs="Times New Roman"/>
          <w:bCs/>
          <w:lang w:eastAsia="pl-PL"/>
        </w:rPr>
        <w:t>.: Dz.U. z 2023 r., poz. 1605 ze zm.), zwanej dalej „ustawą PZP”, oraz zgodnie z wymogami określonymi w n</w:t>
      </w:r>
      <w:r w:rsidR="00957799">
        <w:rPr>
          <w:rFonts w:ascii="Times New Roman" w:eastAsia="Times New Roman" w:hAnsi="Times New Roman" w:cs="Times New Roman"/>
          <w:bCs/>
          <w:lang w:eastAsia="pl-PL"/>
        </w:rPr>
        <w:t>i</w:t>
      </w:r>
      <w:r w:rsidRPr="008A2D1F">
        <w:rPr>
          <w:rFonts w:ascii="Times New Roman" w:eastAsia="Times New Roman" w:hAnsi="Times New Roman" w:cs="Times New Roman"/>
          <w:bCs/>
          <w:lang w:eastAsia="pl-PL"/>
        </w:rPr>
        <w:t>niejszej SWZ.</w:t>
      </w:r>
    </w:p>
    <w:p w14:paraId="561BD025" w14:textId="3DE9382A" w:rsidR="008A2D1F" w:rsidRPr="008A2D1F" w:rsidRDefault="008A2D1F" w:rsidP="00E5085E">
      <w:pPr>
        <w:widowControl w:val="0"/>
        <w:numPr>
          <w:ilvl w:val="0"/>
          <w:numId w:val="26"/>
        </w:numPr>
        <w:suppressAutoHyphens w:val="0"/>
        <w:spacing w:line="240" w:lineRule="auto"/>
        <w:contextualSpacing/>
        <w:jc w:val="both"/>
        <w:rPr>
          <w:rFonts w:ascii="Times New Roman" w:eastAsia="Times New Roman" w:hAnsi="Times New Roman" w:cs="Times New Roman"/>
          <w:bCs/>
          <w:lang w:eastAsia="pl-PL"/>
        </w:rPr>
      </w:pPr>
      <w:r w:rsidRPr="008A2D1F">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0805EB" w:rsidRPr="000805EB">
        <w:rPr>
          <w:rFonts w:ascii="Times New Roman" w:hAnsi="Times New Roman" w:cs="Times New Roman"/>
        </w:rPr>
        <w:t>tj. Dz.U. z 2024</w:t>
      </w:r>
      <w:r w:rsidR="00CC0512">
        <w:rPr>
          <w:rFonts w:ascii="Times New Roman" w:hAnsi="Times New Roman" w:cs="Times New Roman"/>
        </w:rPr>
        <w:t xml:space="preserve"> r.,</w:t>
      </w:r>
      <w:r w:rsidR="000805EB" w:rsidRPr="000805EB">
        <w:rPr>
          <w:rFonts w:ascii="Times New Roman" w:hAnsi="Times New Roman" w:cs="Times New Roman"/>
        </w:rPr>
        <w:t xml:space="preserve"> poz. 1061</w:t>
      </w:r>
      <w:r w:rsidRPr="008A2D1F">
        <w:rPr>
          <w:rFonts w:ascii="Times New Roman" w:eastAsia="Times New Roman" w:hAnsi="Times New Roman" w:cs="Times New Roman"/>
          <w:bCs/>
          <w:lang w:eastAsia="pl-PL"/>
        </w:rPr>
        <w:t>).</w:t>
      </w:r>
    </w:p>
    <w:p w14:paraId="040CFBE1" w14:textId="77777777" w:rsidR="008A2D1F" w:rsidRPr="008A2D1F" w:rsidRDefault="008A2D1F" w:rsidP="00E5085E">
      <w:pPr>
        <w:widowControl w:val="0"/>
        <w:numPr>
          <w:ilvl w:val="0"/>
          <w:numId w:val="26"/>
        </w:numPr>
        <w:suppressAutoHyphens w:val="0"/>
        <w:spacing w:line="240" w:lineRule="auto"/>
        <w:contextualSpacing/>
        <w:jc w:val="both"/>
        <w:rPr>
          <w:rFonts w:ascii="Times New Roman" w:eastAsia="Times New Roman" w:hAnsi="Times New Roman" w:cs="Times New Roman"/>
          <w:bCs/>
          <w:lang w:eastAsia="pl-PL"/>
        </w:rPr>
      </w:pPr>
      <w:r w:rsidRPr="008A2D1F">
        <w:rPr>
          <w:rFonts w:ascii="Times New Roman" w:eastAsia="Calibri" w:hAnsi="Times New Roman" w:cs="Times New Roman"/>
        </w:rPr>
        <w:t>Postępowanie prowadzone jest przez komisję przetargową powołaną do przeprowadzenia niniejszego postępowania o udzielenie zamówienia publicznego.</w:t>
      </w:r>
    </w:p>
    <w:p w14:paraId="35AB256A"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01C72615" w14:textId="1ABB3D0D"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III – Opis przedmiotu zamówienia</w:t>
      </w:r>
      <w:r w:rsidR="00FD02A0">
        <w:rPr>
          <w:rFonts w:ascii="Times New Roman" w:eastAsia="Times New Roman" w:hAnsi="Times New Roman" w:cs="Times New Roman"/>
          <w:b/>
          <w:bCs/>
          <w:lang w:eastAsia="pl-PL"/>
        </w:rPr>
        <w:t xml:space="preserve"> – dotyczy wszystkich części</w:t>
      </w:r>
    </w:p>
    <w:p w14:paraId="20E040DB" w14:textId="6ACD8491" w:rsidR="00B16255" w:rsidRPr="00FD02A0" w:rsidRDefault="00AF0979"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bookmarkStart w:id="1" w:name="_Hlk71104272"/>
      <w:r w:rsidRPr="00196652">
        <w:rPr>
          <w:rFonts w:ascii="Times New Roman" w:hAnsi="Times New Roman" w:cs="Times New Roman"/>
        </w:rPr>
        <w:t xml:space="preserve">Przedmiotem postępowania i zamówienia jest </w:t>
      </w:r>
      <w:bookmarkStart w:id="2" w:name="_Hlk174093333"/>
      <w:r w:rsidR="00FD02A0" w:rsidRPr="00FD02A0">
        <w:rPr>
          <w:rFonts w:ascii="Times New Roman" w:eastAsia="Times New Roman" w:hAnsi="Times New Roman" w:cs="Times New Roman"/>
          <w:lang w:eastAsia="pl-PL"/>
        </w:rPr>
        <w:t>zakup, dostawa i wdrożenie klastra obliczeniowego GPU wraz z przestrzenią dyskową i przełącznikami sieciowymi (cz</w:t>
      </w:r>
      <w:r w:rsidR="00FD02A0">
        <w:rPr>
          <w:rFonts w:ascii="Times New Roman" w:eastAsia="Times New Roman" w:hAnsi="Times New Roman" w:cs="Times New Roman"/>
          <w:lang w:eastAsia="pl-PL"/>
        </w:rPr>
        <w:t>ę</w:t>
      </w:r>
      <w:r w:rsidR="00FD02A0" w:rsidRPr="00FD02A0">
        <w:rPr>
          <w:rFonts w:ascii="Times New Roman" w:eastAsia="Times New Roman" w:hAnsi="Times New Roman" w:cs="Times New Roman"/>
          <w:lang w:eastAsia="pl-PL"/>
        </w:rPr>
        <w:t>ść 1) oraz zakup, dostaw</w:t>
      </w:r>
      <w:r w:rsidR="00FD02A0">
        <w:rPr>
          <w:rFonts w:ascii="Times New Roman" w:eastAsia="Times New Roman" w:hAnsi="Times New Roman" w:cs="Times New Roman"/>
          <w:lang w:eastAsia="pl-PL"/>
        </w:rPr>
        <w:t>a</w:t>
      </w:r>
      <w:r w:rsidR="00FD02A0" w:rsidRPr="00FD02A0">
        <w:rPr>
          <w:rFonts w:ascii="Times New Roman" w:eastAsia="Times New Roman" w:hAnsi="Times New Roman" w:cs="Times New Roman"/>
          <w:lang w:eastAsia="pl-PL"/>
        </w:rPr>
        <w:t xml:space="preserve"> i wdrożenie systemu infrastruktury monitorującej ruch sieciowy tzw. systemu Network </w:t>
      </w:r>
      <w:proofErr w:type="spellStart"/>
      <w:r w:rsidR="00FD02A0" w:rsidRPr="00FD02A0">
        <w:rPr>
          <w:rFonts w:ascii="Times New Roman" w:eastAsia="Times New Roman" w:hAnsi="Times New Roman" w:cs="Times New Roman"/>
          <w:lang w:eastAsia="pl-PL"/>
        </w:rPr>
        <w:t>Packet</w:t>
      </w:r>
      <w:proofErr w:type="spellEnd"/>
      <w:r w:rsidR="00FD02A0" w:rsidRPr="00FD02A0">
        <w:rPr>
          <w:rFonts w:ascii="Times New Roman" w:eastAsia="Times New Roman" w:hAnsi="Times New Roman" w:cs="Times New Roman"/>
          <w:lang w:eastAsia="pl-PL"/>
        </w:rPr>
        <w:t xml:space="preserve"> Broker (część 2) </w:t>
      </w:r>
      <w:r w:rsidR="00FD02A0" w:rsidRPr="00FD02A0">
        <w:rPr>
          <w:rFonts w:ascii="Times New Roman" w:hAnsi="Times New Roman" w:cs="Times New Roman"/>
        </w:rPr>
        <w:t>dla potrzeb NCPS SOLARIS, przy </w:t>
      </w:r>
      <w:r w:rsidR="00FD02A0" w:rsidRPr="00FD02A0">
        <w:rPr>
          <w:rStyle w:val="lrzxr"/>
          <w:rFonts w:ascii="Times New Roman" w:hAnsi="Times New Roman" w:cs="Times New Roman"/>
        </w:rPr>
        <w:t>ul. Czerwone Maki 98, 30-392 Kraków</w:t>
      </w:r>
      <w:r w:rsidR="002B1385" w:rsidRPr="00FD02A0">
        <w:rPr>
          <w:rFonts w:ascii="Times New Roman" w:hAnsi="Times New Roman" w:cs="Times New Roman"/>
          <w:color w:val="000000"/>
        </w:rPr>
        <w:t>.</w:t>
      </w:r>
      <w:bookmarkEnd w:id="2"/>
      <w:r w:rsidR="00196652" w:rsidRPr="00FD02A0">
        <w:rPr>
          <w:rFonts w:ascii="Times New Roman" w:hAnsi="Times New Roman" w:cs="Times New Roman"/>
          <w:color w:val="000000"/>
        </w:rPr>
        <w:t xml:space="preserve"> </w:t>
      </w:r>
    </w:p>
    <w:bookmarkEnd w:id="1"/>
    <w:p w14:paraId="46EF59AC" w14:textId="07B2AEBF" w:rsidR="00257C19" w:rsidRPr="00FD02A0" w:rsidRDefault="00A869D0"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FD02A0">
        <w:rPr>
          <w:rFonts w:ascii="Times New Roman" w:eastAsia="Times New Roman" w:hAnsi="Times New Roman" w:cs="Times New Roman"/>
          <w:bCs/>
          <w:lang w:eastAsia="pl-PL"/>
        </w:rPr>
        <w:t>Szczegółowy opis przedmiotu zamówienia wraz ze wskazaniem minimalnych parametrów i</w:t>
      </w:r>
      <w:r w:rsidR="00667928" w:rsidRPr="00FD02A0">
        <w:rPr>
          <w:rFonts w:ascii="Times New Roman" w:eastAsia="Times New Roman" w:hAnsi="Times New Roman" w:cs="Times New Roman"/>
          <w:bCs/>
          <w:lang w:eastAsia="pl-PL"/>
        </w:rPr>
        <w:t> </w:t>
      </w:r>
      <w:r w:rsidRPr="00FD02A0">
        <w:rPr>
          <w:rFonts w:ascii="Times New Roman" w:eastAsia="Times New Roman" w:hAnsi="Times New Roman" w:cs="Times New Roman"/>
          <w:bCs/>
          <w:lang w:eastAsia="pl-PL"/>
        </w:rPr>
        <w:t>wymagań technicznyc</w:t>
      </w:r>
      <w:r w:rsidR="00872357" w:rsidRPr="00FD02A0">
        <w:rPr>
          <w:rFonts w:ascii="Times New Roman" w:eastAsia="Times New Roman" w:hAnsi="Times New Roman" w:cs="Times New Roman"/>
          <w:bCs/>
          <w:lang w:eastAsia="pl-PL"/>
        </w:rPr>
        <w:t xml:space="preserve">h, </w:t>
      </w:r>
      <w:r w:rsidRPr="00FD02A0">
        <w:rPr>
          <w:rFonts w:ascii="Times New Roman" w:eastAsia="Times New Roman" w:hAnsi="Times New Roman" w:cs="Times New Roman"/>
          <w:bCs/>
          <w:lang w:eastAsia="pl-PL"/>
        </w:rPr>
        <w:t>funkcjonalnych</w:t>
      </w:r>
      <w:r w:rsidR="00872357" w:rsidRPr="00FD02A0">
        <w:rPr>
          <w:rFonts w:ascii="Times New Roman" w:eastAsia="Times New Roman" w:hAnsi="Times New Roman" w:cs="Times New Roman"/>
          <w:bCs/>
          <w:lang w:eastAsia="pl-PL"/>
        </w:rPr>
        <w:t xml:space="preserve"> i użytkowych</w:t>
      </w:r>
      <w:r w:rsidR="005B431E" w:rsidRPr="00FD02A0">
        <w:rPr>
          <w:rFonts w:ascii="Times New Roman" w:eastAsia="Times New Roman" w:hAnsi="Times New Roman" w:cs="Times New Roman"/>
          <w:bCs/>
          <w:lang w:eastAsia="pl-PL"/>
        </w:rPr>
        <w:t xml:space="preserve"> zamawian</w:t>
      </w:r>
      <w:r w:rsidR="00FD02A0" w:rsidRPr="00FD02A0">
        <w:rPr>
          <w:rFonts w:ascii="Times New Roman" w:eastAsia="Times New Roman" w:hAnsi="Times New Roman" w:cs="Times New Roman"/>
          <w:bCs/>
          <w:lang w:eastAsia="pl-PL"/>
        </w:rPr>
        <w:t xml:space="preserve">ych rozwiązań </w:t>
      </w:r>
      <w:r w:rsidR="00872357" w:rsidRPr="00FD02A0">
        <w:rPr>
          <w:rFonts w:ascii="Times New Roman" w:eastAsia="Times New Roman" w:hAnsi="Times New Roman" w:cs="Times New Roman"/>
          <w:bCs/>
          <w:lang w:eastAsia="pl-PL"/>
        </w:rPr>
        <w:t>oraz</w:t>
      </w:r>
      <w:r w:rsidR="005B431E" w:rsidRPr="00FD02A0">
        <w:rPr>
          <w:rFonts w:ascii="Times New Roman" w:eastAsia="Times New Roman" w:hAnsi="Times New Roman" w:cs="Times New Roman"/>
          <w:bCs/>
          <w:lang w:eastAsia="pl-PL"/>
        </w:rPr>
        <w:t xml:space="preserve"> niezbędnej do jej prawidłowego funkcjonowania infrastruktury</w:t>
      </w:r>
      <w:r w:rsidR="00872357" w:rsidRPr="00FD02A0">
        <w:rPr>
          <w:rFonts w:ascii="Times New Roman" w:eastAsia="Times New Roman" w:hAnsi="Times New Roman" w:cs="Times New Roman"/>
          <w:bCs/>
          <w:lang w:eastAsia="pl-PL"/>
        </w:rPr>
        <w:t xml:space="preserve">, a także </w:t>
      </w:r>
      <w:r w:rsidR="000955AF" w:rsidRPr="00FD02A0">
        <w:rPr>
          <w:rFonts w:ascii="Times New Roman" w:eastAsia="Times New Roman" w:hAnsi="Times New Roman" w:cs="Times New Roman"/>
          <w:bCs/>
          <w:lang w:eastAsia="pl-PL"/>
        </w:rPr>
        <w:t>katalog i zakres</w:t>
      </w:r>
      <w:r w:rsidR="007A7975" w:rsidRPr="00FD02A0">
        <w:rPr>
          <w:rFonts w:ascii="Times New Roman" w:eastAsia="Times New Roman" w:hAnsi="Times New Roman" w:cs="Times New Roman"/>
          <w:bCs/>
          <w:lang w:eastAsia="pl-PL"/>
        </w:rPr>
        <w:t xml:space="preserve"> usług towarzyszących</w:t>
      </w:r>
      <w:r w:rsidRPr="00FD02A0">
        <w:rPr>
          <w:rFonts w:ascii="Times New Roman" w:eastAsia="Times New Roman" w:hAnsi="Times New Roman" w:cs="Times New Roman"/>
          <w:bCs/>
          <w:lang w:eastAsia="pl-PL"/>
        </w:rPr>
        <w:t xml:space="preserve"> zawiera załącznik A do SWZ. </w:t>
      </w:r>
    </w:p>
    <w:p w14:paraId="675000DC" w14:textId="77777777" w:rsidR="00257C19" w:rsidRPr="0020771D" w:rsidRDefault="00A869D0"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Wymagania ogólne:</w:t>
      </w:r>
    </w:p>
    <w:p w14:paraId="033DEEE9" w14:textId="326F8947" w:rsidR="00257C19" w:rsidRPr="0020771D" w:rsidRDefault="00A869D0" w:rsidP="00CE5C45">
      <w:pPr>
        <w:widowControl w:val="0"/>
        <w:numPr>
          <w:ilvl w:val="1"/>
          <w:numId w:val="1"/>
        </w:numPr>
        <w:spacing w:after="0" w:line="240" w:lineRule="auto"/>
        <w:ind w:left="1276" w:hanging="567"/>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wykonawca musi zaoferować przedmiot zamówienia zgodny z wymogami </w:t>
      </w:r>
      <w:r w:rsidRPr="0020771D">
        <w:rPr>
          <w:rFonts w:ascii="Times New Roman" w:eastAsia="Times New Roman" w:hAnsi="Times New Roman" w:cs="Times New Roman"/>
          <w:bCs/>
          <w:lang w:eastAsia="pl-PL"/>
        </w:rPr>
        <w:lastRenderedPageBreak/>
        <w:t xml:space="preserve">zamawiającego określonymi w SWZ i jej załącznikach, przy czym wymaga się od wykonawcy podania w treści załącznika </w:t>
      </w:r>
      <w:r w:rsidR="00196652">
        <w:rPr>
          <w:rFonts w:ascii="Times New Roman" w:eastAsia="Times New Roman" w:hAnsi="Times New Roman" w:cs="Times New Roman"/>
          <w:bCs/>
          <w:lang w:eastAsia="pl-PL"/>
        </w:rPr>
        <w:t>1</w:t>
      </w:r>
      <w:r w:rsidRPr="0020771D">
        <w:rPr>
          <w:rFonts w:ascii="Times New Roman" w:eastAsia="Times New Roman" w:hAnsi="Times New Roman" w:cs="Times New Roman"/>
          <w:bCs/>
          <w:lang w:eastAsia="pl-PL"/>
        </w:rPr>
        <w:t xml:space="preserve"> do formularza oferty /TREŚĆ OFERTY/ typu, rodzaju, modelu, producenta </w:t>
      </w:r>
      <w:r w:rsidR="00B07CC4">
        <w:rPr>
          <w:rFonts w:ascii="Times New Roman" w:eastAsia="Times New Roman" w:hAnsi="Times New Roman" w:cs="Times New Roman"/>
          <w:bCs/>
          <w:lang w:eastAsia="pl-PL"/>
        </w:rPr>
        <w:t>oferowanych urządzeń/oprogramowania</w:t>
      </w:r>
      <w:r w:rsidRPr="0020771D">
        <w:rPr>
          <w:rFonts w:ascii="Times New Roman" w:eastAsia="Times New Roman" w:hAnsi="Times New Roman" w:cs="Times New Roman"/>
          <w:bCs/>
          <w:lang w:eastAsia="pl-PL"/>
        </w:rPr>
        <w:t xml:space="preserve"> oraz przedłożenia wraz z ofertą przedmiotowych środków dowodowych, o których mowa </w:t>
      </w:r>
      <w:r w:rsidR="00693862" w:rsidRPr="0020771D">
        <w:rPr>
          <w:rFonts w:ascii="Times New Roman" w:eastAsia="Times New Roman" w:hAnsi="Times New Roman" w:cs="Times New Roman"/>
          <w:bCs/>
          <w:lang w:eastAsia="pl-PL"/>
        </w:rPr>
        <w:t xml:space="preserve">w </w:t>
      </w:r>
      <w:r w:rsidR="00840E4F">
        <w:rPr>
          <w:rFonts w:ascii="Times New Roman" w:eastAsia="Times New Roman" w:hAnsi="Times New Roman" w:cs="Times New Roman"/>
          <w:bCs/>
          <w:lang w:eastAsia="pl-PL"/>
        </w:rPr>
        <w:t>r</w:t>
      </w:r>
      <w:r w:rsidR="00693862" w:rsidRPr="0020771D">
        <w:rPr>
          <w:rFonts w:ascii="Times New Roman" w:eastAsia="Times New Roman" w:hAnsi="Times New Roman" w:cs="Times New Roman"/>
          <w:bCs/>
          <w:lang w:eastAsia="pl-PL"/>
        </w:rPr>
        <w:t>ozdziale IV</w:t>
      </w:r>
      <w:r w:rsidRPr="0020771D">
        <w:rPr>
          <w:rFonts w:ascii="Times New Roman" w:eastAsia="Times New Roman" w:hAnsi="Times New Roman" w:cs="Times New Roman"/>
          <w:bCs/>
          <w:lang w:eastAsia="pl-PL"/>
        </w:rPr>
        <w:t xml:space="preserve">. </w:t>
      </w:r>
    </w:p>
    <w:p w14:paraId="7A032533" w14:textId="77777777" w:rsidR="00257C19" w:rsidRPr="0020771D" w:rsidRDefault="00A869D0" w:rsidP="00CE5C45">
      <w:pPr>
        <w:widowControl w:val="0"/>
        <w:numPr>
          <w:ilvl w:val="1"/>
          <w:numId w:val="1"/>
        </w:numPr>
        <w:spacing w:after="0" w:line="240" w:lineRule="auto"/>
        <w:ind w:left="1276" w:hanging="567"/>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wykonawca musi zapewnić wykonanie zamówienia we wskazanych w rozdziale V terminach;</w:t>
      </w:r>
    </w:p>
    <w:p w14:paraId="65B71D73" w14:textId="51041CA8" w:rsidR="00257C19" w:rsidRPr="007E1B54" w:rsidRDefault="00A869D0" w:rsidP="00CE5C45">
      <w:pPr>
        <w:widowControl w:val="0"/>
        <w:numPr>
          <w:ilvl w:val="1"/>
          <w:numId w:val="1"/>
        </w:numPr>
        <w:spacing w:after="0" w:line="240" w:lineRule="auto"/>
        <w:ind w:left="1276" w:hanging="567"/>
        <w:contextualSpacing/>
        <w:jc w:val="both"/>
        <w:rPr>
          <w:rFonts w:ascii="Times New Roman" w:hAnsi="Times New Roman" w:cs="Times New Roman"/>
          <w:bCs/>
        </w:rPr>
      </w:pPr>
      <w:r w:rsidRPr="0020771D">
        <w:rPr>
          <w:rFonts w:ascii="Times New Roman" w:eastAsia="Times New Roman" w:hAnsi="Times New Roman" w:cs="Times New Roman"/>
          <w:bCs/>
          <w:lang w:eastAsia="pl-PL"/>
        </w:rPr>
        <w:t xml:space="preserve">wykonawca musi przedłożyć kalkulację cenową oferty, sporządzoną zgodnie z SWZ, uwzględniającą w szczególności koszty </w:t>
      </w:r>
      <w:bookmarkStart w:id="3" w:name="_Hlk175542779"/>
      <w:r w:rsidRPr="00AF2554">
        <w:rPr>
          <w:rFonts w:ascii="Times New Roman" w:eastAsia="Times New Roman" w:hAnsi="Times New Roman" w:cs="Times New Roman"/>
          <w:bCs/>
          <w:lang w:eastAsia="pl-PL"/>
        </w:rPr>
        <w:t xml:space="preserve">transportu </w:t>
      </w:r>
      <w:r w:rsidR="009266B6" w:rsidRPr="00AF2554">
        <w:rPr>
          <w:rFonts w:ascii="Times New Roman" w:eastAsia="Times New Roman" w:hAnsi="Times New Roman" w:cs="Times New Roman"/>
          <w:bCs/>
          <w:lang w:eastAsia="pl-PL"/>
        </w:rPr>
        <w:t>ubezpieczenia, dostawy</w:t>
      </w:r>
      <w:r w:rsidR="00424335">
        <w:rPr>
          <w:rFonts w:ascii="Times New Roman" w:eastAsia="Times New Roman" w:hAnsi="Times New Roman" w:cs="Times New Roman"/>
          <w:bCs/>
          <w:lang w:eastAsia="pl-PL"/>
        </w:rPr>
        <w:t>, wniesieni</w:t>
      </w:r>
      <w:r w:rsidR="002D5B14">
        <w:rPr>
          <w:rFonts w:ascii="Times New Roman" w:eastAsia="Times New Roman" w:hAnsi="Times New Roman" w:cs="Times New Roman"/>
          <w:bCs/>
          <w:lang w:eastAsia="pl-PL"/>
        </w:rPr>
        <w:t>a</w:t>
      </w:r>
      <w:r w:rsidR="009266B6" w:rsidRPr="00AF2554">
        <w:rPr>
          <w:rFonts w:ascii="Times New Roman" w:eastAsia="Times New Roman" w:hAnsi="Times New Roman" w:cs="Times New Roman"/>
          <w:bCs/>
          <w:lang w:eastAsia="pl-PL"/>
        </w:rPr>
        <w:t xml:space="preserve"> </w:t>
      </w:r>
      <w:r w:rsidR="00B07CC4" w:rsidRPr="00AF2554">
        <w:rPr>
          <w:rFonts w:ascii="Times New Roman" w:eastAsia="Times New Roman" w:hAnsi="Times New Roman" w:cs="Times New Roman"/>
          <w:bCs/>
          <w:lang w:eastAsia="pl-PL"/>
        </w:rPr>
        <w:t>urządzeń</w:t>
      </w:r>
      <w:r w:rsidR="009266B6" w:rsidRPr="00AF2554">
        <w:rPr>
          <w:rFonts w:ascii="Times New Roman" w:eastAsia="Times New Roman" w:hAnsi="Times New Roman" w:cs="Times New Roman"/>
          <w:bCs/>
          <w:lang w:eastAsia="pl-PL"/>
        </w:rPr>
        <w:t xml:space="preserve"> </w:t>
      </w:r>
      <w:r w:rsidR="009266B6" w:rsidRPr="00AF2554">
        <w:rPr>
          <w:rFonts w:ascii="Times New Roman" w:hAnsi="Times New Roman" w:cs="Times New Roman"/>
        </w:rPr>
        <w:t>do jednostki zamawiającego – NCPS SOLARIS, ul. Czerwone Maki 98, 30-392 Kraków</w:t>
      </w:r>
      <w:r w:rsidR="00424335">
        <w:rPr>
          <w:rFonts w:ascii="Times New Roman" w:hAnsi="Times New Roman" w:cs="Times New Roman"/>
        </w:rPr>
        <w:t xml:space="preserve">, </w:t>
      </w:r>
      <w:bookmarkEnd w:id="3"/>
      <w:proofErr w:type="spellStart"/>
      <w:r w:rsidR="00AF2554" w:rsidRPr="00AF2554">
        <w:rPr>
          <w:rFonts w:ascii="Times New Roman" w:hAnsi="Times New Roman" w:cs="Times New Roman"/>
        </w:rPr>
        <w:t>instalacj</w:t>
      </w:r>
      <w:r w:rsidR="00424335">
        <w:rPr>
          <w:rFonts w:ascii="Times New Roman" w:hAnsi="Times New Roman" w:cs="Times New Roman"/>
        </w:rPr>
        <w:t>i</w:t>
      </w:r>
      <w:r w:rsidR="00AF2554" w:rsidRPr="00AF2554">
        <w:rPr>
          <w:rFonts w:ascii="Times New Roman" w:hAnsi="Times New Roman" w:cs="Times New Roman"/>
        </w:rPr>
        <w:t>,wdrożeni</w:t>
      </w:r>
      <w:r w:rsidR="00C52335">
        <w:rPr>
          <w:rFonts w:ascii="Times New Roman" w:hAnsi="Times New Roman" w:cs="Times New Roman"/>
        </w:rPr>
        <w:t>a</w:t>
      </w:r>
      <w:proofErr w:type="spellEnd"/>
      <w:r w:rsidR="00AF2554" w:rsidRPr="00AF2554">
        <w:rPr>
          <w:rFonts w:ascii="Times New Roman" w:hAnsi="Times New Roman" w:cs="Times New Roman"/>
        </w:rPr>
        <w:t xml:space="preserve"> wraz z konfiguracją w ramach infrastruktury IT w NCPS SOLARIS oraz szkoleni</w:t>
      </w:r>
      <w:r w:rsidR="00C52335">
        <w:rPr>
          <w:rFonts w:ascii="Times New Roman" w:hAnsi="Times New Roman" w:cs="Times New Roman"/>
        </w:rPr>
        <w:t>a</w:t>
      </w:r>
      <w:r w:rsidR="00AF2554" w:rsidRPr="00AF2554">
        <w:rPr>
          <w:rFonts w:ascii="Times New Roman" w:hAnsi="Times New Roman" w:cs="Times New Roman"/>
        </w:rPr>
        <w:t>, wykonani</w:t>
      </w:r>
      <w:r w:rsidR="00C52335">
        <w:rPr>
          <w:rFonts w:ascii="Times New Roman" w:hAnsi="Times New Roman" w:cs="Times New Roman"/>
        </w:rPr>
        <w:t>a</w:t>
      </w:r>
      <w:r w:rsidR="00AF2554" w:rsidRPr="00AF2554">
        <w:rPr>
          <w:rFonts w:ascii="Times New Roman" w:hAnsi="Times New Roman" w:cs="Times New Roman"/>
        </w:rPr>
        <w:t xml:space="preserve"> testów powykonawczych, a także dokumentacji powykonawczej, koszty gwarancyjne, wsparcia</w:t>
      </w:r>
      <w:r w:rsidR="007E1B54">
        <w:rPr>
          <w:rFonts w:ascii="Times New Roman" w:hAnsi="Times New Roman" w:cs="Times New Roman"/>
          <w:bCs/>
        </w:rPr>
        <w:t xml:space="preserve"> </w:t>
      </w:r>
      <w:r w:rsidRPr="007E1B54">
        <w:rPr>
          <w:rFonts w:ascii="Times New Roman" w:eastAsia="Times New Roman" w:hAnsi="Times New Roman" w:cs="Times New Roman"/>
          <w:bCs/>
          <w:lang w:eastAsia="pl-PL"/>
        </w:rPr>
        <w:t>zgodnie z</w:t>
      </w:r>
      <w:r w:rsidR="00900FC2">
        <w:rPr>
          <w:rFonts w:ascii="Times New Roman" w:eastAsia="Times New Roman" w:hAnsi="Times New Roman" w:cs="Times New Roman"/>
          <w:bCs/>
          <w:lang w:eastAsia="pl-PL"/>
        </w:rPr>
        <w:t xml:space="preserve"> </w:t>
      </w:r>
      <w:r w:rsidRPr="007E1B54">
        <w:rPr>
          <w:rFonts w:ascii="Times New Roman" w:eastAsia="Times New Roman" w:hAnsi="Times New Roman" w:cs="Times New Roman"/>
          <w:bCs/>
          <w:lang w:eastAsia="pl-PL"/>
        </w:rPr>
        <w:t>zapisami zawartymi w</w:t>
      </w:r>
      <w:r w:rsidR="00453CBC">
        <w:rPr>
          <w:rFonts w:ascii="Times New Roman" w:eastAsia="Times New Roman" w:hAnsi="Times New Roman" w:cs="Times New Roman"/>
          <w:bCs/>
          <w:lang w:eastAsia="pl-PL"/>
        </w:rPr>
        <w:t> </w:t>
      </w:r>
      <w:r w:rsidRPr="007E1B54">
        <w:rPr>
          <w:rFonts w:ascii="Times New Roman" w:eastAsia="Times New Roman" w:hAnsi="Times New Roman" w:cs="Times New Roman"/>
          <w:bCs/>
          <w:lang w:eastAsia="pl-PL"/>
        </w:rPr>
        <w:t xml:space="preserve">projektowanych </w:t>
      </w:r>
      <w:r w:rsidR="00272145">
        <w:rPr>
          <w:rFonts w:ascii="Times New Roman" w:eastAsia="Times New Roman" w:hAnsi="Times New Roman" w:cs="Times New Roman"/>
          <w:bCs/>
          <w:lang w:eastAsia="pl-PL"/>
        </w:rPr>
        <w:t>postanowieniach</w:t>
      </w:r>
      <w:r w:rsidRPr="007E1B54">
        <w:rPr>
          <w:rFonts w:ascii="Times New Roman" w:eastAsia="Times New Roman" w:hAnsi="Times New Roman" w:cs="Times New Roman"/>
          <w:bCs/>
          <w:lang w:eastAsia="pl-PL"/>
        </w:rPr>
        <w:t xml:space="preserve"> umowy (wzór umowy)</w:t>
      </w:r>
      <w:r w:rsidR="002045F8" w:rsidRPr="007E1B54">
        <w:rPr>
          <w:rFonts w:ascii="Times New Roman" w:eastAsia="Times New Roman" w:hAnsi="Times New Roman" w:cs="Times New Roman"/>
          <w:bCs/>
          <w:lang w:eastAsia="pl-PL"/>
        </w:rPr>
        <w:t>;</w:t>
      </w:r>
    </w:p>
    <w:p w14:paraId="06EBA22A" w14:textId="312011DE" w:rsidR="002045F8" w:rsidRPr="0020771D" w:rsidRDefault="002045F8" w:rsidP="00CE5C45">
      <w:pPr>
        <w:widowControl w:val="0"/>
        <w:numPr>
          <w:ilvl w:val="1"/>
          <w:numId w:val="1"/>
        </w:numPr>
        <w:spacing w:after="0" w:line="240" w:lineRule="auto"/>
        <w:ind w:left="1276" w:hanging="567"/>
        <w:contextualSpacing/>
        <w:jc w:val="both"/>
        <w:rPr>
          <w:rFonts w:ascii="Times New Roman" w:hAnsi="Times New Roman" w:cs="Times New Roman"/>
          <w:bCs/>
        </w:rPr>
      </w:pPr>
      <w:r w:rsidRPr="0020771D">
        <w:rPr>
          <w:rFonts w:ascii="Times New Roman" w:hAnsi="Times New Roman" w:cs="Times New Roman"/>
        </w:rPr>
        <w:t>warunki dostawy: D</w:t>
      </w:r>
      <w:r w:rsidR="0009555E">
        <w:rPr>
          <w:rFonts w:ascii="Times New Roman" w:hAnsi="Times New Roman" w:cs="Times New Roman"/>
        </w:rPr>
        <w:t>A</w:t>
      </w:r>
      <w:r w:rsidRPr="0020771D">
        <w:rPr>
          <w:rFonts w:ascii="Times New Roman" w:hAnsi="Times New Roman" w:cs="Times New Roman"/>
        </w:rPr>
        <w:t>P</w:t>
      </w:r>
      <w:r w:rsidR="0009555E">
        <w:rPr>
          <w:rFonts w:ascii="Times New Roman" w:hAnsi="Times New Roman" w:cs="Times New Roman"/>
        </w:rPr>
        <w:t xml:space="preserve"> Kraków,</w:t>
      </w:r>
      <w:r w:rsidRPr="0020771D">
        <w:rPr>
          <w:rFonts w:ascii="Times New Roman" w:hAnsi="Times New Roman" w:cs="Times New Roman"/>
        </w:rPr>
        <w:t xml:space="preserve"> NCPS SOLARIS Kraków, ul. Czerwone Maki 98</w:t>
      </w:r>
      <w:r w:rsidR="0052446D">
        <w:rPr>
          <w:rFonts w:ascii="Times New Roman" w:hAnsi="Times New Roman" w:cs="Times New Roman"/>
        </w:rPr>
        <w:t xml:space="preserve">, </w:t>
      </w:r>
      <w:r w:rsidR="0009555E">
        <w:rPr>
          <w:rFonts w:ascii="Times New Roman" w:hAnsi="Times New Roman" w:cs="Times New Roman"/>
        </w:rPr>
        <w:t xml:space="preserve">zgodnie z </w:t>
      </w:r>
      <w:proofErr w:type="spellStart"/>
      <w:r w:rsidR="0009555E">
        <w:rPr>
          <w:rFonts w:ascii="Times New Roman" w:hAnsi="Times New Roman" w:cs="Times New Roman"/>
        </w:rPr>
        <w:t>Incoterms</w:t>
      </w:r>
      <w:proofErr w:type="spellEnd"/>
      <w:r w:rsidR="0009555E">
        <w:rPr>
          <w:rFonts w:ascii="Times New Roman" w:hAnsi="Times New Roman" w:cs="Times New Roman"/>
        </w:rPr>
        <w:t xml:space="preserve"> 2020</w:t>
      </w:r>
      <w:r w:rsidR="00AF2554">
        <w:rPr>
          <w:rFonts w:ascii="Times New Roman" w:hAnsi="Times New Roman" w:cs="Times New Roman"/>
        </w:rPr>
        <w:t>.</w:t>
      </w:r>
    </w:p>
    <w:p w14:paraId="09476B77" w14:textId="67F2AF67" w:rsidR="00257C19" w:rsidRPr="00AA1623" w:rsidRDefault="00A869D0" w:rsidP="00B34594">
      <w:pPr>
        <w:pStyle w:val="Akapitzlist"/>
        <w:numPr>
          <w:ilvl w:val="0"/>
          <w:numId w:val="1"/>
        </w:numPr>
        <w:jc w:val="both"/>
        <w:rPr>
          <w:bCs/>
          <w:sz w:val="22"/>
          <w:szCs w:val="22"/>
        </w:rPr>
      </w:pPr>
      <w:r w:rsidRPr="00AA1623">
        <w:rPr>
          <w:bCs/>
          <w:sz w:val="22"/>
          <w:szCs w:val="22"/>
        </w:rPr>
        <w:t xml:space="preserve">Składanie ofert równoważnych – przedmiot zamówienia został opisany w sposób precyzyjny i zrozumiały, bez </w:t>
      </w:r>
      <w:r w:rsidRPr="00AA1623">
        <w:rPr>
          <w:color w:val="000000"/>
          <w:sz w:val="22"/>
          <w:szCs w:val="22"/>
        </w:rPr>
        <w:t>wskazania znaków towarowych, patentów lub pochodzenia, źródła</w:t>
      </w:r>
      <w:r w:rsidR="005E1200" w:rsidRPr="00AA1623">
        <w:rPr>
          <w:color w:val="000000"/>
          <w:sz w:val="22"/>
          <w:szCs w:val="22"/>
        </w:rPr>
        <w:t xml:space="preserve"> </w:t>
      </w:r>
      <w:r w:rsidRPr="00AA1623">
        <w:rPr>
          <w:color w:val="000000"/>
          <w:sz w:val="22"/>
          <w:szCs w:val="22"/>
        </w:rPr>
        <w:t>lub szczególnego procesu, który charakteryzuje produkty dostarczane przez konkretnego wykonawcę.</w:t>
      </w:r>
    </w:p>
    <w:p w14:paraId="13F26ED4" w14:textId="7CD965F4" w:rsidR="00257C19" w:rsidRPr="000B204E" w:rsidRDefault="00A869D0" w:rsidP="006B47B5">
      <w:pPr>
        <w:pStyle w:val="Akapitzlist"/>
        <w:numPr>
          <w:ilvl w:val="1"/>
          <w:numId w:val="1"/>
        </w:numPr>
        <w:jc w:val="both"/>
        <w:rPr>
          <w:i/>
          <w:iCs/>
          <w:color w:val="000000"/>
          <w:sz w:val="22"/>
          <w:szCs w:val="22"/>
        </w:rPr>
      </w:pPr>
      <w:r w:rsidRPr="000B204E">
        <w:rPr>
          <w:bCs/>
          <w:sz w:val="22"/>
          <w:szCs w:val="22"/>
        </w:rPr>
        <w:t xml:space="preserve">Ewentualne wskazanie w treści załącznika A do SWZ nazw własnych, znaków towarowych, patentów lub miejsc pochodzenia opisywanego przedmiotu zamówienia </w:t>
      </w:r>
      <w:r w:rsidR="000B204E" w:rsidRPr="000B204E">
        <w:rPr>
          <w:bCs/>
          <w:sz w:val="22"/>
          <w:szCs w:val="22"/>
        </w:rPr>
        <w:t xml:space="preserve">użyto w odniesieniu do posiadanej przez zamawiającego infrastruktury komputerowej, posiadanego oprogramowania i wykorzystywanych systemów operacyjnych, z którymi dostarczone komputery mają współpracować, </w:t>
      </w:r>
      <w:r w:rsidR="000B204E" w:rsidRPr="000B204E">
        <w:rPr>
          <w:bCs/>
          <w:sz w:val="22"/>
          <w:szCs w:val="22"/>
          <w:u w:val="single"/>
        </w:rPr>
        <w:t>bądź</w:t>
      </w:r>
      <w:r w:rsidR="000B204E">
        <w:rPr>
          <w:bCs/>
          <w:sz w:val="22"/>
          <w:szCs w:val="22"/>
        </w:rPr>
        <w:t xml:space="preserve"> </w:t>
      </w:r>
      <w:r w:rsidRPr="000B204E">
        <w:rPr>
          <w:bCs/>
          <w:sz w:val="22"/>
          <w:szCs w:val="22"/>
        </w:rPr>
        <w:t xml:space="preserve">określa włącznie preferowaną jakość oraz poziom parametrów technicznych i/lub funkcjonalno-użytkowych, którymi zainteresowany jest zamawiający. Stąd też, wyraźnie podkreśla się, iż ww. nazwom, znakom towarowym, patentom lub miejscom pochodzenia towarzyszy zapis </w:t>
      </w:r>
      <w:r w:rsidRPr="000B204E">
        <w:rPr>
          <w:bCs/>
          <w:i/>
          <w:iCs/>
          <w:sz w:val="22"/>
          <w:szCs w:val="22"/>
        </w:rPr>
        <w:t>„lub równoważny”.</w:t>
      </w:r>
    </w:p>
    <w:p w14:paraId="56927024" w14:textId="501F2EA8" w:rsidR="00257C19" w:rsidRPr="0020771D" w:rsidRDefault="00A869D0" w:rsidP="00AA1623">
      <w:pPr>
        <w:pStyle w:val="Akapitzlist"/>
        <w:widowControl/>
        <w:numPr>
          <w:ilvl w:val="1"/>
          <w:numId w:val="1"/>
        </w:numPr>
        <w:suppressAutoHyphens w:val="0"/>
        <w:ind w:left="1418" w:hanging="567"/>
        <w:jc w:val="both"/>
        <w:rPr>
          <w:bCs/>
          <w:sz w:val="22"/>
          <w:szCs w:val="22"/>
        </w:rPr>
      </w:pPr>
      <w:r w:rsidRPr="0020771D">
        <w:rPr>
          <w:bCs/>
          <w:sz w:val="22"/>
          <w:szCs w:val="22"/>
        </w:rPr>
        <w:t>P</w:t>
      </w:r>
      <w:r w:rsidRPr="0020771D">
        <w:rPr>
          <w:sz w:val="22"/>
          <w:szCs w:val="22"/>
        </w:rPr>
        <w:t xml:space="preserve">od pojęciem </w:t>
      </w:r>
      <w:r w:rsidRPr="00B72A0F">
        <w:rPr>
          <w:i/>
          <w:iCs/>
          <w:sz w:val="22"/>
          <w:szCs w:val="22"/>
        </w:rPr>
        <w:t>„równoważności”</w:t>
      </w:r>
      <w:r w:rsidRPr="0020771D">
        <w:rPr>
          <w:sz w:val="22"/>
          <w:szCs w:val="22"/>
        </w:rPr>
        <w:t xml:space="preserve"> rozumie się </w:t>
      </w:r>
      <w:r w:rsidRPr="0020771D">
        <w:rPr>
          <w:color w:val="000000"/>
          <w:sz w:val="22"/>
          <w:szCs w:val="22"/>
        </w:rPr>
        <w:t xml:space="preserve">oferowanie </w:t>
      </w:r>
      <w:r w:rsidR="00F17706">
        <w:rPr>
          <w:color w:val="000000"/>
          <w:sz w:val="22"/>
          <w:szCs w:val="22"/>
        </w:rPr>
        <w:t>urządzeń</w:t>
      </w:r>
      <w:r w:rsidR="00B72A0F">
        <w:rPr>
          <w:color w:val="000000"/>
          <w:sz w:val="22"/>
          <w:szCs w:val="22"/>
        </w:rPr>
        <w:t xml:space="preserve"> posiadając</w:t>
      </w:r>
      <w:r w:rsidR="00F17706">
        <w:rPr>
          <w:color w:val="000000"/>
          <w:sz w:val="22"/>
          <w:szCs w:val="22"/>
        </w:rPr>
        <w:t>ych</w:t>
      </w:r>
      <w:r w:rsidRPr="0020771D">
        <w:rPr>
          <w:color w:val="000000"/>
          <w:sz w:val="22"/>
          <w:szCs w:val="22"/>
        </w:rPr>
        <w:t>:</w:t>
      </w:r>
    </w:p>
    <w:p w14:paraId="4AE4E69A" w14:textId="7C42DC8A" w:rsidR="00257C19" w:rsidRPr="0020771D" w:rsidRDefault="00A869D0" w:rsidP="00AA1623">
      <w:pPr>
        <w:pStyle w:val="Akapitzlist"/>
        <w:widowControl/>
        <w:numPr>
          <w:ilvl w:val="2"/>
          <w:numId w:val="1"/>
        </w:numPr>
        <w:suppressAutoHyphens w:val="0"/>
        <w:ind w:left="2127"/>
        <w:jc w:val="both"/>
        <w:rPr>
          <w:color w:val="000000"/>
          <w:sz w:val="22"/>
          <w:szCs w:val="22"/>
        </w:rPr>
      </w:pPr>
      <w:r w:rsidRPr="0020771D">
        <w:rPr>
          <w:color w:val="000000"/>
          <w:sz w:val="22"/>
          <w:szCs w:val="22"/>
        </w:rPr>
        <w:t>co najmniej te same cechy (tj. właściwości funkcjonalne i użytkowe), co podane w załącznik A do SWZ i</w:t>
      </w:r>
    </w:p>
    <w:p w14:paraId="4A6F6D66" w14:textId="3650AFB9" w:rsidR="00257C19" w:rsidRPr="0020771D" w:rsidRDefault="00A869D0" w:rsidP="00AA1623">
      <w:pPr>
        <w:pStyle w:val="Akapitzlist"/>
        <w:widowControl/>
        <w:numPr>
          <w:ilvl w:val="2"/>
          <w:numId w:val="1"/>
        </w:numPr>
        <w:suppressAutoHyphens w:val="0"/>
        <w:ind w:left="2127"/>
        <w:jc w:val="both"/>
        <w:rPr>
          <w:bCs/>
          <w:sz w:val="22"/>
          <w:szCs w:val="22"/>
        </w:rPr>
      </w:pPr>
      <w:r w:rsidRPr="0020771D">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105134E5" w14:textId="77777777" w:rsidR="00A2358F" w:rsidRPr="00A2358F" w:rsidRDefault="00A869D0" w:rsidP="00B34594">
      <w:pPr>
        <w:pStyle w:val="Akapitzlist"/>
        <w:widowControl/>
        <w:numPr>
          <w:ilvl w:val="0"/>
          <w:numId w:val="1"/>
        </w:numPr>
        <w:suppressAutoHyphens w:val="0"/>
        <w:ind w:left="709"/>
        <w:jc w:val="both"/>
        <w:rPr>
          <w:bCs/>
          <w:sz w:val="22"/>
          <w:szCs w:val="22"/>
        </w:rPr>
      </w:pPr>
      <w:r w:rsidRPr="0020771D">
        <w:rPr>
          <w:color w:val="000000"/>
          <w:sz w:val="22"/>
          <w:szCs w:val="22"/>
        </w:rPr>
        <w:t>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w:t>
      </w:r>
    </w:p>
    <w:p w14:paraId="06DF6355" w14:textId="5C4E5743" w:rsidR="000B204E" w:rsidRPr="000B204E" w:rsidRDefault="00A869D0" w:rsidP="000B204E">
      <w:pPr>
        <w:pStyle w:val="Akapitzlist"/>
        <w:numPr>
          <w:ilvl w:val="0"/>
          <w:numId w:val="1"/>
        </w:numPr>
        <w:suppressAutoHyphens w:val="0"/>
        <w:jc w:val="both"/>
        <w:rPr>
          <w:i/>
          <w:iCs/>
          <w:sz w:val="22"/>
          <w:szCs w:val="22"/>
        </w:rPr>
      </w:pPr>
      <w:r w:rsidRPr="000B204E">
        <w:rPr>
          <w:bCs/>
          <w:sz w:val="22"/>
          <w:szCs w:val="22"/>
        </w:rPr>
        <w:t>Opis przedmiotu zamówienia zgodny z nomenklaturą Wspólnego Słownika Zamówień Publicznych</w:t>
      </w:r>
      <w:r w:rsidR="001A300B" w:rsidRPr="000B204E">
        <w:rPr>
          <w:bCs/>
          <w:sz w:val="22"/>
          <w:szCs w:val="22"/>
        </w:rPr>
        <w:t>:</w:t>
      </w:r>
      <w:r w:rsidR="000B204E" w:rsidRPr="000B204E">
        <w:rPr>
          <w:i/>
          <w:iCs/>
          <w:sz w:val="22"/>
          <w:szCs w:val="22"/>
        </w:rPr>
        <w:t xml:space="preserve"> 48820000-2 Serwery, 48900000-7 Różne pakiety oprogramowania i systemy komputerowe, 32420000-3 - Urządzenia sieciowe</w:t>
      </w:r>
    </w:p>
    <w:p w14:paraId="1D1892DE" w14:textId="77777777" w:rsidR="009966B0" w:rsidRDefault="009966B0">
      <w:pPr>
        <w:spacing w:after="0" w:line="240" w:lineRule="auto"/>
        <w:jc w:val="both"/>
        <w:rPr>
          <w:rFonts w:ascii="Times New Roman" w:eastAsia="Times New Roman" w:hAnsi="Times New Roman" w:cs="Times New Roman"/>
          <w:b/>
          <w:bCs/>
          <w:lang w:eastAsia="pl-PL"/>
        </w:rPr>
      </w:pPr>
    </w:p>
    <w:p w14:paraId="54F57804" w14:textId="77777777" w:rsidR="00A2358F" w:rsidRPr="0020771D" w:rsidRDefault="00A869D0" w:rsidP="00A2358F">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IV – Przedmiotowe środki dowodowe (składane wraz z ofertą)</w:t>
      </w:r>
      <w:r w:rsidR="00A2358F">
        <w:rPr>
          <w:rFonts w:ascii="Times New Roman" w:eastAsia="Times New Roman" w:hAnsi="Times New Roman" w:cs="Times New Roman"/>
          <w:b/>
          <w:bCs/>
          <w:lang w:eastAsia="pl-PL"/>
        </w:rPr>
        <w:t xml:space="preserve"> – dotyczy wszystkich części</w:t>
      </w:r>
    </w:p>
    <w:p w14:paraId="3126515F" w14:textId="77777777" w:rsidR="00257C19" w:rsidRPr="0020771D" w:rsidRDefault="00A869D0" w:rsidP="00CE5C45">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Zamawiający wymaga złożenia wraz z ofertą przedmiotowych środków dowodowych:</w:t>
      </w:r>
    </w:p>
    <w:p w14:paraId="260C6A67" w14:textId="3DEBA446" w:rsidR="00257C19" w:rsidRDefault="00A869D0" w:rsidP="00CE5C45">
      <w:pPr>
        <w:pStyle w:val="Akapitzlist"/>
        <w:numPr>
          <w:ilvl w:val="1"/>
          <w:numId w:val="2"/>
        </w:numPr>
        <w:jc w:val="both"/>
        <w:rPr>
          <w:bCs/>
          <w:sz w:val="22"/>
          <w:szCs w:val="22"/>
        </w:rPr>
      </w:pPr>
      <w:r w:rsidRPr="0055177D">
        <w:rPr>
          <w:bCs/>
          <w:sz w:val="22"/>
          <w:szCs w:val="22"/>
        </w:rPr>
        <w:t>opisu/ów technicznego/</w:t>
      </w:r>
      <w:proofErr w:type="spellStart"/>
      <w:r w:rsidRPr="0055177D">
        <w:rPr>
          <w:bCs/>
          <w:sz w:val="22"/>
          <w:szCs w:val="22"/>
        </w:rPr>
        <w:t>ych</w:t>
      </w:r>
      <w:proofErr w:type="spellEnd"/>
      <w:r w:rsidRPr="0055177D">
        <w:rPr>
          <w:bCs/>
          <w:sz w:val="22"/>
          <w:szCs w:val="22"/>
        </w:rPr>
        <w:t xml:space="preserve"> sporządzonych przez producenta i/lub wydruk/i ze stron internetowych producenta, bądź katalog/ katalogi producenta/ów, pozwalające na ocenę zgodności oferowanych urządzeń oraz ich parametrów z wymaganiami SWZ. Wykonawca musi jednoznacznie wskazać, której pozycji dotyczą przedkładane materiały. Zamawiający dopuszcza złożenie wskazanych powyżej przedmiotowych środków dowodowych w języku angielskim.</w:t>
      </w:r>
    </w:p>
    <w:p w14:paraId="1A669805" w14:textId="043681D0" w:rsidR="009F6CE0" w:rsidRPr="009F6CE0" w:rsidRDefault="009F6CE0" w:rsidP="009F6CE0">
      <w:pPr>
        <w:pStyle w:val="Akapitzlist"/>
        <w:numPr>
          <w:ilvl w:val="1"/>
          <w:numId w:val="2"/>
        </w:numPr>
        <w:rPr>
          <w:bCs/>
          <w:sz w:val="22"/>
          <w:szCs w:val="22"/>
        </w:rPr>
      </w:pPr>
      <w:r w:rsidRPr="009F6CE0">
        <w:rPr>
          <w:bCs/>
          <w:sz w:val="22"/>
          <w:szCs w:val="22"/>
        </w:rPr>
        <w:lastRenderedPageBreak/>
        <w:t>oświadczeń i certyfikatów (jeżeli są wskazane w załączniku A do SWZ</w:t>
      </w:r>
      <w:r w:rsidR="00CD2EC2">
        <w:rPr>
          <w:bCs/>
          <w:sz w:val="22"/>
          <w:szCs w:val="22"/>
        </w:rPr>
        <w:t>).</w:t>
      </w:r>
      <w:r w:rsidRPr="009F6CE0">
        <w:rPr>
          <w:bCs/>
          <w:sz w:val="22"/>
          <w:szCs w:val="22"/>
        </w:rPr>
        <w:t xml:space="preserve"> </w:t>
      </w:r>
    </w:p>
    <w:p w14:paraId="44564C7A" w14:textId="77777777" w:rsidR="0055177D" w:rsidRPr="0055177D" w:rsidRDefault="0055177D" w:rsidP="0055177D">
      <w:pPr>
        <w:pStyle w:val="Akapitzlist"/>
        <w:ind w:left="1410"/>
        <w:jc w:val="both"/>
        <w:rPr>
          <w:bCs/>
          <w:sz w:val="22"/>
          <w:szCs w:val="22"/>
        </w:rPr>
      </w:pPr>
      <w:r w:rsidRPr="0055177D">
        <w:rPr>
          <w:bCs/>
          <w:sz w:val="22"/>
          <w:szCs w:val="22"/>
          <w:u w:val="single"/>
        </w:rPr>
        <w:t xml:space="preserve">Wyżej wymienione opisy i/lub wydruki w razie ich złożenia muszą zostać opatrzone podpisem kwalifikowanym, zgodnie z zasadami niniejszej SWZ. </w:t>
      </w:r>
    </w:p>
    <w:p w14:paraId="455AB06F" w14:textId="77777777" w:rsidR="00257C19" w:rsidRPr="0020771D" w:rsidRDefault="00A869D0" w:rsidP="00CE5C45">
      <w:pPr>
        <w:widowControl w:val="0"/>
        <w:numPr>
          <w:ilvl w:val="0"/>
          <w:numId w:val="2"/>
        </w:numPr>
        <w:spacing w:after="0" w:line="240" w:lineRule="auto"/>
        <w:contextualSpacing/>
        <w:jc w:val="both"/>
        <w:rPr>
          <w:rFonts w:ascii="Times New Roman" w:eastAsia="Times New Roman" w:hAnsi="Times New Roman" w:cs="Times New Roman"/>
        </w:rPr>
      </w:pPr>
      <w:r w:rsidRPr="0020771D">
        <w:rPr>
          <w:rFonts w:ascii="Times New Roman" w:eastAsia="Times New Roman" w:hAnsi="Times New Roman" w:cs="Times New Roman"/>
        </w:rPr>
        <w:t xml:space="preserve">W przypadku, gdy zaproponowane przez wykonawcę rozwiązania w równoważnym stopniu spełniają wymagania określone w opisie przedmiotu zamówienia, </w:t>
      </w:r>
      <w:r w:rsidRPr="0055177D">
        <w:rPr>
          <w:rFonts w:ascii="Times New Roman" w:eastAsia="Times New Roman" w:hAnsi="Times New Roman" w:cs="Times New Roman"/>
          <w:u w:val="single"/>
        </w:rPr>
        <w:t>wykonawca musi udowodnić w ofercie</w:t>
      </w:r>
      <w:r w:rsidRPr="0020771D">
        <w:rPr>
          <w:rFonts w:ascii="Times New Roman" w:eastAsia="Times New Roman" w:hAnsi="Times New Roman" w:cs="Times New Roman"/>
        </w:rPr>
        <w:t>, w szczególności za pomocą przedmiotowych środków dowodowych, że oferowane dostawy spełniają określone przez zamawiającego wymagania, cechy lub kryteria.</w:t>
      </w:r>
    </w:p>
    <w:p w14:paraId="19750F81" w14:textId="77777777" w:rsidR="0055177D" w:rsidRDefault="0055177D" w:rsidP="00CE5C45">
      <w:pPr>
        <w:pStyle w:val="Akapitzlist1"/>
        <w:numPr>
          <w:ilvl w:val="0"/>
          <w:numId w:val="2"/>
        </w:numPr>
        <w:suppressAutoHyphens w:val="0"/>
        <w:rPr>
          <w:rFonts w:cs="Times New Roman"/>
          <w:sz w:val="22"/>
          <w:szCs w:val="22"/>
        </w:rPr>
      </w:pPr>
      <w:r>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Pr>
          <w:rFonts w:cs="Times New Roman"/>
          <w:sz w:val="22"/>
          <w:szCs w:val="22"/>
          <w:u w:val="single"/>
        </w:rPr>
        <w:t>Powyższe nie dotyczy przedmiotowych środków dowodowych obligatoryjnie składanych wraz z ofertą na potwierdzenie równoważności.</w:t>
      </w:r>
    </w:p>
    <w:p w14:paraId="3AE0987D" w14:textId="77777777" w:rsidR="0055177D" w:rsidRDefault="0055177D" w:rsidP="00CE5C45">
      <w:pPr>
        <w:pStyle w:val="Akapitzlist1"/>
        <w:numPr>
          <w:ilvl w:val="0"/>
          <w:numId w:val="2"/>
        </w:numPr>
        <w:suppressAutoHyphens w:val="0"/>
        <w:rPr>
          <w:rFonts w:cs="Times New Roman"/>
          <w:sz w:val="22"/>
          <w:szCs w:val="22"/>
        </w:rPr>
      </w:pPr>
      <w:r>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5546B7F8" w14:textId="77777777" w:rsidR="0055177D" w:rsidRDefault="0055177D" w:rsidP="00CE5C45">
      <w:pPr>
        <w:pStyle w:val="Akapitzlist1"/>
        <w:numPr>
          <w:ilvl w:val="0"/>
          <w:numId w:val="2"/>
        </w:numPr>
        <w:suppressAutoHyphens w:val="0"/>
        <w:rPr>
          <w:rFonts w:cs="Times New Roman"/>
          <w:sz w:val="22"/>
          <w:szCs w:val="22"/>
        </w:rPr>
      </w:pPr>
      <w:r>
        <w:rPr>
          <w:rFonts w:cs="Times New Roman"/>
          <w:sz w:val="22"/>
          <w:szCs w:val="22"/>
        </w:rPr>
        <w:t>Zamawiający może żądać od wykonawców wyjaśnień dotyczących treści przedmiotowych środków dowodowych.</w:t>
      </w:r>
    </w:p>
    <w:p w14:paraId="3B8E9F7B"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16A6C14A" w14:textId="77777777" w:rsidR="00A2358F" w:rsidRPr="0020771D" w:rsidRDefault="00A869D0" w:rsidP="00A2358F">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V – Termin wykonania zamówienia</w:t>
      </w:r>
      <w:r w:rsidR="00A2358F">
        <w:rPr>
          <w:rFonts w:ascii="Times New Roman" w:eastAsia="Times New Roman" w:hAnsi="Times New Roman" w:cs="Times New Roman"/>
          <w:b/>
          <w:bCs/>
          <w:lang w:eastAsia="pl-PL"/>
        </w:rPr>
        <w:t>– dotyczy wszystkich części</w:t>
      </w:r>
    </w:p>
    <w:p w14:paraId="376636F9" w14:textId="6241DA6F" w:rsidR="001A300B" w:rsidRPr="00EF1481" w:rsidRDefault="00A869D0" w:rsidP="00CE5C45">
      <w:pPr>
        <w:widowControl w:val="0"/>
        <w:numPr>
          <w:ilvl w:val="0"/>
          <w:numId w:val="3"/>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pacing w:after="0" w:line="240" w:lineRule="auto"/>
        <w:contextualSpacing/>
        <w:jc w:val="both"/>
        <w:rPr>
          <w:rFonts w:ascii="Times New Roman" w:eastAsia="Tahoma" w:hAnsi="Times New Roman" w:cs="Times New Roman"/>
          <w:i/>
          <w:iCs/>
          <w:lang w:val="pl" w:eastAsia="pl-PL"/>
        </w:rPr>
      </w:pPr>
      <w:r w:rsidRPr="0020771D">
        <w:rPr>
          <w:rFonts w:ascii="Times New Roman" w:eastAsia="Tahoma" w:hAnsi="Times New Roman" w:cs="Times New Roman"/>
          <w:lang w:val="pl" w:eastAsia="pl-PL"/>
        </w:rPr>
        <w:t>Przedmiot zamówienia musi</w:t>
      </w:r>
      <w:r w:rsidRPr="0020771D">
        <w:rPr>
          <w:rFonts w:ascii="Times New Roman" w:hAnsi="Times New Roman" w:cs="Times New Roman"/>
          <w:bCs/>
          <w:color w:val="000000"/>
        </w:rPr>
        <w:t xml:space="preserve"> zostać wykonany w terminie </w:t>
      </w:r>
      <w:r w:rsidRPr="00EF1481">
        <w:rPr>
          <w:rFonts w:ascii="Times New Roman" w:hAnsi="Times New Roman" w:cs="Times New Roman"/>
          <w:b/>
          <w:i/>
          <w:iCs/>
          <w:color w:val="000000"/>
        </w:rPr>
        <w:t xml:space="preserve">do </w:t>
      </w:r>
      <w:r w:rsidR="00BA2CDB">
        <w:rPr>
          <w:rFonts w:ascii="Times New Roman" w:hAnsi="Times New Roman" w:cs="Times New Roman"/>
          <w:b/>
          <w:i/>
          <w:iCs/>
          <w:color w:val="000000"/>
        </w:rPr>
        <w:t>9</w:t>
      </w:r>
      <w:r w:rsidR="00693862" w:rsidRPr="00EF1481">
        <w:rPr>
          <w:rFonts w:ascii="Times New Roman" w:hAnsi="Times New Roman" w:cs="Times New Roman"/>
          <w:b/>
          <w:i/>
          <w:iCs/>
          <w:color w:val="000000"/>
        </w:rPr>
        <w:t xml:space="preserve"> </w:t>
      </w:r>
      <w:r w:rsidR="006431B0" w:rsidRPr="00EF1481">
        <w:rPr>
          <w:rFonts w:ascii="Times New Roman" w:hAnsi="Times New Roman" w:cs="Times New Roman"/>
          <w:b/>
          <w:i/>
          <w:iCs/>
          <w:color w:val="000000"/>
        </w:rPr>
        <w:t>grudnia 2024 r</w:t>
      </w:r>
      <w:r w:rsidR="0055177D" w:rsidRPr="00EF1481">
        <w:rPr>
          <w:rFonts w:ascii="Times New Roman" w:hAnsi="Times New Roman" w:cs="Times New Roman"/>
          <w:b/>
          <w:i/>
          <w:iCs/>
          <w:color w:val="000000"/>
        </w:rPr>
        <w:t>.</w:t>
      </w:r>
    </w:p>
    <w:p w14:paraId="29C94A08" w14:textId="5F58A9F7" w:rsidR="001A300B" w:rsidRPr="0020771D" w:rsidRDefault="001A300B" w:rsidP="00CE5C45">
      <w:pPr>
        <w:pStyle w:val="Akapitzlist"/>
        <w:numPr>
          <w:ilvl w:val="0"/>
          <w:numId w:val="3"/>
        </w:numPr>
        <w:suppressAutoHyphens w:val="0"/>
        <w:adjustRightInd w:val="0"/>
        <w:jc w:val="both"/>
        <w:textAlignment w:val="baseline"/>
        <w:rPr>
          <w:bCs/>
          <w:color w:val="000000"/>
          <w:sz w:val="22"/>
          <w:szCs w:val="22"/>
        </w:rPr>
      </w:pPr>
      <w:r w:rsidRPr="0020771D">
        <w:rPr>
          <w:bCs/>
          <w:color w:val="000000"/>
          <w:sz w:val="22"/>
          <w:szCs w:val="22"/>
        </w:rPr>
        <w:t>Wykonawca zapewnia gotowość do realizacji zamówienia w dniu zawarcia umowy.</w:t>
      </w:r>
    </w:p>
    <w:p w14:paraId="2E18D1B5" w14:textId="77777777" w:rsidR="00257C19" w:rsidRPr="0020771D" w:rsidRDefault="00257C19">
      <w:pPr>
        <w:widowControl w:val="0"/>
        <w:spacing w:after="0" w:line="240" w:lineRule="auto"/>
        <w:contextualSpacing/>
        <w:jc w:val="both"/>
        <w:rPr>
          <w:rFonts w:ascii="Times New Roman" w:eastAsia="Times New Roman" w:hAnsi="Times New Roman" w:cs="Times New Roman"/>
          <w:bCs/>
          <w:lang w:eastAsia="pl-PL"/>
        </w:rPr>
      </w:pPr>
    </w:p>
    <w:p w14:paraId="09B93964" w14:textId="77777777" w:rsidR="00A2358F" w:rsidRPr="0020771D" w:rsidRDefault="00A869D0" w:rsidP="00A2358F">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VI – Opis warunków podmiotowych udziału w postępowaniu</w:t>
      </w:r>
      <w:r w:rsidR="00A2358F">
        <w:rPr>
          <w:rFonts w:ascii="Times New Roman" w:eastAsia="Times New Roman" w:hAnsi="Times New Roman" w:cs="Times New Roman"/>
          <w:b/>
          <w:bCs/>
          <w:lang w:eastAsia="pl-PL"/>
        </w:rPr>
        <w:t xml:space="preserve"> – dotyczy wszystkich części</w:t>
      </w:r>
    </w:p>
    <w:p w14:paraId="5806C24E" w14:textId="77777777"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Zdolność do występowania w obrocie gospodarczym – zamawiający nie wyznacza warunku w tym zakresie;</w:t>
      </w:r>
    </w:p>
    <w:p w14:paraId="16592166" w14:textId="77777777"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74631194" w14:textId="5550953F"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Sytuacja ekonomiczna lub finansowa </w:t>
      </w:r>
      <w:r w:rsidR="009061FC" w:rsidRPr="0020771D">
        <w:rPr>
          <w:rFonts w:ascii="Times New Roman" w:eastAsia="Times New Roman" w:hAnsi="Times New Roman" w:cs="Times New Roman"/>
          <w:bCs/>
          <w:lang w:eastAsia="pl-PL"/>
        </w:rPr>
        <w:t>– zamawiający nie wyznacza warunku w tym zakresie;</w:t>
      </w:r>
    </w:p>
    <w:p w14:paraId="17A65E91" w14:textId="5C261D72"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Zdolność techniczna lub zawodowa – </w:t>
      </w:r>
      <w:r w:rsidR="009061FC" w:rsidRPr="0020771D">
        <w:rPr>
          <w:rFonts w:ascii="Times New Roman" w:eastAsia="Times New Roman" w:hAnsi="Times New Roman" w:cs="Times New Roman"/>
          <w:bCs/>
          <w:lang w:eastAsia="pl-PL"/>
        </w:rPr>
        <w:t>zamawiający nie wyznacza warunku w tym zakresie.</w:t>
      </w:r>
    </w:p>
    <w:p w14:paraId="7E58B069" w14:textId="77777777" w:rsidR="006431B0" w:rsidRDefault="006431B0" w:rsidP="006431B0">
      <w:pPr>
        <w:suppressAutoHyphens w:val="0"/>
        <w:spacing w:after="0" w:line="240" w:lineRule="auto"/>
        <w:jc w:val="both"/>
        <w:rPr>
          <w:rFonts w:ascii="Times New Roman" w:eastAsia="Times New Roman" w:hAnsi="Times New Roman" w:cs="Times New Roman"/>
          <w:b/>
          <w:bCs/>
          <w:lang w:eastAsia="pl-PL"/>
        </w:rPr>
      </w:pPr>
    </w:p>
    <w:p w14:paraId="304757E5" w14:textId="77777777" w:rsidR="00A2358F" w:rsidRPr="0020771D" w:rsidRDefault="006431B0" w:rsidP="00A2358F">
      <w:pPr>
        <w:spacing w:after="0" w:line="240" w:lineRule="auto"/>
        <w:jc w:val="both"/>
        <w:rPr>
          <w:rFonts w:ascii="Times New Roman" w:eastAsia="Times New Roman" w:hAnsi="Times New Roman" w:cs="Times New Roman"/>
          <w:b/>
          <w:bCs/>
          <w:lang w:eastAsia="pl-PL"/>
        </w:rPr>
      </w:pPr>
      <w:r w:rsidRPr="006431B0">
        <w:rPr>
          <w:rFonts w:ascii="Times New Roman" w:eastAsia="Times New Roman" w:hAnsi="Times New Roman" w:cs="Times New Roman"/>
          <w:b/>
          <w:bCs/>
          <w:lang w:eastAsia="pl-PL"/>
        </w:rPr>
        <w:t>Rozdział VII - Podstawy wykluczenia Wykonawców</w:t>
      </w:r>
      <w:r w:rsidR="00A2358F">
        <w:rPr>
          <w:rFonts w:ascii="Times New Roman" w:eastAsia="Times New Roman" w:hAnsi="Times New Roman" w:cs="Times New Roman"/>
          <w:b/>
          <w:bCs/>
          <w:lang w:eastAsia="pl-PL"/>
        </w:rPr>
        <w:t xml:space="preserve"> – dotyczy wszystkich części</w:t>
      </w:r>
    </w:p>
    <w:p w14:paraId="7E91B9F6" w14:textId="77777777" w:rsidR="006431B0" w:rsidRPr="006431B0" w:rsidRDefault="006431B0" w:rsidP="00E5085E">
      <w:pPr>
        <w:widowControl w:val="0"/>
        <w:numPr>
          <w:ilvl w:val="0"/>
          <w:numId w:val="27"/>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Zamawiający wykluczy wykonawcę w przypadku zaistnienia okoliczności przewidzianych postanowieniami:</w:t>
      </w:r>
    </w:p>
    <w:p w14:paraId="37981844" w14:textId="77777777" w:rsidR="006431B0" w:rsidRPr="006431B0" w:rsidRDefault="006431B0" w:rsidP="00E5085E">
      <w:pPr>
        <w:widowControl w:val="0"/>
        <w:numPr>
          <w:ilvl w:val="1"/>
          <w:numId w:val="27"/>
        </w:numPr>
        <w:suppressAutoHyphens w:val="0"/>
        <w:spacing w:after="0" w:line="240" w:lineRule="auto"/>
        <w:ind w:left="1276" w:hanging="55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art. 108 ust. 1 PZP, z zastrzeżeniem art. 110 ust. 2, tj.:</w:t>
      </w:r>
    </w:p>
    <w:p w14:paraId="60E7B2F5" w14:textId="77777777" w:rsidR="006431B0" w:rsidRPr="006431B0" w:rsidRDefault="006431B0" w:rsidP="00E5085E">
      <w:pPr>
        <w:widowControl w:val="0"/>
        <w:numPr>
          <w:ilvl w:val="2"/>
          <w:numId w:val="27"/>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będącego osobą fizyczną, którego prawomocnie skazano za przestępstwo: </w:t>
      </w:r>
    </w:p>
    <w:p w14:paraId="33C93B12" w14:textId="77777777" w:rsidR="006431B0" w:rsidRPr="006431B0" w:rsidRDefault="006431B0" w:rsidP="00E5085E">
      <w:pPr>
        <w:widowControl w:val="0"/>
        <w:numPr>
          <w:ilvl w:val="0"/>
          <w:numId w:val="28"/>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udziału w zorganizowanej grupie przestępczej albo związku mającym na celu popełnienie przestępstwa lub przestępstwa skarbowego, o którym mowa w art. 258 Kodeksu karnego, </w:t>
      </w:r>
    </w:p>
    <w:p w14:paraId="49EBE1C1" w14:textId="77777777" w:rsidR="006431B0" w:rsidRPr="006431B0" w:rsidRDefault="006431B0" w:rsidP="00E5085E">
      <w:pPr>
        <w:widowControl w:val="0"/>
        <w:numPr>
          <w:ilvl w:val="0"/>
          <w:numId w:val="28"/>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handlu ludźmi, o którym mowa w art. 189a Kodeksu karnego, </w:t>
      </w:r>
    </w:p>
    <w:p w14:paraId="79407623" w14:textId="3F43B6CB" w:rsidR="006431B0" w:rsidRPr="006431B0" w:rsidRDefault="006431B0" w:rsidP="00E5085E">
      <w:pPr>
        <w:widowControl w:val="0"/>
        <w:numPr>
          <w:ilvl w:val="0"/>
          <w:numId w:val="28"/>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o którym mowa w art. 228–230a, art. 250a Kodeksu karnego, w art. 46–48 ustawy z dnia 25 czerwca 2010 r. o sporcie (Dz. U. z 2022 r. poz. 1599 i</w:t>
      </w:r>
      <w:r w:rsidR="006D1B0D">
        <w:rPr>
          <w:rFonts w:ascii="Times New Roman" w:eastAsia="Calibri" w:hAnsi="Times New Roman" w:cs="Times New Roman"/>
        </w:rPr>
        <w:t> </w:t>
      </w:r>
      <w:r w:rsidRPr="006431B0">
        <w:rPr>
          <w:rFonts w:ascii="Times New Roman" w:eastAsia="Calibri" w:hAnsi="Times New Roman" w:cs="Times New Roman"/>
        </w:rPr>
        <w:t xml:space="preserve">2185) lub w art. 54 ust. 1–4 ustawy z dnia 12 maja 2011 r. o refundacji leków, środków spożywczych specjalnego przeznaczenia żywieniowego oraz wyrobów medycznych (Dz. U. z 2023 r. poz. 826), </w:t>
      </w:r>
    </w:p>
    <w:p w14:paraId="3901126E" w14:textId="77777777" w:rsidR="006431B0" w:rsidRPr="006431B0" w:rsidRDefault="006431B0" w:rsidP="00E5085E">
      <w:pPr>
        <w:widowControl w:val="0"/>
        <w:numPr>
          <w:ilvl w:val="0"/>
          <w:numId w:val="28"/>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2CC738" w14:textId="77777777" w:rsidR="006431B0" w:rsidRPr="006431B0" w:rsidRDefault="006431B0" w:rsidP="00E5085E">
      <w:pPr>
        <w:widowControl w:val="0"/>
        <w:numPr>
          <w:ilvl w:val="0"/>
          <w:numId w:val="28"/>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o charakterze terrorystycznym, o którym mowa w art. 115 § 20 Kodeksu karnego, lub mające na celu popełnienie tego przestępstwa, </w:t>
      </w:r>
    </w:p>
    <w:p w14:paraId="45E3B790" w14:textId="77777777" w:rsidR="006431B0" w:rsidRPr="006431B0" w:rsidRDefault="006431B0" w:rsidP="00E5085E">
      <w:pPr>
        <w:widowControl w:val="0"/>
        <w:numPr>
          <w:ilvl w:val="0"/>
          <w:numId w:val="28"/>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powierzenia wykonywania pracy małoletniemu cudzoziemcowi, o którym </w:t>
      </w:r>
      <w:r w:rsidRPr="006431B0">
        <w:rPr>
          <w:rFonts w:ascii="Times New Roman" w:eastAsia="Calibri" w:hAnsi="Times New Roman" w:cs="Times New Roman"/>
        </w:rPr>
        <w:lastRenderedPageBreak/>
        <w:t xml:space="preserve">mowa w art. 9 ust. 2 ustawy z dnia 15 czerwca 2012 r. o skutkach powierzania wykonywania pracy cudzoziemcom przebywającym wbrew przepisom na terytorium Rzeczypospolitej Polskiej (Dz. U. z 2021 r. poz. 1745), </w:t>
      </w:r>
    </w:p>
    <w:p w14:paraId="4C05F1D8" w14:textId="77777777" w:rsidR="006431B0" w:rsidRPr="006431B0" w:rsidRDefault="006431B0" w:rsidP="00E5085E">
      <w:pPr>
        <w:widowControl w:val="0"/>
        <w:numPr>
          <w:ilvl w:val="0"/>
          <w:numId w:val="28"/>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1BBFD7" w14:textId="77777777" w:rsidR="006431B0" w:rsidRPr="006431B0" w:rsidRDefault="006431B0" w:rsidP="00E5085E">
      <w:pPr>
        <w:widowControl w:val="0"/>
        <w:numPr>
          <w:ilvl w:val="0"/>
          <w:numId w:val="28"/>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129B62D1" w14:textId="77777777" w:rsidR="006431B0" w:rsidRPr="006431B0" w:rsidRDefault="006431B0" w:rsidP="006431B0">
      <w:pPr>
        <w:suppressAutoHyphens w:val="0"/>
        <w:autoSpaceDE w:val="0"/>
        <w:autoSpaceDN w:val="0"/>
        <w:adjustRightInd w:val="0"/>
        <w:spacing w:after="0" w:line="240" w:lineRule="auto"/>
        <w:ind w:left="2552" w:hanging="425"/>
        <w:jc w:val="both"/>
        <w:rPr>
          <w:rFonts w:ascii="Times New Roman" w:eastAsia="Times New Roman" w:hAnsi="Times New Roman" w:cs="Times New Roman"/>
          <w:color w:val="000000"/>
          <w:lang w:eastAsia="pl-PL"/>
        </w:rPr>
      </w:pPr>
      <w:r w:rsidRPr="006431B0">
        <w:rPr>
          <w:rFonts w:ascii="Times New Roman" w:eastAsia="Times New Roman" w:hAnsi="Times New Roman" w:cs="Times New Roman"/>
          <w:color w:val="000000"/>
          <w:lang w:eastAsia="pl-PL"/>
        </w:rPr>
        <w:t xml:space="preserve">– lub za odpowiedni czyn zabroniony określony w przepisach prawa obcego; </w:t>
      </w:r>
    </w:p>
    <w:p w14:paraId="6E2A98E1" w14:textId="77777777" w:rsidR="006431B0" w:rsidRPr="006431B0" w:rsidRDefault="006431B0" w:rsidP="00E5085E">
      <w:pPr>
        <w:widowControl w:val="0"/>
        <w:numPr>
          <w:ilvl w:val="2"/>
          <w:numId w:val="27"/>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37EF57" w14:textId="77777777" w:rsidR="006431B0" w:rsidRPr="006431B0" w:rsidRDefault="006431B0" w:rsidP="00E5085E">
      <w:pPr>
        <w:widowControl w:val="0"/>
        <w:numPr>
          <w:ilvl w:val="2"/>
          <w:numId w:val="27"/>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3E5C355" w14:textId="77777777" w:rsidR="006431B0" w:rsidRPr="006431B0" w:rsidRDefault="006431B0" w:rsidP="00E5085E">
      <w:pPr>
        <w:widowControl w:val="0"/>
        <w:numPr>
          <w:ilvl w:val="2"/>
          <w:numId w:val="27"/>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wobec którego prawomocnie orzeczono zakaz ubiegania się o zamówienia publiczne; </w:t>
      </w:r>
    </w:p>
    <w:p w14:paraId="60836EEA" w14:textId="77777777" w:rsidR="006431B0" w:rsidRPr="006431B0" w:rsidRDefault="006431B0" w:rsidP="00E5085E">
      <w:pPr>
        <w:widowControl w:val="0"/>
        <w:numPr>
          <w:ilvl w:val="2"/>
          <w:numId w:val="27"/>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D42FB73" w14:textId="77777777" w:rsidR="006431B0" w:rsidRPr="006431B0" w:rsidRDefault="006431B0" w:rsidP="00E5085E">
      <w:pPr>
        <w:widowControl w:val="0"/>
        <w:numPr>
          <w:ilvl w:val="2"/>
          <w:numId w:val="27"/>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B52897" w14:textId="77777777" w:rsidR="006431B0" w:rsidRPr="006431B0" w:rsidRDefault="006431B0" w:rsidP="006431B0">
      <w:pPr>
        <w:suppressAutoHyphens w:val="0"/>
        <w:autoSpaceDE w:val="0"/>
        <w:autoSpaceDN w:val="0"/>
        <w:adjustRightInd w:val="0"/>
        <w:spacing w:after="0" w:line="240" w:lineRule="auto"/>
        <w:ind w:left="1276"/>
        <w:jc w:val="both"/>
        <w:rPr>
          <w:rFonts w:ascii="Times New Roman" w:eastAsia="Times New Roman" w:hAnsi="Times New Roman" w:cs="Times New Roman"/>
          <w:color w:val="000000"/>
          <w:u w:val="single"/>
          <w:lang w:eastAsia="pl-PL"/>
        </w:rPr>
      </w:pPr>
      <w:r w:rsidRPr="006431B0">
        <w:rPr>
          <w:rFonts w:ascii="Times New Roman" w:eastAsia="Times New Roman" w:hAnsi="Times New Roman" w:cs="Times New Roman"/>
          <w:color w:val="000000"/>
          <w:u w:val="single"/>
          <w:lang w:eastAsia="pl-PL"/>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29E32371" w14:textId="78538B6F" w:rsidR="006431B0" w:rsidRPr="006431B0" w:rsidRDefault="006431B0" w:rsidP="00E5085E">
      <w:pPr>
        <w:widowControl w:val="0"/>
        <w:numPr>
          <w:ilvl w:val="1"/>
          <w:numId w:val="27"/>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Calibri" w:hAnsi="Times New Roman" w:cs="Arial"/>
          <w:bCs/>
          <w:lang w:eastAsia="pl-PL"/>
        </w:rPr>
        <w:t>art. 7 ust. 1 ustawy z dnia 13 kwietnia 2022 r. o szczególnych rozwiązaniach w zakresie przeciwdziałania wspieraniu agresji na Ukrainę oraz służących ochronie bezpieczeństwa narodowego (</w:t>
      </w:r>
      <w:proofErr w:type="spellStart"/>
      <w:r w:rsidRPr="006431B0">
        <w:rPr>
          <w:rFonts w:ascii="Times New Roman" w:eastAsia="Calibri" w:hAnsi="Times New Roman" w:cs="Arial"/>
          <w:bCs/>
          <w:lang w:eastAsia="pl-PL"/>
        </w:rPr>
        <w:t>t.j</w:t>
      </w:r>
      <w:proofErr w:type="spellEnd"/>
      <w:r w:rsidRPr="006431B0">
        <w:rPr>
          <w:rFonts w:ascii="Times New Roman" w:eastAsia="Calibri" w:hAnsi="Times New Roman" w:cs="Arial"/>
          <w:bCs/>
          <w:lang w:eastAsia="pl-PL"/>
        </w:rPr>
        <w:t>.: Dz.U. z 2024 r., poz. 507</w:t>
      </w:r>
      <w:r w:rsidR="00C81E98">
        <w:rPr>
          <w:rFonts w:ascii="Times New Roman" w:eastAsia="Calibri" w:hAnsi="Times New Roman" w:cs="Arial"/>
          <w:bCs/>
          <w:lang w:eastAsia="pl-PL"/>
        </w:rPr>
        <w:t xml:space="preserve"> ze zm.</w:t>
      </w:r>
      <w:r w:rsidRPr="006431B0">
        <w:rPr>
          <w:rFonts w:ascii="Times New Roman" w:eastAsia="Calibri" w:hAnsi="Times New Roman" w:cs="Arial"/>
          <w:bCs/>
          <w:lang w:eastAsia="pl-PL"/>
        </w:rPr>
        <w:t>) – zwanej dalej „Ustawą sankcyjną”;</w:t>
      </w:r>
    </w:p>
    <w:p w14:paraId="09D35FD3" w14:textId="77777777" w:rsidR="006431B0" w:rsidRPr="006431B0" w:rsidRDefault="006431B0" w:rsidP="00E5085E">
      <w:pPr>
        <w:widowControl w:val="0"/>
        <w:numPr>
          <w:ilvl w:val="1"/>
          <w:numId w:val="27"/>
        </w:numPr>
        <w:suppressAutoHyphens w:val="0"/>
        <w:spacing w:after="0" w:line="240" w:lineRule="auto"/>
        <w:ind w:left="1276" w:hanging="709"/>
        <w:contextualSpacing/>
        <w:jc w:val="both"/>
        <w:rPr>
          <w:rFonts w:ascii="Times New Roman" w:eastAsia="Calibri" w:hAnsi="Times New Roman" w:cs="Arial"/>
          <w:bCs/>
          <w:lang w:eastAsia="pl-PL"/>
        </w:rPr>
      </w:pPr>
      <w:r w:rsidRPr="006431B0">
        <w:rPr>
          <w:rFonts w:ascii="Times New Roman" w:eastAsia="Calibri" w:hAnsi="Times New Roman" w:cs="Arial"/>
          <w:bCs/>
        </w:rPr>
        <w:t xml:space="preserve">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w:t>
      </w:r>
      <w:r w:rsidRPr="006431B0">
        <w:rPr>
          <w:rFonts w:ascii="Times New Roman" w:eastAsia="Calibri" w:hAnsi="Times New Roman" w:cs="Arial"/>
          <w:bCs/>
        </w:rPr>
        <w:lastRenderedPageBreak/>
        <w:t>destabilizującymi sytuację na Ukrainie (Dz. Urz. UE nr L 111 z 8 kwietnia 2022 r., str. 1) – zwanego dalej „Rozporządzeniem sankcyjnym”;</w:t>
      </w:r>
    </w:p>
    <w:p w14:paraId="0D0FD6DB" w14:textId="77777777" w:rsidR="006431B0" w:rsidRPr="006431B0" w:rsidRDefault="006431B0" w:rsidP="00E5085E">
      <w:pPr>
        <w:widowControl w:val="0"/>
        <w:numPr>
          <w:ilvl w:val="1"/>
          <w:numId w:val="27"/>
        </w:numPr>
        <w:suppressAutoHyphens w:val="0"/>
        <w:spacing w:after="0" w:line="240" w:lineRule="auto"/>
        <w:ind w:left="1276" w:hanging="709"/>
        <w:contextualSpacing/>
        <w:jc w:val="both"/>
        <w:rPr>
          <w:rFonts w:ascii="Times New Roman" w:eastAsia="Calibri" w:hAnsi="Times New Roman" w:cs="Arial"/>
          <w:iCs/>
          <w:lang w:eastAsia="pl-PL"/>
        </w:rPr>
      </w:pPr>
      <w:r w:rsidRPr="006431B0">
        <w:rPr>
          <w:rFonts w:ascii="Times New Roman" w:eastAsia="Calibri" w:hAnsi="Times New Roman" w:cs="Arial"/>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3B241B0" w14:textId="77777777" w:rsidR="006431B0" w:rsidRPr="006431B0" w:rsidRDefault="006431B0" w:rsidP="00E5085E">
      <w:pPr>
        <w:widowControl w:val="0"/>
        <w:numPr>
          <w:ilvl w:val="0"/>
          <w:numId w:val="27"/>
        </w:numPr>
        <w:suppressAutoHyphens w:val="0"/>
        <w:spacing w:after="0" w:line="240" w:lineRule="auto"/>
        <w:ind w:left="567" w:hanging="283"/>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Stosownie do treści art. 109 ust. 1 ustawy PZP, zamawiający wykluczy z postępowania wykonawcę:</w:t>
      </w:r>
    </w:p>
    <w:p w14:paraId="588EC445" w14:textId="77777777" w:rsidR="006431B0" w:rsidRPr="006431B0" w:rsidRDefault="006431B0" w:rsidP="00E5085E">
      <w:pPr>
        <w:widowControl w:val="0"/>
        <w:numPr>
          <w:ilvl w:val="1"/>
          <w:numId w:val="27"/>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6431B0">
        <w:rPr>
          <w:rFonts w:ascii="Times New Roman" w:eastAsia="Times New Roman" w:hAnsi="Times New Roman" w:cs="Times New Roman"/>
          <w:bCs/>
          <w:lang w:eastAsia="pl-PL"/>
        </w:rPr>
        <w:t>(art. 109 ust. 1 pkt 1);</w:t>
      </w:r>
    </w:p>
    <w:p w14:paraId="780C61E8" w14:textId="2507F0B6" w:rsidR="006431B0" w:rsidRPr="006431B0" w:rsidRDefault="006431B0" w:rsidP="00E5085E">
      <w:pPr>
        <w:widowControl w:val="0"/>
        <w:numPr>
          <w:ilvl w:val="1"/>
          <w:numId w:val="27"/>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 xml:space="preserve">w stosunku do którego otwarto likwidację, ogłoszono </w:t>
      </w:r>
      <w:r w:rsidRPr="006431B0">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w:t>
      </w:r>
      <w:r w:rsidR="00FA6F89">
        <w:rPr>
          <w:rFonts w:ascii="Times New Roman" w:eastAsia="Times New Roman" w:hAnsi="Times New Roman" w:cs="Times New Roman"/>
          <w:color w:val="000000"/>
          <w:lang w:eastAsia="pl-PL"/>
        </w:rPr>
        <w:t xml:space="preserve"> </w:t>
      </w:r>
      <w:r w:rsidRPr="006431B0">
        <w:rPr>
          <w:rFonts w:ascii="Times New Roman" w:eastAsia="Times New Roman" w:hAnsi="Times New Roman" w:cs="Times New Roman"/>
          <w:color w:val="000000"/>
          <w:lang w:eastAsia="pl-PL"/>
        </w:rPr>
        <w:t>1 pkt 4);</w:t>
      </w:r>
    </w:p>
    <w:p w14:paraId="0E14EF21" w14:textId="77777777" w:rsidR="006431B0" w:rsidRPr="006431B0" w:rsidRDefault="006431B0" w:rsidP="00E5085E">
      <w:pPr>
        <w:widowControl w:val="0"/>
        <w:numPr>
          <w:ilvl w:val="1"/>
          <w:numId w:val="27"/>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426838D" w14:textId="77777777" w:rsidR="006431B0" w:rsidRPr="006431B0" w:rsidRDefault="006431B0" w:rsidP="00E5085E">
      <w:pPr>
        <w:widowControl w:val="0"/>
        <w:numPr>
          <w:ilvl w:val="1"/>
          <w:numId w:val="27"/>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6491ABC3" w14:textId="77777777" w:rsidR="006431B0" w:rsidRPr="006431B0" w:rsidRDefault="006431B0" w:rsidP="00E5085E">
      <w:pPr>
        <w:widowControl w:val="0"/>
        <w:numPr>
          <w:ilvl w:val="1"/>
          <w:numId w:val="27"/>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3773520" w14:textId="77777777" w:rsidR="006431B0" w:rsidRPr="006431B0" w:rsidRDefault="006431B0" w:rsidP="00E5085E">
      <w:pPr>
        <w:widowControl w:val="0"/>
        <w:numPr>
          <w:ilvl w:val="1"/>
          <w:numId w:val="27"/>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4F3DEBEF" w14:textId="6EA07FD2" w:rsidR="006431B0" w:rsidRPr="006431B0" w:rsidRDefault="006431B0" w:rsidP="00E5085E">
      <w:pPr>
        <w:widowControl w:val="0"/>
        <w:numPr>
          <w:ilvl w:val="1"/>
          <w:numId w:val="27"/>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w:t>
      </w:r>
      <w:r w:rsidR="00051F65">
        <w:rPr>
          <w:rFonts w:ascii="Times New Roman" w:eastAsia="Times New Roman" w:hAnsi="Times New Roman" w:cs="Times New Roman"/>
          <w:color w:val="000000"/>
          <w:lang w:eastAsia="pl-PL"/>
        </w:rPr>
        <w:t> </w:t>
      </w:r>
      <w:r w:rsidRPr="006431B0">
        <w:rPr>
          <w:rFonts w:ascii="Times New Roman" w:eastAsia="Times New Roman" w:hAnsi="Times New Roman" w:cs="Times New Roman"/>
          <w:color w:val="000000"/>
          <w:lang w:eastAsia="pl-PL"/>
        </w:rPr>
        <w:t>postępowaniu o udzielenie zamówienia (art. 109 ust. 1 pkt 10).</w:t>
      </w:r>
    </w:p>
    <w:p w14:paraId="15910B77" w14:textId="49CE01BA" w:rsidR="006431B0" w:rsidRPr="0055177D" w:rsidRDefault="006431B0" w:rsidP="00E5085E">
      <w:pPr>
        <w:pStyle w:val="Akapitzlist"/>
        <w:numPr>
          <w:ilvl w:val="0"/>
          <w:numId w:val="27"/>
        </w:numPr>
        <w:adjustRightInd w:val="0"/>
        <w:jc w:val="both"/>
        <w:textAlignment w:val="baseline"/>
        <w:rPr>
          <w:bCs/>
          <w:sz w:val="22"/>
          <w:szCs w:val="22"/>
        </w:rPr>
      </w:pPr>
      <w:r w:rsidRPr="0055177D">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C973C63"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728EAE33" w14:textId="77777777" w:rsidR="00A2358F" w:rsidRPr="0020771D" w:rsidRDefault="006431B0" w:rsidP="00A2358F">
      <w:pPr>
        <w:spacing w:after="0" w:line="240" w:lineRule="auto"/>
        <w:jc w:val="both"/>
        <w:rPr>
          <w:rFonts w:ascii="Times New Roman" w:eastAsia="Times New Roman" w:hAnsi="Times New Roman" w:cs="Times New Roman"/>
          <w:b/>
          <w:bCs/>
          <w:lang w:eastAsia="pl-PL"/>
        </w:rPr>
      </w:pPr>
      <w:r w:rsidRPr="006431B0">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r w:rsidR="00A2358F">
        <w:rPr>
          <w:rFonts w:ascii="Times New Roman" w:eastAsia="Times New Roman" w:hAnsi="Times New Roman" w:cs="Times New Roman"/>
          <w:b/>
          <w:bCs/>
          <w:lang w:eastAsia="pl-PL"/>
        </w:rPr>
        <w:t xml:space="preserve"> – dotyczy wszystkich części</w:t>
      </w:r>
    </w:p>
    <w:p w14:paraId="300C242C" w14:textId="77777777" w:rsidR="006431B0" w:rsidRPr="006431B0" w:rsidRDefault="006431B0" w:rsidP="00E5085E">
      <w:pPr>
        <w:widowControl w:val="0"/>
        <w:numPr>
          <w:ilvl w:val="0"/>
          <w:numId w:val="29"/>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lastRenderedPageBreak/>
        <w:t>Oświadczenia składane obligatoryjnie wraz z ofertą:</w:t>
      </w:r>
    </w:p>
    <w:p w14:paraId="5CD46920" w14:textId="77777777" w:rsidR="006431B0" w:rsidRPr="006431B0" w:rsidRDefault="006431B0" w:rsidP="00E5085E">
      <w:pPr>
        <w:widowControl w:val="0"/>
        <w:numPr>
          <w:ilvl w:val="1"/>
          <w:numId w:val="29"/>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6431B0">
        <w:rPr>
          <w:rFonts w:ascii="Times New Roman" w:eastAsia="Calibri" w:hAnsi="Times New Roman" w:cs="Times New Roman"/>
          <w:color w:val="000000"/>
        </w:rPr>
        <w:t xml:space="preserve">jednolity dokument (JEDZ), którego wzór stanowi załącznik nr 1 do formularza ofertowego. </w:t>
      </w:r>
      <w:r w:rsidRPr="006431B0">
        <w:rPr>
          <w:rFonts w:ascii="Times New Roman" w:eastAsia="Calibri" w:hAnsi="Times New Roman" w:cs="Times New Roman"/>
        </w:rPr>
        <w:t xml:space="preserve">Celem uzupełnienia oświadczenia w formie JEDZ należy go pobrać ze strony </w:t>
      </w:r>
      <w:hyperlink r:id="rId14" w:history="1">
        <w:r w:rsidRPr="006431B0">
          <w:rPr>
            <w:rFonts w:ascii="Times New Roman" w:eastAsia="Times New Roman" w:hAnsi="Times New Roman" w:cs="Times New Roman"/>
            <w:color w:val="0000FF"/>
            <w:u w:val="single"/>
            <w:lang w:val="pt-BR"/>
          </w:rPr>
          <w:t>https://platformazakupowa.pl/pn/uj_edu</w:t>
        </w:r>
      </w:hyperlink>
      <w:r w:rsidRPr="006431B0">
        <w:rPr>
          <w:rFonts w:ascii="Times New Roman" w:eastAsia="Calibri" w:hAnsi="Times New Roman" w:cs="Times New Roman"/>
          <w:color w:val="0000FF"/>
          <w:u w:val="single"/>
        </w:rPr>
        <w:t>,</w:t>
      </w:r>
      <w:r w:rsidRPr="006431B0">
        <w:rPr>
          <w:rFonts w:ascii="Times New Roman" w:eastAsia="Calibri" w:hAnsi="Times New Roman" w:cs="Times New Roman"/>
        </w:rPr>
        <w:t xml:space="preserve"> zapisać na dysku, a następnie zaimportować i uzupełnić poprzez serwis ESPD dostępny pod adresem:</w:t>
      </w:r>
      <w:r w:rsidRPr="006431B0">
        <w:rPr>
          <w:rFonts w:ascii="Times New Roman" w:eastAsia="Calibri" w:hAnsi="Times New Roman" w:cs="Times New Roman"/>
          <w:color w:val="0000FF"/>
          <w:u w:val="single"/>
        </w:rPr>
        <w:t xml:space="preserve"> http://espd.uzp.gov.pl</w:t>
      </w:r>
      <w:r w:rsidRPr="006431B0">
        <w:rPr>
          <w:rFonts w:ascii="Times New Roman" w:eastAsia="Calibri" w:hAnsi="Times New Roman" w:cs="Times New Roman"/>
        </w:rPr>
        <w:t xml:space="preserve"> Uzupełniony ESPD należy podpisać podpisem kwalifikowanym. Serwis ESPD nie archiwizuje plików. </w:t>
      </w:r>
    </w:p>
    <w:p w14:paraId="5BD1D2DB" w14:textId="77777777" w:rsidR="006431B0" w:rsidRPr="006431B0" w:rsidRDefault="006431B0" w:rsidP="006431B0">
      <w:pPr>
        <w:suppressAutoHyphens w:val="0"/>
        <w:spacing w:after="0" w:line="240" w:lineRule="auto"/>
        <w:ind w:left="1418" w:right="-57"/>
        <w:contextualSpacing/>
        <w:rPr>
          <w:rFonts w:ascii="Times New Roman" w:eastAsia="Times New Roman" w:hAnsi="Times New Roman" w:cs="Times New Roman"/>
          <w:bCs/>
          <w:lang w:eastAsia="pl-PL"/>
        </w:rPr>
      </w:pPr>
      <w:r w:rsidRPr="006431B0">
        <w:rPr>
          <w:rFonts w:ascii="Times New Roman" w:eastAsia="Calibri" w:hAnsi="Times New Roman" w:cs="Times New Roman"/>
          <w:color w:val="000000"/>
        </w:rPr>
        <w:t>Zamawiający informuje, iż na stronie Urzędu Zamówień Publicznych:</w:t>
      </w:r>
      <w:r w:rsidRPr="006431B0">
        <w:rPr>
          <w:rFonts w:ascii="Times New Roman" w:eastAsia="Times New Roman" w:hAnsi="Times New Roman" w:cs="Times New Roman"/>
          <w:bCs/>
          <w:lang w:eastAsia="pl-PL"/>
        </w:rPr>
        <w:t xml:space="preserve"> </w:t>
      </w:r>
    </w:p>
    <w:p w14:paraId="1B92FA6C" w14:textId="77777777" w:rsidR="006431B0" w:rsidRPr="006431B0" w:rsidRDefault="00000000" w:rsidP="006431B0">
      <w:pPr>
        <w:suppressAutoHyphens w:val="0"/>
        <w:spacing w:after="0" w:line="240" w:lineRule="auto"/>
        <w:ind w:left="1418" w:right="-57"/>
        <w:contextualSpacing/>
        <w:rPr>
          <w:rFonts w:ascii="Times New Roman" w:eastAsia="Calibri" w:hAnsi="Times New Roman" w:cs="Times New Roman"/>
          <w:b/>
          <w:bCs/>
          <w:u w:val="single"/>
        </w:rPr>
      </w:pPr>
      <w:hyperlink r:id="rId15" w:tgtFrame="_blank" w:history="1">
        <w:r w:rsidR="006431B0" w:rsidRPr="006431B0">
          <w:rPr>
            <w:rFonts w:ascii="Times New Roman" w:eastAsia="Calibri" w:hAnsi="Times New Roman" w:cs="Times New Roman"/>
            <w:color w:val="0000FF"/>
            <w:u w:val="single"/>
            <w:bdr w:val="none" w:sz="0" w:space="0" w:color="auto" w:frame="1"/>
            <w:shd w:val="clear" w:color="auto" w:fill="FFFFFF"/>
          </w:rPr>
          <w:t>https://www.gov.pl/web/uzp/jednolity-europejski-dokument-zamowienia</w:t>
        </w:r>
      </w:hyperlink>
      <w:r w:rsidR="006431B0" w:rsidRPr="006431B0">
        <w:rPr>
          <w:rFonts w:ascii="Calibri" w:eastAsia="Calibri" w:hAnsi="Calibri" w:cs="Arial"/>
        </w:rPr>
        <w:t xml:space="preserve"> </w:t>
      </w:r>
      <w:r w:rsidR="006431B0" w:rsidRPr="006431B0">
        <w:rPr>
          <w:rFonts w:ascii="Times New Roman" w:eastAsia="Calibri" w:hAnsi="Times New Roman" w:cs="Times New Roman"/>
          <w:color w:val="000000"/>
        </w:rPr>
        <w:t>dostępna jest Instrukcja Wypełniania Jednolitego Europejskiego Dokumentu Zamówienia (w języku polskim).</w:t>
      </w:r>
    </w:p>
    <w:p w14:paraId="709DB30F" w14:textId="77777777" w:rsidR="006431B0" w:rsidRPr="006431B0" w:rsidRDefault="006431B0" w:rsidP="00A51691">
      <w:pPr>
        <w:widowControl w:val="0"/>
        <w:spacing w:after="0" w:line="240" w:lineRule="auto"/>
        <w:ind w:left="1410"/>
        <w:contextualSpacing/>
        <w:jc w:val="both"/>
        <w:rPr>
          <w:rFonts w:ascii="Times New Roman" w:eastAsia="Calibri" w:hAnsi="Times New Roman" w:cs="Times New Roman"/>
          <w:b/>
          <w:i/>
          <w:color w:val="000000"/>
        </w:rPr>
      </w:pPr>
      <w:r w:rsidRPr="006431B0">
        <w:rPr>
          <w:rFonts w:ascii="Times New Roman" w:eastAsia="Calibri" w:hAnsi="Times New Roman" w:cs="Times New Roman"/>
          <w:b/>
          <w:i/>
          <w:color w:val="000000"/>
        </w:rPr>
        <w:t>Zamawiający podkreśla, że Jednolity Europejski Dokument Zamówienia (JEDZ) składa się w formie elektronicznej opatrzonej kwalifikowanym podpisem elektronicznym;</w:t>
      </w:r>
    </w:p>
    <w:p w14:paraId="6CEB3EA2" w14:textId="0C9FDE91" w:rsidR="006431B0" w:rsidRPr="006431B0" w:rsidRDefault="006431B0" w:rsidP="00E5085E">
      <w:pPr>
        <w:widowControl w:val="0"/>
        <w:numPr>
          <w:ilvl w:val="1"/>
          <w:numId w:val="29"/>
        </w:numPr>
        <w:suppressAutoHyphens w:val="0"/>
        <w:spacing w:after="0" w:line="240" w:lineRule="auto"/>
        <w:contextualSpacing/>
        <w:jc w:val="both"/>
        <w:rPr>
          <w:rFonts w:ascii="Times New Roman" w:eastAsia="Calibri" w:hAnsi="Times New Roman" w:cs="Arial"/>
          <w:bCs/>
          <w:iCs/>
          <w:color w:val="000000"/>
        </w:rPr>
      </w:pPr>
      <w:r w:rsidRPr="006431B0">
        <w:rPr>
          <w:rFonts w:ascii="Times New Roman" w:eastAsia="Calibri" w:hAnsi="Times New Roman" w:cs="Arial"/>
          <w:bCs/>
          <w:iCs/>
          <w:color w:val="000000"/>
        </w:rPr>
        <w:t xml:space="preserve">w celu potwierdzenia braku dodatkowych podstaw do wykluczenia wykonawca musi dołączyć do oferty </w:t>
      </w:r>
      <w:r w:rsidRPr="006431B0">
        <w:rPr>
          <w:rFonts w:ascii="Times New Roman" w:eastAsia="Calibri" w:hAnsi="Times New Roman" w:cs="Arial"/>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6431B0">
        <w:rPr>
          <w:rFonts w:ascii="Times New Roman" w:eastAsia="Calibri" w:hAnsi="Times New Roman" w:cs="Arial"/>
          <w:bCs/>
          <w:lang w:eastAsia="pl-PL"/>
        </w:rPr>
        <w:t>t.j</w:t>
      </w:r>
      <w:proofErr w:type="spellEnd"/>
      <w:r w:rsidRPr="006431B0">
        <w:rPr>
          <w:rFonts w:ascii="Times New Roman" w:eastAsia="Calibri" w:hAnsi="Times New Roman" w:cs="Arial"/>
          <w:bCs/>
          <w:lang w:eastAsia="pl-PL"/>
        </w:rPr>
        <w:t>.: Dz.U. z 2024 r., poz. 507</w:t>
      </w:r>
      <w:r w:rsidR="00562559">
        <w:rPr>
          <w:rFonts w:ascii="Times New Roman" w:eastAsia="Calibri" w:hAnsi="Times New Roman" w:cs="Arial"/>
          <w:bCs/>
          <w:lang w:eastAsia="pl-PL"/>
        </w:rPr>
        <w:t xml:space="preserve"> ze zm.</w:t>
      </w:r>
      <w:r w:rsidRPr="006431B0">
        <w:rPr>
          <w:rFonts w:ascii="Times New Roman" w:eastAsia="Calibri" w:hAnsi="Times New Roman" w:cs="Arial"/>
          <w:bCs/>
          <w:lang w:eastAsia="pl-PL"/>
        </w:rPr>
        <w:t>) – zwanej dalej „Ustawą sankcyjną”;</w:t>
      </w:r>
    </w:p>
    <w:p w14:paraId="17CEB42E" w14:textId="77777777" w:rsidR="006431B0" w:rsidRPr="006431B0" w:rsidRDefault="006431B0" w:rsidP="00E5085E">
      <w:pPr>
        <w:widowControl w:val="0"/>
        <w:numPr>
          <w:ilvl w:val="1"/>
          <w:numId w:val="29"/>
        </w:numPr>
        <w:suppressAutoHyphens w:val="0"/>
        <w:spacing w:after="0" w:line="240" w:lineRule="auto"/>
        <w:contextualSpacing/>
        <w:jc w:val="both"/>
        <w:rPr>
          <w:rFonts w:ascii="Times New Roman" w:eastAsia="Calibri" w:hAnsi="Times New Roman" w:cs="Arial"/>
          <w:bCs/>
          <w:iCs/>
          <w:lang w:eastAsia="pl-PL"/>
        </w:rPr>
      </w:pPr>
      <w:r w:rsidRPr="006431B0">
        <w:rPr>
          <w:rFonts w:ascii="Times New Roman" w:eastAsia="Calibri" w:hAnsi="Times New Roman" w:cs="Arial"/>
          <w:bCs/>
          <w:iCs/>
          <w:color w:val="000000"/>
        </w:rPr>
        <w:t xml:space="preserve">w celu potwierdzenia braku dodatkowych podstaw do wykluczenia wykonawca musi dołączyć do oferty </w:t>
      </w:r>
      <w:r w:rsidRPr="006431B0">
        <w:rPr>
          <w:rFonts w:ascii="Times New Roman" w:eastAsia="Calibri" w:hAnsi="Times New Roman" w:cs="Arial"/>
          <w:bCs/>
          <w:lang w:eastAsia="pl-PL"/>
        </w:rPr>
        <w:t xml:space="preserve">oświadczenie o niepodleganiu wykluczeniu – art. </w:t>
      </w:r>
      <w:r w:rsidRPr="006431B0">
        <w:rPr>
          <w:rFonts w:ascii="Times New Roman" w:eastAsia="Calibri" w:hAnsi="Times New Roman" w:cs="Arial"/>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w:t>
      </w:r>
    </w:p>
    <w:p w14:paraId="6FE30EC4" w14:textId="77777777" w:rsidR="006431B0" w:rsidRPr="006431B0" w:rsidRDefault="006431B0" w:rsidP="00E5085E">
      <w:pPr>
        <w:widowControl w:val="0"/>
        <w:numPr>
          <w:ilvl w:val="0"/>
          <w:numId w:val="29"/>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Dodatkowe oświadczenia składane obligatoryjnie wraz z ofertą:</w:t>
      </w:r>
    </w:p>
    <w:p w14:paraId="74BA6F09" w14:textId="77777777" w:rsidR="006431B0" w:rsidRPr="006431B0" w:rsidRDefault="006431B0" w:rsidP="00E5085E">
      <w:pPr>
        <w:widowControl w:val="0"/>
        <w:numPr>
          <w:ilvl w:val="1"/>
          <w:numId w:val="29"/>
        </w:numPr>
        <w:suppressAutoHyphens w:val="0"/>
        <w:spacing w:after="0" w:line="240" w:lineRule="auto"/>
        <w:ind w:left="1412" w:hanging="692"/>
        <w:contextualSpacing/>
        <w:jc w:val="both"/>
        <w:rPr>
          <w:rFonts w:ascii="Times New Roman" w:eastAsia="Times New Roman" w:hAnsi="Times New Roman" w:cs="Times New Roman"/>
          <w:bCs/>
          <w:i/>
          <w:lang w:eastAsia="pl-PL"/>
        </w:rPr>
      </w:pPr>
      <w:r w:rsidRPr="006431B0">
        <w:rPr>
          <w:rFonts w:ascii="Times New Roman" w:eastAsia="Calibri" w:hAnsi="Times New Roman" w:cs="Arial"/>
          <w:bCs/>
          <w:lang w:eastAsia="pl-PL"/>
        </w:rPr>
        <w:t xml:space="preserve">w przypadku wspólnego ubiegania się o zamówienie przez wykonawców, jednolity dokument (JEDZ), o którym mowa w ust. 1.1 oraz oświadczenia z ust. 1.2 i 1.3 powyżej składa każdy z wykonawców; </w:t>
      </w:r>
      <w:r w:rsidRPr="006431B0">
        <w:rPr>
          <w:rFonts w:ascii="Times New Roman" w:eastAsia="Calibri" w:hAnsi="Times New Roman" w:cs="Arial"/>
          <w:b/>
          <w:i/>
          <w:color w:val="000000"/>
        </w:rPr>
        <w:t>Jednolity Europejski Dokument Zamówienia (JEDZ) składa się w formie elektronicznej opatrzonej kwalifikowanym podpisem elektronicznym;</w:t>
      </w:r>
    </w:p>
    <w:p w14:paraId="2F429399" w14:textId="77777777" w:rsidR="006431B0" w:rsidRPr="006431B0" w:rsidRDefault="006431B0" w:rsidP="00E5085E">
      <w:pPr>
        <w:widowControl w:val="0"/>
        <w:numPr>
          <w:ilvl w:val="1"/>
          <w:numId w:val="29"/>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28251AA4" w14:textId="77777777" w:rsidR="006431B0" w:rsidRPr="006431B0" w:rsidRDefault="006431B0" w:rsidP="00E5085E">
      <w:pPr>
        <w:widowControl w:val="0"/>
        <w:numPr>
          <w:ilvl w:val="0"/>
          <w:numId w:val="29"/>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327BD90D" w14:textId="3A59558A" w:rsidR="006431B0" w:rsidRPr="006431B0" w:rsidRDefault="006431B0" w:rsidP="00E5085E">
      <w:pPr>
        <w:widowControl w:val="0"/>
        <w:numPr>
          <w:ilvl w:val="1"/>
          <w:numId w:val="29"/>
        </w:numPr>
        <w:suppressAutoHyphens w:val="0"/>
        <w:spacing w:after="0" w:line="240" w:lineRule="auto"/>
        <w:contextualSpacing/>
        <w:jc w:val="both"/>
        <w:rPr>
          <w:rFonts w:ascii="Times New Roman" w:eastAsia="Times New Roman" w:hAnsi="Times New Roman" w:cs="Times New Roman"/>
          <w:color w:val="000000"/>
          <w:lang w:eastAsia="pl-PL"/>
        </w:rPr>
      </w:pPr>
      <w:r w:rsidRPr="006431B0">
        <w:rPr>
          <w:rFonts w:ascii="Times New Roman" w:eastAsia="Calibri" w:hAnsi="Times New Roman" w:cs="Times New Roman"/>
          <w:bCs/>
        </w:rPr>
        <w:t>Stosownie do zapisów art. 139 ustawy PZP, zamawiający najpierw dokona badania i </w:t>
      </w:r>
      <w:r w:rsidRPr="006431B0">
        <w:rPr>
          <w:rFonts w:ascii="Times New Roman" w:eastAsia="Calibri" w:hAnsi="Times New Roman" w:cs="Times New Roman"/>
          <w:bCs/>
          <w:color w:val="000000"/>
        </w:rPr>
        <w:t xml:space="preserve">oceny ofert, a następnie dokona kwalifikacji podmiotowej wykonawcy, którego oferta została najwyżej oceniona, w zakresie braku podstaw do wykluczenia oraz spełnienia warunków udziału w postępowaniu. </w:t>
      </w:r>
    </w:p>
    <w:p w14:paraId="54428889" w14:textId="77777777" w:rsidR="006431B0" w:rsidRPr="006431B0" w:rsidRDefault="006431B0" w:rsidP="00E5085E">
      <w:pPr>
        <w:widowControl w:val="0"/>
        <w:numPr>
          <w:ilvl w:val="1"/>
          <w:numId w:val="29"/>
        </w:numPr>
        <w:suppressAutoHyphens w:val="0"/>
        <w:spacing w:after="0" w:line="240" w:lineRule="auto"/>
        <w:contextualSpacing/>
        <w:jc w:val="both"/>
        <w:rPr>
          <w:rFonts w:ascii="Times New Roman" w:eastAsia="Times New Roman" w:hAnsi="Times New Roman" w:cs="Times New Roman"/>
          <w:color w:val="000000"/>
          <w:lang w:eastAsia="pl-PL"/>
        </w:rPr>
      </w:pPr>
      <w:r w:rsidRPr="006431B0">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(aktualnych na dzień złożenia), tj.:</w:t>
      </w:r>
    </w:p>
    <w:p w14:paraId="177CCE2F" w14:textId="77777777" w:rsidR="006431B0" w:rsidRPr="006431B0" w:rsidRDefault="006431B0" w:rsidP="00E5085E">
      <w:pPr>
        <w:numPr>
          <w:ilvl w:val="2"/>
          <w:numId w:val="29"/>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6431B0">
        <w:rPr>
          <w:rFonts w:ascii="Times New Roman" w:eastAsia="Calibri" w:hAnsi="Times New Roman" w:cs="Times New Roman"/>
          <w:bCs/>
          <w:u w:val="single"/>
        </w:rPr>
        <w:t>nie wcześniej niż 6 miesięcy przed jej złożeniem;</w:t>
      </w:r>
    </w:p>
    <w:p w14:paraId="29FE8F75" w14:textId="77777777" w:rsidR="006431B0" w:rsidRPr="006431B0" w:rsidRDefault="006431B0" w:rsidP="00E5085E">
      <w:pPr>
        <w:numPr>
          <w:ilvl w:val="2"/>
          <w:numId w:val="29"/>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lastRenderedPageBreak/>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25D23FB1" w14:textId="77777777" w:rsidR="006431B0" w:rsidRPr="006431B0" w:rsidRDefault="006431B0" w:rsidP="00E5085E">
      <w:pPr>
        <w:numPr>
          <w:ilvl w:val="2"/>
          <w:numId w:val="29"/>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zaświadczenia właściwego naczelnika urzędu skarbowego potwierdzającego, że wykonawca nie zalega z opłacaniem podatków i opłat, w zakresie art. 109 ust. 1 pkt 1 ustawy, wystawionego </w:t>
      </w:r>
      <w:r w:rsidRPr="006431B0">
        <w:rPr>
          <w:rFonts w:ascii="Times New Roman" w:eastAsia="Calibri" w:hAnsi="Times New Roman" w:cs="Times New Roman"/>
          <w:bCs/>
          <w:u w:val="single"/>
        </w:rPr>
        <w:t>nie wcześniej niż 3 miesiące przed jego złożeniem</w:t>
      </w:r>
      <w:r w:rsidRPr="006431B0">
        <w:rPr>
          <w:rFonts w:ascii="Times New Roman" w:eastAsia="Calibri"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DE22805" w14:textId="77777777" w:rsidR="006431B0" w:rsidRPr="006431B0" w:rsidRDefault="006431B0" w:rsidP="00E5085E">
      <w:pPr>
        <w:numPr>
          <w:ilvl w:val="2"/>
          <w:numId w:val="29"/>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6431B0">
        <w:rPr>
          <w:rFonts w:ascii="Times New Roman" w:eastAsia="Calibri" w:hAnsi="Times New Roman" w:cs="Times New Roman"/>
          <w:bCs/>
          <w:u w:val="single"/>
        </w:rPr>
        <w:t>nie wcześniej niż 3 miesiące przed jego złożeniem</w:t>
      </w:r>
      <w:r w:rsidRPr="006431B0">
        <w:rPr>
          <w:rFonts w:ascii="Times New Roman" w:eastAsia="Calibri"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825FC91" w14:textId="77777777" w:rsidR="006431B0" w:rsidRPr="006431B0" w:rsidRDefault="006431B0" w:rsidP="00E5085E">
      <w:pPr>
        <w:numPr>
          <w:ilvl w:val="2"/>
          <w:numId w:val="29"/>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odpisu lub informacji z Krajowego Rejestru Sądowego lub z Centralnej Ewidencji i Informacji o Działalności Gospodarczej, w zakresie art. 109 ust. 1 pkt 4 ustawy, sporządzonych </w:t>
      </w:r>
      <w:r w:rsidRPr="006431B0">
        <w:rPr>
          <w:rFonts w:ascii="Times New Roman" w:eastAsia="Calibri" w:hAnsi="Times New Roman" w:cs="Times New Roman"/>
          <w:bCs/>
          <w:u w:val="single"/>
        </w:rPr>
        <w:t>nie wcześniej niż 3 miesiące przed jej złożeniem</w:t>
      </w:r>
      <w:r w:rsidRPr="006431B0">
        <w:rPr>
          <w:rFonts w:ascii="Times New Roman" w:eastAsia="Calibri" w:hAnsi="Times New Roman" w:cs="Times New Roman"/>
          <w:bCs/>
        </w:rPr>
        <w:t xml:space="preserve">, jeżeli odrębne przepisy wymagają wpisu do rejestru lub ewidencji, </w:t>
      </w:r>
      <w:r w:rsidRPr="006431B0">
        <w:rPr>
          <w:rFonts w:ascii="Times New Roman" w:eastAsia="Calibri" w:hAnsi="Times New Roman" w:cs="Arial"/>
          <w:bCs/>
          <w:u w:val="single"/>
        </w:rPr>
        <w:t>chyba że wykonawca wskazał w treści JEDZ dane umożliwiające dostęp do bezpłatnych i ogólnodostępnych baz danych, z których zamawiający może je uzyskać</w:t>
      </w:r>
      <w:r w:rsidRPr="006431B0">
        <w:rPr>
          <w:rFonts w:ascii="Times New Roman" w:eastAsia="Calibri" w:hAnsi="Times New Roman" w:cs="Arial"/>
          <w:bCs/>
        </w:rPr>
        <w:t>;</w:t>
      </w:r>
    </w:p>
    <w:p w14:paraId="24571BB9" w14:textId="77777777" w:rsidR="006431B0" w:rsidRPr="006431B0" w:rsidRDefault="006431B0" w:rsidP="00E5085E">
      <w:pPr>
        <w:numPr>
          <w:ilvl w:val="2"/>
          <w:numId w:val="29"/>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3CCF41E7" w14:textId="77777777" w:rsidR="006431B0" w:rsidRPr="006431B0" w:rsidRDefault="006431B0" w:rsidP="00E5085E">
      <w:pPr>
        <w:widowControl w:val="0"/>
        <w:numPr>
          <w:ilvl w:val="0"/>
          <w:numId w:val="29"/>
        </w:numPr>
        <w:suppressAutoHyphens w:val="0"/>
        <w:spacing w:after="0" w:line="240" w:lineRule="auto"/>
        <w:contextualSpacing/>
        <w:jc w:val="both"/>
        <w:rPr>
          <w:rFonts w:ascii="Times New Roman" w:eastAsia="Times New Roman" w:hAnsi="Times New Roman" w:cs="Times New Roman"/>
          <w:color w:val="000000"/>
          <w:lang w:eastAsia="pl-PL"/>
        </w:rPr>
      </w:pPr>
      <w:r w:rsidRPr="006431B0">
        <w:rPr>
          <w:rFonts w:ascii="Times New Roman" w:eastAsia="Calibri" w:hAnsi="Times New Roman" w:cs="Times New Roman"/>
        </w:rPr>
        <w:t>Jeżeli wykonawca ma siedzibę lub miejsce zamieszkania lub miejsce zamieszkania ma osoba, której dotyczy informacja albo dokument poza terytorium Rzeczpospolitej Polskiej, zamiast:</w:t>
      </w:r>
    </w:p>
    <w:p w14:paraId="76200F82" w14:textId="77777777" w:rsidR="006431B0" w:rsidRPr="006431B0" w:rsidRDefault="006431B0" w:rsidP="00E5085E">
      <w:pPr>
        <w:numPr>
          <w:ilvl w:val="1"/>
          <w:numId w:val="29"/>
        </w:numPr>
        <w:suppressAutoHyphens w:val="0"/>
        <w:spacing w:after="0" w:line="252" w:lineRule="auto"/>
        <w:contextualSpacing/>
        <w:jc w:val="both"/>
        <w:rPr>
          <w:rFonts w:ascii="Times New Roman" w:eastAsia="Calibri" w:hAnsi="Times New Roman" w:cs="Times New Roman"/>
          <w:u w:val="single"/>
        </w:rPr>
      </w:pPr>
      <w:r w:rsidRPr="006431B0">
        <w:rPr>
          <w:rFonts w:ascii="Times New Roman" w:eastAsia="Calibri" w:hAnsi="Times New Roman" w:cs="Times New Roman"/>
        </w:rPr>
        <w:t xml:space="preserve">informacji z Krajowego Rejestru Karnego, o której mowa w rozdziale VIII ust. 3.2.1 powyżej – składa informację z odpowiedniego rejestru, takiego jak rejestr sądowy, albo, w przypadku braku takiego rejestru, inny równoważny dokument wydany przez właściwy organ sądowy lub administracyjny kraju, w którym wykonawca ma siedzibę </w:t>
      </w:r>
      <w:r w:rsidRPr="006431B0">
        <w:rPr>
          <w:rFonts w:ascii="Times New Roman" w:eastAsia="Calibri" w:hAnsi="Times New Roman" w:cs="Times New Roman"/>
        </w:rPr>
        <w:lastRenderedPageBreak/>
        <w:t xml:space="preserve">lub miejsce zamieszkania lub miejsce zamieszkania ma osoba, której dotyczy informacja albo dokument – </w:t>
      </w:r>
      <w:r w:rsidRPr="006431B0">
        <w:rPr>
          <w:rFonts w:ascii="Times New Roman" w:eastAsia="Calibri" w:hAnsi="Times New Roman" w:cs="Times New Roman"/>
          <w:u w:val="single"/>
        </w:rPr>
        <w:t>wystawione nie wcześniej niż 6 miesięcy przed jego złożeniem;</w:t>
      </w:r>
    </w:p>
    <w:p w14:paraId="46FFF133" w14:textId="77777777" w:rsidR="006431B0" w:rsidRPr="006431B0" w:rsidRDefault="006431B0" w:rsidP="00E5085E">
      <w:pPr>
        <w:numPr>
          <w:ilvl w:val="1"/>
          <w:numId w:val="29"/>
        </w:numPr>
        <w:suppressAutoHyphens w:val="0"/>
        <w:spacing w:after="0" w:line="252" w:lineRule="auto"/>
        <w:contextualSpacing/>
        <w:jc w:val="both"/>
        <w:rPr>
          <w:rFonts w:ascii="Times New Roman" w:eastAsia="Calibri" w:hAnsi="Times New Roman" w:cs="Times New Roman"/>
        </w:rPr>
      </w:pPr>
      <w:r w:rsidRPr="006431B0">
        <w:rPr>
          <w:rFonts w:ascii="Times New Roman" w:eastAsia="Calibri" w:hAnsi="Times New Roman" w:cs="Times New Roman"/>
        </w:rPr>
        <w:t xml:space="preserve">zaświadczenia, o który mowa w rozdziale VIII ust. 3.2.3, zaświadczenia albo innego dokumentu potwierdzającego, że wykonawca nie zalega z opłacaniem składek na ubezpieczenia społeczne lub zdrowotne, o których mowa w rozdziale VIII ust. 3.2.4 powyżej, lub odpisu albo informacji z Krajowego Rejestru Sądowego lub z Centralnej Ewidencji i Informacji o Działalności Gospodarczej, o których mowa w ust. 3.2.5 powyżej – składa dokument lub dokumenty wystawione w kraju, w którym wykonawca ma siedzibę lub miejsce zamieszkania, potwierdzające odpowiednio, że: </w:t>
      </w:r>
    </w:p>
    <w:p w14:paraId="63D51ED9" w14:textId="77777777" w:rsidR="006431B0" w:rsidRPr="006431B0" w:rsidRDefault="006431B0" w:rsidP="00E5085E">
      <w:pPr>
        <w:numPr>
          <w:ilvl w:val="0"/>
          <w:numId w:val="30"/>
        </w:numPr>
        <w:suppressAutoHyphens w:val="0"/>
        <w:spacing w:after="0" w:line="252" w:lineRule="auto"/>
        <w:ind w:left="1843" w:hanging="426"/>
        <w:contextualSpacing/>
        <w:jc w:val="both"/>
        <w:rPr>
          <w:rFonts w:ascii="Times New Roman" w:eastAsia="Calibri" w:hAnsi="Times New Roman" w:cs="Times New Roman"/>
        </w:rPr>
      </w:pPr>
      <w:r w:rsidRPr="006431B0">
        <w:rPr>
          <w:rFonts w:ascii="Times New Roman" w:eastAsia="Calibri" w:hAnsi="Times New Roman" w:cs="Times New Roman"/>
        </w:rPr>
        <w:t xml:space="preserve">nie naruszył obowiązków dotyczących płatności podatków, opłat lub składek na ubezpieczenie społeczne lub zdrowotne, </w:t>
      </w:r>
    </w:p>
    <w:p w14:paraId="020D4533" w14:textId="77777777" w:rsidR="006431B0" w:rsidRPr="006431B0" w:rsidRDefault="006431B0" w:rsidP="00E5085E">
      <w:pPr>
        <w:numPr>
          <w:ilvl w:val="0"/>
          <w:numId w:val="30"/>
        </w:numPr>
        <w:suppressAutoHyphens w:val="0"/>
        <w:spacing w:after="0" w:line="252" w:lineRule="auto"/>
        <w:ind w:left="1843" w:hanging="426"/>
        <w:contextualSpacing/>
        <w:jc w:val="both"/>
        <w:rPr>
          <w:rFonts w:ascii="Times New Roman" w:eastAsia="Calibri" w:hAnsi="Times New Roman" w:cs="Times New Roman"/>
        </w:rPr>
      </w:pPr>
      <w:r w:rsidRPr="006431B0">
        <w:rPr>
          <w:rFonts w:ascii="Times New Roman" w:eastAsia="Calibri"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6431B0">
        <w:rPr>
          <w:rFonts w:ascii="Times New Roman" w:eastAsia="Calibri" w:hAnsi="Times New Roman" w:cs="Times New Roman"/>
          <w:u w:val="single"/>
        </w:rPr>
        <w:t>wystawione nie wcześniej niż 3 miesiące przed ich złożeniem.</w:t>
      </w:r>
    </w:p>
    <w:p w14:paraId="52246B40" w14:textId="77777777" w:rsidR="006431B0" w:rsidRPr="006431B0" w:rsidRDefault="006431B0" w:rsidP="00E5085E">
      <w:pPr>
        <w:numPr>
          <w:ilvl w:val="1"/>
          <w:numId w:val="29"/>
        </w:numPr>
        <w:suppressAutoHyphens w:val="0"/>
        <w:spacing w:after="0" w:line="252" w:lineRule="auto"/>
        <w:contextualSpacing/>
        <w:jc w:val="both"/>
        <w:rPr>
          <w:rFonts w:ascii="Times New Roman" w:eastAsia="Calibri" w:hAnsi="Times New Roman" w:cs="Times New Roman"/>
        </w:rPr>
      </w:pPr>
      <w:r w:rsidRPr="006431B0">
        <w:rPr>
          <w:rFonts w:ascii="Times New Roman" w:eastAsia="Calibri" w:hAnsi="Times New Roman" w:cs="Times New Roman"/>
        </w:rPr>
        <w:t>Jeżeli w kraju, w którym wykonawca ma siedzibę lub miejsce zamieszkania lub miejsce zamieszkania ma osoba, której dokument dotyczy,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wykonawcy lub miejsce zamieszkania osoby, której dokument miał dotyczyć. Zapisy dotyczące ważności dokumentów wskazane rozdziale VIII ust. 4.1 i 4.2 stosuje się odpowiednio.</w:t>
      </w:r>
    </w:p>
    <w:p w14:paraId="5A335928" w14:textId="77777777" w:rsidR="006431B0" w:rsidRPr="006431B0" w:rsidRDefault="006431B0" w:rsidP="00E5085E">
      <w:pPr>
        <w:widowControl w:val="0"/>
        <w:numPr>
          <w:ilvl w:val="0"/>
          <w:numId w:val="29"/>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w:t>
      </w:r>
      <w:r w:rsidRPr="006431B0">
        <w:rPr>
          <w:rFonts w:ascii="Times New Roman" w:eastAsia="Times New Roman" w:hAnsi="Times New Roman" w:cs="Times New Roman"/>
          <w:color w:val="000000"/>
          <w:szCs w:val="24"/>
          <w:lang w:eastAsia="pl-PL"/>
        </w:rPr>
        <w:t xml:space="preserve"> wyznaczonym terminie nie krótszym niż dwa (2) dni robocze, chyba że </w:t>
      </w:r>
      <w:r w:rsidRPr="006431B0">
        <w:rPr>
          <w:rFonts w:ascii="Times New Roman" w:eastAsia="Times New Roman" w:hAnsi="Times New Roman" w:cs="Times New Roman"/>
          <w:color w:val="000000"/>
          <w:lang w:eastAsia="pl-PL"/>
        </w:rPr>
        <w:t>oferta wyk</w:t>
      </w:r>
      <w:r w:rsidRPr="006431B0">
        <w:rPr>
          <w:rFonts w:ascii="Times New Roman" w:eastAsia="Times New Roman" w:hAnsi="Times New Roman" w:cs="Times New Roman"/>
          <w:color w:val="000000"/>
          <w:szCs w:val="24"/>
          <w:lang w:eastAsia="pl-PL"/>
        </w:rPr>
        <w:t>onawcy podlega</w:t>
      </w:r>
      <w:r w:rsidRPr="006431B0">
        <w:rPr>
          <w:rFonts w:ascii="Times New Roman" w:eastAsia="Times New Roman" w:hAnsi="Times New Roman" w:cs="Times New Roman"/>
          <w:color w:val="000000"/>
          <w:lang w:eastAsia="pl-PL"/>
        </w:rPr>
        <w:t xml:space="preserve"> odrzuceniu bez względu na ich złożenie, uzupełnienie lub poprawienie lub</w:t>
      </w:r>
      <w:r w:rsidRPr="006431B0">
        <w:rPr>
          <w:rFonts w:ascii="Times New Roman" w:eastAsia="Times New Roman" w:hAnsi="Times New Roman" w:cs="Times New Roman"/>
          <w:szCs w:val="24"/>
          <w:lang w:eastAsia="pl-PL"/>
        </w:rPr>
        <w:t xml:space="preserve"> </w:t>
      </w:r>
      <w:r w:rsidRPr="006431B0">
        <w:rPr>
          <w:rFonts w:ascii="Times New Roman" w:eastAsia="Times New Roman" w:hAnsi="Times New Roman" w:cs="Times New Roman"/>
          <w:color w:val="000000"/>
          <w:lang w:eastAsia="pl-PL"/>
        </w:rPr>
        <w:t>zachodzą przesłanki unieważnienia postępowania.</w:t>
      </w:r>
    </w:p>
    <w:p w14:paraId="7EF03B61" w14:textId="77777777" w:rsidR="006431B0" w:rsidRPr="006431B0" w:rsidRDefault="006431B0" w:rsidP="00E5085E">
      <w:pPr>
        <w:widowControl w:val="0"/>
        <w:numPr>
          <w:ilvl w:val="0"/>
          <w:numId w:val="29"/>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 xml:space="preserve">Podmiotowe środki dowodowe sporządzone w języku obcym składa się wraz z tłumaczeniem </w:t>
      </w:r>
      <w:r w:rsidRPr="006431B0">
        <w:rPr>
          <w:rFonts w:ascii="Times New Roman" w:eastAsia="Times New Roman" w:hAnsi="Times New Roman" w:cs="Times New Roman"/>
          <w:bCs/>
          <w:lang w:eastAsia="pl-PL"/>
        </w:rPr>
        <w:br/>
        <w:t>na język polski albo angielski.</w:t>
      </w:r>
    </w:p>
    <w:p w14:paraId="520A02D9"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79A9A61D" w14:textId="05FC1231" w:rsidR="00A2358F" w:rsidRPr="0020771D" w:rsidRDefault="00643C45" w:rsidP="00A2358F">
      <w:pPr>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IX - Informacja o sposobie porozumiewania się </w:t>
      </w:r>
      <w:r w:rsidR="004C1369">
        <w:rPr>
          <w:rFonts w:ascii="Times New Roman" w:eastAsia="Times New Roman" w:hAnsi="Times New Roman" w:cs="Times New Roman"/>
          <w:b/>
          <w:bCs/>
          <w:lang w:eastAsia="pl-PL"/>
        </w:rPr>
        <w:t>z</w:t>
      </w:r>
      <w:r w:rsidRPr="00643C45">
        <w:rPr>
          <w:rFonts w:ascii="Times New Roman" w:eastAsia="Times New Roman" w:hAnsi="Times New Roman" w:cs="Times New Roman"/>
          <w:b/>
          <w:bCs/>
          <w:lang w:eastAsia="pl-PL"/>
        </w:rPr>
        <w:t xml:space="preserve">amawiającego z </w:t>
      </w:r>
      <w:r w:rsidR="004C1369">
        <w:rPr>
          <w:rFonts w:ascii="Times New Roman" w:eastAsia="Times New Roman" w:hAnsi="Times New Roman" w:cs="Times New Roman"/>
          <w:b/>
          <w:bCs/>
          <w:lang w:eastAsia="pl-PL"/>
        </w:rPr>
        <w:t>w</w:t>
      </w:r>
      <w:r w:rsidRPr="00643C45">
        <w:rPr>
          <w:rFonts w:ascii="Times New Roman" w:eastAsia="Times New Roman" w:hAnsi="Times New Roman" w:cs="Times New Roman"/>
          <w:b/>
          <w:bCs/>
          <w:lang w:eastAsia="pl-PL"/>
        </w:rPr>
        <w:t>ykonawcami oraz</w:t>
      </w:r>
      <w:r w:rsidR="00975608">
        <w:rPr>
          <w:rFonts w:ascii="Times New Roman" w:eastAsia="Times New Roman" w:hAnsi="Times New Roman" w:cs="Times New Roman"/>
          <w:b/>
          <w:bCs/>
          <w:lang w:eastAsia="pl-PL"/>
        </w:rPr>
        <w:t> </w:t>
      </w:r>
      <w:r w:rsidRPr="00643C45">
        <w:rPr>
          <w:rFonts w:ascii="Times New Roman" w:eastAsia="Times New Roman" w:hAnsi="Times New Roman" w:cs="Times New Roman"/>
          <w:b/>
          <w:bCs/>
          <w:lang w:eastAsia="pl-PL"/>
        </w:rPr>
        <w:t>przekazywania oświadczeń i dokumentów, a także wskazanie osób uprawnionych do porozumiewania się z Wykonawcami</w:t>
      </w:r>
      <w:r w:rsidR="00A2358F">
        <w:rPr>
          <w:rFonts w:ascii="Times New Roman" w:eastAsia="Times New Roman" w:hAnsi="Times New Roman" w:cs="Times New Roman"/>
          <w:b/>
          <w:bCs/>
          <w:lang w:eastAsia="pl-PL"/>
        </w:rPr>
        <w:t xml:space="preserve"> – dotyczy wszystkich części</w:t>
      </w:r>
    </w:p>
    <w:p w14:paraId="3A984483" w14:textId="77777777" w:rsidR="00643C45" w:rsidRPr="00643C45" w:rsidRDefault="00643C45" w:rsidP="00E5085E">
      <w:pPr>
        <w:numPr>
          <w:ilvl w:val="0"/>
          <w:numId w:val="32"/>
        </w:numPr>
        <w:suppressAutoHyphens w:val="0"/>
        <w:spacing w:after="0" w:line="240" w:lineRule="auto"/>
        <w:ind w:left="709"/>
        <w:contextualSpacing/>
        <w:jc w:val="both"/>
        <w:rPr>
          <w:rFonts w:ascii="Times New Roman" w:eastAsia="Calibri" w:hAnsi="Times New Roman" w:cs="Times New Roman"/>
          <w:bCs/>
        </w:rPr>
      </w:pPr>
      <w:r w:rsidRPr="00643C45">
        <w:rPr>
          <w:rFonts w:ascii="Times New Roman" w:eastAsia="Calibri" w:hAnsi="Times New Roman" w:cs="Times New Roman"/>
          <w:bCs/>
        </w:rPr>
        <w:t>Informacje ogólne.</w:t>
      </w:r>
    </w:p>
    <w:p w14:paraId="7E892383" w14:textId="77777777" w:rsidR="00643C45" w:rsidRPr="00643C45" w:rsidRDefault="00643C45" w:rsidP="00E5085E">
      <w:pPr>
        <w:numPr>
          <w:ilvl w:val="1"/>
          <w:numId w:val="32"/>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 xml:space="preserve">Postępowanie o udzielenie zamówienia publicznego prowadzone jest przy użyciu narzędzia komercyjnego </w:t>
      </w:r>
      <w:hyperlink r:id="rId16"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 adres profilu nabywcy: </w:t>
      </w:r>
      <w:hyperlink r:id="rId17" w:history="1">
        <w:r w:rsidRPr="00643C45">
          <w:rPr>
            <w:rFonts w:ascii="Times New Roman" w:eastAsia="Calibri" w:hAnsi="Times New Roman" w:cs="Times New Roman"/>
            <w:bCs/>
            <w:color w:val="0000FF"/>
            <w:u w:val="single"/>
          </w:rPr>
          <w:t>https://platformazakupowa.pl/pn/uj_edu</w:t>
        </w:r>
      </w:hyperlink>
      <w:r w:rsidRPr="00643C45">
        <w:rPr>
          <w:rFonts w:ascii="Times New Roman" w:eastAsia="Calibri" w:hAnsi="Times New Roman" w:cs="Times New Roman"/>
          <w:bCs/>
          <w:color w:val="0000FF"/>
          <w:u w:val="single"/>
        </w:rPr>
        <w:t xml:space="preserve"> (link do transakcji podano w rozdziale I ust. 2.4 niniejszej SWZ).</w:t>
      </w:r>
    </w:p>
    <w:p w14:paraId="6E245531" w14:textId="77777777" w:rsidR="00643C45" w:rsidRPr="00643C45" w:rsidRDefault="00643C45" w:rsidP="00E5085E">
      <w:pPr>
        <w:numPr>
          <w:ilvl w:val="1"/>
          <w:numId w:val="32"/>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color w:val="000000"/>
        </w:rPr>
        <w:lastRenderedPageBreak/>
        <w:t>Wykonawca przystępując do niniejszego postępowania o udzielenie zamówienia publicznego:</w:t>
      </w:r>
    </w:p>
    <w:p w14:paraId="02E53BB4" w14:textId="77777777" w:rsidR="00643C45" w:rsidRPr="00621CE2" w:rsidRDefault="00643C45" w:rsidP="00E5085E">
      <w:pPr>
        <w:numPr>
          <w:ilvl w:val="2"/>
          <w:numId w:val="32"/>
        </w:numPr>
        <w:suppressAutoHyphens w:val="0"/>
        <w:spacing w:after="0" w:line="240" w:lineRule="auto"/>
        <w:ind w:left="2127"/>
        <w:contextualSpacing/>
        <w:jc w:val="both"/>
        <w:rPr>
          <w:rFonts w:ascii="Times New Roman" w:eastAsia="Calibri" w:hAnsi="Times New Roman" w:cs="Times New Roman"/>
          <w:color w:val="000000"/>
        </w:rPr>
      </w:pPr>
      <w:r w:rsidRPr="00621CE2">
        <w:rPr>
          <w:rFonts w:ascii="Times New Roman" w:eastAsia="Calibri" w:hAnsi="Times New Roman" w:cs="Times New Roman"/>
          <w:color w:val="000000"/>
        </w:rPr>
        <w:t xml:space="preserve">akceptuje warunki korzystania z </w:t>
      </w:r>
      <w:hyperlink r:id="rId18"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określone w regulaminie zamieszczonym w zakładce „Regulamin” oraz uznaje go za wiążący;</w:t>
      </w:r>
    </w:p>
    <w:p w14:paraId="2F302875" w14:textId="77777777" w:rsidR="00643C45" w:rsidRPr="00621CE2" w:rsidRDefault="00643C45" w:rsidP="00E5085E">
      <w:pPr>
        <w:numPr>
          <w:ilvl w:val="2"/>
          <w:numId w:val="32"/>
        </w:numPr>
        <w:suppressAutoHyphens w:val="0"/>
        <w:spacing w:after="0" w:line="240" w:lineRule="auto"/>
        <w:ind w:left="2127"/>
        <w:contextualSpacing/>
        <w:jc w:val="both"/>
        <w:rPr>
          <w:rFonts w:ascii="Times New Roman" w:eastAsia="Calibri" w:hAnsi="Times New Roman" w:cs="Times New Roman"/>
          <w:color w:val="000000"/>
        </w:rPr>
      </w:pPr>
      <w:r w:rsidRPr="00621CE2">
        <w:rPr>
          <w:rFonts w:ascii="Times New Roman" w:eastAsia="Calibri" w:hAnsi="Times New Roman" w:cs="Times New Roman"/>
          <w:color w:val="000000"/>
        </w:rPr>
        <w:t xml:space="preserve">zapozna się z instrukcją korzystania z </w:t>
      </w:r>
      <w:hyperlink r:id="rId19"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0"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dostępną na </w:t>
      </w:r>
      <w:hyperlink r:id="rId21"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 link poniżej:</w:t>
      </w:r>
    </w:p>
    <w:p w14:paraId="658CCF98" w14:textId="77777777" w:rsidR="00643C45" w:rsidRPr="00621CE2" w:rsidRDefault="00000000" w:rsidP="00D61418">
      <w:pPr>
        <w:suppressAutoHyphens w:val="0"/>
        <w:ind w:left="2127" w:right="-142"/>
        <w:contextualSpacing/>
        <w:rPr>
          <w:rFonts w:ascii="Times New Roman" w:eastAsia="Calibri" w:hAnsi="Times New Roman" w:cs="Times New Roman"/>
          <w:color w:val="000000"/>
        </w:rPr>
      </w:pPr>
      <w:hyperlink r:id="rId22" w:history="1">
        <w:r w:rsidR="00643C45" w:rsidRPr="00621CE2">
          <w:rPr>
            <w:rFonts w:ascii="Times New Roman" w:eastAsia="Calibri" w:hAnsi="Times New Roman" w:cs="Times New Roman"/>
            <w:color w:val="0000FF"/>
            <w:u w:val="single"/>
          </w:rPr>
          <w:t>https://drive.google.com/file/d/1Kd1DttbBeiNWt4q4slS4t76lZVKPbkyD/view</w:t>
        </w:r>
      </w:hyperlink>
      <w:r w:rsidR="00643C45" w:rsidRPr="00621CE2">
        <w:rPr>
          <w:rFonts w:ascii="Times New Roman" w:eastAsia="Calibri" w:hAnsi="Times New Roman" w:cs="Times New Roman"/>
          <w:color w:val="000000"/>
        </w:rPr>
        <w:t xml:space="preserve"> </w:t>
      </w:r>
    </w:p>
    <w:p w14:paraId="6604E8D0" w14:textId="77777777" w:rsidR="00643C45" w:rsidRPr="00621CE2" w:rsidRDefault="00643C45" w:rsidP="00D61418">
      <w:pPr>
        <w:suppressAutoHyphens w:val="0"/>
        <w:ind w:left="2127"/>
        <w:contextualSpacing/>
        <w:rPr>
          <w:rFonts w:ascii="Times New Roman" w:eastAsia="Calibri" w:hAnsi="Times New Roman" w:cs="Times New Roman"/>
          <w:color w:val="000000"/>
        </w:rPr>
      </w:pPr>
      <w:r w:rsidRPr="00621CE2">
        <w:rPr>
          <w:rFonts w:ascii="Times New Roman" w:eastAsia="Calibri" w:hAnsi="Times New Roman" w:cs="Times New Roman"/>
          <w:color w:val="000000"/>
        </w:rPr>
        <w:t xml:space="preserve">lub w zakładce: </w:t>
      </w:r>
      <w:hyperlink r:id="rId23" w:history="1">
        <w:r w:rsidRPr="00621CE2">
          <w:rPr>
            <w:rFonts w:ascii="Times New Roman" w:eastAsia="Calibri" w:hAnsi="Times New Roman" w:cs="Times New Roman"/>
            <w:color w:val="0000FF"/>
            <w:u w:val="single"/>
          </w:rPr>
          <w:t>https://platformazakupowa.pl/strona/45-instrukcje</w:t>
        </w:r>
      </w:hyperlink>
      <w:r w:rsidRPr="00621CE2">
        <w:rPr>
          <w:rFonts w:ascii="Times New Roman" w:eastAsia="Calibri" w:hAnsi="Times New Roman" w:cs="Times New Roman"/>
          <w:color w:val="000000"/>
        </w:rPr>
        <w:t xml:space="preserve"> oraz będzie ją stosować.</w:t>
      </w:r>
    </w:p>
    <w:p w14:paraId="6564514C" w14:textId="77777777" w:rsidR="00643C45" w:rsidRPr="00643C45" w:rsidRDefault="00643C45" w:rsidP="00E5085E">
      <w:pPr>
        <w:numPr>
          <w:ilvl w:val="1"/>
          <w:numId w:val="32"/>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w regulaminie zamieszczonym w zakładce „Regulamin” oraz instrukcji składania ofert (linki w ust. 1.2.2 powyżej).</w:t>
      </w:r>
    </w:p>
    <w:p w14:paraId="548FB35D" w14:textId="77777777" w:rsidR="00643C45" w:rsidRPr="00643C45" w:rsidRDefault="00643C45" w:rsidP="00E5085E">
      <w:pPr>
        <w:numPr>
          <w:ilvl w:val="1"/>
          <w:numId w:val="32"/>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Wielkość plików:</w:t>
      </w:r>
    </w:p>
    <w:p w14:paraId="27E0E010" w14:textId="77777777" w:rsidR="00643C45" w:rsidRPr="00643C45" w:rsidRDefault="00643C45" w:rsidP="00E5085E">
      <w:pPr>
        <w:numPr>
          <w:ilvl w:val="2"/>
          <w:numId w:val="32"/>
        </w:numPr>
        <w:suppressAutoHyphens w:val="0"/>
        <w:spacing w:after="0" w:line="240" w:lineRule="auto"/>
        <w:ind w:left="2127" w:hanging="709"/>
        <w:contextualSpacing/>
        <w:jc w:val="both"/>
        <w:rPr>
          <w:rFonts w:ascii="Times New Roman" w:eastAsia="Calibri" w:hAnsi="Times New Roman" w:cs="Times New Roman"/>
        </w:rPr>
      </w:pPr>
      <w:r w:rsidRPr="00643C45">
        <w:rPr>
          <w:rFonts w:ascii="Times New Roman" w:eastAsia="Calibri" w:hAnsi="Times New Roman" w:cs="Times New Roman"/>
        </w:rPr>
        <w:t>w odniesieniu do oferty – maksymalna liczba plików to 10 po 150 MB każdy;</w:t>
      </w:r>
    </w:p>
    <w:p w14:paraId="79008127" w14:textId="77777777" w:rsidR="00643C45" w:rsidRPr="00643C45" w:rsidRDefault="00643C45" w:rsidP="00E5085E">
      <w:pPr>
        <w:numPr>
          <w:ilvl w:val="2"/>
          <w:numId w:val="32"/>
        </w:numPr>
        <w:suppressAutoHyphens w:val="0"/>
        <w:spacing w:after="0" w:line="240" w:lineRule="auto"/>
        <w:ind w:left="2127" w:hanging="709"/>
        <w:contextualSpacing/>
        <w:jc w:val="both"/>
        <w:rPr>
          <w:rFonts w:ascii="Times New Roman" w:eastAsia="Calibri" w:hAnsi="Times New Roman" w:cs="Times New Roman"/>
        </w:rPr>
      </w:pPr>
      <w:r w:rsidRPr="00643C45">
        <w:rPr>
          <w:rFonts w:ascii="Times New Roman" w:eastAsia="Calibri" w:hAnsi="Times New Roman" w:cs="Times New Roman"/>
        </w:rPr>
        <w:t>w przypadku komunikacji – wiadomość do zamawiającego max. 500 MB;</w:t>
      </w:r>
    </w:p>
    <w:p w14:paraId="2367AFFA" w14:textId="77777777" w:rsidR="00643C45" w:rsidRPr="00643C45" w:rsidRDefault="00643C45" w:rsidP="00E5085E">
      <w:pPr>
        <w:numPr>
          <w:ilvl w:val="1"/>
          <w:numId w:val="32"/>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 xml:space="preserve">Komunikacja między zamawiającym i wykonawcami odbywa się </w:t>
      </w:r>
      <w:r w:rsidRPr="00643C45">
        <w:rPr>
          <w:rFonts w:ascii="Times New Roman" w:eastAsia="Calibri" w:hAnsi="Times New Roman" w:cs="Times New Roman"/>
          <w:u w:val="single"/>
        </w:rPr>
        <w:t>wyłącznie</w:t>
      </w:r>
      <w:r w:rsidRPr="00643C45">
        <w:rPr>
          <w:rFonts w:ascii="Times New Roman" w:eastAsia="Calibri" w:hAnsi="Times New Roman" w:cs="Times New Roman"/>
        </w:rPr>
        <w:t xml:space="preserve"> przy użyciu narzędzia komercyjnego </w:t>
      </w:r>
      <w:hyperlink r:id="rId25"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 adres profilu nabywcy: </w:t>
      </w:r>
      <w:hyperlink r:id="rId26" w:history="1">
        <w:r w:rsidRPr="00643C45">
          <w:rPr>
            <w:rFonts w:ascii="Times New Roman" w:eastAsia="Calibri" w:hAnsi="Times New Roman" w:cs="Times New Roman"/>
            <w:bCs/>
            <w:color w:val="0000FF"/>
            <w:u w:val="single"/>
          </w:rPr>
          <w:t>https://platformazakupowa.pl/pn/uj_edu</w:t>
        </w:r>
      </w:hyperlink>
    </w:p>
    <w:p w14:paraId="5BD6D892" w14:textId="77777777" w:rsidR="00643C45" w:rsidRPr="00643C45" w:rsidRDefault="00643C45" w:rsidP="00E5085E">
      <w:pPr>
        <w:numPr>
          <w:ilvl w:val="2"/>
          <w:numId w:val="32"/>
        </w:numPr>
        <w:suppressAutoHyphens w:val="0"/>
        <w:spacing w:after="0" w:line="240" w:lineRule="auto"/>
        <w:ind w:left="2127"/>
        <w:contextualSpacing/>
        <w:jc w:val="both"/>
        <w:rPr>
          <w:rFonts w:ascii="Times New Roman" w:eastAsia="Calibri" w:hAnsi="Times New Roman" w:cs="Times New Roman"/>
          <w:bCs/>
        </w:rPr>
      </w:pPr>
      <w:r w:rsidRPr="00643C45">
        <w:rPr>
          <w:rFonts w:ascii="Times New Roman" w:eastAsia="Calibri" w:hAnsi="Times New Roman" w:cs="Times New Roman"/>
          <w:color w:val="000000"/>
        </w:rPr>
        <w:t>W celu skrócenia czasu udzielenia odpowiedzi na pytania komunikacja między zamawiającym a wykonawcami w zakresie:</w:t>
      </w:r>
    </w:p>
    <w:p w14:paraId="5C3F2F35" w14:textId="77777777" w:rsidR="00643C45" w:rsidRPr="00643C45" w:rsidRDefault="00643C45" w:rsidP="00E5085E">
      <w:pPr>
        <w:numPr>
          <w:ilvl w:val="1"/>
          <w:numId w:val="33"/>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przesyłania zamawiającemu pytań do treści SWZ;</w:t>
      </w:r>
    </w:p>
    <w:p w14:paraId="7F02D9BE" w14:textId="77777777" w:rsidR="00643C45" w:rsidRPr="00643C45" w:rsidRDefault="00643C45" w:rsidP="00E5085E">
      <w:pPr>
        <w:numPr>
          <w:ilvl w:val="1"/>
          <w:numId w:val="33"/>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rPr>
        <w:t>przesyłania odpowiedzi na wezwanie zamawiającego do złożenia podmiotowych środków dowodowych;</w:t>
      </w:r>
    </w:p>
    <w:p w14:paraId="2B6857E5" w14:textId="77777777" w:rsidR="00643C45" w:rsidRPr="00643C45" w:rsidRDefault="00643C45" w:rsidP="00E5085E">
      <w:pPr>
        <w:numPr>
          <w:ilvl w:val="1"/>
          <w:numId w:val="33"/>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D00A80F" w14:textId="77777777" w:rsidR="00643C45" w:rsidRPr="00643C45" w:rsidRDefault="00643C45" w:rsidP="00E5085E">
      <w:pPr>
        <w:numPr>
          <w:ilvl w:val="1"/>
          <w:numId w:val="33"/>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3C264E" w14:textId="77777777" w:rsidR="00643C45" w:rsidRPr="00643C45" w:rsidRDefault="00643C45" w:rsidP="00E5085E">
      <w:pPr>
        <w:numPr>
          <w:ilvl w:val="1"/>
          <w:numId w:val="33"/>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przesyłania odpowiedzi na wezwanie zamawiającego do złożenia wyjaśnień dotyczących treści przedmiotowych środków dowodowych;</w:t>
      </w:r>
    </w:p>
    <w:p w14:paraId="07967CE5" w14:textId="77777777" w:rsidR="00643C45" w:rsidRPr="00643C45" w:rsidRDefault="00643C45" w:rsidP="00E5085E">
      <w:pPr>
        <w:numPr>
          <w:ilvl w:val="1"/>
          <w:numId w:val="33"/>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przesłania odpowiedzi na inne wezwania zamawiającego wynikające z ustawy – Prawo zamówień publicznych;</w:t>
      </w:r>
    </w:p>
    <w:p w14:paraId="334208BA" w14:textId="77777777" w:rsidR="00643C45" w:rsidRPr="00643C45" w:rsidRDefault="00643C45" w:rsidP="00E5085E">
      <w:pPr>
        <w:numPr>
          <w:ilvl w:val="1"/>
          <w:numId w:val="33"/>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rPr>
        <w:t>przesyłania wniosków, informacji, oświadczeń wykonawcy;</w:t>
      </w:r>
    </w:p>
    <w:p w14:paraId="07558F81" w14:textId="77777777" w:rsidR="00643C45" w:rsidRPr="00643C45" w:rsidRDefault="00643C45" w:rsidP="00E5085E">
      <w:pPr>
        <w:numPr>
          <w:ilvl w:val="1"/>
          <w:numId w:val="33"/>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rPr>
        <w:t>przesyłania odwołania/innych</w:t>
      </w:r>
    </w:p>
    <w:p w14:paraId="786F09B9" w14:textId="77777777" w:rsidR="00643C45" w:rsidRPr="00CA3CD0" w:rsidRDefault="00643C45" w:rsidP="00CA3CD0">
      <w:pPr>
        <w:suppressAutoHyphens w:val="0"/>
        <w:spacing w:after="0" w:line="240" w:lineRule="auto"/>
        <w:ind w:left="2126"/>
        <w:contextualSpacing/>
        <w:jc w:val="both"/>
        <w:rPr>
          <w:rFonts w:ascii="Times New Roman" w:eastAsia="Calibri" w:hAnsi="Times New Roman" w:cs="Times New Roman"/>
        </w:rPr>
      </w:pPr>
      <w:r w:rsidRPr="00CA3CD0">
        <w:rPr>
          <w:rFonts w:ascii="Times New Roman" w:eastAsia="Calibri" w:hAnsi="Times New Roman" w:cs="Times New Roman"/>
        </w:rPr>
        <w:t xml:space="preserve">odbywa się za pośrednictwem </w:t>
      </w:r>
      <w:hyperlink r:id="rId27" w:history="1">
        <w:r w:rsidRPr="00CA3CD0">
          <w:rPr>
            <w:rFonts w:ascii="Times New Roman" w:eastAsia="Calibri" w:hAnsi="Times New Roman" w:cs="Times New Roman"/>
            <w:color w:val="0000FF"/>
            <w:u w:val="single"/>
          </w:rPr>
          <w:t>https://platformazakupowa.pl</w:t>
        </w:r>
      </w:hyperlink>
      <w:r w:rsidRPr="00CA3CD0">
        <w:rPr>
          <w:rFonts w:ascii="Times New Roman" w:eastAsia="Calibri" w:hAnsi="Times New Roman" w:cs="Times New Roman"/>
        </w:rPr>
        <w:t xml:space="preserve"> i formularza: „Wyślij wiadomość do zamawiającego”.</w:t>
      </w:r>
    </w:p>
    <w:p w14:paraId="56D4F172" w14:textId="77777777" w:rsidR="00643C45" w:rsidRPr="00643C45" w:rsidRDefault="00643C45" w:rsidP="00643C45">
      <w:pPr>
        <w:suppressAutoHyphens w:val="0"/>
        <w:spacing w:after="0" w:line="240" w:lineRule="auto"/>
        <w:ind w:left="2126"/>
        <w:rPr>
          <w:rFonts w:ascii="Times New Roman" w:eastAsia="Times New Roman" w:hAnsi="Times New Roman" w:cs="Times New Roman"/>
          <w:lang w:eastAsia="pl-PL"/>
        </w:rPr>
      </w:pPr>
      <w:r w:rsidRPr="00643C45">
        <w:rPr>
          <w:rFonts w:ascii="Times New Roman" w:eastAsia="Times New Roman" w:hAnsi="Times New Roman" w:cs="Times New Roman"/>
          <w:color w:val="000000"/>
          <w:lang w:eastAsia="pl-PL"/>
        </w:rPr>
        <w:t xml:space="preserve">Za datę przekazania (wpływu) oświadczeń, wniosków, zawiadomień oraz informacji przyjmuje się datę ich przesłania za pośrednictwem </w:t>
      </w:r>
      <w:hyperlink r:id="rId28" w:history="1">
        <w:r w:rsidRPr="00643C45">
          <w:rPr>
            <w:rFonts w:ascii="Times New Roman" w:eastAsia="Times New Roman" w:hAnsi="Times New Roman" w:cs="Times New Roman"/>
            <w:color w:val="0000FF"/>
            <w:u w:val="single"/>
            <w:lang w:eastAsia="pl-PL"/>
          </w:rPr>
          <w:t>https://platformazakupowa.pl</w:t>
        </w:r>
      </w:hyperlink>
      <w:r w:rsidRPr="00643C45">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423F8A57" w14:textId="77777777" w:rsidR="00643C45" w:rsidRPr="00643C45" w:rsidRDefault="00643C45" w:rsidP="00E5085E">
      <w:pPr>
        <w:numPr>
          <w:ilvl w:val="2"/>
          <w:numId w:val="32"/>
        </w:numPr>
        <w:suppressAutoHyphens w:val="0"/>
        <w:spacing w:after="0" w:line="240" w:lineRule="auto"/>
        <w:ind w:left="2127"/>
        <w:contextualSpacing/>
        <w:jc w:val="both"/>
        <w:rPr>
          <w:rFonts w:ascii="Times New Roman" w:eastAsia="Calibri" w:hAnsi="Times New Roman" w:cs="Times New Roman"/>
        </w:rPr>
      </w:pPr>
      <w:r w:rsidRPr="00643C45">
        <w:rPr>
          <w:rFonts w:ascii="Times New Roman" w:eastAsia="Calibri" w:hAnsi="Times New Roman" w:cs="Times New Roman"/>
        </w:rPr>
        <w:t xml:space="preserve">Zamawiający przekazuje wykonawcom informacje za pośrednictwem </w:t>
      </w:r>
      <w:hyperlink r:id="rId29"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 xml:space="preserve">Informacje dotyczące odpowiedzi na pytania, </w:t>
      </w:r>
      <w:r w:rsidRPr="00643C45">
        <w:rPr>
          <w:rFonts w:ascii="Times New Roman" w:eastAsia="Calibri" w:hAnsi="Times New Roman" w:cs="Times New Roman"/>
          <w:color w:val="000000"/>
        </w:rPr>
        <w:lastRenderedPageBreak/>
        <w:t xml:space="preserve">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xml:space="preserve"> do konkretnego wykonawcy.</w:t>
      </w:r>
    </w:p>
    <w:p w14:paraId="1AAB02F9" w14:textId="77777777" w:rsidR="00643C45" w:rsidRPr="00643C45" w:rsidRDefault="00643C45" w:rsidP="00E5085E">
      <w:pPr>
        <w:numPr>
          <w:ilvl w:val="2"/>
          <w:numId w:val="32"/>
        </w:numPr>
        <w:suppressAutoHyphens w:val="0"/>
        <w:spacing w:after="0" w:line="240" w:lineRule="auto"/>
        <w:ind w:left="2127"/>
        <w:contextualSpacing/>
        <w:jc w:val="both"/>
        <w:rPr>
          <w:rFonts w:ascii="Times New Roman" w:eastAsia="Calibri" w:hAnsi="Times New Roman" w:cs="Times New Roman"/>
        </w:rPr>
      </w:pPr>
      <w:r w:rsidRPr="00643C45">
        <w:rPr>
          <w:rFonts w:ascii="Times New Roman" w:eastAsia="Calibri" w:hAnsi="Times New Roman" w:cs="Times New Roman"/>
          <w:color w:val="000000"/>
        </w:rPr>
        <w:t xml:space="preserve">Wykonawca jako podmiot profesjonalny ma obowiązek sprawdzania komunikatów i wiadomości bezpośrednio na </w:t>
      </w:r>
      <w:hyperlink r:id="rId31"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xml:space="preserve"> przesyłanych przez zamawiającego, gdyż system powiadomień może ulec awarii lub powiadomienie może trafić do folderu SPAM.</w:t>
      </w:r>
    </w:p>
    <w:p w14:paraId="2D9DDC5B" w14:textId="77777777" w:rsidR="00643C45" w:rsidRPr="00643C45" w:rsidRDefault="00643C45" w:rsidP="00E5085E">
      <w:pPr>
        <w:numPr>
          <w:ilvl w:val="2"/>
          <w:numId w:val="32"/>
        </w:numPr>
        <w:suppressAutoHyphens w:val="0"/>
        <w:spacing w:after="0" w:line="240" w:lineRule="auto"/>
        <w:ind w:left="2127"/>
        <w:contextualSpacing/>
        <w:jc w:val="both"/>
        <w:rPr>
          <w:rFonts w:ascii="Times New Roman" w:eastAsia="Calibri" w:hAnsi="Times New Roman" w:cs="Times New Roman"/>
        </w:rPr>
      </w:pPr>
      <w:r w:rsidRPr="00643C45">
        <w:rPr>
          <w:rFonts w:ascii="Times New Roman" w:eastAsia="Calibri"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tj.:</w:t>
      </w:r>
    </w:p>
    <w:p w14:paraId="1C1B56FE" w14:textId="77777777" w:rsidR="00643C45" w:rsidRPr="00643C45" w:rsidRDefault="00643C45" w:rsidP="00E5085E">
      <w:pPr>
        <w:numPr>
          <w:ilvl w:val="1"/>
          <w:numId w:val="31"/>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 xml:space="preserve">stały dostęp do sieci Internet o gwarantowanej przepustowości nie mniejszej niż 512 </w:t>
      </w:r>
      <w:proofErr w:type="spellStart"/>
      <w:r w:rsidRPr="00643C45">
        <w:rPr>
          <w:rFonts w:ascii="Times New Roman" w:eastAsia="Calibri" w:hAnsi="Times New Roman" w:cs="Times New Roman"/>
          <w:color w:val="000000"/>
        </w:rPr>
        <w:t>kb</w:t>
      </w:r>
      <w:proofErr w:type="spellEnd"/>
      <w:r w:rsidRPr="00643C45">
        <w:rPr>
          <w:rFonts w:ascii="Times New Roman" w:eastAsia="Calibri" w:hAnsi="Times New Roman" w:cs="Times New Roman"/>
          <w:color w:val="000000"/>
        </w:rPr>
        <w:t>/s;</w:t>
      </w:r>
    </w:p>
    <w:p w14:paraId="5FE51022" w14:textId="77777777" w:rsidR="00643C45" w:rsidRPr="00643C45" w:rsidRDefault="00643C45" w:rsidP="00E5085E">
      <w:pPr>
        <w:numPr>
          <w:ilvl w:val="1"/>
          <w:numId w:val="31"/>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1A8DB97" w14:textId="77777777" w:rsidR="00643C45" w:rsidRPr="00643C45" w:rsidRDefault="00643C45" w:rsidP="00E5085E">
      <w:pPr>
        <w:numPr>
          <w:ilvl w:val="1"/>
          <w:numId w:val="31"/>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zainstalowana dowolna, inna przeglądarka internetowa niż Internet Explorer;</w:t>
      </w:r>
    </w:p>
    <w:p w14:paraId="75FD17A1" w14:textId="77777777" w:rsidR="00643C45" w:rsidRPr="00643C45" w:rsidRDefault="00643C45" w:rsidP="00E5085E">
      <w:pPr>
        <w:numPr>
          <w:ilvl w:val="1"/>
          <w:numId w:val="31"/>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włączona obsługa JavaScript,</w:t>
      </w:r>
    </w:p>
    <w:p w14:paraId="09806B5C" w14:textId="77777777" w:rsidR="00643C45" w:rsidRPr="00643C45" w:rsidRDefault="00643C45" w:rsidP="00E5085E">
      <w:pPr>
        <w:numPr>
          <w:ilvl w:val="1"/>
          <w:numId w:val="31"/>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 xml:space="preserve">zainstalowany program Adobe </w:t>
      </w:r>
      <w:proofErr w:type="spellStart"/>
      <w:r w:rsidRPr="00643C45">
        <w:rPr>
          <w:rFonts w:ascii="Times New Roman" w:eastAsia="Calibri" w:hAnsi="Times New Roman" w:cs="Times New Roman"/>
          <w:color w:val="000000"/>
        </w:rPr>
        <w:t>Acrobat</w:t>
      </w:r>
      <w:proofErr w:type="spellEnd"/>
      <w:r w:rsidRPr="00643C45">
        <w:rPr>
          <w:rFonts w:ascii="Times New Roman" w:eastAsia="Calibri" w:hAnsi="Times New Roman" w:cs="Times New Roman"/>
          <w:color w:val="000000"/>
        </w:rPr>
        <w:t xml:space="preserve"> Reader lub inny obsługujący format plików .pdf.</w:t>
      </w:r>
    </w:p>
    <w:p w14:paraId="1EA3633E" w14:textId="77777777" w:rsidR="00643C45" w:rsidRPr="00643C45" w:rsidRDefault="00643C45" w:rsidP="00E5085E">
      <w:pPr>
        <w:numPr>
          <w:ilvl w:val="2"/>
          <w:numId w:val="32"/>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643C45">
        <w:rPr>
          <w:rFonts w:ascii="Times New Roman" w:eastAsia="Times New Roman" w:hAnsi="Times New Roman" w:cs="Times New Roman"/>
          <w:color w:val="000000"/>
          <w:lang w:eastAsia="pl-PL"/>
        </w:rPr>
        <w:t xml:space="preserve">Szyfrowanie na </w:t>
      </w:r>
      <w:hyperlink r:id="rId33" w:history="1">
        <w:r w:rsidRPr="00643C45">
          <w:rPr>
            <w:rFonts w:ascii="Times New Roman" w:eastAsia="Times New Roman" w:hAnsi="Times New Roman" w:cs="Times New Roman"/>
            <w:color w:val="0000FF"/>
            <w:u w:val="single"/>
            <w:lang w:eastAsia="pl-PL"/>
          </w:rPr>
          <w:t>https://platformazakupowa.pl</w:t>
        </w:r>
      </w:hyperlink>
      <w:r w:rsidRPr="00643C45">
        <w:rPr>
          <w:rFonts w:ascii="Times New Roman" w:eastAsia="Times New Roman" w:hAnsi="Times New Roman" w:cs="Times New Roman"/>
          <w:color w:val="000000"/>
          <w:lang w:eastAsia="pl-PL"/>
        </w:rPr>
        <w:t xml:space="preserve"> odbywa się za pomocą protokołu TLS 1.3.</w:t>
      </w:r>
    </w:p>
    <w:p w14:paraId="7D230B8D" w14:textId="77777777" w:rsidR="00643C45" w:rsidRPr="00643C45" w:rsidRDefault="00643C45" w:rsidP="00E5085E">
      <w:pPr>
        <w:numPr>
          <w:ilvl w:val="2"/>
          <w:numId w:val="32"/>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643C45">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643C45">
        <w:rPr>
          <w:rFonts w:ascii="Times New Roman" w:eastAsia="Times New Roman" w:hAnsi="Times New Roman" w:cs="Times New Roman"/>
          <w:color w:val="000000"/>
          <w:lang w:eastAsia="pl-PL"/>
        </w:rPr>
        <w:t>hh:mm:ss</w:t>
      </w:r>
      <w:proofErr w:type="spellEnd"/>
      <w:r w:rsidRPr="00643C45">
        <w:rPr>
          <w:rFonts w:ascii="Times New Roman" w:eastAsia="Times New Roman" w:hAnsi="Times New Roman" w:cs="Times New Roman"/>
          <w:color w:val="000000"/>
          <w:lang w:eastAsia="pl-PL"/>
        </w:rPr>
        <w:t>) generowany według czasu lokalnego serwera synchronizowanego z zegarem Głównego Urzędu Miar.</w:t>
      </w:r>
    </w:p>
    <w:p w14:paraId="447F0BBF" w14:textId="77777777" w:rsidR="00643C45" w:rsidRPr="00643C45" w:rsidRDefault="00643C45" w:rsidP="00E5085E">
      <w:pPr>
        <w:numPr>
          <w:ilvl w:val="1"/>
          <w:numId w:val="32"/>
        </w:numPr>
        <w:suppressAutoHyphens w:val="0"/>
        <w:spacing w:after="0" w:line="240" w:lineRule="auto"/>
        <w:ind w:left="1418"/>
        <w:contextualSpacing/>
        <w:jc w:val="both"/>
        <w:rPr>
          <w:rFonts w:ascii="Times New Roman" w:eastAsia="Calibri" w:hAnsi="Times New Roman" w:cs="Times New Roman"/>
          <w:bCs/>
        </w:rPr>
      </w:pPr>
      <w:r w:rsidRPr="00643C45">
        <w:rPr>
          <w:rFonts w:ascii="Times New Roman" w:eastAsia="Calibri"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43C45" w:rsidDel="008C4122">
        <w:rPr>
          <w:rFonts w:ascii="Times New Roman" w:eastAsia="Calibri" w:hAnsi="Times New Roman" w:cs="Times New Roman"/>
        </w:rPr>
        <w:t xml:space="preserve"> </w:t>
      </w:r>
      <w:r w:rsidRPr="00643C45">
        <w:rPr>
          <w:rFonts w:ascii="Times New Roman" w:eastAsia="Calibri" w:hAnsi="Times New Roman" w:cs="Times New Roman"/>
        </w:rPr>
        <w:t>(</w:t>
      </w:r>
      <w:proofErr w:type="spellStart"/>
      <w:r w:rsidRPr="00643C45">
        <w:rPr>
          <w:rFonts w:ascii="Times New Roman" w:eastAsia="Calibri" w:hAnsi="Times New Roman" w:cs="Times New Roman"/>
        </w:rPr>
        <w:t>t.j</w:t>
      </w:r>
      <w:proofErr w:type="spellEnd"/>
      <w:r w:rsidRPr="00643C45">
        <w:rPr>
          <w:rFonts w:ascii="Times New Roman" w:eastAsia="Calibri" w:hAnsi="Times New Roman" w:cs="Times New Roman"/>
        </w:rPr>
        <w:t xml:space="preserve">.: Dz. U. 2020 r., poz. 2452 z </w:t>
      </w:r>
      <w:proofErr w:type="spellStart"/>
      <w:r w:rsidRPr="00643C45">
        <w:rPr>
          <w:rFonts w:ascii="Times New Roman" w:eastAsia="Calibri" w:hAnsi="Times New Roman" w:cs="Times New Roman"/>
        </w:rPr>
        <w:t>późn</w:t>
      </w:r>
      <w:proofErr w:type="spellEnd"/>
      <w:r w:rsidRPr="00643C45">
        <w:rPr>
          <w:rFonts w:ascii="Times New Roman" w:eastAsia="Calibri" w:hAnsi="Times New Roman" w:cs="Times New Roman"/>
        </w:rPr>
        <w:t xml:space="preserve">. </w:t>
      </w:r>
      <w:proofErr w:type="spellStart"/>
      <w:r w:rsidRPr="00643C45">
        <w:rPr>
          <w:rFonts w:ascii="Times New Roman" w:eastAsia="Calibri" w:hAnsi="Times New Roman" w:cs="Times New Roman"/>
        </w:rPr>
        <w:t>zm</w:t>
      </w:r>
      <w:proofErr w:type="spellEnd"/>
      <w:r w:rsidRPr="00643C45">
        <w:rPr>
          <w:rFonts w:ascii="Times New Roman" w:eastAsia="Calibri" w:hAnsi="Times New Roman" w:cs="Times New Roman"/>
        </w:rPr>
        <w:t>) oraz rozporządzeniu Ministra Rozwoju, Pracy i Technologii z dnia 23 grudnia 2020 r. w sprawie podmiotowych środków dowodowych oraz innych dokumentów lub oświadczeń, jakich może żądać zamawiający od wykonawcy</w:t>
      </w:r>
      <w:r w:rsidRPr="00643C45" w:rsidDel="008C4122">
        <w:rPr>
          <w:rFonts w:ascii="Times New Roman" w:eastAsia="Calibri" w:hAnsi="Times New Roman" w:cs="Times New Roman"/>
        </w:rPr>
        <w:t xml:space="preserve"> </w:t>
      </w:r>
      <w:r w:rsidRPr="00643C45">
        <w:rPr>
          <w:rFonts w:ascii="Times New Roman" w:eastAsia="Calibri" w:hAnsi="Times New Roman" w:cs="Times New Roman"/>
        </w:rPr>
        <w:t xml:space="preserve">(t. j.: Dz. U. 2020 r., poz. 2415 z </w:t>
      </w:r>
      <w:proofErr w:type="spellStart"/>
      <w:r w:rsidRPr="00643C45">
        <w:rPr>
          <w:rFonts w:ascii="Times New Roman" w:eastAsia="Calibri" w:hAnsi="Times New Roman" w:cs="Times New Roman"/>
        </w:rPr>
        <w:t>późn</w:t>
      </w:r>
      <w:proofErr w:type="spellEnd"/>
      <w:r w:rsidRPr="00643C45">
        <w:rPr>
          <w:rFonts w:ascii="Times New Roman" w:eastAsia="Calibri" w:hAnsi="Times New Roman" w:cs="Times New Roman"/>
        </w:rPr>
        <w:t>. zm.), tj.:</w:t>
      </w:r>
    </w:p>
    <w:p w14:paraId="58F26B0A" w14:textId="77777777" w:rsidR="00643C45" w:rsidRPr="00643C45" w:rsidRDefault="00643C45" w:rsidP="00E5085E">
      <w:pPr>
        <w:numPr>
          <w:ilvl w:val="1"/>
          <w:numId w:val="34"/>
        </w:numPr>
        <w:suppressAutoHyphens w:val="0"/>
        <w:spacing w:after="0" w:line="240" w:lineRule="auto"/>
        <w:ind w:left="2127" w:hanging="709"/>
        <w:contextualSpacing/>
        <w:jc w:val="both"/>
        <w:rPr>
          <w:rFonts w:ascii="Times New Roman" w:eastAsia="Calibri" w:hAnsi="Times New Roman" w:cs="Times New Roman"/>
          <w:bCs/>
          <w:i/>
          <w:iCs/>
          <w:u w:val="single"/>
        </w:rPr>
      </w:pPr>
      <w:r w:rsidRPr="00643C45">
        <w:rPr>
          <w:rFonts w:ascii="Times New Roman" w:eastAsia="Calibri" w:hAnsi="Times New Roman" w:cs="Times New Roman"/>
        </w:rPr>
        <w:t xml:space="preserve">dokumenty lub oświadczenia, w tym oferta, składane są </w:t>
      </w:r>
      <w:r w:rsidRPr="00643C45">
        <w:rPr>
          <w:rFonts w:ascii="Times New Roman" w:eastAsia="Calibri" w:hAnsi="Times New Roman" w:cs="Times New Roman"/>
          <w:u w:val="single"/>
        </w:rPr>
        <w:t>w oryginale w formie elektronicznej przy użyciu kwalifikowanego podpisu elektronicznego.</w:t>
      </w:r>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 xml:space="preserve">W przypadku składania podpisu kwalifikowanego i wykorzystania formatu podpisu </w:t>
      </w:r>
      <w:proofErr w:type="spellStart"/>
      <w:r w:rsidRPr="00643C45">
        <w:rPr>
          <w:rFonts w:ascii="Times New Roman" w:eastAsia="Calibri" w:hAnsi="Times New Roman" w:cs="Times New Roman"/>
          <w:color w:val="000000"/>
        </w:rPr>
        <w:t>XAdES</w:t>
      </w:r>
      <w:proofErr w:type="spellEnd"/>
      <w:r w:rsidRPr="00643C45">
        <w:rPr>
          <w:rFonts w:ascii="Times New Roman" w:eastAsia="Calibri" w:hAnsi="Times New Roman" w:cs="Times New Roman"/>
          <w:color w:val="000000"/>
        </w:rPr>
        <w:t xml:space="preserve"> zewnętrzny, zamawiający wymaga dołączenia odpowiedniej ilości plików, tj. podpisywanych plików z danymi oraz plików podpisu w formacie </w:t>
      </w:r>
      <w:proofErr w:type="spellStart"/>
      <w:r w:rsidRPr="00643C45">
        <w:rPr>
          <w:rFonts w:ascii="Times New Roman" w:eastAsia="Calibri" w:hAnsi="Times New Roman" w:cs="Times New Roman"/>
          <w:color w:val="000000"/>
        </w:rPr>
        <w:t>XAdES</w:t>
      </w:r>
      <w:proofErr w:type="spellEnd"/>
      <w:r w:rsidRPr="00643C45">
        <w:rPr>
          <w:rFonts w:ascii="Times New Roman" w:eastAsia="Calibri" w:hAnsi="Times New Roman" w:cs="Times New Roman"/>
          <w:color w:val="000000"/>
        </w:rPr>
        <w:t xml:space="preserve">. </w:t>
      </w:r>
      <w:r w:rsidRPr="00643C45">
        <w:rPr>
          <w:rFonts w:ascii="Times New Roman" w:eastAsia="Calibri" w:hAnsi="Times New Roman" w:cs="Times New Roman"/>
          <w:b/>
          <w:i/>
          <w:iCs/>
          <w:lang w:val="x-none"/>
        </w:rPr>
        <w:t>Oferta</w:t>
      </w:r>
      <w:r w:rsidRPr="00643C45">
        <w:rPr>
          <w:rFonts w:ascii="Times New Roman" w:eastAsia="Calibri" w:hAnsi="Times New Roman" w:cs="Times New Roman"/>
          <w:b/>
          <w:i/>
          <w:iCs/>
        </w:rPr>
        <w:t xml:space="preserve"> </w:t>
      </w:r>
      <w:r w:rsidRPr="00643C45">
        <w:rPr>
          <w:rFonts w:ascii="Times New Roman" w:eastAsia="Calibri" w:hAnsi="Times New Roman" w:cs="Times New Roman"/>
          <w:b/>
          <w:i/>
          <w:iCs/>
          <w:lang w:val="x-none"/>
        </w:rPr>
        <w:t>złożona bez opatrzenia właściwym podpisem elektronicznym podlega odrzuceniu na podstawie art. 226 ust. 1 pkt</w:t>
      </w:r>
      <w:r w:rsidRPr="00643C45">
        <w:rPr>
          <w:rFonts w:ascii="Times New Roman" w:eastAsia="Calibri" w:hAnsi="Times New Roman" w:cs="Times New Roman"/>
          <w:b/>
          <w:i/>
          <w:iCs/>
        </w:rPr>
        <w:t> </w:t>
      </w:r>
      <w:r w:rsidRPr="00643C45">
        <w:rPr>
          <w:rFonts w:ascii="Times New Roman" w:eastAsia="Calibri" w:hAnsi="Times New Roman" w:cs="Times New Roman"/>
          <w:b/>
          <w:i/>
          <w:iCs/>
          <w:lang w:val="x-none"/>
        </w:rPr>
        <w:t>3 ustawy P</w:t>
      </w:r>
      <w:r w:rsidRPr="00643C45">
        <w:rPr>
          <w:rFonts w:ascii="Times New Roman" w:eastAsia="Calibri" w:hAnsi="Times New Roman" w:cs="Times New Roman"/>
          <w:b/>
          <w:i/>
          <w:iCs/>
        </w:rPr>
        <w:t>ZP,</w:t>
      </w:r>
      <w:r w:rsidRPr="00643C45">
        <w:rPr>
          <w:rFonts w:ascii="Times New Roman" w:eastAsia="Calibri" w:hAnsi="Times New Roman" w:cs="Times New Roman"/>
          <w:b/>
          <w:i/>
          <w:iCs/>
          <w:lang w:val="x-none"/>
        </w:rPr>
        <w:t xml:space="preserve"> z uwagi na niezgodność z art. 63 </w:t>
      </w:r>
      <w:r w:rsidRPr="00643C45">
        <w:rPr>
          <w:rFonts w:ascii="Times New Roman" w:eastAsia="Calibri" w:hAnsi="Times New Roman" w:cs="Times New Roman"/>
          <w:b/>
          <w:i/>
          <w:iCs/>
        </w:rPr>
        <w:t>tej ustawy;</w:t>
      </w:r>
    </w:p>
    <w:p w14:paraId="67013180" w14:textId="77777777" w:rsidR="00643C45" w:rsidRPr="00643C45" w:rsidRDefault="00643C45" w:rsidP="00E5085E">
      <w:pPr>
        <w:numPr>
          <w:ilvl w:val="1"/>
          <w:numId w:val="34"/>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bCs/>
        </w:rPr>
        <w:t>dokumenty wystawione w formie elektronicznej przekazuje się jako dokumenty elektroniczne, zapewniając zamawiającemu możliwość weryfikacji podpisów;</w:t>
      </w:r>
    </w:p>
    <w:p w14:paraId="33D4F7A8" w14:textId="18079932" w:rsidR="00643C45" w:rsidRPr="00643C45" w:rsidRDefault="00643C45" w:rsidP="00E5085E">
      <w:pPr>
        <w:numPr>
          <w:ilvl w:val="1"/>
          <w:numId w:val="34"/>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bCs/>
        </w:rPr>
        <w:lastRenderedPageBreak/>
        <w:t>j</w:t>
      </w:r>
      <w:r w:rsidRPr="00643C45">
        <w:rPr>
          <w:rFonts w:ascii="Times New Roman" w:eastAsia="Calibri"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643C45">
        <w:rPr>
          <w:rFonts w:ascii="Times New Roman" w:eastAsia="Calibri" w:hAnsi="Times New Roman" w:cs="Times New Roman"/>
          <w:color w:val="FF0000"/>
        </w:rPr>
        <w:t xml:space="preserve"> </w:t>
      </w:r>
      <w:r w:rsidRPr="00643C45">
        <w:rPr>
          <w:rFonts w:ascii="Times New Roman" w:eastAsia="Calibri" w:hAnsi="Times New Roman" w:cs="Times New Roman"/>
          <w:color w:val="000000"/>
        </w:rPr>
        <w:t>z dokumentem lub oświadczeniem w postaci papierowej,</w:t>
      </w:r>
      <w:r w:rsidRPr="00643C45">
        <w:rPr>
          <w:rFonts w:ascii="Times New Roman" w:eastAsia="Calibri" w:hAnsi="Times New Roman" w:cs="Times New Roman"/>
        </w:rPr>
        <w:t xml:space="preserve"> opatrując je kwalifikowanym podpisem elektronicznym, co jest równoznaczne z poświadczeniem przekazywanych dokumentów lub oświadczeń za zgodność z</w:t>
      </w:r>
      <w:r w:rsidR="00EF3D42">
        <w:rPr>
          <w:rFonts w:ascii="Times New Roman" w:eastAsia="Calibri" w:hAnsi="Times New Roman" w:cs="Times New Roman"/>
        </w:rPr>
        <w:t> </w:t>
      </w:r>
      <w:r w:rsidRPr="00643C45">
        <w:rPr>
          <w:rFonts w:ascii="Times New Roman" w:eastAsia="Calibri" w:hAnsi="Times New Roman" w:cs="Times New Roman"/>
        </w:rPr>
        <w:t>oryginałem;</w:t>
      </w:r>
    </w:p>
    <w:p w14:paraId="0C2DC10D" w14:textId="77777777" w:rsidR="00643C45" w:rsidRPr="00643C45" w:rsidRDefault="00643C45" w:rsidP="00E5085E">
      <w:pPr>
        <w:numPr>
          <w:ilvl w:val="1"/>
          <w:numId w:val="34"/>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rPr>
        <w:t>w przypadku przekazywania przez wykonawcę cyfrowego odwzorowania z dokumentem w postaci papierowej, opatrzenie go kwalifikowanym podpisem elektronicznym przez wykonawcę albo odpowiednio przez podwykonawcę jest równoznaczne z poświadczeniem za zgodność z oryginałem.</w:t>
      </w:r>
    </w:p>
    <w:p w14:paraId="5253BB1B" w14:textId="77777777" w:rsidR="00643C45" w:rsidRPr="00643C45" w:rsidRDefault="00643C45" w:rsidP="00E5085E">
      <w:pPr>
        <w:numPr>
          <w:ilvl w:val="1"/>
          <w:numId w:val="34"/>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color w:val="000000"/>
        </w:rPr>
        <w:t>Poświadczenia za zgodność z oryginałem dokonuje odpowiednio wykonawca, wykonawcy wspólnie ubiegający się o udzielenie zamówienia publicznego albo podwykonawca, w zakresie dokumentów, które każdego z nich dotyczą (w odniesieniu do pełnomocnictw – zgodnie z zasadą opisaną w rozdziale XII ust. 7 niniejszej SWZ).</w:t>
      </w:r>
    </w:p>
    <w:p w14:paraId="713DDB2A" w14:textId="77777777" w:rsidR="00643C45" w:rsidRPr="00643C45" w:rsidRDefault="00643C45" w:rsidP="00E5085E">
      <w:pPr>
        <w:numPr>
          <w:ilvl w:val="0"/>
          <w:numId w:val="32"/>
        </w:numPr>
        <w:suppressAutoHyphens w:val="0"/>
        <w:spacing w:after="0" w:line="240" w:lineRule="auto"/>
        <w:ind w:left="709"/>
        <w:contextualSpacing/>
        <w:jc w:val="both"/>
        <w:rPr>
          <w:rFonts w:ascii="Times New Roman" w:eastAsia="Calibri" w:hAnsi="Times New Roman" w:cs="Times New Roman"/>
          <w:bCs/>
        </w:rPr>
      </w:pPr>
      <w:r w:rsidRPr="00643C45">
        <w:rPr>
          <w:rFonts w:ascii="Times New Roman" w:eastAsia="Calibri" w:hAnsi="Times New Roman" w:cs="Times New Roman"/>
          <w:bCs/>
        </w:rPr>
        <w:t>Sposób porozumiewania się zamawiającego z wykonawcami w zakresie skutecznego złożenia oferty.</w:t>
      </w:r>
    </w:p>
    <w:p w14:paraId="6D0DCAB9" w14:textId="77777777" w:rsidR="00643C45" w:rsidRPr="00643C45" w:rsidRDefault="00643C45" w:rsidP="00E5085E">
      <w:pPr>
        <w:numPr>
          <w:ilvl w:val="1"/>
          <w:numId w:val="32"/>
        </w:numPr>
        <w:suppressAutoHyphens w:val="0"/>
        <w:spacing w:after="0" w:line="240" w:lineRule="auto"/>
        <w:ind w:left="1418" w:hanging="709"/>
        <w:contextualSpacing/>
        <w:jc w:val="both"/>
        <w:rPr>
          <w:rFonts w:ascii="Times New Roman" w:eastAsia="Calibri" w:hAnsi="Times New Roman" w:cs="Times New Roman"/>
          <w:bCs/>
        </w:rPr>
      </w:pPr>
      <w:r w:rsidRPr="00643C45">
        <w:rPr>
          <w:rFonts w:ascii="Times New Roman" w:eastAsia="Calibri" w:hAnsi="Times New Roman" w:cs="Times New Roman"/>
        </w:rPr>
        <w:t xml:space="preserve">Oferta musi być sporządzona z zachowaniem postaci elektronicznej w formacie danych </w:t>
      </w:r>
    </w:p>
    <w:p w14:paraId="45270DC6" w14:textId="6B9FB890" w:rsidR="00643C45" w:rsidRPr="00643C45" w:rsidRDefault="00643C45" w:rsidP="000829B0">
      <w:pPr>
        <w:suppressAutoHyphens w:val="0"/>
        <w:ind w:left="1410"/>
        <w:contextualSpacing/>
        <w:jc w:val="both"/>
        <w:rPr>
          <w:rFonts w:ascii="Times New Roman" w:eastAsia="Calibri" w:hAnsi="Times New Roman" w:cs="Times New Roman"/>
          <w:bCs/>
        </w:rPr>
      </w:pPr>
      <w:r w:rsidRPr="00643C45">
        <w:rPr>
          <w:rFonts w:ascii="Times New Roman" w:eastAsia="Calibri" w:hAnsi="Times New Roman" w:cs="Times New Roman"/>
          <w:bCs/>
        </w:rPr>
        <w:t xml:space="preserve">zgodnym z </w:t>
      </w:r>
      <w:r w:rsidRPr="00643C45">
        <w:rPr>
          <w:rFonts w:ascii="Times New Roman" w:eastAsia="Calibri"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43C45">
        <w:rPr>
          <w:rFonts w:ascii="Times New Roman" w:eastAsia="Calibri" w:hAnsi="Times New Roman" w:cs="Times New Roman"/>
        </w:rPr>
        <w:t>i podpisana kwalifikowanym podpisem elektronicznym. Zaleca się wykorzystanie formatów: .</w:t>
      </w:r>
      <w:r w:rsidRPr="00643C45">
        <w:rPr>
          <w:rFonts w:ascii="Times New Roman" w:eastAsia="Calibri" w:hAnsi="Times New Roman" w:cs="Times New Roman"/>
          <w:b/>
          <w:bCs/>
          <w:i/>
          <w:iCs/>
        </w:rPr>
        <w:t>pdf, .doc., .xls, .jpg (.</w:t>
      </w:r>
      <w:proofErr w:type="spellStart"/>
      <w:r w:rsidRPr="00643C45">
        <w:rPr>
          <w:rFonts w:ascii="Times New Roman" w:eastAsia="Calibri" w:hAnsi="Times New Roman" w:cs="Times New Roman"/>
          <w:b/>
          <w:bCs/>
          <w:i/>
          <w:iCs/>
        </w:rPr>
        <w:t>jpeg</w:t>
      </w:r>
      <w:proofErr w:type="spellEnd"/>
      <w:r w:rsidRPr="00643C45">
        <w:rPr>
          <w:rFonts w:ascii="Times New Roman" w:eastAsia="Calibri" w:hAnsi="Times New Roman" w:cs="Times New Roman"/>
          <w:b/>
          <w:bCs/>
          <w:i/>
          <w:iCs/>
        </w:rPr>
        <w:t>) ze szczególnym wskazaniem na .pdf.</w:t>
      </w:r>
      <w:r w:rsidRPr="00643C45">
        <w:rPr>
          <w:rFonts w:ascii="Times New Roman" w:eastAsia="Calibri" w:hAnsi="Times New Roman" w:cs="Times New Roman"/>
        </w:rPr>
        <w:t xml:space="preserve"> W celu ewentualnej kompresji danych rekomenduje się wykorzystanie formatów: .</w:t>
      </w:r>
      <w:r w:rsidRPr="00643C45">
        <w:rPr>
          <w:rFonts w:ascii="Times New Roman" w:eastAsia="Calibri" w:hAnsi="Times New Roman" w:cs="Times New Roman"/>
          <w:b/>
          <w:bCs/>
          <w:i/>
          <w:iCs/>
        </w:rPr>
        <w:t>zip, 7Z</w:t>
      </w:r>
      <w:r w:rsidRPr="00643C45">
        <w:rPr>
          <w:rFonts w:ascii="Times New Roman" w:eastAsia="Calibri" w:hAnsi="Times New Roman" w:cs="Times New Roman"/>
        </w:rPr>
        <w:t>. Do formatów powszechnych a nieobjętych treścią rozporządzenia zalicza się: .</w:t>
      </w:r>
      <w:proofErr w:type="spellStart"/>
      <w:r w:rsidRPr="00643C45">
        <w:rPr>
          <w:rFonts w:ascii="Times New Roman" w:eastAsia="Calibri" w:hAnsi="Times New Roman" w:cs="Times New Roman"/>
        </w:rPr>
        <w:t>rar</w:t>
      </w:r>
      <w:proofErr w:type="spellEnd"/>
      <w:r w:rsidRPr="00643C45">
        <w:rPr>
          <w:rFonts w:ascii="Times New Roman" w:eastAsia="Calibri" w:hAnsi="Times New Roman" w:cs="Times New Roman"/>
        </w:rPr>
        <w:t>, .gif, .</w:t>
      </w:r>
      <w:proofErr w:type="spellStart"/>
      <w:r w:rsidRPr="00643C45">
        <w:rPr>
          <w:rFonts w:ascii="Times New Roman" w:eastAsia="Calibri" w:hAnsi="Times New Roman" w:cs="Times New Roman"/>
        </w:rPr>
        <w:t>bmp</w:t>
      </w:r>
      <w:proofErr w:type="spellEnd"/>
      <w:r w:rsidRPr="00643C45">
        <w:rPr>
          <w:rFonts w:ascii="Times New Roman" w:eastAsia="Calibri" w:hAnsi="Times New Roman" w:cs="Times New Roman"/>
        </w:rPr>
        <w:t>, .</w:t>
      </w:r>
      <w:proofErr w:type="spellStart"/>
      <w:r w:rsidRPr="00643C45">
        <w:rPr>
          <w:rFonts w:ascii="Times New Roman" w:eastAsia="Calibri" w:hAnsi="Times New Roman" w:cs="Times New Roman"/>
        </w:rPr>
        <w:t>numbers</w:t>
      </w:r>
      <w:proofErr w:type="spellEnd"/>
      <w:r w:rsidRPr="00643C45">
        <w:rPr>
          <w:rFonts w:ascii="Times New Roman" w:eastAsia="Calibri" w:hAnsi="Times New Roman" w:cs="Times New Roman"/>
        </w:rPr>
        <w:t>, .</w:t>
      </w:r>
      <w:proofErr w:type="spellStart"/>
      <w:r w:rsidRPr="00643C45">
        <w:rPr>
          <w:rFonts w:ascii="Times New Roman" w:eastAsia="Calibri" w:hAnsi="Times New Roman" w:cs="Times New Roman"/>
        </w:rPr>
        <w:t>pages</w:t>
      </w:r>
      <w:proofErr w:type="spellEnd"/>
      <w:r w:rsidRPr="00643C45">
        <w:rPr>
          <w:rFonts w:ascii="Times New Roman" w:eastAsia="Calibri" w:hAnsi="Times New Roman" w:cs="Times New Roman"/>
        </w:rPr>
        <w:t xml:space="preserve">. Dokumenty złożone w takich plikach zostaną uznane za złożone nieskutecznie. </w:t>
      </w:r>
    </w:p>
    <w:p w14:paraId="0648346F" w14:textId="77777777" w:rsidR="00643C45" w:rsidRPr="003D49D0" w:rsidRDefault="00643C45" w:rsidP="00E5085E">
      <w:pPr>
        <w:numPr>
          <w:ilvl w:val="1"/>
          <w:numId w:val="32"/>
        </w:numPr>
        <w:suppressAutoHyphens w:val="0"/>
        <w:spacing w:after="0" w:line="240" w:lineRule="auto"/>
        <w:ind w:left="1418"/>
        <w:contextualSpacing/>
        <w:jc w:val="both"/>
        <w:rPr>
          <w:rFonts w:ascii="Times New Roman" w:eastAsia="Calibri" w:hAnsi="Times New Roman" w:cs="Times New Roman"/>
          <w:bCs/>
        </w:rPr>
      </w:pPr>
      <w:r w:rsidRPr="003D49D0">
        <w:rPr>
          <w:rFonts w:ascii="Times New Roman" w:eastAsia="Calibri" w:hAnsi="Times New Roman" w:cs="Times New Roman"/>
        </w:rPr>
        <w:t xml:space="preserve">Wykonawca składa ofertę za pośrednictwem </w:t>
      </w:r>
      <w:hyperlink r:id="rId34" w:history="1">
        <w:r w:rsidRPr="003D49D0">
          <w:rPr>
            <w:rFonts w:ascii="Times New Roman" w:eastAsia="Calibri" w:hAnsi="Times New Roman" w:cs="Times New Roman"/>
            <w:color w:val="0000FF"/>
            <w:u w:val="single"/>
          </w:rPr>
          <w:t>https://platformazakupowa.pl</w:t>
        </w:r>
      </w:hyperlink>
      <w:r w:rsidRPr="003D49D0">
        <w:rPr>
          <w:rFonts w:ascii="Times New Roman" w:eastAsia="Calibri" w:hAnsi="Times New Roman" w:cs="Times New Roman"/>
        </w:rPr>
        <w:t xml:space="preserve"> – adres profilu nabywcy </w:t>
      </w:r>
      <w:hyperlink r:id="rId35" w:history="1">
        <w:r w:rsidRPr="003D49D0">
          <w:rPr>
            <w:rFonts w:ascii="Times New Roman" w:eastAsia="Calibri" w:hAnsi="Times New Roman" w:cs="Times New Roman"/>
            <w:bCs/>
            <w:color w:val="0000FF"/>
            <w:u w:val="single"/>
          </w:rPr>
          <w:t>https://platformazakupowa.pl/pn/uj_edu</w:t>
        </w:r>
      </w:hyperlink>
      <w:r w:rsidRPr="003D49D0">
        <w:rPr>
          <w:rFonts w:ascii="Times New Roman" w:eastAsia="Calibri" w:hAnsi="Times New Roman" w:cs="Times New Roman"/>
          <w:bCs/>
        </w:rPr>
        <w:t xml:space="preserve">, </w:t>
      </w:r>
      <w:r w:rsidRPr="003D49D0">
        <w:rPr>
          <w:rFonts w:ascii="Times New Roman" w:eastAsia="Calibri" w:hAnsi="Times New Roman" w:cs="Times New Roman"/>
        </w:rPr>
        <w:t xml:space="preserve">zgodnie z regulaminem, o którym mowa w ust. 1 tego rozdziału. </w:t>
      </w:r>
      <w:r w:rsidRPr="003D49D0">
        <w:rPr>
          <w:rFonts w:ascii="Times New Roman" w:eastAsia="Calibri" w:hAnsi="Times New Roman" w:cs="Times New Roman"/>
          <w:color w:val="000000"/>
        </w:rPr>
        <w:t>Zamawiający nie ponosi odpowiedzialności za   złożenie oferty w sposób niezgodny z instrukcją korzystania z  </w:t>
      </w:r>
      <w:hyperlink r:id="rId36" w:history="1">
        <w:r w:rsidRPr="003D49D0">
          <w:rPr>
            <w:rFonts w:ascii="Times New Roman" w:eastAsia="Calibri" w:hAnsi="Times New Roman" w:cs="Times New Roman"/>
            <w:color w:val="0000FF"/>
            <w:u w:val="single"/>
          </w:rPr>
          <w:t>https://platformazakupowa.pl</w:t>
        </w:r>
      </w:hyperlink>
      <w:r w:rsidRPr="003D49D0">
        <w:rPr>
          <w:rFonts w:ascii="Times New Roman" w:eastAsia="Calibri"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B102F16" w14:textId="77777777" w:rsidR="00643C45" w:rsidRPr="003D49D0" w:rsidRDefault="00643C45" w:rsidP="00E5085E">
      <w:pPr>
        <w:numPr>
          <w:ilvl w:val="1"/>
          <w:numId w:val="32"/>
        </w:numPr>
        <w:suppressAutoHyphens w:val="0"/>
        <w:spacing w:after="0" w:line="240" w:lineRule="auto"/>
        <w:ind w:left="1418"/>
        <w:contextualSpacing/>
        <w:jc w:val="both"/>
        <w:rPr>
          <w:rFonts w:ascii="Times New Roman" w:eastAsia="Calibri" w:hAnsi="Times New Roman" w:cs="Times New Roman"/>
          <w:b/>
          <w:bCs/>
        </w:rPr>
      </w:pPr>
      <w:r w:rsidRPr="003D49D0">
        <w:rPr>
          <w:rFonts w:ascii="Times New Roman" w:eastAsia="Calibri" w:hAnsi="Times New Roman" w:cs="Times New Roman"/>
        </w:rPr>
        <w:t xml:space="preserve">Sposób zaszyfrowania oferty opisany został w </w:t>
      </w:r>
      <w:r w:rsidRPr="003D49D0">
        <w:rPr>
          <w:rFonts w:ascii="Times New Roman" w:eastAsia="Calibri" w:hAnsi="Times New Roman" w:cs="Times New Roman"/>
          <w:color w:val="000000"/>
        </w:rPr>
        <w:t xml:space="preserve">instrukcji składania ofert (linki w ust. 1.2.2 powyżej). </w:t>
      </w:r>
      <w:r w:rsidRPr="003D49D0">
        <w:rPr>
          <w:rFonts w:ascii="Times New Roman" w:eastAsia="Calibri" w:hAnsi="Times New Roman" w:cs="Times New Roman"/>
          <w:b/>
          <w:bCs/>
          <w:i/>
          <w:iCs/>
          <w:color w:val="000000"/>
        </w:rPr>
        <w:t>Zamawiający zastrzega, że szyfrowanie oferty ma być dokonane za pomocą narzędzia wbudowanego w platformę zakupową.</w:t>
      </w:r>
    </w:p>
    <w:p w14:paraId="56EB31A3" w14:textId="77777777" w:rsidR="00643C45" w:rsidRPr="003D49D0" w:rsidRDefault="00643C45" w:rsidP="00E5085E">
      <w:pPr>
        <w:numPr>
          <w:ilvl w:val="1"/>
          <w:numId w:val="32"/>
        </w:numPr>
        <w:suppressAutoHyphens w:val="0"/>
        <w:spacing w:after="0" w:line="240" w:lineRule="auto"/>
        <w:ind w:left="1418"/>
        <w:contextualSpacing/>
        <w:jc w:val="both"/>
        <w:rPr>
          <w:rFonts w:ascii="Times New Roman" w:eastAsia="Calibri" w:hAnsi="Times New Roman" w:cs="Times New Roman"/>
          <w:bCs/>
        </w:rPr>
      </w:pPr>
      <w:r w:rsidRPr="003D49D0">
        <w:rPr>
          <w:rFonts w:ascii="Times New Roman" w:eastAsia="Calibri" w:hAnsi="Times New Roman" w:cs="Times New Roman"/>
          <w:bCs/>
        </w:rPr>
        <w:t>Po upływie terminu składania ofert wykonawca nie może skutecznie dokonać zmiany ani wycofać uprzednio złożonej oferty.</w:t>
      </w:r>
    </w:p>
    <w:p w14:paraId="17DC2178" w14:textId="3D8114BE" w:rsidR="00643C45" w:rsidRPr="00643C45" w:rsidRDefault="00643C45" w:rsidP="00E5085E">
      <w:pPr>
        <w:numPr>
          <w:ilvl w:val="0"/>
          <w:numId w:val="32"/>
        </w:numPr>
        <w:suppressAutoHyphens w:val="0"/>
        <w:spacing w:after="0" w:line="240" w:lineRule="auto"/>
        <w:ind w:left="709"/>
        <w:contextualSpacing/>
        <w:jc w:val="both"/>
        <w:rPr>
          <w:rFonts w:ascii="Times New Roman" w:eastAsia="Calibri" w:hAnsi="Times New Roman" w:cs="Times New Roman"/>
          <w:b/>
          <w:bCs/>
          <w:i/>
        </w:rPr>
      </w:pPr>
      <w:r w:rsidRPr="00643C45">
        <w:rPr>
          <w:rFonts w:ascii="Times New Roman" w:eastAsia="Calibri" w:hAnsi="Times New Roman" w:cs="Times New Roman"/>
          <w:bCs/>
        </w:rPr>
        <w:t>Do porozumiewania z wykonawcami upoważniona w zakresie formalno-prawnym jest –</w:t>
      </w:r>
      <w:r w:rsidR="00CE3FCB">
        <w:rPr>
          <w:rFonts w:ascii="Times New Roman" w:eastAsia="Calibri" w:hAnsi="Times New Roman" w:cs="Times New Roman"/>
          <w:bCs/>
          <w:i/>
        </w:rPr>
        <w:t xml:space="preserve"> </w:t>
      </w:r>
      <w:r w:rsidR="00A2358F">
        <w:rPr>
          <w:rFonts w:ascii="Times New Roman" w:hAnsi="Times New Roman" w:cs="Times New Roman"/>
          <w:b/>
          <w:bCs/>
          <w:i/>
        </w:rPr>
        <w:t>Artur Wyrwa</w:t>
      </w:r>
      <w:r w:rsidR="00CE3FCB" w:rsidRPr="00904FCD">
        <w:rPr>
          <w:rFonts w:ascii="Times New Roman" w:hAnsi="Times New Roman" w:cs="Times New Roman"/>
          <w:b/>
          <w:bCs/>
          <w:i/>
        </w:rPr>
        <w:t>, tel.: +4812 663-39-</w:t>
      </w:r>
      <w:r w:rsidR="00335EAE">
        <w:rPr>
          <w:rFonts w:ascii="Times New Roman" w:hAnsi="Times New Roman" w:cs="Times New Roman"/>
          <w:b/>
          <w:bCs/>
          <w:i/>
        </w:rPr>
        <w:t>42</w:t>
      </w:r>
      <w:r w:rsidR="00CE3FCB" w:rsidRPr="00904FCD">
        <w:rPr>
          <w:rFonts w:ascii="Times New Roman" w:hAnsi="Times New Roman" w:cs="Times New Roman"/>
          <w:b/>
          <w:bCs/>
          <w:i/>
        </w:rPr>
        <w:t>.</w:t>
      </w:r>
    </w:p>
    <w:p w14:paraId="4F26D00F" w14:textId="77777777" w:rsidR="00A51ACD" w:rsidRPr="00A51ACD" w:rsidRDefault="00A51ACD" w:rsidP="00A51ACD">
      <w:pPr>
        <w:widowControl w:val="0"/>
        <w:spacing w:after="0" w:line="240" w:lineRule="auto"/>
        <w:ind w:left="720"/>
        <w:contextualSpacing/>
        <w:jc w:val="both"/>
        <w:rPr>
          <w:rFonts w:ascii="Times New Roman" w:eastAsia="Times New Roman" w:hAnsi="Times New Roman" w:cs="Times New Roman"/>
          <w:b/>
          <w:bCs/>
          <w:lang w:eastAsia="pl-PL"/>
        </w:rPr>
      </w:pPr>
    </w:p>
    <w:p w14:paraId="65F5EE0C" w14:textId="728C1EAD" w:rsidR="00DC3FC0"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X – Wymagania dotyczące wadium</w:t>
      </w:r>
      <w:r w:rsidR="00335EAE">
        <w:rPr>
          <w:rFonts w:ascii="Times New Roman" w:eastAsia="Times New Roman" w:hAnsi="Times New Roman" w:cs="Times New Roman"/>
          <w:b/>
          <w:bCs/>
          <w:lang w:eastAsia="pl-PL"/>
        </w:rPr>
        <w:t xml:space="preserve"> – dotyczy wszystkich części</w:t>
      </w:r>
    </w:p>
    <w:p w14:paraId="525EE292" w14:textId="08154059" w:rsidR="00DC3FC0" w:rsidRPr="0020771D" w:rsidRDefault="00DC3FC0" w:rsidP="00CE5C45">
      <w:pPr>
        <w:widowControl w:val="0"/>
        <w:numPr>
          <w:ilvl w:val="0"/>
          <w:numId w:val="5"/>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Zamawiający nie wymaga złożenia wadium. </w:t>
      </w:r>
    </w:p>
    <w:p w14:paraId="6CE97117"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52A4828E" w14:textId="26C25906"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XI – Termin związania ofertą</w:t>
      </w:r>
      <w:r w:rsidR="00335EAE">
        <w:rPr>
          <w:rFonts w:ascii="Times New Roman" w:eastAsia="Times New Roman" w:hAnsi="Times New Roman" w:cs="Times New Roman"/>
          <w:b/>
          <w:bCs/>
          <w:lang w:eastAsia="pl-PL"/>
        </w:rPr>
        <w:t xml:space="preserve"> – dotyczy wszystkich części</w:t>
      </w:r>
    </w:p>
    <w:p w14:paraId="16A843F4" w14:textId="62C34932" w:rsidR="00643C45" w:rsidRPr="00116B29" w:rsidRDefault="00643C45" w:rsidP="00CE5C45">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116B29">
        <w:rPr>
          <w:rFonts w:ascii="Times New Roman" w:eastAsia="Times New Roman" w:hAnsi="Times New Roman" w:cs="Times New Roman"/>
          <w:bCs/>
          <w:lang w:eastAsia="pl-PL"/>
        </w:rPr>
        <w:lastRenderedPageBreak/>
        <w:t xml:space="preserve">Wykonawca jest związany złożoną ofertą od dnia upływu terminu składania ofert (włącznie) do dnia </w:t>
      </w:r>
      <w:r w:rsidR="00EA4D83" w:rsidRPr="00116B29">
        <w:rPr>
          <w:rFonts w:ascii="Times New Roman" w:eastAsia="Times New Roman" w:hAnsi="Times New Roman" w:cs="Times New Roman"/>
          <w:b/>
          <w:bCs/>
          <w:i/>
          <w:lang w:eastAsia="pl-PL"/>
        </w:rPr>
        <w:t>11 stycznia 2025 r.</w:t>
      </w:r>
    </w:p>
    <w:p w14:paraId="50439E6A" w14:textId="77777777" w:rsidR="00643C45" w:rsidRPr="00116B29" w:rsidRDefault="00643C45" w:rsidP="00CE5C45">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116B29">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D2119E1" w14:textId="77777777" w:rsidR="00643C45" w:rsidRPr="00116B29" w:rsidRDefault="00643C45" w:rsidP="00CE5C45">
      <w:pPr>
        <w:widowControl w:val="0"/>
        <w:numPr>
          <w:ilvl w:val="0"/>
          <w:numId w:val="6"/>
        </w:numPr>
        <w:spacing w:after="0" w:line="240" w:lineRule="auto"/>
        <w:contextualSpacing/>
        <w:jc w:val="both"/>
        <w:rPr>
          <w:rFonts w:ascii="Times New Roman" w:eastAsia="Times New Roman" w:hAnsi="Times New Roman" w:cs="Times New Roman"/>
          <w:lang w:eastAsia="pl-PL"/>
        </w:rPr>
      </w:pPr>
      <w:r w:rsidRPr="00116B29">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Pr="00116B29">
        <w:rPr>
          <w:rFonts w:ascii="Times New Roman" w:hAnsi="Times New Roman" w:cs="Times New Roman"/>
        </w:rPr>
        <w:t>.</w:t>
      </w:r>
    </w:p>
    <w:p w14:paraId="75C0F267" w14:textId="77777777" w:rsidR="00257C19" w:rsidRPr="00116B29" w:rsidRDefault="00257C19">
      <w:pPr>
        <w:spacing w:after="0" w:line="240" w:lineRule="auto"/>
        <w:jc w:val="both"/>
        <w:rPr>
          <w:rFonts w:ascii="Times New Roman" w:eastAsia="Times New Roman" w:hAnsi="Times New Roman" w:cs="Times New Roman"/>
          <w:b/>
          <w:bCs/>
          <w:lang w:eastAsia="pl-PL"/>
        </w:rPr>
      </w:pPr>
    </w:p>
    <w:p w14:paraId="4A1348DC" w14:textId="4A943597" w:rsidR="00643C45" w:rsidRPr="00116B29"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116B29">
        <w:rPr>
          <w:rFonts w:ascii="Times New Roman" w:eastAsia="Times New Roman" w:hAnsi="Times New Roman" w:cs="Times New Roman"/>
          <w:b/>
          <w:bCs/>
          <w:lang w:eastAsia="pl-PL"/>
        </w:rPr>
        <w:t>Rozdział XII - Opis sposobu przygotowywania ofert</w:t>
      </w:r>
      <w:r w:rsidR="00335EAE" w:rsidRPr="00116B29">
        <w:rPr>
          <w:rFonts w:ascii="Times New Roman" w:eastAsia="Times New Roman" w:hAnsi="Times New Roman" w:cs="Times New Roman"/>
          <w:b/>
          <w:bCs/>
          <w:lang w:eastAsia="pl-PL"/>
        </w:rPr>
        <w:t xml:space="preserve"> – dotyczy wszystkich części</w:t>
      </w:r>
    </w:p>
    <w:p w14:paraId="60DEF317" w14:textId="0322D9B4" w:rsidR="00643C45" w:rsidRPr="00116B29" w:rsidRDefault="00A2358F" w:rsidP="00E5085E">
      <w:pPr>
        <w:pStyle w:val="Akapitzlist"/>
        <w:widowControl/>
        <w:numPr>
          <w:ilvl w:val="0"/>
          <w:numId w:val="36"/>
        </w:numPr>
        <w:suppressAutoHyphens w:val="0"/>
        <w:jc w:val="both"/>
        <w:rPr>
          <w:bCs/>
          <w:sz w:val="22"/>
          <w:szCs w:val="22"/>
        </w:rPr>
      </w:pPr>
      <w:r w:rsidRPr="00116B29">
        <w:rPr>
          <w:color w:val="000000"/>
          <w:sz w:val="22"/>
          <w:szCs w:val="22"/>
        </w:rPr>
        <w:t xml:space="preserve">Wykonawca może złożyć ofertę na wybraną część albo na każdą z nich. </w:t>
      </w:r>
      <w:r w:rsidR="00643C45" w:rsidRPr="00116B29">
        <w:rPr>
          <w:bCs/>
          <w:sz w:val="22"/>
          <w:szCs w:val="22"/>
        </w:rPr>
        <w:t>Każdy Wykonawca może złożyć tylko jedną ofertę na realizację całości przedmiotu zamówienia</w:t>
      </w:r>
      <w:r w:rsidRPr="00116B29">
        <w:rPr>
          <w:bCs/>
          <w:sz w:val="22"/>
          <w:szCs w:val="22"/>
        </w:rPr>
        <w:t xml:space="preserve"> w </w:t>
      </w:r>
      <w:r w:rsidR="00F01111" w:rsidRPr="00116B29">
        <w:rPr>
          <w:bCs/>
          <w:sz w:val="22"/>
          <w:szCs w:val="22"/>
        </w:rPr>
        <w:t xml:space="preserve">odniesieniu do danej </w:t>
      </w:r>
      <w:r w:rsidRPr="00116B29">
        <w:rPr>
          <w:bCs/>
          <w:sz w:val="22"/>
          <w:szCs w:val="22"/>
        </w:rPr>
        <w:t xml:space="preserve"> części. </w:t>
      </w:r>
    </w:p>
    <w:p w14:paraId="6420B67C" w14:textId="77777777" w:rsidR="00643C45" w:rsidRPr="00116B29" w:rsidRDefault="00643C45" w:rsidP="00E5085E">
      <w:pPr>
        <w:widowControl w:val="0"/>
        <w:numPr>
          <w:ilvl w:val="0"/>
          <w:numId w:val="36"/>
        </w:numPr>
        <w:suppressAutoHyphens w:val="0"/>
        <w:spacing w:after="0" w:line="240" w:lineRule="auto"/>
        <w:contextualSpacing/>
        <w:jc w:val="both"/>
        <w:rPr>
          <w:rFonts w:ascii="Times New Roman" w:eastAsia="Times New Roman" w:hAnsi="Times New Roman" w:cs="Times New Roman"/>
          <w:bCs/>
          <w:lang w:eastAsia="pl-PL"/>
        </w:rPr>
      </w:pPr>
      <w:r w:rsidRPr="00116B29">
        <w:rPr>
          <w:rFonts w:ascii="Times New Roman" w:eastAsia="Times New Roman" w:hAnsi="Times New Roman" w:cs="Times New Roman"/>
          <w:bCs/>
          <w:lang w:eastAsia="pl-PL"/>
        </w:rPr>
        <w:t>Ofertę składa się z zachowaniem formy i sposobu opisanych w rozdziale IX niniejszej SWZ.</w:t>
      </w:r>
    </w:p>
    <w:p w14:paraId="560599EC" w14:textId="77777777" w:rsidR="00643C45" w:rsidRPr="00643C45" w:rsidRDefault="00643C45" w:rsidP="00E5085E">
      <w:pPr>
        <w:widowControl w:val="0"/>
        <w:numPr>
          <w:ilvl w:val="0"/>
          <w:numId w:val="36"/>
        </w:numPr>
        <w:suppressAutoHyphens w:val="0"/>
        <w:spacing w:after="0" w:line="240" w:lineRule="auto"/>
        <w:contextualSpacing/>
        <w:jc w:val="both"/>
        <w:rPr>
          <w:rFonts w:ascii="Times New Roman" w:eastAsia="Times New Roman" w:hAnsi="Times New Roman" w:cs="Times New Roman"/>
          <w:bCs/>
          <w:lang w:eastAsia="pl-PL"/>
        </w:rPr>
      </w:pPr>
      <w:r w:rsidRPr="00116B29">
        <w:rPr>
          <w:rFonts w:ascii="Times New Roman" w:eastAsia="Times New Roman" w:hAnsi="Times New Roman" w:cs="Times New Roman"/>
          <w:bCs/>
          <w:lang w:eastAsia="pl-PL"/>
        </w:rPr>
        <w:t>Dopuszcza się możliwość złożenia oferty przez dwa lub więcej podmiotów wspólnie ubiegających się o udzielenie</w:t>
      </w:r>
      <w:r w:rsidRPr="00643C45">
        <w:rPr>
          <w:rFonts w:ascii="Times New Roman" w:eastAsia="Times New Roman" w:hAnsi="Times New Roman" w:cs="Times New Roman"/>
          <w:bCs/>
          <w:lang w:eastAsia="pl-PL"/>
        </w:rPr>
        <w:t xml:space="preserve"> zamówienia publicznego na zasadach opisanych w treści art. 58 ustawy PZP. </w:t>
      </w:r>
    </w:p>
    <w:p w14:paraId="2FEEDBA3" w14:textId="5779E6D0" w:rsidR="00643C45" w:rsidRPr="00643C45" w:rsidRDefault="00643C45" w:rsidP="00E5085E">
      <w:pPr>
        <w:widowControl w:val="0"/>
        <w:numPr>
          <w:ilvl w:val="0"/>
          <w:numId w:val="36"/>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Oferta musi być napisana w </w:t>
      </w:r>
      <w:r w:rsidRPr="00643C45">
        <w:rPr>
          <w:rFonts w:ascii="Times New Roman" w:eastAsia="Times New Roman" w:hAnsi="Times New Roman" w:cs="Times New Roman"/>
          <w:bCs/>
          <w:u w:val="single"/>
          <w:lang w:eastAsia="pl-PL"/>
        </w:rPr>
        <w:t>języku polskim.</w:t>
      </w:r>
    </w:p>
    <w:p w14:paraId="796CBB14" w14:textId="76FE8B46" w:rsidR="00643C45" w:rsidRPr="00643C45" w:rsidRDefault="00643C45" w:rsidP="00E5085E">
      <w:pPr>
        <w:widowControl w:val="0"/>
        <w:numPr>
          <w:ilvl w:val="0"/>
          <w:numId w:val="36"/>
        </w:numPr>
        <w:suppressAutoHyphens w:val="0"/>
        <w:spacing w:after="0" w:line="240" w:lineRule="auto"/>
        <w:ind w:left="714" w:hanging="357"/>
        <w:contextualSpacing/>
        <w:jc w:val="both"/>
        <w:rPr>
          <w:rFonts w:ascii="Times New Roman" w:eastAsia="Times New Roman" w:hAnsi="Times New Roman" w:cs="Times New Roman"/>
          <w:bCs/>
          <w:u w:val="single"/>
          <w:lang w:eastAsia="pl-PL"/>
        </w:rPr>
      </w:pPr>
      <w:r w:rsidRPr="00643C45">
        <w:rPr>
          <w:rFonts w:ascii="Times New Roman" w:eastAsia="Calibri" w:hAnsi="Times New Roman" w:cs="Times New Roman"/>
          <w:bCs/>
        </w:rPr>
        <w:t xml:space="preserve">Oferta wraz ze wszystkimi jej załącznikami musi być podpisana przez osobę (osoby) </w:t>
      </w:r>
      <w:r w:rsidRPr="00643C45">
        <w:rPr>
          <w:rFonts w:ascii="Times New Roman" w:eastAsia="Calibri" w:hAnsi="Times New Roman" w:cs="Times New Roman"/>
          <w:bCs/>
          <w:u w:val="single"/>
        </w:rPr>
        <w:t>uprawnioną do reprezentacji wykonawcy</w:t>
      </w:r>
      <w:r w:rsidRPr="00643C45">
        <w:rPr>
          <w:rFonts w:ascii="Times New Roman" w:eastAsia="Calibri" w:hAnsi="Times New Roman" w:cs="Times New Roman"/>
          <w:bCs/>
        </w:rPr>
        <w:t xml:space="preserve">, zgodnie z wpisem do Krajowego Rejestru Sądowego, Centralnej Ewidencji i Informacji o Działalności Gospodarczej lub do innego, właściwego rejestru. </w:t>
      </w:r>
      <w:r w:rsidRPr="00643C45">
        <w:rPr>
          <w:rFonts w:ascii="Times New Roman" w:eastAsia="Calibri" w:hAnsi="Times New Roman" w:cs="Times New Roman"/>
          <w:bCs/>
          <w:u w:val="single"/>
        </w:rPr>
        <w:t xml:space="preserve">KRS lub </w:t>
      </w:r>
      <w:proofErr w:type="spellStart"/>
      <w:r w:rsidRPr="00643C45">
        <w:rPr>
          <w:rFonts w:ascii="Times New Roman" w:eastAsia="Calibri" w:hAnsi="Times New Roman" w:cs="Times New Roman"/>
          <w:bCs/>
          <w:u w:val="single"/>
        </w:rPr>
        <w:t>CEiDG</w:t>
      </w:r>
      <w:proofErr w:type="spellEnd"/>
      <w:r w:rsidRPr="00643C45">
        <w:rPr>
          <w:rFonts w:ascii="Times New Roman" w:eastAsia="Calibri" w:hAnsi="Times New Roman" w:cs="Times New Roman"/>
          <w:bCs/>
          <w:u w:val="single"/>
        </w:rPr>
        <w:t xml:space="preserve"> wykonawca załącza wraz z ofertą</w:t>
      </w:r>
      <w:r w:rsidRPr="00643C45">
        <w:rPr>
          <w:rFonts w:ascii="Times New Roman" w:eastAsia="Calibri" w:hAnsi="Times New Roman" w:cs="Times New Roman"/>
          <w:bCs/>
        </w:rPr>
        <w:t xml:space="preserve">, chyba że </w:t>
      </w:r>
      <w:r w:rsidR="00975608">
        <w:rPr>
          <w:rFonts w:ascii="Times New Roman" w:eastAsia="Calibri" w:hAnsi="Times New Roman" w:cs="Times New Roman"/>
          <w:bCs/>
        </w:rPr>
        <w:t>z</w:t>
      </w:r>
      <w:r w:rsidRPr="00643C45">
        <w:rPr>
          <w:rFonts w:ascii="Times New Roman" w:eastAsia="Calibri" w:hAnsi="Times New Roman" w:cs="Times New Roman"/>
          <w:bCs/>
        </w:rPr>
        <w:t xml:space="preserve">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43C45">
        <w:rPr>
          <w:rFonts w:ascii="Times New Roman" w:eastAsia="Calibri" w:hAnsi="Times New Roman" w:cs="Times New Roman"/>
        </w:rPr>
        <w:t>Pełnomocnictwa sporządzone w języku obcym wykonawca składa wraz z tłumaczeniem na język polski.</w:t>
      </w:r>
    </w:p>
    <w:p w14:paraId="5B51D750" w14:textId="77777777" w:rsidR="00643C45" w:rsidRPr="00643C45" w:rsidRDefault="00643C45" w:rsidP="00E5085E">
      <w:pPr>
        <w:widowControl w:val="0"/>
        <w:numPr>
          <w:ilvl w:val="0"/>
          <w:numId w:val="36"/>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6DBE0B60" w14:textId="77777777" w:rsidR="00643C45" w:rsidRPr="00643C45" w:rsidRDefault="00643C45" w:rsidP="00E5085E">
      <w:pPr>
        <w:widowControl w:val="0"/>
        <w:numPr>
          <w:ilvl w:val="0"/>
          <w:numId w:val="36"/>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643C45">
        <w:rPr>
          <w:rFonts w:ascii="Times New Roman" w:eastAsia="Times New Roman" w:hAnsi="Times New Roman" w:cs="Times New Roman"/>
          <w:b/>
          <w:bCs/>
          <w:lang w:eastAsia="pl-PL"/>
        </w:rPr>
        <w:t>–</w:t>
      </w:r>
      <w:r w:rsidRPr="00643C45">
        <w:rPr>
          <w:rFonts w:ascii="Times New Roman" w:eastAsia="Times New Roman" w:hAnsi="Times New Roman" w:cs="Times New Roman"/>
          <w:lang w:eastAsia="pl-PL"/>
        </w:rPr>
        <w:t xml:space="preserve"> Prawo  o notariacie (</w:t>
      </w:r>
      <w:proofErr w:type="spellStart"/>
      <w:r w:rsidRPr="00643C45">
        <w:rPr>
          <w:rFonts w:ascii="Times New Roman" w:eastAsia="Times New Roman" w:hAnsi="Times New Roman" w:cs="Times New Roman"/>
          <w:lang w:eastAsia="pl-PL"/>
        </w:rPr>
        <w:t>t.j</w:t>
      </w:r>
      <w:proofErr w:type="spellEnd"/>
      <w:r w:rsidRPr="00643C45">
        <w:rPr>
          <w:rFonts w:ascii="Times New Roman" w:eastAsia="Times New Roman" w:hAnsi="Times New Roman" w:cs="Times New Roman"/>
          <w:lang w:eastAsia="pl-PL"/>
        </w:rPr>
        <w:t xml:space="preserve">.: </w:t>
      </w:r>
      <w:r w:rsidRPr="00643C45">
        <w:rPr>
          <w:rFonts w:ascii="Times New Roman" w:eastAsia="Times New Roman" w:hAnsi="Times New Roman" w:cs="Times New Roman"/>
          <w:iCs/>
          <w:lang w:eastAsia="pl-PL"/>
        </w:rPr>
        <w:t>Dz. U. 2022 r., poz. 1799 z </w:t>
      </w:r>
      <w:proofErr w:type="spellStart"/>
      <w:r w:rsidRPr="00643C45">
        <w:rPr>
          <w:rFonts w:ascii="Times New Roman" w:eastAsia="Times New Roman" w:hAnsi="Times New Roman" w:cs="Times New Roman"/>
          <w:iCs/>
          <w:lang w:eastAsia="pl-PL"/>
        </w:rPr>
        <w:t>późn</w:t>
      </w:r>
      <w:proofErr w:type="spellEnd"/>
      <w:r w:rsidRPr="00643C45">
        <w:rPr>
          <w:rFonts w:ascii="Times New Roman" w:eastAsia="Times New Roman" w:hAnsi="Times New Roman" w:cs="Times New Roman"/>
          <w:iCs/>
          <w:lang w:eastAsia="pl-PL"/>
        </w:rPr>
        <w:t>. zm</w:t>
      </w:r>
      <w:r w:rsidRPr="00643C45">
        <w:rPr>
          <w:rFonts w:ascii="Times New Roman" w:eastAsia="Times New Roman" w:hAnsi="Times New Roman" w:cs="Times New Roman"/>
          <w:lang w:eastAsia="pl-PL"/>
        </w:rPr>
        <w:t>.)</w:t>
      </w:r>
      <w:r w:rsidRPr="00643C45">
        <w:rPr>
          <w:rFonts w:ascii="Times New Roman" w:eastAsia="Times New Roman" w:hAnsi="Times New Roman" w:cs="Times New Roman"/>
          <w:bCs/>
          <w:lang w:eastAsia="pl-PL"/>
        </w:rPr>
        <w:t xml:space="preserve">. </w:t>
      </w:r>
    </w:p>
    <w:p w14:paraId="2EC7509F" w14:textId="77777777" w:rsidR="00643C45" w:rsidRPr="00643C45" w:rsidRDefault="00643C45" w:rsidP="00E5085E">
      <w:pPr>
        <w:widowControl w:val="0"/>
        <w:numPr>
          <w:ilvl w:val="0"/>
          <w:numId w:val="36"/>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Oferta </w:t>
      </w:r>
      <w:r w:rsidRPr="00643C45">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2F6CA939" w14:textId="77777777" w:rsidR="00643C45" w:rsidRPr="00643C45" w:rsidRDefault="00643C45" w:rsidP="00E5085E">
      <w:pPr>
        <w:widowControl w:val="0"/>
        <w:numPr>
          <w:ilvl w:val="1"/>
          <w:numId w:val="36"/>
        </w:numPr>
        <w:suppressAutoHyphens w:val="0"/>
        <w:spacing w:after="0" w:line="240" w:lineRule="auto"/>
        <w:contextualSpacing/>
        <w:jc w:val="both"/>
        <w:rPr>
          <w:rFonts w:ascii="Times New Roman" w:eastAsia="Times New Roman" w:hAnsi="Times New Roman" w:cs="Times New Roman"/>
        </w:rPr>
      </w:pPr>
      <w:r w:rsidRPr="00643C45">
        <w:rPr>
          <w:rFonts w:ascii="Times New Roman" w:eastAsia="Times New Roman" w:hAnsi="Times New Roman" w:cs="Times New Roman"/>
        </w:rPr>
        <w:t>formularz oferty wraz z załącznikami, w tym:</w:t>
      </w:r>
    </w:p>
    <w:p w14:paraId="76A4B1CA" w14:textId="77777777" w:rsidR="00643C45" w:rsidRPr="00643C45" w:rsidRDefault="00643C45" w:rsidP="00E5085E">
      <w:pPr>
        <w:widowControl w:val="0"/>
        <w:numPr>
          <w:ilvl w:val="2"/>
          <w:numId w:val="35"/>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Jednolity Europejski Dokument Zamówienia (JEDZ) w formie elektronicznej opatrzonej kwalifikowanym podpisem elektronicznym – w przypadku Wykonawców wspólnie ubiegających się o zamówienie JEDZ składa każdy z nich;</w:t>
      </w:r>
    </w:p>
    <w:p w14:paraId="27459A88" w14:textId="4DC62206" w:rsidR="00643C45" w:rsidRPr="00643C45" w:rsidRDefault="00643C45" w:rsidP="00E5085E">
      <w:pPr>
        <w:widowControl w:val="0"/>
        <w:numPr>
          <w:ilvl w:val="2"/>
          <w:numId w:val="35"/>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lang w:eastAsia="pl-PL"/>
        </w:rPr>
        <w:t>oświadczenie o niepodleganiu wykluczeniu – art. 7 ust. 1 ustawy z dnia 13</w:t>
      </w:r>
      <w:r w:rsidR="00BE096F">
        <w:rPr>
          <w:rFonts w:ascii="Times New Roman" w:eastAsia="Times New Roman" w:hAnsi="Times New Roman" w:cs="Times New Roman"/>
          <w:bCs/>
          <w:lang w:eastAsia="pl-PL"/>
        </w:rPr>
        <w:t> </w:t>
      </w:r>
      <w:r w:rsidRPr="00643C45">
        <w:rPr>
          <w:rFonts w:ascii="Times New Roman" w:eastAsia="Times New Roman" w:hAnsi="Times New Roman" w:cs="Times New Roman"/>
          <w:bCs/>
          <w:lang w:eastAsia="pl-PL"/>
        </w:rPr>
        <w:t xml:space="preserve">kwietnia 2022 r. o szczególnych rozwiązaniach w zakresie przeciwdziałania wspieraniu agresji na Ukrainę oraz służących ochronie bezpieczeństwa narodowego </w:t>
      </w:r>
      <w:r w:rsidRPr="00AA1623">
        <w:rPr>
          <w:rFonts w:ascii="Times New Roman" w:eastAsia="Times New Roman" w:hAnsi="Times New Roman" w:cs="Times New Roman"/>
          <w:bCs/>
          <w:lang w:eastAsia="pl-PL"/>
        </w:rPr>
        <w:t>(Dz.U. z 202</w:t>
      </w:r>
      <w:r w:rsidR="002D3A48" w:rsidRPr="00AA1623">
        <w:rPr>
          <w:rFonts w:ascii="Times New Roman" w:eastAsia="Times New Roman" w:hAnsi="Times New Roman" w:cs="Times New Roman"/>
          <w:bCs/>
          <w:lang w:eastAsia="pl-PL"/>
        </w:rPr>
        <w:t>4</w:t>
      </w:r>
      <w:r w:rsidRPr="00AA1623">
        <w:rPr>
          <w:rFonts w:ascii="Times New Roman" w:eastAsia="Times New Roman" w:hAnsi="Times New Roman" w:cs="Times New Roman"/>
          <w:bCs/>
          <w:lang w:eastAsia="pl-PL"/>
        </w:rPr>
        <w:t xml:space="preserve"> r., poz. </w:t>
      </w:r>
      <w:r w:rsidR="002D3A48" w:rsidRPr="00AA1623">
        <w:rPr>
          <w:rFonts w:ascii="Times New Roman" w:eastAsia="Times New Roman" w:hAnsi="Times New Roman" w:cs="Times New Roman"/>
          <w:bCs/>
          <w:lang w:eastAsia="pl-PL"/>
        </w:rPr>
        <w:t>507 ze zm.</w:t>
      </w:r>
      <w:r w:rsidRPr="00AA1623">
        <w:rPr>
          <w:rFonts w:ascii="Times New Roman" w:eastAsia="Times New Roman" w:hAnsi="Times New Roman" w:cs="Times New Roman"/>
          <w:bCs/>
          <w:lang w:eastAsia="pl-PL"/>
        </w:rPr>
        <w:t>)</w:t>
      </w:r>
      <w:r w:rsidRPr="00643C45">
        <w:rPr>
          <w:rFonts w:ascii="Times New Roman" w:eastAsia="Times New Roman" w:hAnsi="Times New Roman" w:cs="Times New Roman"/>
          <w:bCs/>
          <w:lang w:eastAsia="pl-PL"/>
        </w:rPr>
        <w:t xml:space="preserve"> – </w:t>
      </w:r>
      <w:r w:rsidRPr="00643C45">
        <w:rPr>
          <w:rFonts w:ascii="Times New Roman" w:eastAsia="Times New Roman" w:hAnsi="Times New Roman" w:cs="Times New Roman"/>
        </w:rPr>
        <w:t xml:space="preserve">w przypadku Wykonawców </w:t>
      </w:r>
      <w:r w:rsidRPr="00643C45">
        <w:rPr>
          <w:rFonts w:ascii="Times New Roman" w:eastAsia="Times New Roman" w:hAnsi="Times New Roman" w:cs="Times New Roman"/>
        </w:rPr>
        <w:lastRenderedPageBreak/>
        <w:t>wspólnie ubiegających się o zamówienie oświadczenie składa każdy z nich;</w:t>
      </w:r>
    </w:p>
    <w:p w14:paraId="34460888" w14:textId="77777777" w:rsidR="00643C45" w:rsidRPr="00643C45" w:rsidRDefault="00643C45" w:rsidP="00E5085E">
      <w:pPr>
        <w:widowControl w:val="0"/>
        <w:numPr>
          <w:ilvl w:val="2"/>
          <w:numId w:val="35"/>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lang w:eastAsia="pl-PL"/>
        </w:rPr>
        <w:t xml:space="preserve">oświadczenie o niepodleganiu wykluczeniu – art. </w:t>
      </w:r>
      <w:r w:rsidRPr="00643C45">
        <w:rPr>
          <w:rFonts w:ascii="Times New Roman" w:eastAsia="Times New Roman" w:hAnsi="Times New Roman" w:cs="Times New Roman"/>
        </w:rPr>
        <w:t xml:space="preserve">5k rozporządzenia Rady (UE) </w:t>
      </w:r>
      <w:r w:rsidRPr="00643C45">
        <w:rPr>
          <w:rFonts w:ascii="Times New Roman" w:eastAsia="Times New Roman" w:hAnsi="Times New Roman" w:cs="Times New Roman"/>
        </w:rPr>
        <w:br/>
        <w:t xml:space="preserve">nr 833/2014 z dnia 31 lipca 2014 r. dotyczącego środków ograniczających </w:t>
      </w:r>
      <w:r w:rsidRPr="00643C45">
        <w:rPr>
          <w:rFonts w:ascii="Times New Roman" w:eastAsia="Times New Roman" w:hAnsi="Times New Roman" w:cs="Times New Roman"/>
        </w:rPr>
        <w:br/>
        <w:t>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7DC21AED" w14:textId="2974FF3A" w:rsidR="00643C45" w:rsidRPr="00BF45F3" w:rsidRDefault="00643C45" w:rsidP="00E5085E">
      <w:pPr>
        <w:pStyle w:val="Akapitzlist"/>
        <w:widowControl/>
        <w:numPr>
          <w:ilvl w:val="2"/>
          <w:numId w:val="36"/>
        </w:numPr>
        <w:suppressAutoHyphens w:val="0"/>
        <w:ind w:left="2126"/>
        <w:jc w:val="both"/>
        <w:rPr>
          <w:rFonts w:eastAsia="Calibri"/>
          <w:sz w:val="22"/>
          <w:szCs w:val="22"/>
        </w:rPr>
      </w:pPr>
      <w:r w:rsidRPr="00BF45F3">
        <w:rPr>
          <w:sz w:val="22"/>
          <w:szCs w:val="22"/>
        </w:rPr>
        <w:t>indywidualną kalkulację cenową oferty</w:t>
      </w:r>
      <w:r w:rsidR="00BF45F3" w:rsidRPr="00BF45F3">
        <w:rPr>
          <w:bCs/>
          <w:sz w:val="22"/>
          <w:szCs w:val="22"/>
        </w:rPr>
        <w:t xml:space="preserve"> </w:t>
      </w:r>
      <w:r w:rsidR="00BF45F3" w:rsidRPr="00BF45F3">
        <w:rPr>
          <w:sz w:val="22"/>
          <w:szCs w:val="22"/>
        </w:rPr>
        <w:t xml:space="preserve">uwzględniającą wymagania i </w:t>
      </w:r>
      <w:r w:rsidR="00F17706">
        <w:rPr>
          <w:sz w:val="22"/>
          <w:szCs w:val="22"/>
        </w:rPr>
        <w:t>postanowienia</w:t>
      </w:r>
      <w:r w:rsidR="00BF45F3" w:rsidRPr="00BF45F3">
        <w:rPr>
          <w:sz w:val="22"/>
          <w:szCs w:val="22"/>
        </w:rPr>
        <w:t xml:space="preserve"> SWZ </w:t>
      </w:r>
      <w:r w:rsidR="00BF45F3" w:rsidRPr="00BF45F3">
        <w:rPr>
          <w:color w:val="000000"/>
          <w:sz w:val="22"/>
          <w:szCs w:val="22"/>
        </w:rPr>
        <w:t xml:space="preserve">wraz z </w:t>
      </w:r>
      <w:r w:rsidR="00BF45F3" w:rsidRPr="00BF45F3">
        <w:rPr>
          <w:bCs/>
          <w:sz w:val="22"/>
          <w:szCs w:val="22"/>
        </w:rPr>
        <w:t>zestawieniem tabelarycznym oferowan</w:t>
      </w:r>
      <w:r w:rsidR="00F17706">
        <w:rPr>
          <w:bCs/>
          <w:sz w:val="22"/>
          <w:szCs w:val="22"/>
        </w:rPr>
        <w:t>ych urządzeń i oprogramowania</w:t>
      </w:r>
      <w:r w:rsidR="00BF45F3" w:rsidRPr="00BF45F3">
        <w:rPr>
          <w:bCs/>
          <w:sz w:val="22"/>
          <w:szCs w:val="22"/>
        </w:rPr>
        <w:t>, zawierającym nazwę (firmę) producenta, model, liczbę sztuk /TREŚĆ OFERTY/;</w:t>
      </w:r>
    </w:p>
    <w:p w14:paraId="1A8FE7EB" w14:textId="77777777" w:rsidR="00643C45" w:rsidRPr="00643C45" w:rsidRDefault="00643C45" w:rsidP="00E5085E">
      <w:pPr>
        <w:widowControl w:val="0"/>
        <w:numPr>
          <w:ilvl w:val="2"/>
          <w:numId w:val="35"/>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rPr>
        <w:t>wykaz podwykonawców;</w:t>
      </w:r>
    </w:p>
    <w:p w14:paraId="1DC0D28D" w14:textId="40EE8801" w:rsidR="00643C45" w:rsidRPr="00643C45" w:rsidRDefault="00643C45" w:rsidP="00E5085E">
      <w:pPr>
        <w:widowControl w:val="0"/>
        <w:numPr>
          <w:ilvl w:val="2"/>
          <w:numId w:val="35"/>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Calibri" w:hAnsi="Times New Roman" w:cs="Times New Roman"/>
        </w:rPr>
        <w:t xml:space="preserve">przedmiotowe środki dowodowe, zgodnie z zapisami </w:t>
      </w:r>
      <w:r w:rsidR="00930624">
        <w:rPr>
          <w:rFonts w:ascii="Times New Roman" w:eastAsia="Calibri" w:hAnsi="Times New Roman" w:cs="Times New Roman"/>
        </w:rPr>
        <w:t>r</w:t>
      </w:r>
      <w:r w:rsidRPr="00643C45">
        <w:rPr>
          <w:rFonts w:ascii="Times New Roman" w:eastAsia="Calibri" w:hAnsi="Times New Roman" w:cs="Times New Roman"/>
        </w:rPr>
        <w:t>ozdziału IV SWZ;</w:t>
      </w:r>
    </w:p>
    <w:p w14:paraId="095A3D33" w14:textId="77777777" w:rsidR="00643C45" w:rsidRPr="00643C45" w:rsidRDefault="00643C45" w:rsidP="00E5085E">
      <w:pPr>
        <w:widowControl w:val="0"/>
        <w:numPr>
          <w:ilvl w:val="2"/>
          <w:numId w:val="35"/>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rPr>
        <w:t>pełnomocnictwo (zgodnie z ust. 5-7 powyżej) lub inny dokument potwierdzający umocowanie do reprezentowania Wykonawcy;</w:t>
      </w:r>
    </w:p>
    <w:p w14:paraId="65EA7610" w14:textId="08E9165F" w:rsidR="00643C45" w:rsidRPr="00930624" w:rsidRDefault="00643C45" w:rsidP="00E5085E">
      <w:pPr>
        <w:widowControl w:val="0"/>
        <w:numPr>
          <w:ilvl w:val="2"/>
          <w:numId w:val="35"/>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rPr>
        <w:t xml:space="preserve">informacja KRS lub </w:t>
      </w:r>
      <w:proofErr w:type="spellStart"/>
      <w:r w:rsidRPr="00643C45">
        <w:rPr>
          <w:rFonts w:ascii="Times New Roman" w:eastAsia="Times New Roman" w:hAnsi="Times New Roman" w:cs="Times New Roman"/>
          <w:bCs/>
        </w:rPr>
        <w:t>CEiDG</w:t>
      </w:r>
      <w:proofErr w:type="spellEnd"/>
      <w:r w:rsidRPr="00643C45">
        <w:rPr>
          <w:rFonts w:ascii="Times New Roman" w:eastAsia="Times New Roman" w:hAnsi="Times New Roman" w:cs="Times New Roman"/>
          <w:bCs/>
        </w:rPr>
        <w:t xml:space="preserve"> albo informacja z innego odpowiedniego rejestru – o ile nie podano w JEDZ danych do ogólnodostępnych baz</w:t>
      </w:r>
      <w:r w:rsidR="00930624">
        <w:rPr>
          <w:rFonts w:ascii="Times New Roman" w:eastAsia="Times New Roman" w:hAnsi="Times New Roman" w:cs="Times New Roman"/>
          <w:bCs/>
        </w:rPr>
        <w:t>;</w:t>
      </w:r>
    </w:p>
    <w:p w14:paraId="6EC027EA" w14:textId="77777777" w:rsidR="00643C45" w:rsidRPr="00643C45" w:rsidRDefault="00643C45" w:rsidP="00E5085E">
      <w:pPr>
        <w:widowControl w:val="0"/>
        <w:numPr>
          <w:ilvl w:val="0"/>
          <w:numId w:val="36"/>
        </w:numPr>
        <w:suppressAutoHyphens w:val="0"/>
        <w:spacing w:after="0" w:line="240" w:lineRule="auto"/>
        <w:contextualSpacing/>
        <w:jc w:val="both"/>
        <w:rPr>
          <w:rFonts w:ascii="Times New Roman" w:eastAsia="Times New Roman" w:hAnsi="Times New Roman" w:cs="Times New Roman"/>
        </w:rPr>
      </w:pPr>
      <w:r w:rsidRPr="00643C45">
        <w:rPr>
          <w:rFonts w:ascii="Times New Roman" w:eastAsia="Times New Roman" w:hAnsi="Times New Roman" w:cs="Times New Roman"/>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Pr="00643C45">
        <w:rPr>
          <w:rFonts w:ascii="Times New Roman" w:eastAsia="Times New Roman" w:hAnsi="Times New Roman" w:cs="Times New Roman"/>
        </w:rPr>
        <w:br/>
        <w:t xml:space="preserve">i wykazanie, iż zastrzeżone informacje stanowią tajemnice przedsiębiorstwa. Dokumenty opatrzone klauzulą; </w:t>
      </w:r>
      <w:r w:rsidRPr="000C38EF">
        <w:rPr>
          <w:rFonts w:ascii="Times New Roman" w:eastAsia="Times New Roman" w:hAnsi="Times New Roman" w:cs="Times New Roman"/>
          <w:i/>
          <w:iCs/>
        </w:rPr>
        <w:t>„Dokument zastrzeżony”</w:t>
      </w:r>
      <w:r w:rsidRPr="00643C45">
        <w:rPr>
          <w:rFonts w:ascii="Times New Roman" w:eastAsia="Times New Roman" w:hAnsi="Times New Roman" w:cs="Times New Roman"/>
        </w:rPr>
        <w:t xml:space="preserve"> winny być załączone łącznie z oświadczeniem </w:t>
      </w:r>
      <w:r w:rsidRPr="00643C45">
        <w:rPr>
          <w:rFonts w:ascii="Times New Roman" w:eastAsia="Times New Roman" w:hAnsi="Times New Roman" w:cs="Times New Roman"/>
        </w:rPr>
        <w:br/>
        <w:t>i stanowić odrębne pliki zaszyfrowane wraz innymi plikami stanowiącymi ofertę. Wykonawca nie może zastrzec informacji, o których mowa w art. 222 ust. 5 ustawy PZP.</w:t>
      </w:r>
    </w:p>
    <w:p w14:paraId="5CC82F9F" w14:textId="77777777" w:rsidR="00643C45" w:rsidRPr="00643C45" w:rsidRDefault="00643C45" w:rsidP="00E5085E">
      <w:pPr>
        <w:widowControl w:val="0"/>
        <w:numPr>
          <w:ilvl w:val="0"/>
          <w:numId w:val="36"/>
        </w:numPr>
        <w:suppressAutoHyphens w:val="0"/>
        <w:spacing w:after="0" w:line="240" w:lineRule="auto"/>
        <w:contextualSpacing/>
        <w:jc w:val="both"/>
        <w:rPr>
          <w:rFonts w:ascii="Times New Roman" w:eastAsia="Times New Roman" w:hAnsi="Times New Roman" w:cs="Times New Roman"/>
        </w:rPr>
      </w:pPr>
      <w:r w:rsidRPr="00643C45">
        <w:rPr>
          <w:rFonts w:ascii="Times New Roman" w:eastAsia="Times New Roman" w:hAnsi="Times New Roman" w:cs="Times New Roman"/>
          <w:lang w:eastAsia="pl-PL"/>
        </w:rPr>
        <w:t>Wszelkie koszty związane z przygotowaniem i złożeniem oferty ponosi Wykonawca.</w:t>
      </w:r>
    </w:p>
    <w:p w14:paraId="457A986E" w14:textId="77777777" w:rsidR="00257C19" w:rsidRDefault="00257C19">
      <w:pPr>
        <w:spacing w:after="0" w:line="240" w:lineRule="auto"/>
        <w:jc w:val="both"/>
        <w:rPr>
          <w:rFonts w:ascii="Times New Roman" w:eastAsia="Times New Roman" w:hAnsi="Times New Roman" w:cs="Times New Roman"/>
          <w:b/>
          <w:bCs/>
          <w:lang w:eastAsia="pl-PL"/>
        </w:rPr>
      </w:pPr>
    </w:p>
    <w:p w14:paraId="3D591717" w14:textId="3C10238E" w:rsidR="00643C45" w:rsidRPr="00116B29"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lang w:eastAsia="pl-PL"/>
        </w:rPr>
        <w:t xml:space="preserve">Rozdział XIII </w:t>
      </w:r>
      <w:r w:rsidRPr="00116B29">
        <w:rPr>
          <w:rFonts w:ascii="Times New Roman" w:eastAsia="Times New Roman" w:hAnsi="Times New Roman" w:cs="Times New Roman"/>
          <w:b/>
          <w:lang w:eastAsia="pl-PL"/>
        </w:rPr>
        <w:t>– Miejsce oraz t</w:t>
      </w:r>
      <w:r w:rsidRPr="00116B29">
        <w:rPr>
          <w:rFonts w:ascii="Times New Roman" w:eastAsia="Times New Roman" w:hAnsi="Times New Roman" w:cs="Times New Roman"/>
          <w:b/>
          <w:bCs/>
          <w:lang w:eastAsia="pl-PL"/>
        </w:rPr>
        <w:t>ermin składania i otwarcia ofert</w:t>
      </w:r>
      <w:r w:rsidR="00335EAE" w:rsidRPr="00116B29">
        <w:rPr>
          <w:rFonts w:ascii="Times New Roman" w:eastAsia="Times New Roman" w:hAnsi="Times New Roman" w:cs="Times New Roman"/>
          <w:b/>
          <w:bCs/>
          <w:lang w:eastAsia="pl-PL"/>
        </w:rPr>
        <w:t xml:space="preserve"> – dotyczy wszystkich części</w:t>
      </w:r>
    </w:p>
    <w:p w14:paraId="1DD791FE" w14:textId="16E75D01" w:rsidR="00643C45" w:rsidRPr="00116B29" w:rsidRDefault="00643C45" w:rsidP="00E5085E">
      <w:pPr>
        <w:widowControl w:val="0"/>
        <w:numPr>
          <w:ilvl w:val="0"/>
          <w:numId w:val="37"/>
        </w:numPr>
        <w:suppressAutoHyphens w:val="0"/>
        <w:spacing w:after="0" w:line="240" w:lineRule="auto"/>
        <w:ind w:left="709"/>
        <w:contextualSpacing/>
        <w:jc w:val="both"/>
        <w:rPr>
          <w:rFonts w:ascii="Times New Roman" w:eastAsia="Times New Roman" w:hAnsi="Times New Roman" w:cs="Times New Roman"/>
          <w:bCs/>
          <w:lang w:eastAsia="pl-PL"/>
        </w:rPr>
      </w:pPr>
      <w:r w:rsidRPr="00116B29">
        <w:rPr>
          <w:rFonts w:ascii="Times New Roman" w:eastAsia="Times New Roman" w:hAnsi="Times New Roman" w:cs="Times New Roman"/>
          <w:bCs/>
          <w:lang w:eastAsia="pl-PL"/>
        </w:rPr>
        <w:t xml:space="preserve">Oferty należy składać w terminie </w:t>
      </w:r>
      <w:r w:rsidRPr="00116B29">
        <w:rPr>
          <w:rFonts w:ascii="Times New Roman" w:eastAsia="Times New Roman" w:hAnsi="Times New Roman" w:cs="Times New Roman"/>
          <w:b/>
          <w:bCs/>
          <w:i/>
          <w:lang w:eastAsia="pl-PL"/>
        </w:rPr>
        <w:t>do dnia</w:t>
      </w:r>
      <w:r w:rsidR="003D0FCF" w:rsidRPr="00116B29">
        <w:rPr>
          <w:rFonts w:ascii="Times New Roman" w:eastAsia="Times New Roman" w:hAnsi="Times New Roman" w:cs="Times New Roman"/>
          <w:b/>
          <w:bCs/>
          <w:i/>
          <w:lang w:eastAsia="pl-PL"/>
        </w:rPr>
        <w:t xml:space="preserve"> 14</w:t>
      </w:r>
      <w:r w:rsidR="00C374F8" w:rsidRPr="00116B29">
        <w:rPr>
          <w:rFonts w:ascii="Times New Roman" w:eastAsia="Times New Roman" w:hAnsi="Times New Roman" w:cs="Times New Roman"/>
          <w:b/>
          <w:bCs/>
          <w:i/>
          <w:lang w:eastAsia="pl-PL"/>
        </w:rPr>
        <w:t xml:space="preserve"> </w:t>
      </w:r>
      <w:r w:rsidR="00335EAE" w:rsidRPr="00116B29">
        <w:rPr>
          <w:rFonts w:ascii="Times New Roman" w:eastAsia="Times New Roman" w:hAnsi="Times New Roman" w:cs="Times New Roman"/>
          <w:b/>
          <w:bCs/>
          <w:i/>
          <w:lang w:eastAsia="pl-PL"/>
        </w:rPr>
        <w:t>października</w:t>
      </w:r>
      <w:r w:rsidRPr="00116B29">
        <w:rPr>
          <w:rFonts w:ascii="Times New Roman" w:eastAsia="Times New Roman" w:hAnsi="Times New Roman" w:cs="Times New Roman"/>
          <w:b/>
          <w:bCs/>
          <w:i/>
          <w:lang w:eastAsia="pl-PL"/>
        </w:rPr>
        <w:t xml:space="preserve"> 2024 r., do godziny 10:00,</w:t>
      </w:r>
      <w:r w:rsidRPr="00116B29">
        <w:rPr>
          <w:rFonts w:ascii="Times New Roman" w:eastAsia="Times New Roman" w:hAnsi="Times New Roman" w:cs="Times New Roman"/>
          <w:b/>
          <w:bCs/>
          <w:lang w:eastAsia="pl-PL"/>
        </w:rPr>
        <w:t xml:space="preserve"> </w:t>
      </w:r>
      <w:r w:rsidRPr="00116B29">
        <w:rPr>
          <w:rFonts w:ascii="Times New Roman" w:eastAsia="Times New Roman" w:hAnsi="Times New Roman" w:cs="Times New Roman"/>
          <w:bCs/>
          <w:lang w:eastAsia="pl-PL"/>
        </w:rPr>
        <w:t>na zasadach, opisanych w rozdziale IX ust. 2-3 SWZ.</w:t>
      </w:r>
    </w:p>
    <w:p w14:paraId="72087F6F" w14:textId="77777777" w:rsidR="00643C45" w:rsidRPr="00116B29" w:rsidRDefault="00643C45" w:rsidP="00E5085E">
      <w:pPr>
        <w:numPr>
          <w:ilvl w:val="0"/>
          <w:numId w:val="37"/>
        </w:numPr>
        <w:suppressAutoHyphens w:val="0"/>
        <w:spacing w:after="0" w:line="240" w:lineRule="auto"/>
        <w:ind w:left="709"/>
        <w:contextualSpacing/>
        <w:jc w:val="both"/>
        <w:rPr>
          <w:rFonts w:ascii="Times New Roman" w:eastAsia="Calibri" w:hAnsi="Times New Roman" w:cs="Times New Roman"/>
          <w:bCs/>
        </w:rPr>
      </w:pPr>
      <w:r w:rsidRPr="00116B29">
        <w:rPr>
          <w:rFonts w:ascii="Times New Roman" w:eastAsia="Calibri" w:hAnsi="Times New Roman" w:cs="Times New Roman"/>
        </w:rPr>
        <w:t xml:space="preserve">Wykonawca przed upływem terminu do składania ofert może wycofać ofertę zgodnie z regulaminem na </w:t>
      </w:r>
      <w:hyperlink r:id="rId37" w:history="1">
        <w:r w:rsidRPr="00116B29">
          <w:rPr>
            <w:rFonts w:ascii="Times New Roman" w:eastAsia="Calibri" w:hAnsi="Times New Roman" w:cs="Times New Roman"/>
            <w:color w:val="0000FF"/>
            <w:u w:val="single"/>
          </w:rPr>
          <w:t>https://platformazakupowa.pl</w:t>
        </w:r>
      </w:hyperlink>
      <w:r w:rsidRPr="00116B29">
        <w:rPr>
          <w:rFonts w:ascii="Times New Roman" w:eastAsia="Calibri" w:hAnsi="Times New Roman" w:cs="Times New Roman"/>
        </w:rPr>
        <w:t xml:space="preserve">. </w:t>
      </w:r>
      <w:r w:rsidRPr="00116B29">
        <w:rPr>
          <w:rFonts w:ascii="Times New Roman" w:eastAsia="Calibri" w:hAnsi="Times New Roman" w:cs="Times New Roman"/>
          <w:color w:val="000000"/>
        </w:rPr>
        <w:t xml:space="preserve">Sposób wycofania oferty zamieszczono w instrukcji dostępnej adresem: </w:t>
      </w:r>
      <w:hyperlink r:id="rId38" w:history="1">
        <w:r w:rsidRPr="00116B29">
          <w:rPr>
            <w:rFonts w:ascii="Times New Roman" w:eastAsia="Calibri" w:hAnsi="Times New Roman" w:cs="Times New Roman"/>
            <w:color w:val="0000FF"/>
            <w:u w:val="single"/>
          </w:rPr>
          <w:t>https://platformazakupowa.pl/strona/45-instrukcje</w:t>
        </w:r>
      </w:hyperlink>
      <w:r w:rsidRPr="00116B29">
        <w:rPr>
          <w:rFonts w:ascii="Times New Roman" w:eastAsia="Calibri" w:hAnsi="Times New Roman" w:cs="Times New Roman"/>
          <w:color w:val="000000"/>
        </w:rPr>
        <w:t xml:space="preserve">. Oferta nie może zostać wycofana po upływie terminu składania ofert. </w:t>
      </w:r>
    </w:p>
    <w:p w14:paraId="4B0DAE13" w14:textId="77777777" w:rsidR="00643C45" w:rsidRPr="00116B29" w:rsidRDefault="00643C45" w:rsidP="00E5085E">
      <w:pPr>
        <w:numPr>
          <w:ilvl w:val="0"/>
          <w:numId w:val="37"/>
        </w:numPr>
        <w:suppressAutoHyphens w:val="0"/>
        <w:spacing w:after="0" w:line="240" w:lineRule="auto"/>
        <w:ind w:left="709"/>
        <w:contextualSpacing/>
        <w:jc w:val="both"/>
        <w:rPr>
          <w:rFonts w:ascii="Times New Roman" w:eastAsia="Calibri" w:hAnsi="Times New Roman" w:cs="Times New Roman"/>
          <w:bCs/>
        </w:rPr>
      </w:pPr>
      <w:r w:rsidRPr="00116B29">
        <w:rPr>
          <w:rFonts w:ascii="Times New Roman" w:eastAsia="Calibri" w:hAnsi="Times New Roman" w:cs="Times New Roman"/>
        </w:rPr>
        <w:t>Zamawiający odrzuci ofertę złożoną po terminie składania ofert.</w:t>
      </w:r>
    </w:p>
    <w:p w14:paraId="66DBE657" w14:textId="44E7B4BF" w:rsidR="00643C45" w:rsidRPr="00116B29" w:rsidRDefault="00643C45" w:rsidP="00E5085E">
      <w:pPr>
        <w:numPr>
          <w:ilvl w:val="0"/>
          <w:numId w:val="37"/>
        </w:numPr>
        <w:suppressAutoHyphens w:val="0"/>
        <w:spacing w:after="0" w:line="240" w:lineRule="auto"/>
        <w:ind w:left="709"/>
        <w:contextualSpacing/>
        <w:jc w:val="both"/>
        <w:rPr>
          <w:rFonts w:ascii="Times New Roman" w:eastAsia="Calibri" w:hAnsi="Times New Roman" w:cs="Times New Roman"/>
          <w:bCs/>
        </w:rPr>
      </w:pPr>
      <w:r w:rsidRPr="00116B29">
        <w:rPr>
          <w:rFonts w:ascii="Times New Roman" w:eastAsia="Calibri" w:hAnsi="Times New Roman" w:cs="Times New Roman"/>
        </w:rPr>
        <w:t xml:space="preserve">Otwarcie ofert nastąpi </w:t>
      </w:r>
      <w:r w:rsidRPr="00116B29">
        <w:rPr>
          <w:rFonts w:ascii="Times New Roman" w:eastAsia="Calibri" w:hAnsi="Times New Roman" w:cs="Times New Roman"/>
          <w:b/>
          <w:i/>
          <w:iCs/>
        </w:rPr>
        <w:t xml:space="preserve">w dniu </w:t>
      </w:r>
      <w:r w:rsidR="003D0FCF" w:rsidRPr="00116B29">
        <w:rPr>
          <w:rFonts w:ascii="Times New Roman" w:eastAsia="Calibri" w:hAnsi="Times New Roman" w:cs="Times New Roman"/>
          <w:b/>
          <w:i/>
          <w:iCs/>
        </w:rPr>
        <w:t>14</w:t>
      </w:r>
      <w:r w:rsidR="009E3784" w:rsidRPr="00116B29">
        <w:rPr>
          <w:rFonts w:ascii="Times New Roman" w:eastAsia="Calibri" w:hAnsi="Times New Roman" w:cs="Times New Roman"/>
          <w:b/>
          <w:i/>
          <w:iCs/>
        </w:rPr>
        <w:t xml:space="preserve"> </w:t>
      </w:r>
      <w:r w:rsidR="00335EAE" w:rsidRPr="00116B29">
        <w:rPr>
          <w:rFonts w:ascii="Times New Roman" w:eastAsia="Calibri" w:hAnsi="Times New Roman" w:cs="Times New Roman"/>
          <w:b/>
          <w:i/>
          <w:iCs/>
        </w:rPr>
        <w:t>października</w:t>
      </w:r>
      <w:r w:rsidR="009E3784" w:rsidRPr="00116B29">
        <w:rPr>
          <w:rFonts w:ascii="Times New Roman" w:eastAsia="Calibri" w:hAnsi="Times New Roman" w:cs="Times New Roman"/>
          <w:b/>
          <w:i/>
          <w:iCs/>
        </w:rPr>
        <w:t xml:space="preserve"> </w:t>
      </w:r>
      <w:r w:rsidRPr="00116B29">
        <w:rPr>
          <w:rFonts w:ascii="Times New Roman" w:eastAsia="Calibri" w:hAnsi="Times New Roman" w:cs="Times New Roman"/>
          <w:b/>
          <w:i/>
          <w:iCs/>
        </w:rPr>
        <w:t>2024 r., o godzinie 10:30</w:t>
      </w:r>
      <w:r w:rsidRPr="00116B29">
        <w:rPr>
          <w:rFonts w:ascii="Times New Roman" w:eastAsia="Calibri" w:hAnsi="Times New Roman" w:cs="Times New Roman"/>
          <w:b/>
        </w:rPr>
        <w:t xml:space="preserve"> </w:t>
      </w:r>
      <w:r w:rsidRPr="00116B29">
        <w:rPr>
          <w:rFonts w:ascii="Times New Roman" w:eastAsia="Calibri" w:hAnsi="Times New Roman" w:cs="Times New Roman"/>
        </w:rPr>
        <w:t xml:space="preserve">za pośrednictwem </w:t>
      </w:r>
      <w:hyperlink r:id="rId39" w:history="1">
        <w:r w:rsidRPr="00116B29">
          <w:rPr>
            <w:rFonts w:ascii="Times New Roman" w:eastAsia="Calibri" w:hAnsi="Times New Roman" w:cs="Times New Roman"/>
            <w:color w:val="0000FF"/>
            <w:u w:val="single"/>
          </w:rPr>
          <w:t>https://platformazakupowa.pl</w:t>
        </w:r>
      </w:hyperlink>
      <w:r w:rsidRPr="00116B29">
        <w:rPr>
          <w:rFonts w:ascii="Times New Roman" w:eastAsia="Calibri" w:hAnsi="Times New Roman" w:cs="Times New Roman"/>
        </w:rPr>
        <w:t xml:space="preserve"> </w:t>
      </w:r>
    </w:p>
    <w:p w14:paraId="1D2096D6" w14:textId="77777777" w:rsidR="00643C45" w:rsidRPr="00516314" w:rsidRDefault="00643C45" w:rsidP="00E5085E">
      <w:pPr>
        <w:numPr>
          <w:ilvl w:val="0"/>
          <w:numId w:val="37"/>
        </w:numPr>
        <w:tabs>
          <w:tab w:val="center" w:pos="4536"/>
          <w:tab w:val="right" w:pos="9072"/>
        </w:tabs>
        <w:suppressAutoHyphens w:val="0"/>
        <w:spacing w:after="0" w:line="240" w:lineRule="auto"/>
        <w:ind w:left="709"/>
        <w:jc w:val="both"/>
        <w:rPr>
          <w:rFonts w:ascii="Times New Roman" w:eastAsia="Calibri" w:hAnsi="Times New Roman" w:cs="Times New Roman"/>
        </w:rPr>
      </w:pPr>
      <w:r w:rsidRPr="00116B29">
        <w:rPr>
          <w:rFonts w:ascii="Times New Roman" w:eastAsia="Calibri" w:hAnsi="Times New Roman" w:cs="Times New Roman"/>
        </w:rPr>
        <w:t xml:space="preserve">W przypadku zmiany terminu składania ofert zamawiający zamieści informację o   jego   przedłużeniu na </w:t>
      </w:r>
      <w:hyperlink r:id="rId40" w:history="1">
        <w:r w:rsidRPr="00116B29">
          <w:rPr>
            <w:rFonts w:ascii="Times New Roman" w:eastAsia="Calibri" w:hAnsi="Times New Roman" w:cs="Times New Roman"/>
            <w:color w:val="0000FF"/>
            <w:u w:val="single"/>
          </w:rPr>
          <w:t>https://platformazakupowa.pl</w:t>
        </w:r>
      </w:hyperlink>
      <w:r w:rsidRPr="00116B29">
        <w:rPr>
          <w:rFonts w:ascii="Times New Roman" w:eastAsia="Calibri" w:hAnsi="Times New Roman" w:cs="Times New Roman"/>
        </w:rPr>
        <w:t xml:space="preserve"> – adres profilu nabywcy – </w:t>
      </w:r>
      <w:hyperlink r:id="rId41" w:history="1">
        <w:r w:rsidRPr="00116B29">
          <w:rPr>
            <w:rFonts w:ascii="Times New Roman" w:eastAsia="Calibri" w:hAnsi="Times New Roman" w:cs="Times New Roman"/>
            <w:bCs/>
            <w:color w:val="0000FF"/>
            <w:u w:val="single"/>
          </w:rPr>
          <w:t>https://platformazakupowa.pl/pn/uj_edu</w:t>
        </w:r>
      </w:hyperlink>
      <w:r w:rsidRPr="00116B29">
        <w:rPr>
          <w:rFonts w:ascii="Times New Roman" w:eastAsia="Calibri" w:hAnsi="Times New Roman" w:cs="Times New Roman"/>
          <w:bCs/>
        </w:rPr>
        <w:t>, w zakładce właściwej</w:t>
      </w:r>
      <w:r w:rsidRPr="00516314">
        <w:rPr>
          <w:rFonts w:ascii="Times New Roman" w:eastAsia="Calibri" w:hAnsi="Times New Roman" w:cs="Times New Roman"/>
          <w:bCs/>
        </w:rPr>
        <w:t xml:space="preserve"> dla prowadzonego postępowania, w sekcji „Komunikaty”.</w:t>
      </w:r>
    </w:p>
    <w:p w14:paraId="0647538E" w14:textId="77777777" w:rsidR="00643C45" w:rsidRPr="00516314" w:rsidRDefault="00643C45" w:rsidP="00E5085E">
      <w:pPr>
        <w:numPr>
          <w:ilvl w:val="0"/>
          <w:numId w:val="37"/>
        </w:numPr>
        <w:tabs>
          <w:tab w:val="center" w:pos="4536"/>
          <w:tab w:val="right" w:pos="9072"/>
        </w:tabs>
        <w:suppressAutoHyphens w:val="0"/>
        <w:spacing w:after="0" w:line="240" w:lineRule="auto"/>
        <w:ind w:left="709"/>
        <w:jc w:val="both"/>
        <w:rPr>
          <w:rFonts w:ascii="Times New Roman" w:eastAsia="Calibri" w:hAnsi="Times New Roman" w:cs="Times New Roman"/>
        </w:rPr>
      </w:pPr>
      <w:r w:rsidRPr="00516314">
        <w:rPr>
          <w:rFonts w:ascii="Times New Roman" w:eastAsia="Calibri" w:hAnsi="Times New Roman" w:cs="Times New Roman"/>
        </w:rPr>
        <w:t>W przypadku awarii systemu teleinformatycznego, skutkującej brakiem możliwości otwarcia ofert w terminie określonym przez zamawiającego, otwarcie ofert nastąpi niezwłocznie po usunięciu awarii.</w:t>
      </w:r>
    </w:p>
    <w:p w14:paraId="795D30D2" w14:textId="77777777" w:rsidR="00643C45" w:rsidRPr="00516314" w:rsidRDefault="00643C45" w:rsidP="00E5085E">
      <w:pPr>
        <w:numPr>
          <w:ilvl w:val="0"/>
          <w:numId w:val="37"/>
        </w:numPr>
        <w:tabs>
          <w:tab w:val="center" w:pos="4536"/>
          <w:tab w:val="right" w:pos="9072"/>
        </w:tabs>
        <w:suppressAutoHyphens w:val="0"/>
        <w:spacing w:after="0" w:line="240" w:lineRule="auto"/>
        <w:ind w:left="709" w:hanging="436"/>
        <w:jc w:val="both"/>
        <w:rPr>
          <w:rFonts w:ascii="Times New Roman" w:eastAsia="Calibri" w:hAnsi="Times New Roman" w:cs="Times New Roman"/>
        </w:rPr>
      </w:pPr>
      <w:r w:rsidRPr="00516314">
        <w:rPr>
          <w:rFonts w:ascii="Times New Roman" w:eastAsia="Calibri" w:hAnsi="Times New Roman" w:cs="Times New Roman"/>
        </w:rPr>
        <w:t xml:space="preserve">Zamawiający najpóźniej przed otwarciem ofert udostępni na </w:t>
      </w:r>
      <w:hyperlink r:id="rId42" w:history="1">
        <w:r w:rsidRPr="00516314">
          <w:rPr>
            <w:rFonts w:ascii="Times New Roman" w:eastAsia="Calibri" w:hAnsi="Times New Roman" w:cs="Times New Roman"/>
            <w:color w:val="0000FF"/>
            <w:u w:val="single"/>
          </w:rPr>
          <w:t>https://platformazakupowa.pl</w:t>
        </w:r>
      </w:hyperlink>
      <w:r w:rsidRPr="00516314">
        <w:rPr>
          <w:rFonts w:ascii="Times New Roman" w:eastAsia="Calibri" w:hAnsi="Times New Roman" w:cs="Times New Roman"/>
        </w:rPr>
        <w:t xml:space="preserve"> – adres profilu nabywcy – </w:t>
      </w:r>
      <w:hyperlink r:id="rId43" w:history="1">
        <w:r w:rsidRPr="00516314">
          <w:rPr>
            <w:rFonts w:ascii="Times New Roman" w:eastAsia="Calibri" w:hAnsi="Times New Roman" w:cs="Times New Roman"/>
            <w:bCs/>
            <w:color w:val="0000FF"/>
            <w:u w:val="single"/>
          </w:rPr>
          <w:t>https://platformazakupowa.pl/pn/uj_edu</w:t>
        </w:r>
      </w:hyperlink>
      <w:r w:rsidRPr="00516314">
        <w:rPr>
          <w:rFonts w:ascii="Times New Roman" w:eastAsia="Calibri" w:hAnsi="Times New Roman" w:cs="Times New Roman"/>
          <w:bCs/>
        </w:rPr>
        <w:t xml:space="preserve">, w zakładce właściwej dla prowadzonego postępowania, w sekcji „Komunikaty”, </w:t>
      </w:r>
      <w:r w:rsidRPr="00516314">
        <w:rPr>
          <w:rFonts w:ascii="Times New Roman" w:eastAsia="Calibri" w:hAnsi="Times New Roman" w:cs="Times New Roman"/>
        </w:rPr>
        <w:t>informację o kwocie, jaką zamierza przeznaczyć na sfinansowanie zamówienia.</w:t>
      </w:r>
    </w:p>
    <w:p w14:paraId="0726D803" w14:textId="77777777" w:rsidR="00643C45" w:rsidRPr="00516314" w:rsidRDefault="00643C45" w:rsidP="00E5085E">
      <w:pPr>
        <w:numPr>
          <w:ilvl w:val="0"/>
          <w:numId w:val="37"/>
        </w:numPr>
        <w:tabs>
          <w:tab w:val="center" w:pos="4536"/>
          <w:tab w:val="right" w:pos="9072"/>
        </w:tabs>
        <w:suppressAutoHyphens w:val="0"/>
        <w:spacing w:after="0" w:line="240" w:lineRule="auto"/>
        <w:ind w:left="709" w:hanging="436"/>
        <w:jc w:val="both"/>
        <w:rPr>
          <w:rFonts w:ascii="Times New Roman" w:eastAsia="Calibri" w:hAnsi="Times New Roman" w:cs="Times New Roman"/>
        </w:rPr>
      </w:pPr>
      <w:r w:rsidRPr="00516314">
        <w:rPr>
          <w:rFonts w:ascii="Times New Roman" w:eastAsia="Calibri" w:hAnsi="Times New Roman" w:cs="Times New Roman"/>
        </w:rPr>
        <w:lastRenderedPageBreak/>
        <w:t>Zamawiający niezwłocznie po otwarciu ofert, udostępni na stronie internetowej prowadzonego postępowania informacje o:</w:t>
      </w:r>
    </w:p>
    <w:p w14:paraId="783997F8" w14:textId="77777777" w:rsidR="00643C45" w:rsidRPr="00643C45" w:rsidRDefault="00643C45" w:rsidP="00E5085E">
      <w:pPr>
        <w:numPr>
          <w:ilvl w:val="1"/>
          <w:numId w:val="37"/>
        </w:numPr>
        <w:suppressAutoHyphens w:val="0"/>
        <w:spacing w:after="0" w:line="240" w:lineRule="auto"/>
        <w:ind w:left="1410"/>
        <w:jc w:val="both"/>
        <w:rPr>
          <w:rFonts w:ascii="Times New Roman" w:eastAsia="Calibri" w:hAnsi="Times New Roman" w:cs="Times New Roman"/>
        </w:rPr>
      </w:pPr>
      <w:r w:rsidRPr="00643C45">
        <w:rPr>
          <w:rFonts w:ascii="Times New Roman" w:eastAsia="Calibri" w:hAnsi="Times New Roman" w:cs="Times New Roman"/>
        </w:rPr>
        <w:t>nazwach albo imionach i nazwiskach oraz siedzibach lub miejscach prowadzonej działalności gospodarczej albo miejscach zamieszkania wykonawców, których oferty zostały</w:t>
      </w:r>
      <w:r w:rsidRPr="00643C45">
        <w:rPr>
          <w:rFonts w:ascii="Times New Roman" w:eastAsia="Calibri" w:hAnsi="Times New Roman" w:cs="Times New Roman"/>
          <w:spacing w:val="-3"/>
        </w:rPr>
        <w:t xml:space="preserve"> </w:t>
      </w:r>
      <w:r w:rsidRPr="00643C45">
        <w:rPr>
          <w:rFonts w:ascii="Times New Roman" w:eastAsia="Calibri" w:hAnsi="Times New Roman" w:cs="Times New Roman"/>
        </w:rPr>
        <w:t>otwarte;</w:t>
      </w:r>
    </w:p>
    <w:p w14:paraId="5487FDBA" w14:textId="77777777" w:rsidR="00643C45" w:rsidRPr="00643C45" w:rsidRDefault="00643C45" w:rsidP="00E5085E">
      <w:pPr>
        <w:numPr>
          <w:ilvl w:val="1"/>
          <w:numId w:val="37"/>
        </w:numPr>
        <w:suppressAutoHyphens w:val="0"/>
        <w:spacing w:after="0" w:line="240" w:lineRule="auto"/>
        <w:ind w:left="1410"/>
        <w:jc w:val="both"/>
        <w:rPr>
          <w:rFonts w:ascii="Times New Roman" w:eastAsia="Calibri" w:hAnsi="Times New Roman" w:cs="Times New Roman"/>
        </w:rPr>
      </w:pPr>
      <w:r w:rsidRPr="00643C45">
        <w:rPr>
          <w:rFonts w:ascii="Times New Roman" w:eastAsia="Calibri" w:hAnsi="Times New Roman" w:cs="Times New Roman"/>
        </w:rPr>
        <w:t>cenach lub kosztach zawartych w</w:t>
      </w:r>
      <w:r w:rsidRPr="00643C45">
        <w:rPr>
          <w:rFonts w:ascii="Times New Roman" w:eastAsia="Calibri" w:hAnsi="Times New Roman" w:cs="Times New Roman"/>
          <w:spacing w:val="-4"/>
        </w:rPr>
        <w:t xml:space="preserve"> </w:t>
      </w:r>
      <w:r w:rsidRPr="00643C45">
        <w:rPr>
          <w:rFonts w:ascii="Times New Roman" w:eastAsia="Calibri" w:hAnsi="Times New Roman" w:cs="Times New Roman"/>
        </w:rPr>
        <w:t>ofertach.</w:t>
      </w:r>
    </w:p>
    <w:p w14:paraId="001DB37F" w14:textId="77777777" w:rsidR="00643C45" w:rsidRPr="00643C45" w:rsidRDefault="00643C45" w:rsidP="00E5085E">
      <w:pPr>
        <w:widowControl w:val="0"/>
        <w:numPr>
          <w:ilvl w:val="0"/>
          <w:numId w:val="37"/>
        </w:numPr>
        <w:suppressAutoHyphens w:val="0"/>
        <w:spacing w:after="0" w:line="240" w:lineRule="auto"/>
        <w:ind w:left="709" w:hanging="425"/>
        <w:contextualSpacing/>
        <w:jc w:val="both"/>
        <w:rPr>
          <w:rFonts w:ascii="Times New Roman" w:eastAsia="Times New Roman" w:hAnsi="Times New Roman" w:cs="Times New Roman"/>
          <w:bCs/>
        </w:rPr>
      </w:pPr>
      <w:r w:rsidRPr="00643C45">
        <w:rPr>
          <w:rFonts w:ascii="Times New Roman" w:eastAsia="Calibri"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0DFAC606" w14:textId="77777777" w:rsidR="00257C19" w:rsidRPr="0020771D" w:rsidRDefault="00257C19">
      <w:pPr>
        <w:spacing w:after="0" w:line="240" w:lineRule="auto"/>
        <w:ind w:left="720"/>
        <w:contextualSpacing/>
        <w:jc w:val="both"/>
        <w:rPr>
          <w:rFonts w:ascii="Times New Roman" w:eastAsia="Times New Roman" w:hAnsi="Times New Roman" w:cs="Times New Roman"/>
          <w:bCs/>
          <w:lang w:eastAsia="pl-PL"/>
        </w:rPr>
      </w:pPr>
    </w:p>
    <w:p w14:paraId="688B90A5" w14:textId="4D979469"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XIV – Opis sposobu obliczania ceny</w:t>
      </w:r>
      <w:r w:rsidR="00913BE9">
        <w:rPr>
          <w:rFonts w:ascii="Times New Roman" w:eastAsia="Times New Roman" w:hAnsi="Times New Roman" w:cs="Times New Roman"/>
          <w:b/>
          <w:bCs/>
          <w:lang w:eastAsia="pl-PL"/>
        </w:rPr>
        <w:t xml:space="preserve"> – dotyczy wszystkich części</w:t>
      </w:r>
    </w:p>
    <w:p w14:paraId="4D38FA2F" w14:textId="080DE4DF" w:rsidR="00257C19" w:rsidRPr="00A65F41" w:rsidRDefault="00A869D0" w:rsidP="00CE5C45">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A65F41">
        <w:rPr>
          <w:rFonts w:ascii="Times New Roman" w:eastAsia="Times New Roman" w:hAnsi="Times New Roman" w:cs="Times New Roman"/>
          <w:color w:val="000000"/>
          <w:lang w:eastAsia="pl-PL"/>
        </w:rPr>
        <w:t xml:space="preserve">Wykonawca musi przedstawić w formie indywidualnej kalkulacji cenowej, wyrażoną w </w:t>
      </w:r>
      <w:r w:rsidR="00884EF1" w:rsidRPr="00A65F41">
        <w:rPr>
          <w:rFonts w:ascii="Times New Roman" w:eastAsia="Times New Roman" w:hAnsi="Times New Roman" w:cs="Times New Roman"/>
          <w:lang w:eastAsia="pl-PL"/>
        </w:rPr>
        <w:t>walucie</w:t>
      </w:r>
      <w:r w:rsidR="007A77EC">
        <w:rPr>
          <w:rFonts w:ascii="Times New Roman" w:eastAsia="Times New Roman" w:hAnsi="Times New Roman" w:cs="Times New Roman"/>
          <w:lang w:eastAsia="pl-PL"/>
        </w:rPr>
        <w:t>: złoty polski</w:t>
      </w:r>
      <w:r w:rsidR="00884EF1" w:rsidRPr="00A65F41">
        <w:rPr>
          <w:rFonts w:ascii="Times New Roman" w:eastAsia="Times New Roman" w:hAnsi="Times New Roman" w:cs="Times New Roman"/>
          <w:lang w:eastAsia="pl-PL"/>
        </w:rPr>
        <w:t xml:space="preserve"> </w:t>
      </w:r>
      <w:r w:rsidR="007A77EC">
        <w:rPr>
          <w:rFonts w:ascii="Times New Roman" w:eastAsia="Times New Roman" w:hAnsi="Times New Roman" w:cs="Times New Roman"/>
          <w:lang w:eastAsia="pl-PL"/>
        </w:rPr>
        <w:t>(</w:t>
      </w:r>
      <w:r w:rsidR="00884EF1" w:rsidRPr="00A65F41">
        <w:rPr>
          <w:rFonts w:ascii="Times New Roman" w:eastAsia="Times New Roman" w:hAnsi="Times New Roman" w:cs="Times New Roman"/>
          <w:lang w:eastAsia="pl-PL"/>
        </w:rPr>
        <w:t>PLN</w:t>
      </w:r>
      <w:r w:rsidR="007A77EC">
        <w:rPr>
          <w:rFonts w:ascii="Times New Roman" w:eastAsia="Times New Roman" w:hAnsi="Times New Roman" w:cs="Times New Roman"/>
          <w:lang w:eastAsia="pl-PL"/>
        </w:rPr>
        <w:t>)</w:t>
      </w:r>
      <w:r w:rsidR="00913BE9">
        <w:rPr>
          <w:rFonts w:ascii="Times New Roman" w:eastAsia="Times New Roman" w:hAnsi="Times New Roman" w:cs="Times New Roman"/>
          <w:lang w:eastAsia="pl-PL"/>
        </w:rPr>
        <w:t xml:space="preserve"> albo </w:t>
      </w:r>
      <w:r w:rsidR="007A77EC">
        <w:rPr>
          <w:rFonts w:ascii="Times New Roman" w:eastAsia="Times New Roman" w:hAnsi="Times New Roman" w:cs="Times New Roman"/>
          <w:lang w:eastAsia="pl-PL"/>
        </w:rPr>
        <w:t>dolar amerykański (</w:t>
      </w:r>
      <w:r w:rsidR="00913BE9">
        <w:rPr>
          <w:rFonts w:ascii="Times New Roman" w:eastAsia="Times New Roman" w:hAnsi="Times New Roman" w:cs="Times New Roman"/>
          <w:lang w:eastAsia="pl-PL"/>
        </w:rPr>
        <w:t>USD</w:t>
      </w:r>
      <w:r w:rsidR="007A77EC">
        <w:rPr>
          <w:rFonts w:ascii="Times New Roman" w:eastAsia="Times New Roman" w:hAnsi="Times New Roman" w:cs="Times New Roman"/>
          <w:lang w:eastAsia="pl-PL"/>
        </w:rPr>
        <w:t>)</w:t>
      </w:r>
      <w:r w:rsidR="00802FA5" w:rsidRPr="00A65F41">
        <w:rPr>
          <w:rFonts w:ascii="Times New Roman" w:eastAsia="Times New Roman" w:hAnsi="Times New Roman" w:cs="Times New Roman"/>
          <w:lang w:eastAsia="pl-PL"/>
        </w:rPr>
        <w:t xml:space="preserve"> </w:t>
      </w:r>
      <w:r w:rsidRPr="00A65F41">
        <w:rPr>
          <w:rFonts w:ascii="Times New Roman" w:eastAsia="Times New Roman" w:hAnsi="Times New Roman" w:cs="Times New Roman"/>
          <w:bCs/>
          <w:color w:val="000000"/>
          <w:lang w:eastAsia="pl-PL"/>
        </w:rPr>
        <w:t xml:space="preserve">sumaryczną cenę za realizację całości przedmiotu zamówienia, z uwzględnieniem </w:t>
      </w:r>
      <w:r w:rsidR="00F17706">
        <w:rPr>
          <w:rFonts w:ascii="Times New Roman" w:eastAsia="Times New Roman" w:hAnsi="Times New Roman" w:cs="Times New Roman"/>
          <w:bCs/>
          <w:color w:val="000000"/>
          <w:lang w:eastAsia="pl-PL"/>
        </w:rPr>
        <w:t>wartości</w:t>
      </w:r>
      <w:r w:rsidRPr="00A65F41">
        <w:rPr>
          <w:rFonts w:ascii="Times New Roman" w:eastAsia="Times New Roman" w:hAnsi="Times New Roman" w:cs="Times New Roman"/>
          <w:bCs/>
          <w:color w:val="000000"/>
          <w:lang w:eastAsia="pl-PL"/>
        </w:rPr>
        <w:t xml:space="preserve"> netto/brutto oraz wysokości należnego podatku od towarów i</w:t>
      </w:r>
      <w:r w:rsidR="00664474">
        <w:rPr>
          <w:rFonts w:ascii="Times New Roman" w:eastAsia="Times New Roman" w:hAnsi="Times New Roman" w:cs="Times New Roman"/>
          <w:bCs/>
          <w:color w:val="000000"/>
          <w:lang w:eastAsia="pl-PL"/>
        </w:rPr>
        <w:t xml:space="preserve"> </w:t>
      </w:r>
      <w:r w:rsidRPr="00A65F41">
        <w:rPr>
          <w:rFonts w:ascii="Times New Roman" w:eastAsia="Times New Roman" w:hAnsi="Times New Roman" w:cs="Times New Roman"/>
          <w:bCs/>
          <w:color w:val="000000"/>
          <w:lang w:eastAsia="pl-PL"/>
        </w:rPr>
        <w:t>usług VAT (zestawienie tabelaryczne w załączniku do formularza oferty).</w:t>
      </w:r>
      <w:r w:rsidR="00072A86" w:rsidRPr="00A65F41">
        <w:rPr>
          <w:rFonts w:ascii="Times New Roman" w:eastAsia="Times New Roman" w:hAnsi="Times New Roman" w:cs="Times New Roman"/>
          <w:bCs/>
          <w:color w:val="000000"/>
          <w:lang w:eastAsia="pl-PL"/>
        </w:rPr>
        <w:t xml:space="preserve"> </w:t>
      </w:r>
      <w:r w:rsidR="00072A86" w:rsidRPr="00A65F41">
        <w:rPr>
          <w:rFonts w:ascii="Times New Roman" w:hAnsi="Times New Roman" w:cs="Times New Roman"/>
        </w:rPr>
        <w:t xml:space="preserve">Sumaryczna cena brutto </w:t>
      </w:r>
      <w:r w:rsidR="00996B71">
        <w:rPr>
          <w:rFonts w:ascii="Times New Roman" w:hAnsi="Times New Roman" w:cs="Times New Roman"/>
        </w:rPr>
        <w:t xml:space="preserve">dla danej części zamówienia </w:t>
      </w:r>
      <w:r w:rsidR="00072A86" w:rsidRPr="00A65F41">
        <w:rPr>
          <w:rFonts w:ascii="Times New Roman" w:hAnsi="Times New Roman" w:cs="Times New Roman"/>
        </w:rPr>
        <w:t xml:space="preserve">wyliczona na podstawie indywidualnej kalkulacji </w:t>
      </w:r>
      <w:r w:rsidR="009472D3" w:rsidRPr="00A65F41">
        <w:rPr>
          <w:rFonts w:ascii="Times New Roman" w:hAnsi="Times New Roman" w:cs="Times New Roman"/>
        </w:rPr>
        <w:t>w</w:t>
      </w:r>
      <w:r w:rsidR="00072A86" w:rsidRPr="00A65F41">
        <w:rPr>
          <w:rFonts w:ascii="Times New Roman" w:hAnsi="Times New Roman" w:cs="Times New Roman"/>
        </w:rPr>
        <w:t xml:space="preserve">ykonawcy </w:t>
      </w:r>
      <w:r w:rsidR="0055177D" w:rsidRPr="00A65F41">
        <w:rPr>
          <w:rFonts w:ascii="Times New Roman" w:hAnsi="Times New Roman" w:cs="Times New Roman"/>
        </w:rPr>
        <w:t>winna</w:t>
      </w:r>
      <w:r w:rsidR="00072A86" w:rsidRPr="00A65F41">
        <w:rPr>
          <w:rFonts w:ascii="Times New Roman" w:hAnsi="Times New Roman" w:cs="Times New Roman"/>
        </w:rPr>
        <w:t xml:space="preserve"> odpowiadać cenie podanej przez </w:t>
      </w:r>
      <w:r w:rsidR="009472D3" w:rsidRPr="00A65F41">
        <w:rPr>
          <w:rFonts w:ascii="Times New Roman" w:hAnsi="Times New Roman" w:cs="Times New Roman"/>
        </w:rPr>
        <w:t>w</w:t>
      </w:r>
      <w:r w:rsidR="00072A86" w:rsidRPr="00A65F41">
        <w:rPr>
          <w:rFonts w:ascii="Times New Roman" w:hAnsi="Times New Roman" w:cs="Times New Roman"/>
        </w:rPr>
        <w:t>ykonawcę w formularzu oferty.</w:t>
      </w:r>
      <w:r w:rsidR="00DA1C48" w:rsidRPr="00A65F41">
        <w:rPr>
          <w:rFonts w:ascii="Times New Roman" w:hAnsi="Times New Roman" w:cs="Times New Roman"/>
        </w:rPr>
        <w:t xml:space="preserve"> </w:t>
      </w:r>
    </w:p>
    <w:p w14:paraId="01EB9891" w14:textId="19971F66" w:rsidR="0055177D" w:rsidRPr="00913BE9" w:rsidRDefault="0055177D" w:rsidP="00913BE9">
      <w:pPr>
        <w:pStyle w:val="Akapitzlist"/>
        <w:widowControl/>
        <w:numPr>
          <w:ilvl w:val="0"/>
          <w:numId w:val="7"/>
        </w:numPr>
        <w:suppressAutoHyphens w:val="0"/>
        <w:jc w:val="both"/>
        <w:rPr>
          <w:color w:val="000000"/>
          <w:sz w:val="22"/>
          <w:szCs w:val="22"/>
        </w:rPr>
      </w:pPr>
      <w:r w:rsidRPr="00913BE9">
        <w:rPr>
          <w:color w:val="000000"/>
          <w:sz w:val="22"/>
          <w:szCs w:val="22"/>
        </w:rPr>
        <w:t xml:space="preserve">Sumaryczna cena za realizację </w:t>
      </w:r>
      <w:r w:rsidR="00F12996">
        <w:rPr>
          <w:color w:val="000000"/>
          <w:sz w:val="22"/>
          <w:szCs w:val="22"/>
        </w:rPr>
        <w:t xml:space="preserve">danej części </w:t>
      </w:r>
      <w:r w:rsidRPr="00913BE9">
        <w:rPr>
          <w:sz w:val="22"/>
          <w:szCs w:val="22"/>
        </w:rPr>
        <w:t>przedmiotu zamówienia</w:t>
      </w:r>
      <w:r w:rsidRPr="00913BE9">
        <w:rPr>
          <w:color w:val="000000"/>
          <w:sz w:val="22"/>
          <w:szCs w:val="22"/>
        </w:rPr>
        <w:t xml:space="preserve"> musi uwzględniać wszystkie koszty związane z prawidłową realizacją przedmiotu zamówienia (tj. w szczególności koszt </w:t>
      </w:r>
      <w:r w:rsidR="00453CBC" w:rsidRPr="00913BE9">
        <w:rPr>
          <w:bCs/>
          <w:sz w:val="22"/>
          <w:szCs w:val="22"/>
        </w:rPr>
        <w:t>transportu</w:t>
      </w:r>
      <w:r w:rsidR="00E8536C" w:rsidRPr="00913BE9">
        <w:rPr>
          <w:bCs/>
          <w:sz w:val="22"/>
          <w:szCs w:val="22"/>
        </w:rPr>
        <w:t>,</w:t>
      </w:r>
      <w:r w:rsidR="00453CBC" w:rsidRPr="00913BE9">
        <w:rPr>
          <w:bCs/>
          <w:sz w:val="22"/>
          <w:szCs w:val="22"/>
        </w:rPr>
        <w:t xml:space="preserve"> ubezpieczenia, dostawy </w:t>
      </w:r>
      <w:r w:rsidR="00E8536C" w:rsidRPr="00913BE9">
        <w:rPr>
          <w:bCs/>
          <w:sz w:val="22"/>
          <w:szCs w:val="22"/>
        </w:rPr>
        <w:t>urządzeń</w:t>
      </w:r>
      <w:r w:rsidR="00453CBC" w:rsidRPr="00913BE9">
        <w:rPr>
          <w:bCs/>
          <w:sz w:val="22"/>
          <w:szCs w:val="22"/>
        </w:rPr>
        <w:t xml:space="preserve"> </w:t>
      </w:r>
      <w:r w:rsidR="00453CBC" w:rsidRPr="00913BE9">
        <w:rPr>
          <w:sz w:val="22"/>
          <w:szCs w:val="22"/>
        </w:rPr>
        <w:t xml:space="preserve">do jednostki zamawiającego – NCPS SOLARIS, ul. Czerwone Maki 98, 30-392 Kraków – </w:t>
      </w:r>
      <w:r w:rsidR="00E8536C" w:rsidRPr="00B64885">
        <w:rPr>
          <w:sz w:val="22"/>
          <w:szCs w:val="22"/>
        </w:rPr>
        <w:t>instalacj</w:t>
      </w:r>
      <w:r w:rsidR="00BB2199">
        <w:rPr>
          <w:sz w:val="22"/>
          <w:szCs w:val="22"/>
        </w:rPr>
        <w:t>i</w:t>
      </w:r>
      <w:r w:rsidR="00E8536C" w:rsidRPr="00B64885">
        <w:rPr>
          <w:sz w:val="22"/>
          <w:szCs w:val="22"/>
        </w:rPr>
        <w:t xml:space="preserve">, </w:t>
      </w:r>
      <w:r w:rsidR="00E8536C" w:rsidRPr="00913BE9">
        <w:rPr>
          <w:sz w:val="22"/>
          <w:szCs w:val="22"/>
        </w:rPr>
        <w:t>wniesieni</w:t>
      </w:r>
      <w:r w:rsidR="00BB2199">
        <w:rPr>
          <w:sz w:val="22"/>
          <w:szCs w:val="22"/>
        </w:rPr>
        <w:t>a</w:t>
      </w:r>
      <w:r w:rsidR="00E8536C" w:rsidRPr="00913BE9">
        <w:rPr>
          <w:sz w:val="22"/>
          <w:szCs w:val="22"/>
        </w:rPr>
        <w:t xml:space="preserve">, </w:t>
      </w:r>
      <w:r w:rsidR="00E8536C" w:rsidRPr="00B64885">
        <w:rPr>
          <w:sz w:val="22"/>
          <w:szCs w:val="22"/>
        </w:rPr>
        <w:t>wdrożeni</w:t>
      </w:r>
      <w:r w:rsidR="00BB2199">
        <w:rPr>
          <w:sz w:val="22"/>
          <w:szCs w:val="22"/>
        </w:rPr>
        <w:t>a</w:t>
      </w:r>
      <w:r w:rsidR="00E8536C" w:rsidRPr="00B64885">
        <w:rPr>
          <w:sz w:val="22"/>
          <w:szCs w:val="22"/>
        </w:rPr>
        <w:t xml:space="preserve"> wraz z konfiguracją w ramach infrastruktury IT w NCPS SOLARIS</w:t>
      </w:r>
      <w:r w:rsidR="00453CBC" w:rsidRPr="00913BE9">
        <w:rPr>
          <w:sz w:val="22"/>
          <w:szCs w:val="22"/>
        </w:rPr>
        <w:t xml:space="preserve"> oraz szkoleni</w:t>
      </w:r>
      <w:r w:rsidR="002F168A">
        <w:rPr>
          <w:sz w:val="22"/>
          <w:szCs w:val="22"/>
        </w:rPr>
        <w:t>a</w:t>
      </w:r>
      <w:r w:rsidR="00453CBC" w:rsidRPr="00913BE9">
        <w:rPr>
          <w:sz w:val="22"/>
          <w:szCs w:val="22"/>
        </w:rPr>
        <w:t xml:space="preserve">, </w:t>
      </w:r>
      <w:r w:rsidR="00E8536C" w:rsidRPr="00913BE9">
        <w:rPr>
          <w:sz w:val="22"/>
          <w:szCs w:val="22"/>
        </w:rPr>
        <w:t>wykonani</w:t>
      </w:r>
      <w:r w:rsidR="00A85336">
        <w:rPr>
          <w:sz w:val="22"/>
          <w:szCs w:val="22"/>
        </w:rPr>
        <w:t>a</w:t>
      </w:r>
      <w:r w:rsidR="00453CBC" w:rsidRPr="00913BE9">
        <w:rPr>
          <w:sz w:val="22"/>
          <w:szCs w:val="22"/>
        </w:rPr>
        <w:t xml:space="preserve"> testów</w:t>
      </w:r>
      <w:r w:rsidR="00E8536C" w:rsidRPr="00913BE9">
        <w:rPr>
          <w:sz w:val="22"/>
          <w:szCs w:val="22"/>
        </w:rPr>
        <w:t xml:space="preserve"> powykonawczych, a także dokumentacji powykonawczej, </w:t>
      </w:r>
      <w:r w:rsidR="00D909C1" w:rsidRPr="00913BE9">
        <w:rPr>
          <w:color w:val="000000"/>
          <w:sz w:val="22"/>
          <w:szCs w:val="22"/>
        </w:rPr>
        <w:t>koszty</w:t>
      </w:r>
      <w:r w:rsidRPr="00913BE9">
        <w:rPr>
          <w:color w:val="000000"/>
          <w:sz w:val="22"/>
          <w:szCs w:val="22"/>
        </w:rPr>
        <w:t xml:space="preserve"> gwarancyjne</w:t>
      </w:r>
      <w:r w:rsidR="00E8536C" w:rsidRPr="00913BE9">
        <w:rPr>
          <w:color w:val="000000"/>
          <w:sz w:val="22"/>
          <w:szCs w:val="22"/>
        </w:rPr>
        <w:t xml:space="preserve">, wsparcia </w:t>
      </w:r>
      <w:r w:rsidRPr="00913BE9">
        <w:rPr>
          <w:color w:val="000000"/>
          <w:sz w:val="22"/>
          <w:szCs w:val="22"/>
        </w:rPr>
        <w:t>– zgodnie z SWZ i projektowanymi postanowieniami umowy oraz</w:t>
      </w:r>
      <w:r w:rsidR="00CD4147" w:rsidRPr="00913BE9">
        <w:rPr>
          <w:color w:val="000000"/>
          <w:sz w:val="22"/>
          <w:szCs w:val="22"/>
        </w:rPr>
        <w:t> </w:t>
      </w:r>
      <w:r w:rsidRPr="00913BE9">
        <w:rPr>
          <w:color w:val="000000"/>
          <w:sz w:val="22"/>
          <w:szCs w:val="22"/>
        </w:rPr>
        <w:t>celne – o ile dotyczą), rabaty, opusty itp., których wykonawca zamierza udzielić.</w:t>
      </w:r>
      <w:r w:rsidR="00022C52" w:rsidRPr="00913BE9">
        <w:rPr>
          <w:color w:val="000000"/>
          <w:sz w:val="22"/>
          <w:szCs w:val="22"/>
        </w:rPr>
        <w:t xml:space="preserve"> </w:t>
      </w:r>
      <w:r w:rsidR="00022C52" w:rsidRPr="00913BE9">
        <w:rPr>
          <w:sz w:val="22"/>
          <w:szCs w:val="22"/>
        </w:rPr>
        <w:t xml:space="preserve">Warunki dostawy: DAP Kraków, NCPS SOLARIS Kraków, ul. Czerwone Maki 98 zgodnie z </w:t>
      </w:r>
      <w:proofErr w:type="spellStart"/>
      <w:r w:rsidR="00022C52" w:rsidRPr="00913BE9">
        <w:rPr>
          <w:sz w:val="22"/>
          <w:szCs w:val="22"/>
        </w:rPr>
        <w:t>Incoterms</w:t>
      </w:r>
      <w:proofErr w:type="spellEnd"/>
      <w:r w:rsidR="00022C52" w:rsidRPr="00913BE9">
        <w:rPr>
          <w:sz w:val="22"/>
          <w:szCs w:val="22"/>
        </w:rPr>
        <w:t xml:space="preserve"> 2020.</w:t>
      </w:r>
    </w:p>
    <w:p w14:paraId="4648AB9F" w14:textId="77777777" w:rsidR="0055177D" w:rsidRPr="002D6D5C" w:rsidRDefault="0055177D" w:rsidP="00CE5C45">
      <w:pPr>
        <w:pStyle w:val="Akapitzlist"/>
        <w:widowControl/>
        <w:numPr>
          <w:ilvl w:val="0"/>
          <w:numId w:val="7"/>
        </w:numPr>
        <w:suppressAutoHyphens w:val="0"/>
        <w:jc w:val="both"/>
        <w:rPr>
          <w:bCs/>
          <w:iCs/>
          <w:color w:val="000000"/>
          <w:sz w:val="22"/>
          <w:szCs w:val="22"/>
        </w:rPr>
      </w:pPr>
      <w:r w:rsidRPr="002D6D5C">
        <w:rPr>
          <w:bCs/>
          <w:iCs/>
          <w:color w:val="000000"/>
          <w:sz w:val="22"/>
          <w:szCs w:val="22"/>
        </w:rPr>
        <w:t>Nie przewiduje się żadnych przedpłat ani zaliczek na poczet realizacji przedmiotu umowy.</w:t>
      </w:r>
    </w:p>
    <w:p w14:paraId="6CECCE66"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3B71584"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u w:val="single"/>
        </w:rPr>
        <w:t xml:space="preserve">Ceny muszą być podane i wyliczone w zaokrągleniu do dwóch miejsc po przecinku (zasada zaokrąglenia – poniżej 5 należy końcówkę pominąć, powyżej i równe 5 należy zaokrąglić w górę). </w:t>
      </w:r>
    </w:p>
    <w:p w14:paraId="31C14989"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FBA5751" w14:textId="77777777" w:rsidR="00B012E0" w:rsidRPr="00B012E0"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w:t>
      </w:r>
    </w:p>
    <w:p w14:paraId="5F2EEBC7" w14:textId="5E1466D8" w:rsidR="0055177D" w:rsidRPr="00F87C8B" w:rsidRDefault="0055177D" w:rsidP="00CE5C45">
      <w:pPr>
        <w:pStyle w:val="Akapitzlist"/>
        <w:widowControl/>
        <w:numPr>
          <w:ilvl w:val="0"/>
          <w:numId w:val="7"/>
        </w:numPr>
        <w:suppressAutoHyphens w:val="0"/>
        <w:jc w:val="both"/>
        <w:rPr>
          <w:bCs/>
          <w:iCs/>
          <w:color w:val="000000"/>
          <w:sz w:val="22"/>
          <w:szCs w:val="22"/>
        </w:rPr>
      </w:pPr>
      <w:r w:rsidRPr="00F87C8B">
        <w:rPr>
          <w:bCs/>
          <w:iCs/>
          <w:sz w:val="22"/>
          <w:szCs w:val="22"/>
        </w:rPr>
        <w:t>ich wartość bez kwoty podatku.</w:t>
      </w:r>
    </w:p>
    <w:p w14:paraId="7E802F75" w14:textId="4C68CBDE" w:rsidR="006555BA" w:rsidRPr="00F87C8B" w:rsidRDefault="006555BA" w:rsidP="006555BA">
      <w:pPr>
        <w:widowControl w:val="0"/>
        <w:numPr>
          <w:ilvl w:val="0"/>
          <w:numId w:val="7"/>
        </w:numPr>
        <w:spacing w:line="240" w:lineRule="auto"/>
        <w:contextualSpacing/>
        <w:jc w:val="both"/>
        <w:rPr>
          <w:rFonts w:ascii="Times New Roman" w:eastAsia="Times New Roman" w:hAnsi="Times New Roman" w:cs="Times New Roman"/>
          <w:bCs/>
          <w:lang w:eastAsia="pl-PL"/>
        </w:rPr>
      </w:pPr>
      <w:r w:rsidRPr="00F87C8B">
        <w:rPr>
          <w:rFonts w:ascii="Times New Roman" w:eastAsia="Times New Roman" w:hAnsi="Times New Roman" w:cs="Times New Roman"/>
          <w:lang w:eastAsia="pl-PL"/>
        </w:rPr>
        <w:t xml:space="preserve">W przypadku złożenia ofert w walutach innych niż PLN, tj. USD, dla porównania ofert w kryterium </w:t>
      </w:r>
      <w:r w:rsidRPr="00F87C8B">
        <w:rPr>
          <w:rFonts w:ascii="Times New Roman" w:eastAsia="Times New Roman" w:hAnsi="Times New Roman" w:cs="Times New Roman"/>
          <w:b/>
          <w:bCs/>
          <w:i/>
          <w:iCs/>
        </w:rPr>
        <w:t>Cena brutto za przedmiot zamówienia</w:t>
      </w:r>
      <w:r w:rsidRPr="00F87C8B">
        <w:rPr>
          <w:rFonts w:ascii="Times New Roman" w:eastAsia="Times New Roman" w:hAnsi="Times New Roman" w:cs="Times New Roman"/>
          <w:lang w:eastAsia="pl-PL"/>
        </w:rPr>
        <w:t xml:space="preserve">, </w:t>
      </w:r>
      <w:r w:rsidR="00816C6B" w:rsidRPr="00F87C8B">
        <w:rPr>
          <w:rFonts w:ascii="Times New Roman" w:eastAsia="Times New Roman" w:hAnsi="Times New Roman" w:cs="Times New Roman"/>
          <w:lang w:eastAsia="pl-PL"/>
        </w:rPr>
        <w:t>z</w:t>
      </w:r>
      <w:r w:rsidRPr="00F87C8B">
        <w:rPr>
          <w:rFonts w:ascii="Times New Roman" w:eastAsia="Times New Roman" w:hAnsi="Times New Roman" w:cs="Times New Roman"/>
          <w:lang w:eastAsia="pl-PL"/>
        </w:rPr>
        <w:t>amawiający do przeliczenia na PLN wartości oferty przyjmie kurs sprzedaży walut obcych (tabela C) publikowany przez Narodowy Bank Polski z</w:t>
      </w:r>
      <w:r w:rsidR="007A77EC" w:rsidRPr="00F87C8B">
        <w:rPr>
          <w:rFonts w:ascii="Times New Roman" w:eastAsia="Times New Roman" w:hAnsi="Times New Roman" w:cs="Times New Roman"/>
          <w:lang w:eastAsia="pl-PL"/>
        </w:rPr>
        <w:t xml:space="preserve"> dni</w:t>
      </w:r>
      <w:r w:rsidRPr="00F87C8B">
        <w:rPr>
          <w:rFonts w:ascii="Times New Roman" w:eastAsia="Times New Roman" w:hAnsi="Times New Roman" w:cs="Times New Roman"/>
          <w:lang w:eastAsia="pl-PL"/>
        </w:rPr>
        <w:t>a składania ofert.</w:t>
      </w:r>
    </w:p>
    <w:p w14:paraId="1C673AA4" w14:textId="77777777" w:rsidR="0055177D" w:rsidRDefault="0055177D" w:rsidP="0055177D">
      <w:pPr>
        <w:widowControl w:val="0"/>
        <w:spacing w:after="0" w:line="240" w:lineRule="auto"/>
        <w:ind w:left="720"/>
        <w:contextualSpacing/>
        <w:rPr>
          <w:rFonts w:ascii="Times New Roman" w:eastAsia="Times New Roman" w:hAnsi="Times New Roman" w:cs="Times New Roman"/>
          <w:b/>
          <w:bCs/>
          <w:lang w:eastAsia="pl-PL"/>
        </w:rPr>
      </w:pPr>
    </w:p>
    <w:p w14:paraId="05567A73" w14:textId="2E7A4444"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XV - Opis kryteriów, którymi </w:t>
      </w:r>
      <w:r w:rsidR="0063703F">
        <w:rPr>
          <w:rFonts w:ascii="Times New Roman" w:eastAsia="Times New Roman" w:hAnsi="Times New Roman" w:cs="Times New Roman"/>
          <w:b/>
          <w:bCs/>
          <w:lang w:eastAsia="pl-PL"/>
        </w:rPr>
        <w:t>z</w:t>
      </w:r>
      <w:r w:rsidRPr="00643C45">
        <w:rPr>
          <w:rFonts w:ascii="Times New Roman" w:eastAsia="Times New Roman" w:hAnsi="Times New Roman" w:cs="Times New Roman"/>
          <w:b/>
          <w:bCs/>
          <w:lang w:eastAsia="pl-PL"/>
        </w:rPr>
        <w:t>amawiający będzie się kierował przy wyborze oferty wraz z podaniem znaczenia tych kryteriów i sposobu oceny ofert</w:t>
      </w:r>
      <w:r w:rsidR="00913BE9">
        <w:rPr>
          <w:rFonts w:ascii="Times New Roman" w:eastAsia="Times New Roman" w:hAnsi="Times New Roman" w:cs="Times New Roman"/>
          <w:b/>
          <w:bCs/>
          <w:lang w:eastAsia="pl-PL"/>
        </w:rPr>
        <w:t xml:space="preserve"> – dotyczy wszystkich części</w:t>
      </w:r>
    </w:p>
    <w:p w14:paraId="61A43C4E" w14:textId="77777777" w:rsidR="00643C45" w:rsidRPr="00643C45" w:rsidRDefault="00643C45" w:rsidP="00E5085E">
      <w:pPr>
        <w:widowControl w:val="0"/>
        <w:numPr>
          <w:ilvl w:val="0"/>
          <w:numId w:val="42"/>
        </w:numPr>
        <w:suppressAutoHyphens w:val="0"/>
        <w:spacing w:after="0" w:line="240" w:lineRule="auto"/>
        <w:ind w:left="426" w:hanging="142"/>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Kryteria oceny ofert i ich znaczenie:</w:t>
      </w:r>
    </w:p>
    <w:p w14:paraId="74AA74D1" w14:textId="3178C49C" w:rsidR="00643C45" w:rsidRPr="00643C45" w:rsidRDefault="00BB4164" w:rsidP="00643C45">
      <w:pPr>
        <w:widowControl w:val="0"/>
        <w:spacing w:after="0" w:line="240" w:lineRule="auto"/>
        <w:ind w:left="709"/>
        <w:jc w:val="both"/>
        <w:rPr>
          <w:rFonts w:ascii="Times New Roman" w:eastAsia="Times New Roman" w:hAnsi="Times New Roman" w:cs="Times New Roman"/>
          <w:b/>
          <w:bCs/>
          <w:i/>
          <w:iCs/>
        </w:rPr>
      </w:pPr>
      <w:r>
        <w:rPr>
          <w:rFonts w:ascii="Times New Roman" w:eastAsia="Times New Roman" w:hAnsi="Times New Roman" w:cs="Times New Roman"/>
          <w:b/>
          <w:bCs/>
          <w:i/>
          <w:iCs/>
        </w:rPr>
        <w:t>1.1</w:t>
      </w:r>
      <w:r>
        <w:rPr>
          <w:rFonts w:ascii="Times New Roman" w:eastAsia="Times New Roman" w:hAnsi="Times New Roman" w:cs="Times New Roman"/>
          <w:b/>
          <w:bCs/>
          <w:i/>
          <w:iCs/>
        </w:rPr>
        <w:tab/>
      </w:r>
      <w:r w:rsidR="00643C45" w:rsidRPr="00643C45">
        <w:rPr>
          <w:rFonts w:ascii="Times New Roman" w:eastAsia="Times New Roman" w:hAnsi="Times New Roman" w:cs="Times New Roman"/>
          <w:b/>
          <w:bCs/>
          <w:i/>
          <w:iCs/>
        </w:rPr>
        <w:t>Cena brutto za przedmiot zamówienia– 100%</w:t>
      </w:r>
    </w:p>
    <w:p w14:paraId="4A507920" w14:textId="2518EEF9" w:rsidR="00643C45" w:rsidRPr="00643C45" w:rsidRDefault="00643C45" w:rsidP="00E5085E">
      <w:pPr>
        <w:widowControl w:val="0"/>
        <w:numPr>
          <w:ilvl w:val="0"/>
          <w:numId w:val="42"/>
        </w:numPr>
        <w:suppressAutoHyphens w:val="0"/>
        <w:spacing w:after="0" w:line="240" w:lineRule="auto"/>
        <w:ind w:hanging="436"/>
        <w:contextualSpacing/>
        <w:jc w:val="both"/>
        <w:rPr>
          <w:rFonts w:ascii="Times New Roman" w:eastAsia="Times New Roman" w:hAnsi="Times New Roman" w:cs="Times New Roman"/>
          <w:b/>
          <w:i/>
          <w:lang w:eastAsia="pl-PL"/>
        </w:rPr>
      </w:pPr>
      <w:r w:rsidRPr="00643C45">
        <w:rPr>
          <w:rFonts w:ascii="Times New Roman" w:eastAsia="Times New Roman" w:hAnsi="Times New Roman" w:cs="Times New Roman"/>
          <w:lang w:eastAsia="pl-PL"/>
        </w:rPr>
        <w:lastRenderedPageBreak/>
        <w:t>Punkty przyznawane w kryterium „Cena brutto za  przedmiot zamówienia”, będą liczone wg następującego wzoru:</w:t>
      </w:r>
    </w:p>
    <w:p w14:paraId="0C439C91" w14:textId="77777777" w:rsidR="00643C45" w:rsidRPr="00B00E3A" w:rsidRDefault="00643C45" w:rsidP="009250DE">
      <w:pPr>
        <w:suppressAutoHyphens w:val="0"/>
        <w:spacing w:before="120" w:after="0" w:line="240" w:lineRule="auto"/>
        <w:ind w:left="1418"/>
        <w:jc w:val="both"/>
        <w:rPr>
          <w:rFonts w:ascii="Times New Roman" w:eastAsia="Times New Roman" w:hAnsi="Times New Roman" w:cs="Times New Roman"/>
          <w:b/>
          <w:bCs/>
          <w:i/>
          <w:iCs/>
          <w:lang w:eastAsia="pl-PL"/>
        </w:rPr>
      </w:pPr>
      <w:r w:rsidRPr="00B00E3A">
        <w:rPr>
          <w:rFonts w:ascii="Times New Roman" w:eastAsia="Times New Roman" w:hAnsi="Times New Roman" w:cs="Times New Roman"/>
          <w:b/>
          <w:bCs/>
          <w:i/>
          <w:iCs/>
          <w:lang w:eastAsia="pl-PL"/>
        </w:rPr>
        <w:t>C = (</w:t>
      </w:r>
      <w:proofErr w:type="spellStart"/>
      <w:r w:rsidRPr="00B00E3A">
        <w:rPr>
          <w:rFonts w:ascii="Times New Roman" w:eastAsia="Times New Roman" w:hAnsi="Times New Roman" w:cs="Times New Roman"/>
          <w:b/>
          <w:bCs/>
          <w:i/>
          <w:iCs/>
          <w:lang w:eastAsia="pl-PL"/>
        </w:rPr>
        <w:t>C</w:t>
      </w:r>
      <w:r w:rsidRPr="00B00E3A">
        <w:rPr>
          <w:rFonts w:ascii="Times New Roman" w:eastAsia="Times New Roman" w:hAnsi="Times New Roman" w:cs="Times New Roman"/>
          <w:b/>
          <w:bCs/>
          <w:i/>
          <w:iCs/>
          <w:vertAlign w:val="subscript"/>
          <w:lang w:eastAsia="pl-PL"/>
        </w:rPr>
        <w:t>naj</w:t>
      </w:r>
      <w:proofErr w:type="spellEnd"/>
      <w:r w:rsidRPr="00B00E3A">
        <w:rPr>
          <w:rFonts w:ascii="Times New Roman" w:eastAsia="Times New Roman" w:hAnsi="Times New Roman" w:cs="Times New Roman"/>
          <w:b/>
          <w:bCs/>
          <w:i/>
          <w:iCs/>
          <w:lang w:eastAsia="pl-PL"/>
        </w:rPr>
        <w:t xml:space="preserve"> /C</w:t>
      </w:r>
      <w:r w:rsidRPr="00B00E3A">
        <w:rPr>
          <w:rFonts w:ascii="Times New Roman" w:eastAsia="Times New Roman" w:hAnsi="Times New Roman" w:cs="Times New Roman"/>
          <w:b/>
          <w:bCs/>
          <w:i/>
          <w:iCs/>
          <w:vertAlign w:val="subscript"/>
          <w:lang w:eastAsia="pl-PL"/>
        </w:rPr>
        <w:t>o</w:t>
      </w:r>
      <w:r w:rsidRPr="00B00E3A">
        <w:rPr>
          <w:rFonts w:ascii="Times New Roman" w:eastAsia="Times New Roman" w:hAnsi="Times New Roman" w:cs="Times New Roman"/>
          <w:b/>
          <w:bCs/>
          <w:i/>
          <w:iCs/>
          <w:lang w:eastAsia="pl-PL"/>
        </w:rPr>
        <w:t>) x 100</w:t>
      </w:r>
    </w:p>
    <w:p w14:paraId="18DA1549" w14:textId="77777777" w:rsidR="00643C45" w:rsidRPr="00643C45" w:rsidRDefault="00643C45" w:rsidP="00643C45">
      <w:pPr>
        <w:suppressAutoHyphens w:val="0"/>
        <w:spacing w:after="0" w:line="240" w:lineRule="auto"/>
        <w:ind w:left="709"/>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gdzie:</w:t>
      </w:r>
    </w:p>
    <w:p w14:paraId="016F4440" w14:textId="77777777" w:rsidR="00643C45" w:rsidRPr="00643C45" w:rsidRDefault="00643C45" w:rsidP="009250DE">
      <w:pPr>
        <w:suppressAutoHyphens w:val="0"/>
        <w:spacing w:after="0" w:line="240" w:lineRule="auto"/>
        <w:ind w:left="1418"/>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C – liczba punktów przyznana danej ofercie;</w:t>
      </w:r>
    </w:p>
    <w:p w14:paraId="2499FD9B" w14:textId="77777777" w:rsidR="00643C45" w:rsidRPr="00643C45" w:rsidRDefault="00643C45" w:rsidP="009250DE">
      <w:pPr>
        <w:suppressAutoHyphens w:val="0"/>
        <w:spacing w:after="0" w:line="240" w:lineRule="auto"/>
        <w:ind w:left="1418"/>
        <w:jc w:val="both"/>
        <w:rPr>
          <w:rFonts w:ascii="Times New Roman" w:eastAsia="Times New Roman" w:hAnsi="Times New Roman" w:cs="Times New Roman"/>
          <w:lang w:eastAsia="pl-PL"/>
        </w:rPr>
      </w:pPr>
      <w:proofErr w:type="spellStart"/>
      <w:r w:rsidRPr="00643C45">
        <w:rPr>
          <w:rFonts w:ascii="Times New Roman" w:eastAsia="Times New Roman" w:hAnsi="Times New Roman" w:cs="Times New Roman"/>
          <w:lang w:eastAsia="pl-PL"/>
        </w:rPr>
        <w:t>C</w:t>
      </w:r>
      <w:r w:rsidRPr="00643C45">
        <w:rPr>
          <w:rFonts w:ascii="Times New Roman" w:eastAsia="Times New Roman" w:hAnsi="Times New Roman" w:cs="Times New Roman"/>
          <w:vertAlign w:val="subscript"/>
          <w:lang w:eastAsia="pl-PL"/>
        </w:rPr>
        <w:t>naj</w:t>
      </w:r>
      <w:proofErr w:type="spellEnd"/>
      <w:r w:rsidRPr="00643C45">
        <w:rPr>
          <w:rFonts w:ascii="Times New Roman" w:eastAsia="Times New Roman" w:hAnsi="Times New Roman" w:cs="Times New Roman"/>
          <w:vertAlign w:val="subscript"/>
          <w:lang w:eastAsia="pl-PL"/>
        </w:rPr>
        <w:t xml:space="preserve"> </w:t>
      </w:r>
      <w:r w:rsidRPr="00643C45">
        <w:rPr>
          <w:rFonts w:ascii="Times New Roman" w:eastAsia="Times New Roman" w:hAnsi="Times New Roman" w:cs="Times New Roman"/>
          <w:lang w:eastAsia="pl-PL"/>
        </w:rPr>
        <w:t>– najniższa cena spośród ważnych ofert;</w:t>
      </w:r>
    </w:p>
    <w:p w14:paraId="42A2D92F" w14:textId="77777777" w:rsidR="00643C45" w:rsidRPr="00643C45" w:rsidRDefault="00643C45" w:rsidP="009250DE">
      <w:pPr>
        <w:suppressAutoHyphens w:val="0"/>
        <w:spacing w:after="0" w:line="240" w:lineRule="auto"/>
        <w:ind w:left="1418"/>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Co – cena podana przez Wykonawcę dla którego wynik jest obliczany.</w:t>
      </w:r>
    </w:p>
    <w:p w14:paraId="7C72B60D" w14:textId="55BC4747" w:rsidR="00643C45" w:rsidRPr="00991E21" w:rsidRDefault="00643C45" w:rsidP="006F508F">
      <w:pPr>
        <w:widowControl w:val="0"/>
        <w:suppressAutoHyphens w:val="0"/>
        <w:spacing w:before="120" w:after="0" w:line="240" w:lineRule="auto"/>
        <w:ind w:left="720"/>
        <w:contextualSpacing/>
        <w:jc w:val="both"/>
        <w:rPr>
          <w:rFonts w:ascii="Times New Roman" w:eastAsia="Times New Roman" w:hAnsi="Times New Roman" w:cs="Times New Roman"/>
          <w:b/>
          <w:bCs/>
          <w:u w:val="single"/>
        </w:rPr>
      </w:pPr>
      <w:r w:rsidRPr="00991E21">
        <w:rPr>
          <w:rFonts w:ascii="Times New Roman" w:eastAsia="Times New Roman" w:hAnsi="Times New Roman" w:cs="Times New Roman"/>
          <w:b/>
          <w:bCs/>
          <w:u w:val="single"/>
          <w:lang w:eastAsia="pl-PL"/>
        </w:rPr>
        <w:t>Maksymalna liczba punktów</w:t>
      </w:r>
      <w:r w:rsidR="006F508F" w:rsidRPr="00991E21">
        <w:rPr>
          <w:rFonts w:ascii="Times New Roman" w:eastAsia="Times New Roman" w:hAnsi="Times New Roman" w:cs="Times New Roman"/>
          <w:b/>
          <w:bCs/>
          <w:u w:val="single"/>
          <w:lang w:eastAsia="pl-PL"/>
        </w:rPr>
        <w:t>, które wykonawca może uzyskać w tym kryterium wynosi 100</w:t>
      </w:r>
      <w:r w:rsidRPr="00991E21">
        <w:rPr>
          <w:rFonts w:ascii="Times New Roman" w:eastAsia="Times New Roman" w:hAnsi="Times New Roman" w:cs="Times New Roman"/>
          <w:b/>
          <w:bCs/>
          <w:u w:val="single"/>
          <w:lang w:eastAsia="pl-PL"/>
        </w:rPr>
        <w:t>.</w:t>
      </w:r>
    </w:p>
    <w:p w14:paraId="57BF0E4D" w14:textId="77777777" w:rsidR="00643C45" w:rsidRPr="00643C45" w:rsidRDefault="00643C45" w:rsidP="00E5085E">
      <w:pPr>
        <w:widowControl w:val="0"/>
        <w:numPr>
          <w:ilvl w:val="0"/>
          <w:numId w:val="42"/>
        </w:numPr>
        <w:suppressAutoHyphens w:val="0"/>
        <w:spacing w:before="120" w:after="0" w:line="240" w:lineRule="auto"/>
        <w:ind w:hanging="436"/>
        <w:contextualSpacing/>
        <w:jc w:val="both"/>
        <w:rPr>
          <w:rFonts w:ascii="Times New Roman" w:eastAsia="Times New Roman" w:hAnsi="Times New Roman" w:cs="Times New Roman"/>
        </w:rPr>
      </w:pPr>
      <w:r w:rsidRPr="00643C45">
        <w:rPr>
          <w:rFonts w:ascii="Times New Roman" w:eastAsia="Times New Roman" w:hAnsi="Times New Roman" w:cs="Times New Roman"/>
        </w:rPr>
        <w:t>Oferta Wykonawcy, która uzyska najwyższą liczbę punktów uznana zostanie za najkorzystniejszą.</w:t>
      </w:r>
    </w:p>
    <w:p w14:paraId="788A55C8" w14:textId="77777777" w:rsidR="00643C45" w:rsidRDefault="00643C45" w:rsidP="00E5085E">
      <w:pPr>
        <w:widowControl w:val="0"/>
        <w:numPr>
          <w:ilvl w:val="0"/>
          <w:numId w:val="42"/>
        </w:numPr>
        <w:suppressAutoHyphens w:val="0"/>
        <w:spacing w:before="120" w:after="0" w:line="240" w:lineRule="auto"/>
        <w:ind w:hanging="436"/>
        <w:contextualSpacing/>
        <w:jc w:val="both"/>
        <w:rPr>
          <w:rFonts w:ascii="Times New Roman" w:eastAsia="Times New Roman" w:hAnsi="Times New Roman" w:cs="Times New Roman"/>
        </w:rPr>
      </w:pPr>
      <w:r w:rsidRPr="00643C45">
        <w:rPr>
          <w:rFonts w:ascii="Times New Roman" w:eastAsia="Times New Roman" w:hAnsi="Times New Roman" w:cs="Times New Roman"/>
          <w:lang w:eastAsia="pl-PL"/>
        </w:rPr>
        <w:t>Wszystkie obliczenia punktów będą dokonywane z dokładnością do dwóch miejsc po przecinku (bez zaokrągleń).</w:t>
      </w:r>
    </w:p>
    <w:p w14:paraId="3B19353B" w14:textId="0B163551" w:rsidR="002F0FF3" w:rsidRPr="00913BE9" w:rsidRDefault="002F0FF3" w:rsidP="00E5085E">
      <w:pPr>
        <w:widowControl w:val="0"/>
        <w:numPr>
          <w:ilvl w:val="0"/>
          <w:numId w:val="42"/>
        </w:numPr>
        <w:suppressAutoHyphens w:val="0"/>
        <w:spacing w:before="120" w:after="0" w:line="240" w:lineRule="auto"/>
        <w:ind w:hanging="436"/>
        <w:contextualSpacing/>
        <w:jc w:val="both"/>
        <w:rPr>
          <w:rFonts w:ascii="Times New Roman" w:eastAsia="Times New Roman" w:hAnsi="Times New Roman" w:cs="Times New Roman"/>
        </w:rPr>
      </w:pPr>
      <w:r w:rsidRPr="00913BE9">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3B525FAE" w14:textId="77777777" w:rsidR="003C4147" w:rsidRPr="00643C45" w:rsidRDefault="003C4147" w:rsidP="003C4147">
      <w:pPr>
        <w:widowControl w:val="0"/>
        <w:suppressAutoHyphens w:val="0"/>
        <w:spacing w:before="120" w:after="0" w:line="240" w:lineRule="auto"/>
        <w:ind w:left="720"/>
        <w:contextualSpacing/>
        <w:jc w:val="both"/>
        <w:rPr>
          <w:rFonts w:ascii="Times New Roman" w:eastAsia="Times New Roman" w:hAnsi="Times New Roman" w:cs="Times New Roman"/>
        </w:rPr>
      </w:pPr>
    </w:p>
    <w:p w14:paraId="0743095A" w14:textId="561BB4E0"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XVI - Informację o formalnościach, jakie powinny zostać dopełnione po wyborze oferty w celu zawarcia umowy w sprawie zamówienia publicznego</w:t>
      </w:r>
      <w:r w:rsidR="00913BE9">
        <w:rPr>
          <w:rFonts w:ascii="Times New Roman" w:eastAsia="Times New Roman" w:hAnsi="Times New Roman" w:cs="Times New Roman"/>
          <w:b/>
          <w:bCs/>
          <w:lang w:eastAsia="pl-PL"/>
        </w:rPr>
        <w:t xml:space="preserve"> – dotyczy wszystkich części</w:t>
      </w:r>
    </w:p>
    <w:p w14:paraId="31CA66A3" w14:textId="77777777" w:rsidR="00643C45" w:rsidRPr="00643C45" w:rsidRDefault="00643C45" w:rsidP="00E5085E">
      <w:pPr>
        <w:widowControl w:val="0"/>
        <w:numPr>
          <w:ilvl w:val="3"/>
          <w:numId w:val="39"/>
        </w:numPr>
        <w:suppressAutoHyphens w:val="0"/>
        <w:spacing w:after="0" w:line="240" w:lineRule="auto"/>
        <w:ind w:left="426" w:hanging="142"/>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Przed podpisaniem umowy Wykonawca powinien złożyć:</w:t>
      </w:r>
    </w:p>
    <w:p w14:paraId="3CD043BF" w14:textId="77777777" w:rsidR="00643C45" w:rsidRPr="00643C45" w:rsidRDefault="00643C45" w:rsidP="00E5085E">
      <w:pPr>
        <w:widowControl w:val="0"/>
        <w:numPr>
          <w:ilvl w:val="1"/>
          <w:numId w:val="44"/>
        </w:numPr>
        <w:tabs>
          <w:tab w:val="left" w:pos="1418"/>
        </w:tabs>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1CC3C9A2" w14:textId="77777777" w:rsidR="00643C45" w:rsidRPr="00643C45" w:rsidRDefault="00643C45" w:rsidP="00B55B45">
      <w:pPr>
        <w:widowControl w:val="0"/>
        <w:tabs>
          <w:tab w:val="left" w:pos="1418"/>
        </w:tabs>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1.2 </w:t>
      </w:r>
      <w:r w:rsidRPr="00643C45">
        <w:rPr>
          <w:rFonts w:ascii="Times New Roman" w:eastAsia="Times New Roman" w:hAnsi="Times New Roman" w:cs="Times New Roman"/>
          <w:lang w:eastAsia="pl-PL"/>
        </w:rPr>
        <w:tab/>
        <w:t>wykaz podwykonawców z zakresem powierzanych im zadań, o ile przewiduje się ich udział w realizacji zamówienia;</w:t>
      </w:r>
    </w:p>
    <w:p w14:paraId="1E1B1E20" w14:textId="094D52B6" w:rsidR="00643C45" w:rsidRPr="00643C45" w:rsidRDefault="00643C45" w:rsidP="00E5085E">
      <w:pPr>
        <w:numPr>
          <w:ilvl w:val="1"/>
          <w:numId w:val="43"/>
        </w:numPr>
        <w:suppressAutoHyphens w:val="0"/>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643C45">
        <w:rPr>
          <w:rFonts w:ascii="Times New Roman" w:eastAsia="Calibri" w:hAnsi="Times New Roman" w:cs="Arial"/>
          <w:bCs/>
          <w:lang w:eastAsia="pl-PL"/>
        </w:rPr>
        <w:t>t.j</w:t>
      </w:r>
      <w:proofErr w:type="spellEnd"/>
      <w:r w:rsidRPr="00643C45">
        <w:rPr>
          <w:rFonts w:ascii="Times New Roman" w:eastAsia="Calibri" w:hAnsi="Times New Roman" w:cs="Arial"/>
          <w:bCs/>
          <w:lang w:eastAsia="pl-PL"/>
        </w:rPr>
        <w:t>.: Dz.U. z 2024 r., poz. 507</w:t>
      </w:r>
      <w:r w:rsidR="00006361">
        <w:rPr>
          <w:rFonts w:ascii="Times New Roman" w:eastAsia="Calibri" w:hAnsi="Times New Roman" w:cs="Arial"/>
          <w:bCs/>
          <w:lang w:eastAsia="pl-PL"/>
        </w:rPr>
        <w:t xml:space="preserve"> ze zm.</w:t>
      </w:r>
      <w:r w:rsidRPr="00643C45">
        <w:rPr>
          <w:rFonts w:ascii="Times New Roman" w:eastAsia="Calibri" w:hAnsi="Times New Roman" w:cs="Arial"/>
          <w:bCs/>
          <w:lang w:eastAsia="pl-PL"/>
        </w:rPr>
        <w:t xml:space="preserve">) – </w:t>
      </w:r>
      <w:r w:rsidRPr="00643C45">
        <w:rPr>
          <w:rFonts w:ascii="Times New Roman" w:eastAsia="Calibri" w:hAnsi="Times New Roman" w:cs="Arial"/>
        </w:rPr>
        <w:t>w przypadku wykonawców wspólnie ubiegających się o zamówienie oświadczenie składa każdy z nich;</w:t>
      </w:r>
    </w:p>
    <w:p w14:paraId="115F760A" w14:textId="77777777" w:rsidR="00643C45" w:rsidRPr="00643C45" w:rsidRDefault="00643C45" w:rsidP="00E5085E">
      <w:pPr>
        <w:numPr>
          <w:ilvl w:val="1"/>
          <w:numId w:val="43"/>
        </w:numPr>
        <w:suppressAutoHyphens w:val="0"/>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bCs/>
          <w:lang w:eastAsia="pl-PL"/>
        </w:rPr>
        <w:t xml:space="preserve">oświadczenie o niepodleganiu wykluczeniu – art. </w:t>
      </w:r>
      <w:r w:rsidRPr="00643C45">
        <w:rPr>
          <w:rFonts w:ascii="Times New Roman" w:eastAsia="Calibri" w:hAnsi="Times New Roman" w:cs="Arial"/>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16400AE4" w14:textId="77777777" w:rsidR="00643C45" w:rsidRPr="00643C45" w:rsidRDefault="00643C45" w:rsidP="00E5085E">
      <w:pPr>
        <w:numPr>
          <w:ilvl w:val="1"/>
          <w:numId w:val="43"/>
        </w:numPr>
        <w:suppressAutoHyphens w:val="0"/>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iCs/>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31EE9B94" w14:textId="37DF213F" w:rsidR="00643C45" w:rsidRPr="00643C45" w:rsidRDefault="00643C45" w:rsidP="00E5085E">
      <w:pPr>
        <w:widowControl w:val="0"/>
        <w:numPr>
          <w:ilvl w:val="0"/>
          <w:numId w:val="44"/>
        </w:numPr>
        <w:suppressAutoHyphens w:val="0"/>
        <w:spacing w:after="0" w:line="240" w:lineRule="auto"/>
        <w:ind w:left="709" w:hanging="425"/>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Wybrany Wykonawca jest zobowiązany do zawarcia umowy w terminie i miejscu wyznaczonym przez </w:t>
      </w:r>
      <w:r w:rsidR="00104D97">
        <w:rPr>
          <w:rFonts w:ascii="Times New Roman" w:eastAsia="Times New Roman" w:hAnsi="Times New Roman" w:cs="Times New Roman"/>
          <w:lang w:eastAsia="pl-PL"/>
        </w:rPr>
        <w:t>z</w:t>
      </w:r>
      <w:r w:rsidRPr="00643C45">
        <w:rPr>
          <w:rFonts w:ascii="Times New Roman" w:eastAsia="Times New Roman" w:hAnsi="Times New Roman" w:cs="Times New Roman"/>
          <w:lang w:eastAsia="pl-PL"/>
        </w:rPr>
        <w:t>amawiającego.</w:t>
      </w:r>
    </w:p>
    <w:p w14:paraId="29D352EF" w14:textId="77777777" w:rsidR="00643C45" w:rsidRPr="00643C45" w:rsidRDefault="00643C45" w:rsidP="00643C45">
      <w:pPr>
        <w:suppressAutoHyphens w:val="0"/>
        <w:spacing w:after="0" w:line="240" w:lineRule="auto"/>
        <w:ind w:left="720"/>
        <w:jc w:val="both"/>
        <w:rPr>
          <w:rFonts w:ascii="Times New Roman" w:eastAsia="Times New Roman" w:hAnsi="Times New Roman" w:cs="Times New Roman"/>
          <w:lang w:eastAsia="pl-PL"/>
        </w:rPr>
      </w:pPr>
    </w:p>
    <w:p w14:paraId="2B217052" w14:textId="4D333FB5"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XVII - Wymagania dotyczące zabezpieczenia należytego wykonania umowy</w:t>
      </w:r>
      <w:r w:rsidR="00913BE9">
        <w:rPr>
          <w:rFonts w:ascii="Times New Roman" w:eastAsia="Times New Roman" w:hAnsi="Times New Roman" w:cs="Times New Roman"/>
          <w:b/>
          <w:bCs/>
          <w:lang w:eastAsia="pl-PL"/>
        </w:rPr>
        <w:t xml:space="preserve"> – dotyczy wszystkich części</w:t>
      </w:r>
    </w:p>
    <w:p w14:paraId="3CDEB6EE" w14:textId="38DB4933" w:rsidR="00643C45" w:rsidRPr="00AB4CDB" w:rsidRDefault="00643C45" w:rsidP="00AB4CDB">
      <w:pPr>
        <w:pStyle w:val="Akapitzlist"/>
        <w:numPr>
          <w:ilvl w:val="3"/>
          <w:numId w:val="7"/>
        </w:numPr>
        <w:suppressAutoHyphens w:val="0"/>
        <w:ind w:left="709" w:hanging="425"/>
        <w:jc w:val="both"/>
        <w:rPr>
          <w:sz w:val="22"/>
          <w:szCs w:val="22"/>
        </w:rPr>
      </w:pPr>
      <w:r w:rsidRPr="00AB4CDB">
        <w:rPr>
          <w:sz w:val="22"/>
          <w:szCs w:val="22"/>
        </w:rPr>
        <w:t>Zamawiający nie przewiduje konieczności wniesienia zabezpieczenia należytego wykonania umowy.</w:t>
      </w:r>
    </w:p>
    <w:p w14:paraId="471CAAB1" w14:textId="77777777" w:rsidR="00643C45" w:rsidRPr="00643C45" w:rsidRDefault="00643C45" w:rsidP="00643C45">
      <w:pPr>
        <w:suppressAutoHyphens w:val="0"/>
        <w:spacing w:after="0" w:line="240" w:lineRule="auto"/>
        <w:jc w:val="both"/>
        <w:rPr>
          <w:rFonts w:ascii="Times New Roman" w:eastAsia="Times New Roman" w:hAnsi="Times New Roman" w:cs="Times New Roman"/>
          <w:lang w:eastAsia="pl-PL"/>
        </w:rPr>
      </w:pPr>
    </w:p>
    <w:p w14:paraId="31CD2729" w14:textId="6000119D"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XVIII - Wzór umowy</w:t>
      </w:r>
      <w:r w:rsidR="006F508F">
        <w:rPr>
          <w:rFonts w:ascii="Times New Roman" w:eastAsia="Times New Roman" w:hAnsi="Times New Roman" w:cs="Times New Roman"/>
          <w:b/>
          <w:bCs/>
          <w:lang w:eastAsia="pl-PL"/>
        </w:rPr>
        <w:t>/projektowane postanowienia umowy</w:t>
      </w:r>
      <w:r w:rsidRPr="00643C45">
        <w:rPr>
          <w:rFonts w:ascii="Times New Roman" w:eastAsia="Times New Roman" w:hAnsi="Times New Roman" w:cs="Times New Roman"/>
          <w:b/>
          <w:bCs/>
          <w:lang w:eastAsia="pl-PL"/>
        </w:rPr>
        <w:t xml:space="preserve"> – załącznik nr 2 do SWZ</w:t>
      </w:r>
      <w:r w:rsidR="00913BE9">
        <w:rPr>
          <w:rFonts w:ascii="Times New Roman" w:eastAsia="Times New Roman" w:hAnsi="Times New Roman" w:cs="Times New Roman"/>
          <w:b/>
          <w:bCs/>
          <w:lang w:eastAsia="pl-PL"/>
        </w:rPr>
        <w:t xml:space="preserve"> – dotyczy wszystkich części</w:t>
      </w:r>
    </w:p>
    <w:p w14:paraId="26642816" w14:textId="77777777" w:rsidR="00643C45" w:rsidRPr="00643C45" w:rsidRDefault="00643C45" w:rsidP="00643C45">
      <w:pPr>
        <w:suppressAutoHyphens w:val="0"/>
        <w:spacing w:after="0" w:line="240" w:lineRule="auto"/>
        <w:ind w:left="644"/>
        <w:jc w:val="both"/>
        <w:rPr>
          <w:rFonts w:ascii="Times New Roman" w:eastAsia="Times New Roman" w:hAnsi="Times New Roman" w:cs="Times New Roman"/>
          <w:b/>
          <w:bCs/>
          <w:lang w:eastAsia="pl-PL"/>
        </w:rPr>
      </w:pPr>
    </w:p>
    <w:p w14:paraId="6B62A5D0" w14:textId="354BD72E"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XIX - Pouczenie o środkach ochrony prawnej przysługujących Wykonawcy </w:t>
      </w:r>
      <w:r w:rsidRPr="00643C45">
        <w:rPr>
          <w:rFonts w:ascii="Times New Roman" w:eastAsia="Times New Roman" w:hAnsi="Times New Roman" w:cs="Times New Roman"/>
          <w:b/>
          <w:bCs/>
          <w:lang w:eastAsia="pl-PL"/>
        </w:rPr>
        <w:br/>
        <w:t>w toku postępowania o udzielenie zamówienia</w:t>
      </w:r>
      <w:r w:rsidR="00913BE9">
        <w:rPr>
          <w:rFonts w:ascii="Times New Roman" w:eastAsia="Times New Roman" w:hAnsi="Times New Roman" w:cs="Times New Roman"/>
          <w:b/>
          <w:bCs/>
          <w:lang w:eastAsia="pl-PL"/>
        </w:rPr>
        <w:t xml:space="preserve"> – dotyczy wszystkich części</w:t>
      </w:r>
    </w:p>
    <w:p w14:paraId="428003E4" w14:textId="77777777" w:rsidR="00643C45" w:rsidRPr="00643C45" w:rsidRDefault="00643C45" w:rsidP="00E5085E">
      <w:pPr>
        <w:widowControl w:val="0"/>
        <w:numPr>
          <w:ilvl w:val="0"/>
          <w:numId w:val="46"/>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spacing w:val="-1"/>
          <w:lang w:eastAsia="pl-PL"/>
        </w:rPr>
        <w:t>Ś</w:t>
      </w:r>
      <w:r w:rsidRPr="00643C45">
        <w:rPr>
          <w:rFonts w:ascii="Times New Roman" w:eastAsia="Times New Roman" w:hAnsi="Times New Roman" w:cs="Times New Roman"/>
          <w:spacing w:val="-3"/>
          <w:lang w:eastAsia="pl-PL"/>
        </w:rPr>
        <w:t>r</w:t>
      </w:r>
      <w:r w:rsidRPr="00643C45">
        <w:rPr>
          <w:rFonts w:ascii="Times New Roman" w:eastAsia="Times New Roman" w:hAnsi="Times New Roman" w:cs="Times New Roman"/>
          <w:lang w:eastAsia="pl-PL"/>
        </w:rPr>
        <w:t>od</w:t>
      </w:r>
      <w:r w:rsidRPr="00643C45">
        <w:rPr>
          <w:rFonts w:ascii="Times New Roman" w:eastAsia="Times New Roman" w:hAnsi="Times New Roman" w:cs="Times New Roman"/>
          <w:spacing w:val="-5"/>
          <w:lang w:eastAsia="pl-PL"/>
        </w:rPr>
        <w:t>k</w:t>
      </w:r>
      <w:r w:rsidRPr="00643C45">
        <w:rPr>
          <w:rFonts w:ascii="Times New Roman" w:eastAsia="Times New Roman" w:hAnsi="Times New Roman" w:cs="Times New Roman"/>
          <w:lang w:eastAsia="pl-PL"/>
        </w:rPr>
        <w:t>i o</w:t>
      </w:r>
      <w:r w:rsidRPr="00643C45">
        <w:rPr>
          <w:rFonts w:ascii="Times New Roman" w:eastAsia="Times New Roman" w:hAnsi="Times New Roman" w:cs="Times New Roman"/>
          <w:spacing w:val="-2"/>
          <w:lang w:eastAsia="pl-PL"/>
        </w:rPr>
        <w:t>c</w:t>
      </w:r>
      <w:r w:rsidRPr="00643C45">
        <w:rPr>
          <w:rFonts w:ascii="Times New Roman" w:eastAsia="Times New Roman" w:hAnsi="Times New Roman" w:cs="Times New Roman"/>
          <w:spacing w:val="-3"/>
          <w:lang w:eastAsia="pl-PL"/>
        </w:rPr>
        <w:t>h</w:t>
      </w:r>
      <w:r w:rsidRPr="00643C45">
        <w:rPr>
          <w:rFonts w:ascii="Times New Roman" w:eastAsia="Times New Roman" w:hAnsi="Times New Roman" w:cs="Times New Roman"/>
          <w:lang w:eastAsia="pl-PL"/>
        </w:rPr>
        <w:t>r</w:t>
      </w:r>
      <w:r w:rsidRPr="00643C45">
        <w:rPr>
          <w:rFonts w:ascii="Times New Roman" w:eastAsia="Times New Roman" w:hAnsi="Times New Roman" w:cs="Times New Roman"/>
          <w:spacing w:val="-3"/>
          <w:lang w:eastAsia="pl-PL"/>
        </w:rPr>
        <w:t>o</w:t>
      </w:r>
      <w:r w:rsidRPr="00643C45">
        <w:rPr>
          <w:rFonts w:ascii="Times New Roman" w:eastAsia="Times New Roman" w:hAnsi="Times New Roman" w:cs="Times New Roman"/>
          <w:lang w:eastAsia="pl-PL"/>
        </w:rPr>
        <w:t xml:space="preserve">ny </w:t>
      </w:r>
      <w:r w:rsidRPr="00643C45">
        <w:rPr>
          <w:rFonts w:ascii="Times New Roman" w:eastAsia="Times New Roman" w:hAnsi="Times New Roman" w:cs="Times New Roman"/>
          <w:spacing w:val="-3"/>
          <w:lang w:eastAsia="pl-PL"/>
        </w:rPr>
        <w:t>p</w:t>
      </w:r>
      <w:r w:rsidRPr="00643C45">
        <w:rPr>
          <w:rFonts w:ascii="Times New Roman" w:eastAsia="Times New Roman" w:hAnsi="Times New Roman" w:cs="Times New Roman"/>
          <w:spacing w:val="-2"/>
          <w:lang w:eastAsia="pl-PL"/>
        </w:rPr>
        <w:t>r</w:t>
      </w:r>
      <w:r w:rsidRPr="00643C45">
        <w:rPr>
          <w:rFonts w:ascii="Times New Roman" w:eastAsia="Times New Roman" w:hAnsi="Times New Roman" w:cs="Times New Roman"/>
          <w:lang w:eastAsia="pl-PL"/>
        </w:rPr>
        <w:t>a</w:t>
      </w:r>
      <w:r w:rsidRPr="00643C45">
        <w:rPr>
          <w:rFonts w:ascii="Times New Roman" w:eastAsia="Times New Roman" w:hAnsi="Times New Roman" w:cs="Times New Roman"/>
          <w:spacing w:val="-4"/>
          <w:lang w:eastAsia="pl-PL"/>
        </w:rPr>
        <w:t>w</w:t>
      </w:r>
      <w:r w:rsidRPr="00643C45">
        <w:rPr>
          <w:rFonts w:ascii="Times New Roman" w:eastAsia="Times New Roman" w:hAnsi="Times New Roman" w:cs="Times New Roman"/>
          <w:lang w:eastAsia="pl-PL"/>
        </w:rPr>
        <w:t>n</w:t>
      </w:r>
      <w:r w:rsidRPr="00643C45">
        <w:rPr>
          <w:rFonts w:ascii="Times New Roman" w:eastAsia="Times New Roman" w:hAnsi="Times New Roman" w:cs="Times New Roman"/>
          <w:spacing w:val="-2"/>
          <w:lang w:eastAsia="pl-PL"/>
        </w:rPr>
        <w:t>e</w:t>
      </w:r>
      <w:r w:rsidRPr="00643C45">
        <w:rPr>
          <w:rFonts w:ascii="Times New Roman" w:eastAsia="Times New Roman" w:hAnsi="Times New Roman" w:cs="Times New Roman"/>
          <w:lang w:eastAsia="pl-PL"/>
        </w:rPr>
        <w:t>j pr</w:t>
      </w:r>
      <w:r w:rsidRPr="00643C45">
        <w:rPr>
          <w:rFonts w:ascii="Times New Roman" w:eastAsia="Times New Roman" w:hAnsi="Times New Roman" w:cs="Times New Roman"/>
          <w:spacing w:val="-2"/>
          <w:lang w:eastAsia="pl-PL"/>
        </w:rPr>
        <w:t>z</w:t>
      </w:r>
      <w:r w:rsidRPr="00643C45">
        <w:rPr>
          <w:rFonts w:ascii="Times New Roman" w:eastAsia="Times New Roman" w:hAnsi="Times New Roman" w:cs="Times New Roman"/>
          <w:spacing w:val="-5"/>
          <w:lang w:eastAsia="pl-PL"/>
        </w:rPr>
        <w:t>y</w:t>
      </w:r>
      <w:r w:rsidRPr="00643C45">
        <w:rPr>
          <w:rFonts w:ascii="Times New Roman" w:eastAsia="Times New Roman" w:hAnsi="Times New Roman" w:cs="Times New Roman"/>
          <w:spacing w:val="-1"/>
          <w:lang w:eastAsia="pl-PL"/>
        </w:rPr>
        <w:t>sł</w:t>
      </w:r>
      <w:r w:rsidRPr="00643C45">
        <w:rPr>
          <w:rFonts w:ascii="Times New Roman" w:eastAsia="Times New Roman" w:hAnsi="Times New Roman" w:cs="Times New Roman"/>
          <w:lang w:eastAsia="pl-PL"/>
        </w:rPr>
        <w:t>u</w:t>
      </w:r>
      <w:r w:rsidRPr="00643C45">
        <w:rPr>
          <w:rFonts w:ascii="Times New Roman" w:eastAsia="Times New Roman" w:hAnsi="Times New Roman" w:cs="Times New Roman"/>
          <w:spacing w:val="-3"/>
          <w:lang w:eastAsia="pl-PL"/>
        </w:rPr>
        <w:t>gu</w:t>
      </w:r>
      <w:r w:rsidRPr="00643C45">
        <w:rPr>
          <w:rFonts w:ascii="Times New Roman" w:eastAsia="Times New Roman" w:hAnsi="Times New Roman" w:cs="Times New Roman"/>
          <w:lang w:eastAsia="pl-PL"/>
        </w:rPr>
        <w:t>ją</w:t>
      </w:r>
      <w:r w:rsidRPr="00643C45">
        <w:rPr>
          <w:rFonts w:ascii="Times New Roman" w:eastAsia="Times New Roman" w:hAnsi="Times New Roman" w:cs="Times New Roman"/>
          <w:spacing w:val="-2"/>
          <w:lang w:eastAsia="pl-PL"/>
        </w:rPr>
        <w:t xml:space="preserve"> </w:t>
      </w:r>
      <w:r w:rsidRPr="00643C45">
        <w:rPr>
          <w:rFonts w:ascii="Times New Roman" w:eastAsia="Times New Roman" w:hAnsi="Times New Roman" w:cs="Times New Roman"/>
          <w:lang w:eastAsia="pl-PL"/>
        </w:rPr>
        <w:t>w</w:t>
      </w:r>
      <w:r w:rsidRPr="00643C45">
        <w:rPr>
          <w:rFonts w:ascii="Times New Roman" w:eastAsia="Times New Roman" w:hAnsi="Times New Roman" w:cs="Times New Roman"/>
          <w:spacing w:val="-2"/>
          <w:lang w:eastAsia="pl-PL"/>
        </w:rPr>
        <w:t>y</w:t>
      </w:r>
      <w:r w:rsidRPr="00643C45">
        <w:rPr>
          <w:rFonts w:ascii="Times New Roman" w:eastAsia="Times New Roman" w:hAnsi="Times New Roman" w:cs="Times New Roman"/>
          <w:spacing w:val="-3"/>
          <w:lang w:eastAsia="pl-PL"/>
        </w:rPr>
        <w:t>ko</w:t>
      </w:r>
      <w:r w:rsidRPr="00643C45">
        <w:rPr>
          <w:rFonts w:ascii="Times New Roman" w:eastAsia="Times New Roman" w:hAnsi="Times New Roman" w:cs="Times New Roman"/>
          <w:lang w:eastAsia="pl-PL"/>
        </w:rPr>
        <w:t>n</w:t>
      </w:r>
      <w:r w:rsidRPr="00643C45">
        <w:rPr>
          <w:rFonts w:ascii="Times New Roman" w:eastAsia="Times New Roman" w:hAnsi="Times New Roman" w:cs="Times New Roman"/>
          <w:spacing w:val="-2"/>
          <w:lang w:eastAsia="pl-PL"/>
        </w:rPr>
        <w:t>aw</w:t>
      </w:r>
      <w:r w:rsidRPr="00643C45">
        <w:rPr>
          <w:rFonts w:ascii="Times New Roman" w:eastAsia="Times New Roman" w:hAnsi="Times New Roman" w:cs="Times New Roman"/>
          <w:lang w:eastAsia="pl-PL"/>
        </w:rPr>
        <w:t>c</w:t>
      </w:r>
      <w:r w:rsidRPr="00643C45">
        <w:rPr>
          <w:rFonts w:ascii="Times New Roman" w:eastAsia="Times New Roman" w:hAnsi="Times New Roman" w:cs="Times New Roman"/>
          <w:spacing w:val="-2"/>
          <w:lang w:eastAsia="pl-PL"/>
        </w:rPr>
        <w:t>y</w:t>
      </w:r>
      <w:r w:rsidRPr="00643C45">
        <w:rPr>
          <w:rFonts w:ascii="Times New Roman" w:eastAsia="Times New Roman" w:hAnsi="Times New Roman" w:cs="Times New Roman"/>
          <w:lang w:eastAsia="pl-PL"/>
        </w:rPr>
        <w:t>, je</w:t>
      </w:r>
      <w:r w:rsidRPr="00643C45">
        <w:rPr>
          <w:rFonts w:ascii="Times New Roman" w:eastAsia="Times New Roman" w:hAnsi="Times New Roman" w:cs="Times New Roman"/>
          <w:spacing w:val="-2"/>
          <w:lang w:eastAsia="pl-PL"/>
        </w:rPr>
        <w:t>żel</w:t>
      </w:r>
      <w:r w:rsidRPr="00643C45">
        <w:rPr>
          <w:rFonts w:ascii="Times New Roman" w:eastAsia="Times New Roman" w:hAnsi="Times New Roman" w:cs="Times New Roman"/>
          <w:spacing w:val="1"/>
          <w:lang w:eastAsia="pl-PL"/>
        </w:rPr>
        <w:t>i</w:t>
      </w:r>
      <w:r w:rsidRPr="00643C45">
        <w:rPr>
          <w:rFonts w:ascii="Times New Roman" w:eastAsia="Times New Roman" w:hAnsi="Times New Roman" w:cs="Times New Roman"/>
          <w:lang w:eastAsia="pl-PL"/>
        </w:rPr>
        <w:t xml:space="preserve"> </w:t>
      </w:r>
      <w:r w:rsidRPr="00643C45">
        <w:rPr>
          <w:rFonts w:ascii="Times New Roman" w:eastAsia="Times New Roman" w:hAnsi="Times New Roman" w:cs="Times New Roman"/>
          <w:spacing w:val="-4"/>
          <w:lang w:eastAsia="pl-PL"/>
        </w:rPr>
        <w:t>m</w:t>
      </w:r>
      <w:r w:rsidRPr="00643C45">
        <w:rPr>
          <w:rFonts w:ascii="Times New Roman" w:eastAsia="Times New Roman" w:hAnsi="Times New Roman" w:cs="Times New Roman"/>
          <w:lang w:eastAsia="pl-PL"/>
        </w:rPr>
        <w:t>a l</w:t>
      </w:r>
      <w:r w:rsidRPr="00643C45">
        <w:rPr>
          <w:rFonts w:ascii="Times New Roman" w:eastAsia="Times New Roman" w:hAnsi="Times New Roman" w:cs="Times New Roman"/>
          <w:spacing w:val="-3"/>
          <w:lang w:eastAsia="pl-PL"/>
        </w:rPr>
        <w:t>u</w:t>
      </w:r>
      <w:r w:rsidRPr="00643C45">
        <w:rPr>
          <w:rFonts w:ascii="Times New Roman" w:eastAsia="Times New Roman" w:hAnsi="Times New Roman" w:cs="Times New Roman"/>
          <w:lang w:eastAsia="pl-PL"/>
        </w:rPr>
        <w:t xml:space="preserve">b </w:t>
      </w:r>
      <w:r w:rsidRPr="00643C45">
        <w:rPr>
          <w:rFonts w:ascii="Times New Roman" w:eastAsia="Times New Roman" w:hAnsi="Times New Roman" w:cs="Times New Roman"/>
          <w:spacing w:val="-4"/>
          <w:lang w:eastAsia="pl-PL"/>
        </w:rPr>
        <w:t>m</w:t>
      </w:r>
      <w:r w:rsidRPr="00643C45">
        <w:rPr>
          <w:rFonts w:ascii="Times New Roman" w:eastAsia="Times New Roman" w:hAnsi="Times New Roman" w:cs="Times New Roman"/>
          <w:spacing w:val="-2"/>
          <w:lang w:eastAsia="pl-PL"/>
        </w:rPr>
        <w:t>ia</w:t>
      </w:r>
      <w:r w:rsidRPr="00643C45">
        <w:rPr>
          <w:rFonts w:ascii="Times New Roman" w:eastAsia="Times New Roman" w:hAnsi="Times New Roman" w:cs="Times New Roman"/>
          <w:lang w:eastAsia="pl-PL"/>
        </w:rPr>
        <w:t>ł i</w:t>
      </w:r>
      <w:r w:rsidRPr="00643C45">
        <w:rPr>
          <w:rFonts w:ascii="Times New Roman" w:eastAsia="Times New Roman" w:hAnsi="Times New Roman" w:cs="Times New Roman"/>
          <w:spacing w:val="-3"/>
          <w:lang w:eastAsia="pl-PL"/>
        </w:rPr>
        <w:t>n</w:t>
      </w:r>
      <w:r w:rsidRPr="00643C45">
        <w:rPr>
          <w:rFonts w:ascii="Times New Roman" w:eastAsia="Times New Roman" w:hAnsi="Times New Roman" w:cs="Times New Roman"/>
          <w:spacing w:val="-2"/>
          <w:lang w:eastAsia="pl-PL"/>
        </w:rPr>
        <w:t>ter</w:t>
      </w:r>
      <w:r w:rsidRPr="00643C45">
        <w:rPr>
          <w:rFonts w:ascii="Times New Roman" w:eastAsia="Times New Roman" w:hAnsi="Times New Roman" w:cs="Times New Roman"/>
          <w:lang w:eastAsia="pl-PL"/>
        </w:rPr>
        <w:t>es w u</w:t>
      </w:r>
      <w:r w:rsidRPr="00643C45">
        <w:rPr>
          <w:rFonts w:ascii="Times New Roman" w:eastAsia="Times New Roman" w:hAnsi="Times New Roman" w:cs="Times New Roman"/>
          <w:spacing w:val="-2"/>
          <w:lang w:eastAsia="pl-PL"/>
        </w:rPr>
        <w:t>z</w:t>
      </w:r>
      <w:r w:rsidRPr="00643C45">
        <w:rPr>
          <w:rFonts w:ascii="Times New Roman" w:eastAsia="Times New Roman" w:hAnsi="Times New Roman" w:cs="Times New Roman"/>
          <w:spacing w:val="-3"/>
          <w:lang w:eastAsia="pl-PL"/>
        </w:rPr>
        <w:t>y</w:t>
      </w:r>
      <w:r w:rsidRPr="00643C45">
        <w:rPr>
          <w:rFonts w:ascii="Times New Roman" w:eastAsia="Times New Roman" w:hAnsi="Times New Roman" w:cs="Times New Roman"/>
          <w:spacing w:val="-1"/>
          <w:lang w:eastAsia="pl-PL"/>
        </w:rPr>
        <w:t>s</w:t>
      </w:r>
      <w:r w:rsidRPr="00643C45">
        <w:rPr>
          <w:rFonts w:ascii="Times New Roman" w:eastAsia="Times New Roman" w:hAnsi="Times New Roman" w:cs="Times New Roman"/>
          <w:spacing w:val="-5"/>
          <w:lang w:eastAsia="pl-PL"/>
        </w:rPr>
        <w:t>k</w:t>
      </w:r>
      <w:r w:rsidRPr="00643C45">
        <w:rPr>
          <w:rFonts w:ascii="Times New Roman" w:eastAsia="Times New Roman" w:hAnsi="Times New Roman" w:cs="Times New Roman"/>
          <w:lang w:eastAsia="pl-PL"/>
        </w:rPr>
        <w:t>a</w:t>
      </w:r>
      <w:r w:rsidRPr="00643C45">
        <w:rPr>
          <w:rFonts w:ascii="Times New Roman" w:eastAsia="Times New Roman" w:hAnsi="Times New Roman" w:cs="Times New Roman"/>
          <w:spacing w:val="-2"/>
          <w:lang w:eastAsia="pl-PL"/>
        </w:rPr>
        <w:t>n</w:t>
      </w:r>
      <w:r w:rsidRPr="00643C45">
        <w:rPr>
          <w:rFonts w:ascii="Times New Roman" w:eastAsia="Times New Roman" w:hAnsi="Times New Roman" w:cs="Times New Roman"/>
          <w:spacing w:val="-4"/>
          <w:lang w:eastAsia="pl-PL"/>
        </w:rPr>
        <w:t>i</w:t>
      </w:r>
      <w:r w:rsidRPr="00643C45">
        <w:rPr>
          <w:rFonts w:ascii="Times New Roman" w:eastAsia="Times New Roman" w:hAnsi="Times New Roman" w:cs="Times New Roman"/>
          <w:lang w:eastAsia="pl-PL"/>
        </w:rPr>
        <w:t>u zamówienia oraz poniósł lub może ponieść szkodę w wyniku naruszenia przez zamawiającego przepisów ustawy PZP.</w:t>
      </w:r>
    </w:p>
    <w:p w14:paraId="442207E3" w14:textId="77777777" w:rsidR="00643C45" w:rsidRPr="00643C45" w:rsidRDefault="00643C45" w:rsidP="00E5085E">
      <w:pPr>
        <w:widowControl w:val="0"/>
        <w:numPr>
          <w:ilvl w:val="0"/>
          <w:numId w:val="46"/>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spacing w:val="-1"/>
          <w:lang w:eastAsia="pl-PL"/>
        </w:rPr>
        <w:t>Odwołanie przysługuje na:</w:t>
      </w:r>
    </w:p>
    <w:p w14:paraId="689562EF" w14:textId="77777777" w:rsidR="00643C45" w:rsidRPr="00643C45" w:rsidRDefault="00643C45" w:rsidP="00E5085E">
      <w:pPr>
        <w:widowControl w:val="0"/>
        <w:numPr>
          <w:ilvl w:val="1"/>
          <w:numId w:val="47"/>
        </w:numPr>
        <w:suppressAutoHyphens w:val="0"/>
        <w:autoSpaceDE w:val="0"/>
        <w:autoSpaceDN w:val="0"/>
        <w:spacing w:after="0" w:line="240" w:lineRule="auto"/>
        <w:ind w:left="1418" w:hanging="709"/>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lang w:eastAsia="pl-PL"/>
        </w:rPr>
        <w:t>niezgodną z przepisami ustawy czynność zamawiającego, podjętą w postępowaniu o udzielenie zamówienia, w tym na projektowane postanowienie</w:t>
      </w:r>
      <w:r w:rsidRPr="00643C45">
        <w:rPr>
          <w:rFonts w:ascii="Times New Roman" w:eastAsia="Times New Roman" w:hAnsi="Times New Roman" w:cs="Times New Roman"/>
          <w:spacing w:val="-26"/>
          <w:lang w:eastAsia="pl-PL"/>
        </w:rPr>
        <w:t xml:space="preserve"> </w:t>
      </w:r>
      <w:r w:rsidRPr="00643C45">
        <w:rPr>
          <w:rFonts w:ascii="Times New Roman" w:eastAsia="Times New Roman" w:hAnsi="Times New Roman" w:cs="Times New Roman"/>
          <w:lang w:eastAsia="pl-PL"/>
        </w:rPr>
        <w:t>umowy;</w:t>
      </w:r>
    </w:p>
    <w:p w14:paraId="46015200" w14:textId="77777777" w:rsidR="00643C45" w:rsidRPr="00643C45" w:rsidRDefault="00643C45" w:rsidP="00E5085E">
      <w:pPr>
        <w:widowControl w:val="0"/>
        <w:numPr>
          <w:ilvl w:val="1"/>
          <w:numId w:val="47"/>
        </w:numPr>
        <w:suppressAutoHyphens w:val="0"/>
        <w:autoSpaceDE w:val="0"/>
        <w:autoSpaceDN w:val="0"/>
        <w:spacing w:after="0" w:line="240" w:lineRule="auto"/>
        <w:ind w:left="1418" w:hanging="709"/>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lang w:eastAsia="pl-PL"/>
        </w:rPr>
        <w:t>zaniechanie czynności w postępowaniu o udzielenie zamówienia, do której zamawiający był obowiązany na podstawie ustawy PZP.</w:t>
      </w:r>
    </w:p>
    <w:p w14:paraId="3BB3A869" w14:textId="77777777" w:rsidR="00643C45" w:rsidRPr="00643C45" w:rsidRDefault="00643C45" w:rsidP="00E5085E">
      <w:pPr>
        <w:widowControl w:val="0"/>
        <w:numPr>
          <w:ilvl w:val="0"/>
          <w:numId w:val="46"/>
        </w:numPr>
        <w:tabs>
          <w:tab w:val="left" w:pos="1793"/>
        </w:tabs>
        <w:suppressAutoHyphens w:val="0"/>
        <w:autoSpaceDE w:val="0"/>
        <w:autoSpaceDN w:val="0"/>
        <w:spacing w:after="0" w:line="240" w:lineRule="auto"/>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765098E3" w14:textId="77777777" w:rsidR="00643C45" w:rsidRPr="00643C45" w:rsidRDefault="00643C45" w:rsidP="00E5085E">
      <w:pPr>
        <w:widowControl w:val="0"/>
        <w:numPr>
          <w:ilvl w:val="0"/>
          <w:numId w:val="46"/>
        </w:numPr>
        <w:tabs>
          <w:tab w:val="left" w:pos="1793"/>
        </w:tabs>
        <w:suppressAutoHyphens w:val="0"/>
        <w:autoSpaceDE w:val="0"/>
        <w:autoSpaceDN w:val="0"/>
        <w:spacing w:after="0" w:line="240" w:lineRule="auto"/>
        <w:ind w:left="709"/>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postępowania odwoławczego przysługuje skarga do sadu. Skargę̨ wnosi się do Sądu Okręgowego w Warszawie – sądu zamówień publicznych za pośrednictwem Prezesa Krajowej Izby Odwoławczej.</w:t>
      </w:r>
    </w:p>
    <w:p w14:paraId="0D062704" w14:textId="77777777" w:rsidR="00643C45" w:rsidRPr="00643C45" w:rsidRDefault="00643C45" w:rsidP="00E5085E">
      <w:pPr>
        <w:widowControl w:val="0"/>
        <w:numPr>
          <w:ilvl w:val="0"/>
          <w:numId w:val="46"/>
        </w:numPr>
        <w:suppressAutoHyphens w:val="0"/>
        <w:spacing w:after="0" w:line="240" w:lineRule="auto"/>
        <w:contextualSpacing/>
        <w:jc w:val="both"/>
        <w:rPr>
          <w:rFonts w:ascii="Times New Roman" w:eastAsia="Times New Roman" w:hAnsi="Times New Roman" w:cs="Times New Roman"/>
          <w:spacing w:val="-1"/>
        </w:rPr>
      </w:pPr>
      <w:r w:rsidRPr="00643C45">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40138351" w14:textId="77777777" w:rsidR="00643C45" w:rsidRPr="00643C45" w:rsidRDefault="00643C45" w:rsidP="00643C45">
      <w:pPr>
        <w:widowControl w:val="0"/>
        <w:spacing w:after="0" w:line="240" w:lineRule="auto"/>
        <w:ind w:left="426"/>
        <w:contextualSpacing/>
        <w:jc w:val="both"/>
        <w:rPr>
          <w:rFonts w:ascii="Times New Roman" w:eastAsia="Times New Roman" w:hAnsi="Times New Roman" w:cs="Times New Roman"/>
          <w:spacing w:val="-1"/>
        </w:rPr>
      </w:pPr>
    </w:p>
    <w:p w14:paraId="47A1A37A" w14:textId="77777777" w:rsidR="00643C45" w:rsidRPr="00643C45" w:rsidRDefault="00643C45" w:rsidP="00643C45">
      <w:pPr>
        <w:suppressAutoHyphens w:val="0"/>
        <w:spacing w:after="0" w:line="240" w:lineRule="auto"/>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XX – Postanowienia ogólne.</w:t>
      </w:r>
    </w:p>
    <w:p w14:paraId="5CAF0FB9" w14:textId="2FEB92AC" w:rsidR="006F508F" w:rsidRPr="00A4049A" w:rsidRDefault="00643C45" w:rsidP="00E5085E">
      <w:pPr>
        <w:pStyle w:val="Akapitzlist"/>
        <w:numPr>
          <w:ilvl w:val="0"/>
          <w:numId w:val="38"/>
        </w:numPr>
        <w:jc w:val="both"/>
        <w:rPr>
          <w:sz w:val="22"/>
          <w:szCs w:val="22"/>
        </w:rPr>
      </w:pPr>
      <w:r w:rsidRPr="00A4049A">
        <w:rPr>
          <w:sz w:val="22"/>
          <w:szCs w:val="22"/>
        </w:rPr>
        <w:t>Zamawiający dopuszcza składania ofert częściowych</w:t>
      </w:r>
      <w:r w:rsidR="009D57FB" w:rsidRPr="00A4049A">
        <w:rPr>
          <w:sz w:val="22"/>
          <w:szCs w:val="22"/>
        </w:rPr>
        <w:t>.</w:t>
      </w:r>
      <w:r w:rsidR="00913BE9">
        <w:rPr>
          <w:sz w:val="22"/>
          <w:szCs w:val="22"/>
        </w:rPr>
        <w:t xml:space="preserve"> Wykonawca może złożyć ofertę na wybraną część lub wszystkie części. </w:t>
      </w:r>
      <w:r w:rsidR="00C43D85" w:rsidRPr="00C43D85">
        <w:rPr>
          <w:sz w:val="22"/>
          <w:szCs w:val="22"/>
        </w:rPr>
        <w:t>Zamawiający nie ogranicza liczby części, na które może zostać udzielone zamówienie jednemu Wykonawcy.</w:t>
      </w:r>
    </w:p>
    <w:p w14:paraId="42BA2212" w14:textId="77777777" w:rsidR="00643C45" w:rsidRPr="00643C45" w:rsidRDefault="00643C45" w:rsidP="00E5085E">
      <w:pPr>
        <w:widowControl w:val="0"/>
        <w:numPr>
          <w:ilvl w:val="0"/>
          <w:numId w:val="38"/>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Zamawiający nie przewiduje możliwości zawarcia umowy ramowej.</w:t>
      </w:r>
    </w:p>
    <w:p w14:paraId="79B9DA16" w14:textId="638A8349" w:rsidR="00643C45" w:rsidRPr="00643C45" w:rsidRDefault="00643C45" w:rsidP="00E5085E">
      <w:pPr>
        <w:widowControl w:val="0"/>
        <w:numPr>
          <w:ilvl w:val="0"/>
          <w:numId w:val="38"/>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Zamawiający nie przewiduje możliwości udzielenia zamówienia wykonawcy wyłonionemu </w:t>
      </w:r>
      <w:r w:rsidRPr="00643C45">
        <w:rPr>
          <w:rFonts w:ascii="Times New Roman" w:eastAsia="Times New Roman" w:hAnsi="Times New Roman" w:cs="Times New Roman"/>
          <w:lang w:eastAsia="pl-PL"/>
        </w:rPr>
        <w:br/>
        <w:t>w niniejszym postępowaniu polegającego na powtórzeniu podobnych dostaw (na podstawie art.</w:t>
      </w:r>
      <w:r w:rsidR="00D97BB5">
        <w:rPr>
          <w:rFonts w:ascii="Times New Roman" w:eastAsia="Times New Roman" w:hAnsi="Times New Roman" w:cs="Times New Roman"/>
          <w:lang w:eastAsia="pl-PL"/>
        </w:rPr>
        <w:t> </w:t>
      </w:r>
      <w:r w:rsidRPr="00643C45">
        <w:rPr>
          <w:rFonts w:ascii="Times New Roman" w:eastAsia="Times New Roman" w:hAnsi="Times New Roman" w:cs="Times New Roman"/>
          <w:lang w:eastAsia="pl-PL"/>
        </w:rPr>
        <w:t>214 ust. 1 pkt 8 ustawy PZP.</w:t>
      </w:r>
    </w:p>
    <w:p w14:paraId="69F07E1E" w14:textId="77777777" w:rsidR="00643C45" w:rsidRPr="00643C45" w:rsidRDefault="00643C45" w:rsidP="00E5085E">
      <w:pPr>
        <w:widowControl w:val="0"/>
        <w:numPr>
          <w:ilvl w:val="0"/>
          <w:numId w:val="38"/>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Zamawiający nie dopuszcza składania ofert wariantowych.</w:t>
      </w:r>
    </w:p>
    <w:p w14:paraId="4A23361D" w14:textId="160774DD" w:rsidR="00643C45" w:rsidRPr="00643C45" w:rsidRDefault="00643C45" w:rsidP="00E5085E">
      <w:pPr>
        <w:widowControl w:val="0"/>
        <w:numPr>
          <w:ilvl w:val="0"/>
          <w:numId w:val="38"/>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Rozliczenia pomiędzy Wykonawcą a </w:t>
      </w:r>
      <w:r w:rsidR="00104D97">
        <w:rPr>
          <w:rFonts w:ascii="Times New Roman" w:eastAsia="Times New Roman" w:hAnsi="Times New Roman" w:cs="Times New Roman"/>
          <w:lang w:eastAsia="pl-PL"/>
        </w:rPr>
        <w:t>z</w:t>
      </w:r>
      <w:r w:rsidRPr="00643C45">
        <w:rPr>
          <w:rFonts w:ascii="Times New Roman" w:eastAsia="Times New Roman" w:hAnsi="Times New Roman" w:cs="Times New Roman"/>
          <w:lang w:eastAsia="pl-PL"/>
        </w:rPr>
        <w:t xml:space="preserve">amawiającym będą dokonywane w </w:t>
      </w:r>
      <w:r w:rsidR="00884EF1">
        <w:rPr>
          <w:rFonts w:ascii="Times New Roman" w:eastAsia="Times New Roman" w:hAnsi="Times New Roman" w:cs="Times New Roman"/>
          <w:lang w:eastAsia="pl-PL"/>
        </w:rPr>
        <w:t>PLN</w:t>
      </w:r>
      <w:r w:rsidR="00913BE9">
        <w:rPr>
          <w:rFonts w:ascii="Times New Roman" w:eastAsia="Times New Roman" w:hAnsi="Times New Roman" w:cs="Times New Roman"/>
          <w:lang w:eastAsia="pl-PL"/>
        </w:rPr>
        <w:t xml:space="preserve"> albo w USD</w:t>
      </w:r>
      <w:r w:rsidR="00BF0020">
        <w:rPr>
          <w:rFonts w:ascii="Times New Roman" w:eastAsia="Times New Roman" w:hAnsi="Times New Roman" w:cs="Times New Roman"/>
          <w:lang w:eastAsia="pl-PL"/>
        </w:rPr>
        <w:t>.</w:t>
      </w:r>
    </w:p>
    <w:p w14:paraId="43DFE1FB" w14:textId="77777777" w:rsidR="00643C45" w:rsidRPr="00643C45" w:rsidRDefault="00643C45" w:rsidP="00E5085E">
      <w:pPr>
        <w:widowControl w:val="0"/>
        <w:numPr>
          <w:ilvl w:val="0"/>
          <w:numId w:val="38"/>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Zamawiający nie przewiduje aukcji elektronicznej.</w:t>
      </w:r>
    </w:p>
    <w:p w14:paraId="7EED4627" w14:textId="77777777" w:rsidR="00643C45" w:rsidRPr="00643C45" w:rsidRDefault="00643C45" w:rsidP="00E5085E">
      <w:pPr>
        <w:widowControl w:val="0"/>
        <w:numPr>
          <w:ilvl w:val="0"/>
          <w:numId w:val="38"/>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Zamawiający nie </w:t>
      </w:r>
      <w:r w:rsidRPr="00643C45">
        <w:rPr>
          <w:rFonts w:ascii="Times New Roman" w:eastAsia="Times New Roman" w:hAnsi="Times New Roman" w:cs="Times New Roman"/>
          <w:lang w:eastAsia="pl-PL"/>
        </w:rPr>
        <w:t>przewiduje zwrotu kosztów udziału w postępowaniu.</w:t>
      </w:r>
    </w:p>
    <w:p w14:paraId="6FA93C8D" w14:textId="0E46BC34" w:rsidR="00643C45" w:rsidRPr="00643C45" w:rsidRDefault="00643C45" w:rsidP="00E5085E">
      <w:pPr>
        <w:widowControl w:val="0"/>
        <w:numPr>
          <w:ilvl w:val="0"/>
          <w:numId w:val="38"/>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Zamawiający </w:t>
      </w:r>
      <w:r w:rsidR="00BF0020">
        <w:rPr>
          <w:rFonts w:ascii="Times New Roman" w:eastAsia="Times New Roman" w:hAnsi="Times New Roman" w:cs="Times New Roman"/>
          <w:lang w:eastAsia="pl-PL"/>
        </w:rPr>
        <w:t xml:space="preserve">nie </w:t>
      </w:r>
      <w:r w:rsidRPr="00643C45">
        <w:rPr>
          <w:rFonts w:ascii="Times New Roman" w:eastAsia="Times New Roman" w:hAnsi="Times New Roman" w:cs="Times New Roman"/>
          <w:lang w:eastAsia="pl-PL"/>
        </w:rPr>
        <w:t>przewiduje udzieleni</w:t>
      </w:r>
      <w:r w:rsidR="00BF0020">
        <w:rPr>
          <w:rFonts w:ascii="Times New Roman" w:eastAsia="Times New Roman" w:hAnsi="Times New Roman" w:cs="Times New Roman"/>
          <w:lang w:eastAsia="pl-PL"/>
        </w:rPr>
        <w:t>a</w:t>
      </w:r>
      <w:r w:rsidRPr="00643C45">
        <w:rPr>
          <w:rFonts w:ascii="Times New Roman" w:eastAsia="Times New Roman" w:hAnsi="Times New Roman" w:cs="Times New Roman"/>
          <w:lang w:eastAsia="pl-PL"/>
        </w:rPr>
        <w:t xml:space="preserve"> zaliczki na poczet realizacji umowy o zamówienie publiczne.</w:t>
      </w:r>
    </w:p>
    <w:p w14:paraId="4A84ED20" w14:textId="77777777" w:rsidR="00643C45" w:rsidRPr="00AD577F" w:rsidRDefault="00643C45" w:rsidP="00E5085E">
      <w:pPr>
        <w:widowControl w:val="0"/>
        <w:numPr>
          <w:ilvl w:val="0"/>
          <w:numId w:val="38"/>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Calibri" w:hAnsi="Times New Roman" w:cs="Times New Roman"/>
          <w:bCs/>
          <w:lang w:eastAsia="pl-PL"/>
        </w:rPr>
        <w:t>Zamawiający żąda wskazania w ofercie przez wykonawcę tej części zamówienia, odpowiednio do treści postanowień SWZ, której wykonanie zamierza powierzyć podwykonawcom.</w:t>
      </w:r>
    </w:p>
    <w:p w14:paraId="2C536347" w14:textId="648C4695" w:rsidR="00C37A5A" w:rsidRPr="00A15A98" w:rsidRDefault="00C37A5A" w:rsidP="00E5085E">
      <w:pPr>
        <w:widowControl w:val="0"/>
        <w:numPr>
          <w:ilvl w:val="0"/>
          <w:numId w:val="38"/>
        </w:numPr>
        <w:suppressAutoHyphens w:val="0"/>
        <w:spacing w:after="0" w:line="240" w:lineRule="auto"/>
        <w:contextualSpacing/>
        <w:jc w:val="both"/>
        <w:rPr>
          <w:rFonts w:ascii="Times New Roman" w:eastAsia="Calibri" w:hAnsi="Times New Roman" w:cs="Times New Roman"/>
          <w:b/>
          <w:u w:val="single"/>
          <w:lang w:eastAsia="pl-PL"/>
        </w:rPr>
      </w:pPr>
      <w:r w:rsidRPr="00A15A98">
        <w:rPr>
          <w:rFonts w:ascii="Times New Roman" w:eastAsia="Calibri" w:hAnsi="Times New Roman" w:cs="Times New Roman"/>
          <w:b/>
          <w:u w:val="single"/>
          <w:lang w:eastAsia="pl-PL"/>
        </w:rPr>
        <w:t>W myśl art. 257 ustawy P</w:t>
      </w:r>
      <w:r w:rsidR="00D97BB5" w:rsidRPr="00A15A98">
        <w:rPr>
          <w:rFonts w:ascii="Times New Roman" w:eastAsia="Calibri" w:hAnsi="Times New Roman" w:cs="Times New Roman"/>
          <w:b/>
          <w:u w:val="single"/>
          <w:lang w:eastAsia="pl-PL"/>
        </w:rPr>
        <w:t>ZP</w:t>
      </w:r>
      <w:r w:rsidRPr="00A15A98">
        <w:rPr>
          <w:rFonts w:ascii="Times New Roman" w:eastAsia="Calibri" w:hAnsi="Times New Roman" w:cs="Times New Roman"/>
          <w:b/>
          <w:u w:val="single"/>
          <w:lang w:eastAsia="pl-PL"/>
        </w:rPr>
        <w:t xml:space="preserve"> </w:t>
      </w:r>
      <w:r w:rsidR="00104D97">
        <w:rPr>
          <w:rFonts w:ascii="Times New Roman" w:eastAsia="Calibri" w:hAnsi="Times New Roman" w:cs="Times New Roman"/>
          <w:b/>
          <w:u w:val="single"/>
          <w:lang w:eastAsia="pl-PL"/>
        </w:rPr>
        <w:t>z</w:t>
      </w:r>
      <w:r w:rsidRPr="00A15A98">
        <w:rPr>
          <w:rFonts w:ascii="Times New Roman" w:eastAsia="Calibri" w:hAnsi="Times New Roman" w:cs="Times New Roman"/>
          <w:b/>
          <w:u w:val="single"/>
          <w:lang w:eastAsia="pl-PL"/>
        </w:rPr>
        <w:t>amawiający zastrzega prawo do unieważnienia niniejszego postępowania o udzielenie zamówienia, jeżeli środki publiczne, które zamawiający zamierzał przeznaczyć na sfinansowanie całości zamówienia, nie zostaną mu przyznane</w:t>
      </w:r>
      <w:r w:rsidR="00ED1896" w:rsidRPr="00A15A98">
        <w:rPr>
          <w:rFonts w:ascii="Times New Roman" w:eastAsia="Calibri" w:hAnsi="Times New Roman" w:cs="Times New Roman"/>
          <w:b/>
          <w:u w:val="single"/>
          <w:lang w:eastAsia="pl-PL"/>
        </w:rPr>
        <w:t xml:space="preserve"> w ramach projektu losowego</w:t>
      </w:r>
      <w:r w:rsidR="004546B0" w:rsidRPr="00A15A98">
        <w:rPr>
          <w:rFonts w:ascii="Times New Roman" w:eastAsia="Calibri" w:hAnsi="Times New Roman" w:cs="Times New Roman"/>
          <w:b/>
          <w:u w:val="single"/>
          <w:lang w:eastAsia="pl-PL"/>
        </w:rPr>
        <w:t xml:space="preserve"> pn. Infrastruktura krytyczna dla utrzymania konkurencyjności polskiej biologii strukturalnej, ul. Czerwone Maki 98, 30-392 Kraków,</w:t>
      </w:r>
      <w:r w:rsidR="00ED1896" w:rsidRPr="00A15A98">
        <w:rPr>
          <w:rFonts w:ascii="Times New Roman" w:eastAsia="Calibri" w:hAnsi="Times New Roman" w:cs="Times New Roman"/>
          <w:b/>
          <w:u w:val="single"/>
          <w:lang w:eastAsia="pl-PL"/>
        </w:rPr>
        <w:t xml:space="preserve"> zgodnie z wnioskiem</w:t>
      </w:r>
      <w:r w:rsidR="00842277" w:rsidRPr="00A15A98">
        <w:rPr>
          <w:rFonts w:ascii="Times New Roman" w:eastAsia="Calibri" w:hAnsi="Times New Roman" w:cs="Times New Roman"/>
          <w:b/>
          <w:u w:val="single"/>
          <w:lang w:eastAsia="pl-PL"/>
        </w:rPr>
        <w:t xml:space="preserve"> do </w:t>
      </w:r>
      <w:proofErr w:type="spellStart"/>
      <w:r w:rsidR="00842277" w:rsidRPr="00A15A98">
        <w:rPr>
          <w:rFonts w:ascii="Times New Roman" w:eastAsia="Calibri" w:hAnsi="Times New Roman" w:cs="Times New Roman"/>
          <w:b/>
          <w:u w:val="single"/>
          <w:lang w:eastAsia="pl-PL"/>
        </w:rPr>
        <w:t>MNiSW</w:t>
      </w:r>
      <w:proofErr w:type="spellEnd"/>
      <w:r w:rsidR="00842277" w:rsidRPr="00A15A98">
        <w:rPr>
          <w:rFonts w:ascii="Times New Roman" w:eastAsia="Calibri" w:hAnsi="Times New Roman" w:cs="Times New Roman"/>
          <w:b/>
          <w:u w:val="single"/>
          <w:lang w:eastAsia="pl-PL"/>
        </w:rPr>
        <w:t xml:space="preserve"> o numerze</w:t>
      </w:r>
      <w:r w:rsidR="00ED1896" w:rsidRPr="00A15A98">
        <w:rPr>
          <w:rFonts w:ascii="Times New Roman" w:eastAsia="Calibri" w:hAnsi="Times New Roman" w:cs="Times New Roman"/>
          <w:b/>
          <w:u w:val="single"/>
          <w:lang w:eastAsia="pl-PL"/>
        </w:rPr>
        <w:t>: 627444.2024-08-07</w:t>
      </w:r>
      <w:r w:rsidR="00842277" w:rsidRPr="00A15A98">
        <w:rPr>
          <w:rFonts w:ascii="Times New Roman" w:eastAsia="Calibri" w:hAnsi="Times New Roman" w:cs="Times New Roman"/>
          <w:b/>
          <w:u w:val="single"/>
          <w:lang w:eastAsia="pl-PL"/>
        </w:rPr>
        <w:t>.</w:t>
      </w:r>
    </w:p>
    <w:p w14:paraId="6889C0DC" w14:textId="77777777" w:rsidR="00643C45" w:rsidRPr="008460E8" w:rsidRDefault="00643C45" w:rsidP="00643C45">
      <w:pPr>
        <w:suppressAutoHyphens w:val="0"/>
        <w:spacing w:after="0" w:line="240" w:lineRule="auto"/>
        <w:ind w:left="426"/>
        <w:jc w:val="both"/>
        <w:rPr>
          <w:rFonts w:ascii="Times New Roman" w:eastAsia="Times New Roman" w:hAnsi="Times New Roman" w:cs="Times New Roman"/>
          <w:b/>
          <w:u w:val="single"/>
          <w:lang w:eastAsia="pl-PL"/>
        </w:rPr>
      </w:pPr>
    </w:p>
    <w:p w14:paraId="7AB7DC77" w14:textId="77777777" w:rsidR="00C933B5" w:rsidRDefault="00C933B5" w:rsidP="00643C45">
      <w:pPr>
        <w:suppressAutoHyphens w:val="0"/>
        <w:spacing w:after="0" w:line="240" w:lineRule="auto"/>
        <w:jc w:val="both"/>
        <w:rPr>
          <w:rFonts w:ascii="Times New Roman" w:eastAsia="Times New Roman" w:hAnsi="Times New Roman" w:cs="Times New Roman"/>
          <w:b/>
          <w:bCs/>
          <w:lang w:eastAsia="pl-PL"/>
        </w:rPr>
      </w:pPr>
    </w:p>
    <w:p w14:paraId="07B8A8C5" w14:textId="5AB55CD9"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XXI - Informacja o przetwarzaniu danych osobowych.</w:t>
      </w:r>
    </w:p>
    <w:p w14:paraId="522F2FCF" w14:textId="77777777" w:rsidR="00643C45" w:rsidRPr="00643C45" w:rsidRDefault="00643C45" w:rsidP="00842277">
      <w:pPr>
        <w:suppressAutoHyphens w:val="0"/>
        <w:spacing w:after="0" w:line="240" w:lineRule="auto"/>
        <w:ind w:left="284"/>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749F269"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Administratorem</w:t>
      </w:r>
      <w:r w:rsidRPr="00643C45">
        <w:rPr>
          <w:rFonts w:ascii="Times New Roman" w:eastAsia="Times New Roman" w:hAnsi="Times New Roman" w:cs="Times New Roman"/>
          <w:lang w:eastAsia="pl-PL"/>
        </w:rPr>
        <w:t xml:space="preserve"> Pani/Pana danych osobowych jest Uniwersytet Jagielloński, ul. Gołębia 24, </w:t>
      </w:r>
      <w:r w:rsidRPr="00643C45">
        <w:rPr>
          <w:rFonts w:ascii="Times New Roman" w:eastAsia="Times New Roman" w:hAnsi="Times New Roman" w:cs="Times New Roman"/>
          <w:lang w:eastAsia="pl-PL"/>
        </w:rPr>
        <w:lastRenderedPageBreak/>
        <w:t>31-007 Kraków, reprezentowany przez Rektora UJ.</w:t>
      </w:r>
    </w:p>
    <w:p w14:paraId="6AE59AA8"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Uniwersytet Jagielloński wyznaczył Inspektora Ochrony Danych</w:t>
      </w:r>
      <w:r w:rsidRPr="00643C45">
        <w:rPr>
          <w:rFonts w:ascii="Times New Roman" w:eastAsia="Times New Roman" w:hAnsi="Times New Roman" w:cs="Times New Roman"/>
          <w:lang w:eastAsia="pl-PL"/>
        </w:rPr>
        <w:t xml:space="preserve">, ul. Gołębia 24, 31-007 Kraków, pokój nr 5. Kontakt z Inspektorem możliwy jest przez e-mail: </w:t>
      </w:r>
      <w:hyperlink r:id="rId44" w:history="1">
        <w:r w:rsidRPr="00643C45">
          <w:rPr>
            <w:rFonts w:ascii="Times New Roman" w:eastAsia="Times New Roman" w:hAnsi="Times New Roman" w:cs="Times New Roman"/>
            <w:color w:val="0000FF"/>
            <w:u w:val="single"/>
            <w:lang w:eastAsia="pl-PL"/>
          </w:rPr>
          <w:t>iod@uj.edu.pl</w:t>
        </w:r>
      </w:hyperlink>
      <w:r w:rsidRPr="00643C45">
        <w:rPr>
          <w:rFonts w:ascii="Times New Roman" w:eastAsia="Times New Roman" w:hAnsi="Times New Roman" w:cs="Times New Roman"/>
          <w:lang w:eastAsia="pl-PL"/>
        </w:rPr>
        <w:t xml:space="preserve"> lub pod nr telefonu +4812 663 12 25.</w:t>
      </w:r>
    </w:p>
    <w:p w14:paraId="056B0A42" w14:textId="0C5E46EB" w:rsidR="00643C45" w:rsidRPr="00A879CF"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i/>
          <w:lang w:eastAsia="pl-PL"/>
        </w:rPr>
      </w:pPr>
      <w:r w:rsidRPr="00A879CF">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A879CF">
        <w:rPr>
          <w:rFonts w:ascii="Times New Roman" w:eastAsia="Times New Roman" w:hAnsi="Times New Roman" w:cs="Times New Roman"/>
          <w:i/>
          <w:lang w:eastAsia="pl-PL"/>
        </w:rPr>
        <w:t xml:space="preserve">, </w:t>
      </w:r>
      <w:r w:rsidR="00A879CF" w:rsidRPr="00A879CF">
        <w:rPr>
          <w:rFonts w:ascii="Times New Roman" w:eastAsia="Times New Roman" w:hAnsi="Times New Roman" w:cs="Times New Roman"/>
          <w:i/>
          <w:lang w:eastAsia="pl-PL"/>
        </w:rPr>
        <w:t>Znak</w:t>
      </w:r>
      <w:r w:rsidRPr="00A879CF">
        <w:rPr>
          <w:rFonts w:ascii="Times New Roman" w:eastAsia="Times New Roman" w:hAnsi="Times New Roman" w:cs="Times New Roman"/>
          <w:i/>
          <w:lang w:eastAsia="pl-PL"/>
        </w:rPr>
        <w:t xml:space="preserve"> sprawy </w:t>
      </w:r>
      <w:r w:rsidRPr="00A879CF">
        <w:rPr>
          <w:rFonts w:ascii="Times New Roman" w:eastAsia="Times New Roman" w:hAnsi="Times New Roman" w:cs="Times New Roman"/>
          <w:b/>
          <w:lang w:eastAsia="pl-PL"/>
        </w:rPr>
        <w:t>80.272</w:t>
      </w:r>
      <w:r w:rsidR="007D1A82">
        <w:rPr>
          <w:rFonts w:ascii="Times New Roman" w:eastAsia="Times New Roman" w:hAnsi="Times New Roman" w:cs="Times New Roman"/>
          <w:b/>
          <w:lang w:eastAsia="pl-PL"/>
        </w:rPr>
        <w:t>.319.</w:t>
      </w:r>
      <w:r w:rsidRPr="00A879CF">
        <w:rPr>
          <w:rFonts w:ascii="Times New Roman" w:eastAsia="Times New Roman" w:hAnsi="Times New Roman" w:cs="Times New Roman"/>
          <w:b/>
          <w:lang w:eastAsia="pl-PL"/>
        </w:rPr>
        <w:t>2024.</w:t>
      </w:r>
    </w:p>
    <w:p w14:paraId="767536C0" w14:textId="77777777" w:rsidR="00643C45" w:rsidRPr="00A879CF"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A879CF">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9C26D79"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Konsekwencje niepodania danych osobowych wynikają z ustawy PZP.</w:t>
      </w:r>
    </w:p>
    <w:p w14:paraId="02EE690B"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F407350"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6946CE7"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Posiada Pani/Pan prawo do: </w:t>
      </w:r>
    </w:p>
    <w:p w14:paraId="7722A42B" w14:textId="77777777" w:rsidR="00643C45" w:rsidRPr="00643C45" w:rsidRDefault="00643C45" w:rsidP="00E5085E">
      <w:pPr>
        <w:widowControl w:val="0"/>
        <w:numPr>
          <w:ilvl w:val="0"/>
          <w:numId w:val="40"/>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na podstawie art. 15 RODO prawo dostępu do danych osobowych Pani/Pana dotyczących;</w:t>
      </w:r>
    </w:p>
    <w:p w14:paraId="0701060D" w14:textId="77777777" w:rsidR="00643C45" w:rsidRPr="00643C45" w:rsidRDefault="00643C45" w:rsidP="00E5085E">
      <w:pPr>
        <w:widowControl w:val="0"/>
        <w:numPr>
          <w:ilvl w:val="0"/>
          <w:numId w:val="40"/>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na podstawie art. 16 RODO prawo do sprostowania Pani/Pana danych osobowych;</w:t>
      </w:r>
    </w:p>
    <w:p w14:paraId="4D51E116" w14:textId="77777777" w:rsidR="00643C45" w:rsidRPr="00643C45" w:rsidRDefault="00643C45" w:rsidP="00E5085E">
      <w:pPr>
        <w:widowControl w:val="0"/>
        <w:numPr>
          <w:ilvl w:val="0"/>
          <w:numId w:val="40"/>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na podstawie art. 18 RODO prawo żądania od administratora ograniczenia przetwarzania danych osobowych,</w:t>
      </w:r>
    </w:p>
    <w:p w14:paraId="5934E3F4" w14:textId="77777777" w:rsidR="00643C45" w:rsidRPr="00643C45" w:rsidRDefault="00643C45" w:rsidP="00E5085E">
      <w:pPr>
        <w:widowControl w:val="0"/>
        <w:numPr>
          <w:ilvl w:val="0"/>
          <w:numId w:val="40"/>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5D19F51C"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Nie przysługuje Pani/Panu prawo do:</w:t>
      </w:r>
    </w:p>
    <w:p w14:paraId="47DD1B79" w14:textId="77777777" w:rsidR="00643C45" w:rsidRPr="00643C45" w:rsidRDefault="00643C45" w:rsidP="00E5085E">
      <w:pPr>
        <w:widowControl w:val="0"/>
        <w:numPr>
          <w:ilvl w:val="0"/>
          <w:numId w:val="41"/>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do usunięcia danych osobowych w zw. z art. 17 ust. 3 lit. b), d) lub e) RODO,</w:t>
      </w:r>
    </w:p>
    <w:p w14:paraId="0873C4CE" w14:textId="77777777" w:rsidR="00643C45" w:rsidRPr="00643C45" w:rsidRDefault="00643C45" w:rsidP="00E5085E">
      <w:pPr>
        <w:widowControl w:val="0"/>
        <w:numPr>
          <w:ilvl w:val="0"/>
          <w:numId w:val="41"/>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do przenoszenia danych osobowych, o którym mowa w art. 20 RODO,</w:t>
      </w:r>
    </w:p>
    <w:p w14:paraId="5C51D020" w14:textId="77777777" w:rsidR="00643C45" w:rsidRPr="00643C45" w:rsidRDefault="00643C45" w:rsidP="00E5085E">
      <w:pPr>
        <w:widowControl w:val="0"/>
        <w:numPr>
          <w:ilvl w:val="0"/>
          <w:numId w:val="41"/>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49AA4BCB"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Pana/Pani dane osobowe, o których mowa w art. 10 RODO</w:t>
      </w:r>
      <w:r w:rsidRPr="00643C45">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252A815D"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Zamawiający informuje, że </w:t>
      </w:r>
      <w:r w:rsidRPr="00643C45">
        <w:rPr>
          <w:rFonts w:ascii="Times New Roman" w:eastAsia="Times New Roman" w:hAnsi="Times New Roman" w:cs="Times New Roman"/>
          <w:b/>
          <w:lang w:eastAsia="pl-PL"/>
        </w:rPr>
        <w:t>w odniesieniu do Pani/Pana danych osobowych</w:t>
      </w:r>
      <w:r w:rsidRPr="00643C45">
        <w:rPr>
          <w:rFonts w:ascii="Times New Roman" w:eastAsia="Times New Roman" w:hAnsi="Times New Roman" w:cs="Times New Roman"/>
          <w:lang w:eastAsia="pl-PL"/>
        </w:rPr>
        <w:t xml:space="preserve"> decyzje nie będą podejmowane w sposób zautomatyzowany, stosownie do art. 22 RODO.</w:t>
      </w:r>
    </w:p>
    <w:p w14:paraId="6AB1A5B9"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643C45">
        <w:rPr>
          <w:rFonts w:ascii="Times New Roman" w:eastAsia="Times New Roman" w:hAnsi="Times New Roman" w:cs="Times New Roman"/>
          <w:b/>
          <w:lang w:eastAsia="pl-PL"/>
        </w:rPr>
        <w:t>zamawiający może żądać od Pana/Pani</w:t>
      </w:r>
      <w:r w:rsidRPr="00643C45">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C2F9B59"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Skorzystanie przez Panią/Pana</w:t>
      </w:r>
      <w:r w:rsidRPr="00643C45">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96789D1" w14:textId="77777777" w:rsidR="00643C45" w:rsidRPr="00643C45" w:rsidRDefault="00643C45" w:rsidP="00E5085E">
      <w:pPr>
        <w:widowControl w:val="0"/>
        <w:numPr>
          <w:ilvl w:val="3"/>
          <w:numId w:val="48"/>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lastRenderedPageBreak/>
        <w:t>Skorzystanie przez Panią/Pana</w:t>
      </w:r>
      <w:r w:rsidRPr="00643C45">
        <w:rPr>
          <w:rFonts w:ascii="Times New Roman" w:eastAsia="Times New Roman" w:hAnsi="Times New Roman" w:cs="Times New Roman"/>
          <w:lang w:eastAsia="pl-PL"/>
        </w:rPr>
        <w:t>, z uprawnienia wskazanego pkt 8 lit. c) powyżej,</w:t>
      </w:r>
      <w:r w:rsidRPr="00643C45">
        <w:rPr>
          <w:rFonts w:ascii="Times New Roman" w:eastAsia="Times New Roman" w:hAnsi="Times New Roman" w:cs="Times New Roman"/>
          <w:b/>
          <w:lang w:eastAsia="pl-PL"/>
        </w:rPr>
        <w:t xml:space="preserve"> </w:t>
      </w:r>
      <w:r w:rsidRPr="00643C45">
        <w:rPr>
          <w:rFonts w:ascii="Times New Roman" w:eastAsia="Times New Roman" w:hAnsi="Times New Roman" w:cs="Times New Roman"/>
          <w:lang w:eastAsia="pl-PL"/>
        </w:rPr>
        <w:t>polegającym na</w:t>
      </w:r>
      <w:r w:rsidRPr="00643C45">
        <w:rPr>
          <w:rFonts w:ascii="Times New Roman" w:eastAsia="Times New Roman" w:hAnsi="Times New Roman" w:cs="Times New Roman"/>
          <w:b/>
          <w:lang w:eastAsia="pl-PL"/>
        </w:rPr>
        <w:t xml:space="preserve"> </w:t>
      </w:r>
      <w:r w:rsidRPr="00643C45">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643C45">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1EBA4A" w14:textId="77777777" w:rsidR="00643C45" w:rsidRPr="00643C45" w:rsidRDefault="00643C45" w:rsidP="00643C45">
      <w:pPr>
        <w:widowControl w:val="0"/>
        <w:spacing w:after="0" w:line="240" w:lineRule="auto"/>
        <w:contextualSpacing/>
        <w:rPr>
          <w:rFonts w:ascii="Times New Roman" w:eastAsia="Times New Roman" w:hAnsi="Times New Roman" w:cs="Times New Roman"/>
          <w:lang w:eastAsia="pl-PL"/>
        </w:rPr>
      </w:pPr>
    </w:p>
    <w:p w14:paraId="09DD9EE6" w14:textId="77777777"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XXII - Załączniki do SWZ</w:t>
      </w:r>
    </w:p>
    <w:p w14:paraId="16259441" w14:textId="3894F371" w:rsidR="00643C45" w:rsidRPr="00643C45" w:rsidRDefault="00643C45" w:rsidP="00643C45">
      <w:pPr>
        <w:suppressAutoHyphens w:val="0"/>
        <w:spacing w:after="0" w:line="240" w:lineRule="auto"/>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Załącznik A – Opis Przedmiotu Zamówienia</w:t>
      </w:r>
    </w:p>
    <w:p w14:paraId="3AB54C05" w14:textId="77777777" w:rsidR="00643C45" w:rsidRPr="00643C45" w:rsidRDefault="00643C45" w:rsidP="00643C45">
      <w:pPr>
        <w:suppressAutoHyphens w:val="0"/>
        <w:spacing w:after="0" w:line="240" w:lineRule="auto"/>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Załącznik nr 1 – Formularz oferty;</w:t>
      </w:r>
    </w:p>
    <w:p w14:paraId="5764DA5A" w14:textId="4B5F293C" w:rsidR="003D3D75" w:rsidRPr="004D1E37" w:rsidRDefault="00643C45" w:rsidP="004D1E37">
      <w:pPr>
        <w:suppressAutoHyphens w:val="0"/>
        <w:spacing w:after="0" w:line="240" w:lineRule="auto"/>
        <w:jc w:val="both"/>
        <w:rPr>
          <w:rFonts w:ascii="Times New Roman" w:eastAsia="Calibri" w:hAnsi="Times New Roman" w:cs="Times New Roman"/>
        </w:rPr>
      </w:pPr>
      <w:r w:rsidRPr="00643C45">
        <w:rPr>
          <w:rFonts w:ascii="Times New Roman" w:eastAsia="Times New Roman" w:hAnsi="Times New Roman" w:cs="Times New Roman"/>
          <w:lang w:eastAsia="pl-PL"/>
        </w:rPr>
        <w:t>Załącznik nr 2 – Projektowane postanowienia umow</w:t>
      </w:r>
      <w:r w:rsidR="00B4523C">
        <w:rPr>
          <w:rFonts w:ascii="Times New Roman" w:eastAsia="Times New Roman" w:hAnsi="Times New Roman" w:cs="Times New Roman"/>
          <w:lang w:eastAsia="pl-PL"/>
        </w:rPr>
        <w:t>y</w:t>
      </w:r>
      <w:r w:rsidRPr="00643C45">
        <w:rPr>
          <w:rFonts w:ascii="Times New Roman" w:eastAsia="Times New Roman" w:hAnsi="Times New Roman" w:cs="Times New Roman"/>
          <w:lang w:eastAsia="pl-PL"/>
        </w:rPr>
        <w:t xml:space="preserve"> (wzór umowy).</w:t>
      </w:r>
      <w:r w:rsidRPr="00643C45">
        <w:rPr>
          <w:rFonts w:ascii="Times New Roman" w:eastAsia="Calibri" w:hAnsi="Times New Roman" w:cs="Times New Roman"/>
        </w:rPr>
        <w:br w:type="page"/>
      </w:r>
    </w:p>
    <w:p w14:paraId="2090F9B2" w14:textId="76ABC8E7" w:rsidR="007E42DE" w:rsidRDefault="00B85547" w:rsidP="004D1E37">
      <w:pPr>
        <w:jc w:val="right"/>
        <w:rPr>
          <w:rFonts w:ascii="Times New Roman" w:hAnsi="Times New Roman" w:cs="Times New Roman"/>
          <w:b/>
        </w:rPr>
      </w:pPr>
      <w:r w:rsidRPr="0020771D">
        <w:rPr>
          <w:rFonts w:ascii="Times New Roman" w:hAnsi="Times New Roman" w:cs="Times New Roman"/>
          <w:b/>
        </w:rPr>
        <w:lastRenderedPageBreak/>
        <w:t>Załącznik A do SWZ - Opis przedmiotu zamówienia</w:t>
      </w:r>
      <w:bookmarkStart w:id="4" w:name="_Toc59191110"/>
      <w:bookmarkStart w:id="5" w:name="_Toc59192316"/>
      <w:bookmarkStart w:id="6" w:name="_Toc59191111"/>
      <w:bookmarkStart w:id="7" w:name="_Toc59192317"/>
      <w:bookmarkStart w:id="8" w:name="_Toc59191112"/>
      <w:bookmarkStart w:id="9" w:name="_Toc59192318"/>
      <w:bookmarkStart w:id="10" w:name="_Toc35335849"/>
      <w:bookmarkStart w:id="11" w:name="_Toc35336226"/>
      <w:bookmarkStart w:id="12" w:name="_Toc35336274"/>
      <w:bookmarkStart w:id="13" w:name="_Toc35336482"/>
      <w:bookmarkEnd w:id="4"/>
      <w:bookmarkEnd w:id="5"/>
      <w:bookmarkEnd w:id="6"/>
      <w:bookmarkEnd w:id="7"/>
      <w:bookmarkEnd w:id="8"/>
      <w:bookmarkEnd w:id="9"/>
      <w:bookmarkEnd w:id="10"/>
      <w:bookmarkEnd w:id="11"/>
      <w:bookmarkEnd w:id="12"/>
      <w:bookmarkEnd w:id="13"/>
    </w:p>
    <w:p w14:paraId="2FC646D1" w14:textId="77777777" w:rsidR="00F6134F" w:rsidRPr="004D1E37" w:rsidRDefault="00F6134F" w:rsidP="004D1E37">
      <w:pPr>
        <w:jc w:val="right"/>
        <w:rPr>
          <w:rFonts w:ascii="Times New Roman" w:hAnsi="Times New Roman" w:cs="Times New Roman"/>
          <w:b/>
        </w:rPr>
      </w:pPr>
    </w:p>
    <w:p w14:paraId="6AFA403A" w14:textId="797F6455" w:rsidR="00CC5E7C" w:rsidRPr="00CC5E7C" w:rsidRDefault="00CC5E7C" w:rsidP="00CC5E7C">
      <w:pPr>
        <w:suppressAutoHyphens w:val="0"/>
        <w:spacing w:line="252" w:lineRule="auto"/>
        <w:jc w:val="center"/>
        <w:rPr>
          <w:rFonts w:ascii="Times New Roman" w:eastAsiaTheme="minorEastAsia" w:hAnsi="Times New Roman" w:cs="Times New Roman"/>
          <w:b/>
          <w:bCs/>
        </w:rPr>
      </w:pPr>
      <w:r w:rsidRPr="0023043C">
        <w:rPr>
          <w:rFonts w:ascii="Times New Roman" w:eastAsiaTheme="minorEastAsia" w:hAnsi="Times New Roman" w:cs="Times New Roman"/>
          <w:b/>
          <w:bCs/>
          <w:u w:val="single"/>
        </w:rPr>
        <w:t>FORMULARZ OFERTY – Znak sprawy 80.272</w:t>
      </w:r>
      <w:r w:rsidR="0022341C">
        <w:rPr>
          <w:rFonts w:ascii="Times New Roman" w:eastAsiaTheme="minorEastAsia" w:hAnsi="Times New Roman" w:cs="Times New Roman"/>
          <w:b/>
          <w:bCs/>
          <w:u w:val="single"/>
        </w:rPr>
        <w:t>.319.</w:t>
      </w:r>
      <w:r w:rsidRPr="0023043C">
        <w:rPr>
          <w:rFonts w:ascii="Times New Roman" w:eastAsiaTheme="minorEastAsia" w:hAnsi="Times New Roman" w:cs="Times New Roman"/>
          <w:b/>
          <w:bCs/>
          <w:u w:val="single"/>
        </w:rPr>
        <w:t>2024</w:t>
      </w:r>
    </w:p>
    <w:p w14:paraId="1D7ECE82"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b/>
          <w:bCs/>
        </w:rPr>
      </w:pPr>
      <w:r w:rsidRPr="00CC5E7C">
        <w:rPr>
          <w:rFonts w:ascii="Times New Roman" w:eastAsiaTheme="minorEastAsia" w:hAnsi="Times New Roman" w:cs="Times New Roman"/>
          <w:b/>
          <w:bCs/>
        </w:rPr>
        <w:t>_____________________________________________________________________________</w:t>
      </w:r>
    </w:p>
    <w:p w14:paraId="24C51830" w14:textId="77777777" w:rsidR="00CC5E7C" w:rsidRPr="00CC5E7C" w:rsidRDefault="00CC5E7C" w:rsidP="00CC5E7C">
      <w:pPr>
        <w:suppressAutoHyphens w:val="0"/>
        <w:spacing w:after="0" w:line="240" w:lineRule="auto"/>
        <w:ind w:left="540"/>
        <w:jc w:val="both"/>
        <w:outlineLvl w:val="0"/>
        <w:rPr>
          <w:rFonts w:ascii="Times New Roman" w:eastAsiaTheme="minorEastAsia" w:hAnsi="Times New Roman" w:cs="Times New Roman"/>
          <w:i/>
          <w:iCs/>
          <w:u w:val="single"/>
        </w:rPr>
      </w:pPr>
    </w:p>
    <w:p w14:paraId="383D9D70" w14:textId="77777777" w:rsidR="00CC5E7C" w:rsidRPr="00CC5E7C" w:rsidRDefault="00CC5E7C" w:rsidP="00CC5E7C">
      <w:pPr>
        <w:suppressAutoHyphens w:val="0"/>
        <w:spacing w:after="0" w:line="240" w:lineRule="auto"/>
        <w:ind w:left="426"/>
        <w:jc w:val="both"/>
        <w:outlineLvl w:val="0"/>
        <w:rPr>
          <w:rFonts w:ascii="Times New Roman" w:eastAsiaTheme="minorEastAsia" w:hAnsi="Times New Roman" w:cs="Times New Roman"/>
          <w:b/>
          <w:bCs/>
          <w:i/>
          <w:iCs/>
        </w:rPr>
      </w:pPr>
      <w:r w:rsidRPr="00CC5E7C">
        <w:rPr>
          <w:rFonts w:ascii="Times New Roman" w:eastAsiaTheme="minorEastAsia" w:hAnsi="Times New Roman" w:cs="Times New Roman"/>
          <w:i/>
          <w:iCs/>
          <w:u w:val="single"/>
        </w:rPr>
        <w:t>ZAMAWIAJĄCY</w:t>
      </w:r>
      <w:r w:rsidRPr="00CC5E7C">
        <w:rPr>
          <w:rFonts w:ascii="Times New Roman" w:eastAsiaTheme="minorEastAsia" w:hAnsi="Times New Roman" w:cs="Times New Roman"/>
          <w:i/>
          <w:iCs/>
        </w:rPr>
        <w:t>:</w:t>
      </w:r>
      <w:r w:rsidRPr="00CC5E7C">
        <w:rPr>
          <w:rFonts w:ascii="Times New Roman" w:eastAsiaTheme="minorEastAsia" w:hAnsi="Times New Roman" w:cs="Times New Roman"/>
          <w:b/>
          <w:bCs/>
        </w:rPr>
        <w:tab/>
      </w:r>
      <w:r w:rsidRPr="00CC5E7C">
        <w:rPr>
          <w:rFonts w:ascii="Times New Roman" w:eastAsiaTheme="minorEastAsia" w:hAnsi="Times New Roman" w:cs="Times New Roman"/>
          <w:b/>
          <w:bCs/>
          <w:i/>
          <w:iCs/>
        </w:rPr>
        <w:t xml:space="preserve">Uniwersytet Jagielloński </w:t>
      </w:r>
    </w:p>
    <w:p w14:paraId="2ECDADC7" w14:textId="77777777" w:rsidR="00CC5E7C" w:rsidRPr="00CC5E7C" w:rsidRDefault="00CC5E7C" w:rsidP="00CC5E7C">
      <w:pPr>
        <w:suppressAutoHyphens w:val="0"/>
        <w:spacing w:after="0" w:line="240" w:lineRule="auto"/>
        <w:ind w:left="1842" w:firstLine="282"/>
        <w:jc w:val="both"/>
        <w:rPr>
          <w:rFonts w:ascii="Times New Roman" w:eastAsiaTheme="minorEastAsia" w:hAnsi="Times New Roman" w:cs="Times New Roman"/>
          <w:b/>
          <w:bCs/>
        </w:rPr>
      </w:pPr>
      <w:r w:rsidRPr="00CC5E7C">
        <w:rPr>
          <w:rFonts w:ascii="Times New Roman" w:eastAsiaTheme="minorEastAsia" w:hAnsi="Times New Roman" w:cs="Times New Roman"/>
          <w:b/>
          <w:bCs/>
          <w:i/>
          <w:iCs/>
        </w:rPr>
        <w:t>ul. Gołębia 24, 31 – 007 Kraków</w:t>
      </w:r>
      <w:r w:rsidRPr="00CC5E7C">
        <w:rPr>
          <w:rFonts w:ascii="Times New Roman" w:eastAsiaTheme="minorEastAsia" w:hAnsi="Times New Roman" w:cs="Times New Roman"/>
          <w:b/>
          <w:bCs/>
        </w:rPr>
        <w:t>;</w:t>
      </w:r>
    </w:p>
    <w:p w14:paraId="239067D6"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b/>
          <w:bCs/>
          <w:i/>
          <w:iCs/>
        </w:rPr>
      </w:pPr>
      <w:r w:rsidRPr="00CC5E7C">
        <w:rPr>
          <w:rFonts w:ascii="Times New Roman" w:eastAsiaTheme="minorEastAsia" w:hAnsi="Times New Roman" w:cs="Times New Roman"/>
          <w:i/>
          <w:iCs/>
          <w:u w:val="single"/>
        </w:rPr>
        <w:t>Jednostka prowadząca sprawę</w:t>
      </w:r>
      <w:r w:rsidRPr="00CC5E7C">
        <w:rPr>
          <w:rFonts w:ascii="Times New Roman" w:eastAsiaTheme="minorEastAsia" w:hAnsi="Times New Roman" w:cs="Times New Roman"/>
          <w:i/>
          <w:iCs/>
        </w:rPr>
        <w:t xml:space="preserve">: </w:t>
      </w:r>
      <w:r w:rsidRPr="00CC5E7C">
        <w:rPr>
          <w:rFonts w:ascii="Times New Roman" w:eastAsiaTheme="minorEastAsia" w:hAnsi="Times New Roman" w:cs="Times New Roman"/>
          <w:b/>
          <w:bCs/>
          <w:i/>
          <w:iCs/>
        </w:rPr>
        <w:t>Dział Zamówień Publicznych UJ</w:t>
      </w:r>
    </w:p>
    <w:p w14:paraId="75EC4D96" w14:textId="77777777" w:rsidR="00CC5E7C" w:rsidRPr="00CC5E7C" w:rsidRDefault="00CC5E7C" w:rsidP="00CC5E7C">
      <w:pPr>
        <w:suppressAutoHyphens w:val="0"/>
        <w:spacing w:after="0" w:line="240" w:lineRule="auto"/>
        <w:ind w:left="3258"/>
        <w:jc w:val="both"/>
        <w:outlineLvl w:val="0"/>
        <w:rPr>
          <w:rFonts w:ascii="Times New Roman" w:eastAsiaTheme="minorEastAsia" w:hAnsi="Times New Roman" w:cs="Times New Roman"/>
          <w:b/>
          <w:bCs/>
        </w:rPr>
      </w:pPr>
      <w:r w:rsidRPr="00CC5E7C">
        <w:rPr>
          <w:rFonts w:ascii="Times New Roman" w:eastAsiaTheme="minorEastAsia" w:hAnsi="Times New Roman" w:cs="Times New Roman"/>
          <w:b/>
          <w:bCs/>
          <w:i/>
          <w:iCs/>
        </w:rPr>
        <w:t>ul. Straszewskiego 25/3 i 4, 31-113 Kraków</w:t>
      </w:r>
    </w:p>
    <w:p w14:paraId="05697353" w14:textId="77777777" w:rsidR="00CC5E7C" w:rsidRPr="00CC5E7C" w:rsidRDefault="00CC5E7C" w:rsidP="00CC5E7C">
      <w:pPr>
        <w:suppressAutoHyphens w:val="0"/>
        <w:spacing w:after="0" w:line="240" w:lineRule="auto"/>
        <w:ind w:left="426"/>
        <w:jc w:val="both"/>
        <w:outlineLvl w:val="0"/>
        <w:rPr>
          <w:rFonts w:ascii="Times New Roman" w:eastAsiaTheme="minorEastAsia" w:hAnsi="Times New Roman" w:cs="Times New Roman"/>
          <w:b/>
          <w:bCs/>
          <w:u w:val="single"/>
        </w:rPr>
      </w:pPr>
      <w:r w:rsidRPr="00CC5E7C">
        <w:rPr>
          <w:rFonts w:ascii="Times New Roman" w:eastAsiaTheme="minorEastAsia" w:hAnsi="Times New Roman" w:cs="Times New Roman"/>
          <w:b/>
          <w:bCs/>
        </w:rPr>
        <w:t>_____________________________________________________________________________</w:t>
      </w:r>
    </w:p>
    <w:p w14:paraId="3979E622"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Nazwa (Firma) wykonawcy:</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147E7BEC"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5364D0D8"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5DACCC94"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 xml:space="preserve">Adres siedziby: </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49312900"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7DFEB9AA"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3025B8B4"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Adres do korespondencji:</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322B944E"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lang w:val="da-DK"/>
        </w:rPr>
      </w:pPr>
      <w:r w:rsidRPr="00CC5E7C">
        <w:rPr>
          <w:rFonts w:ascii="Times New Roman" w:eastAsiaTheme="minorEastAsia" w:hAnsi="Times New Roman" w:cs="Times New Roman"/>
          <w:u w:val="single"/>
          <w:lang w:val="da-DK"/>
        </w:rPr>
        <w:t>................................................................................</w:t>
      </w:r>
    </w:p>
    <w:p w14:paraId="4CE52FAE"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i/>
          <w:iCs/>
          <w:u w:val="single"/>
          <w:lang w:val="de-DE"/>
        </w:rPr>
      </w:pPr>
      <w:r w:rsidRPr="00CC5E7C">
        <w:rPr>
          <w:rFonts w:ascii="Times New Roman" w:eastAsiaTheme="minorEastAsia" w:hAnsi="Times New Roman" w:cs="Times New Roman"/>
          <w:u w:val="single"/>
          <w:lang w:val="de-DE"/>
        </w:rPr>
        <w:t>................................................................................</w:t>
      </w:r>
    </w:p>
    <w:p w14:paraId="0F62FAA9"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i/>
          <w:iCs/>
          <w:u w:val="single"/>
          <w:lang w:val="de-DE"/>
        </w:rPr>
      </w:pPr>
      <w:r w:rsidRPr="00CC5E7C">
        <w:rPr>
          <w:rFonts w:ascii="Times New Roman" w:eastAsiaTheme="minorEastAsia" w:hAnsi="Times New Roman" w:cs="Times New Roman"/>
          <w:i/>
          <w:iCs/>
          <w:u w:val="single"/>
          <w:lang w:val="de-DE"/>
        </w:rPr>
        <w:t>Kontakt:</w:t>
      </w:r>
    </w:p>
    <w:p w14:paraId="6336CDB4" w14:textId="77777777" w:rsidR="00CC5E7C" w:rsidRPr="00CC5E7C" w:rsidRDefault="00CC5E7C" w:rsidP="00CC5E7C">
      <w:pPr>
        <w:suppressAutoHyphens w:val="0"/>
        <w:spacing w:after="0" w:line="240" w:lineRule="auto"/>
        <w:ind w:left="426" w:firstLine="282"/>
        <w:jc w:val="right"/>
        <w:outlineLvl w:val="0"/>
        <w:rPr>
          <w:rFonts w:ascii="Times New Roman" w:eastAsiaTheme="minorEastAsia" w:hAnsi="Times New Roman" w:cs="Times New Roman"/>
          <w:u w:val="single"/>
          <w:lang w:val="de-DE"/>
        </w:rPr>
      </w:pPr>
      <w:r w:rsidRPr="00CC5E7C">
        <w:rPr>
          <w:rFonts w:ascii="Times New Roman" w:eastAsiaTheme="minorEastAsia" w:hAnsi="Times New Roman" w:cs="Times New Roman"/>
          <w:i/>
          <w:iCs/>
          <w:u w:val="single"/>
          <w:lang w:val="de-DE"/>
        </w:rPr>
        <w:t>tel.:</w:t>
      </w:r>
      <w:r w:rsidRPr="00CC5E7C">
        <w:rPr>
          <w:rFonts w:ascii="Times New Roman" w:eastAsiaTheme="minorEastAsia" w:hAnsi="Times New Roman" w:cs="Times New Roman"/>
          <w:i/>
          <w:iCs/>
          <w:lang w:val="de-DE"/>
        </w:rPr>
        <w:tab/>
      </w:r>
      <w:r w:rsidRPr="00CC5E7C">
        <w:rPr>
          <w:rFonts w:ascii="Times New Roman" w:eastAsiaTheme="minorEastAsia" w:hAnsi="Times New Roman" w:cs="Times New Roman"/>
          <w:u w:val="single"/>
          <w:lang w:val="de-DE"/>
        </w:rPr>
        <w:t>...................................................................</w:t>
      </w:r>
    </w:p>
    <w:p w14:paraId="487E67F4" w14:textId="77777777" w:rsidR="00CC5E7C" w:rsidRPr="00CC5E7C" w:rsidRDefault="00CC5E7C" w:rsidP="00CC5E7C">
      <w:pPr>
        <w:suppressAutoHyphens w:val="0"/>
        <w:spacing w:after="0" w:line="240" w:lineRule="auto"/>
        <w:ind w:left="426" w:firstLine="282"/>
        <w:jc w:val="right"/>
        <w:outlineLvl w:val="0"/>
        <w:rPr>
          <w:rFonts w:ascii="Times New Roman" w:eastAsiaTheme="minorEastAsia" w:hAnsi="Times New Roman" w:cs="Times New Roman"/>
          <w:u w:val="single"/>
          <w:lang w:val="de-DE"/>
        </w:rPr>
      </w:pPr>
      <w:r w:rsidRPr="00CC5E7C">
        <w:rPr>
          <w:rFonts w:ascii="Times New Roman" w:eastAsiaTheme="minorEastAsia" w:hAnsi="Times New Roman" w:cs="Times New Roman"/>
          <w:i/>
          <w:iCs/>
          <w:u w:val="single"/>
          <w:lang w:val="de-DE"/>
        </w:rPr>
        <w:t>fax:</w:t>
      </w:r>
      <w:r w:rsidRPr="00CC5E7C">
        <w:rPr>
          <w:rFonts w:ascii="Times New Roman" w:eastAsiaTheme="minorEastAsia" w:hAnsi="Times New Roman" w:cs="Times New Roman"/>
          <w:lang w:val="de-DE"/>
        </w:rPr>
        <w:tab/>
      </w:r>
      <w:r w:rsidRPr="00CC5E7C">
        <w:rPr>
          <w:rFonts w:ascii="Times New Roman" w:eastAsiaTheme="minorEastAsia" w:hAnsi="Times New Roman" w:cs="Times New Roman"/>
          <w:u w:val="single"/>
          <w:lang w:val="de-DE"/>
        </w:rPr>
        <w:t>...................................................................</w:t>
      </w:r>
    </w:p>
    <w:p w14:paraId="3466D542" w14:textId="77777777" w:rsidR="00CC5E7C" w:rsidRPr="00CC5E7C" w:rsidRDefault="00CC5E7C" w:rsidP="00CC5E7C">
      <w:pPr>
        <w:suppressAutoHyphens w:val="0"/>
        <w:spacing w:after="0" w:line="240" w:lineRule="auto"/>
        <w:ind w:left="4674" w:hanging="279"/>
        <w:jc w:val="center"/>
        <w:outlineLvl w:val="0"/>
        <w:rPr>
          <w:rFonts w:ascii="Times New Roman" w:eastAsiaTheme="minorEastAsia" w:hAnsi="Times New Roman" w:cs="Times New Roman"/>
          <w:u w:val="single"/>
          <w:lang w:val="da-DK"/>
        </w:rPr>
      </w:pPr>
      <w:r w:rsidRPr="00CC5E7C">
        <w:rPr>
          <w:rFonts w:ascii="Times New Roman" w:eastAsiaTheme="minorEastAsia" w:hAnsi="Times New Roman" w:cs="Times New Roman"/>
          <w:i/>
          <w:iCs/>
          <w:lang w:val="da-DK"/>
        </w:rPr>
        <w:t xml:space="preserve">  </w:t>
      </w:r>
      <w:r w:rsidRPr="00CC5E7C">
        <w:rPr>
          <w:rFonts w:ascii="Times New Roman" w:eastAsiaTheme="minorEastAsia" w:hAnsi="Times New Roman" w:cs="Times New Roman"/>
          <w:i/>
          <w:iCs/>
          <w:u w:val="single"/>
          <w:lang w:val="da-DK"/>
        </w:rPr>
        <w:t>e-mail:</w:t>
      </w:r>
      <w:r w:rsidRPr="00CC5E7C">
        <w:rPr>
          <w:rFonts w:ascii="Times New Roman" w:eastAsiaTheme="minorEastAsia" w:hAnsi="Times New Roman" w:cs="Times New Roman"/>
          <w:lang w:val="da-DK"/>
        </w:rPr>
        <w:t xml:space="preserve">   </w:t>
      </w:r>
      <w:r w:rsidRPr="00CC5E7C">
        <w:rPr>
          <w:rFonts w:ascii="Times New Roman" w:eastAsiaTheme="minorEastAsia" w:hAnsi="Times New Roman" w:cs="Times New Roman"/>
          <w:u w:val="single"/>
          <w:lang w:val="da-DK"/>
        </w:rPr>
        <w:t>...................................................................</w:t>
      </w:r>
    </w:p>
    <w:p w14:paraId="681001BE" w14:textId="77777777" w:rsidR="00CC5E7C" w:rsidRPr="00CC5E7C" w:rsidRDefault="00CC5E7C" w:rsidP="00CC5E7C">
      <w:pPr>
        <w:suppressAutoHyphens w:val="0"/>
        <w:spacing w:after="0" w:line="240" w:lineRule="auto"/>
        <w:ind w:left="426"/>
        <w:jc w:val="both"/>
        <w:outlineLvl w:val="0"/>
        <w:rPr>
          <w:rFonts w:ascii="Times New Roman" w:eastAsiaTheme="minorEastAsia" w:hAnsi="Times New Roman" w:cs="Times New Roman"/>
          <w:i/>
          <w:iCs/>
          <w:u w:val="single"/>
        </w:rPr>
      </w:pPr>
      <w:r w:rsidRPr="00CC5E7C">
        <w:rPr>
          <w:rFonts w:ascii="Times New Roman" w:eastAsiaTheme="minorEastAsia" w:hAnsi="Times New Roman" w:cs="Times New Roman"/>
          <w:i/>
          <w:iCs/>
          <w:u w:val="single"/>
        </w:rPr>
        <w:t>Inne dane:</w:t>
      </w:r>
    </w:p>
    <w:p w14:paraId="491FBBC7" w14:textId="77777777" w:rsidR="00CC5E7C" w:rsidRPr="00CC5E7C" w:rsidRDefault="00CC5E7C" w:rsidP="00CC5E7C">
      <w:pPr>
        <w:suppressAutoHyphens w:val="0"/>
        <w:spacing w:after="0" w:line="240" w:lineRule="auto"/>
        <w:ind w:left="426"/>
        <w:jc w:val="right"/>
        <w:outlineLvl w:val="0"/>
        <w:rPr>
          <w:rFonts w:ascii="Times New Roman" w:eastAsiaTheme="minorEastAsia" w:hAnsi="Times New Roman" w:cs="Times New Roman"/>
          <w:u w:val="single"/>
        </w:rPr>
      </w:pPr>
      <w:r w:rsidRPr="00CC5E7C">
        <w:rPr>
          <w:rFonts w:ascii="Times New Roman" w:eastAsiaTheme="minorEastAsia" w:hAnsi="Times New Roman" w:cs="Times New Roman"/>
          <w:i/>
          <w:iCs/>
          <w:u w:val="single"/>
        </w:rPr>
        <w:t>NIP</w:t>
      </w:r>
      <w:r w:rsidRPr="00CC5E7C">
        <w:rPr>
          <w:rFonts w:ascii="Times New Roman" w:eastAsiaTheme="minorEastAsia" w:hAnsi="Times New Roman" w:cs="Times New Roman"/>
        </w:rPr>
        <w:t>:</w:t>
      </w:r>
      <w:r w:rsidRPr="00CC5E7C">
        <w:rPr>
          <w:rFonts w:ascii="Times New Roman" w:eastAsiaTheme="minorEastAsia" w:hAnsi="Times New Roman" w:cs="Times New Roman"/>
        </w:rPr>
        <w:tab/>
      </w:r>
      <w:r w:rsidRPr="00CC5E7C">
        <w:rPr>
          <w:rFonts w:ascii="Times New Roman" w:eastAsiaTheme="minorEastAsia" w:hAnsi="Times New Roman" w:cs="Times New Roman"/>
          <w:i/>
          <w:iCs/>
        </w:rPr>
        <w:t xml:space="preserve"> </w:t>
      </w:r>
      <w:r w:rsidRPr="00CC5E7C">
        <w:rPr>
          <w:rFonts w:ascii="Times New Roman" w:eastAsiaTheme="minorEastAsia" w:hAnsi="Times New Roman" w:cs="Times New Roman"/>
          <w:u w:val="single"/>
        </w:rPr>
        <w:t>.............................................................</w:t>
      </w:r>
    </w:p>
    <w:p w14:paraId="61738E64" w14:textId="77777777" w:rsidR="00CC5E7C" w:rsidRPr="00CC5E7C" w:rsidRDefault="00CC5E7C" w:rsidP="00CC5E7C">
      <w:pPr>
        <w:suppressAutoHyphens w:val="0"/>
        <w:spacing w:after="0" w:line="240" w:lineRule="auto"/>
        <w:ind w:left="426"/>
        <w:jc w:val="right"/>
        <w:outlineLvl w:val="0"/>
        <w:rPr>
          <w:rFonts w:ascii="Times New Roman" w:eastAsiaTheme="minorEastAsia" w:hAnsi="Times New Roman" w:cs="Times New Roman"/>
          <w:u w:val="single"/>
        </w:rPr>
      </w:pPr>
      <w:r w:rsidRPr="00CC5E7C">
        <w:rPr>
          <w:rFonts w:ascii="Times New Roman" w:eastAsiaTheme="minorEastAsia" w:hAnsi="Times New Roman" w:cs="Times New Roman"/>
          <w:i/>
          <w:iCs/>
          <w:u w:val="single"/>
        </w:rPr>
        <w:t>REGON</w:t>
      </w:r>
      <w:r w:rsidRPr="00CC5E7C">
        <w:rPr>
          <w:rFonts w:ascii="Times New Roman" w:eastAsiaTheme="minorEastAsia" w:hAnsi="Times New Roman" w:cs="Times New Roman"/>
        </w:rPr>
        <w:t xml:space="preserve">:   </w:t>
      </w:r>
      <w:r w:rsidRPr="00CC5E7C">
        <w:rPr>
          <w:rFonts w:ascii="Times New Roman" w:eastAsiaTheme="minorEastAsia" w:hAnsi="Times New Roman" w:cs="Times New Roman"/>
          <w:u w:val="single"/>
        </w:rPr>
        <w:t>...............................................................</w:t>
      </w:r>
    </w:p>
    <w:p w14:paraId="292A8F03" w14:textId="77777777" w:rsidR="00CC5E7C" w:rsidRPr="00CC5E7C" w:rsidRDefault="00CC5E7C" w:rsidP="00CC5E7C">
      <w:pPr>
        <w:suppressAutoHyphens w:val="0"/>
        <w:spacing w:after="0" w:line="240" w:lineRule="auto"/>
        <w:ind w:left="709"/>
        <w:jc w:val="both"/>
        <w:rPr>
          <w:rFonts w:ascii="Times New Roman" w:eastAsiaTheme="minorEastAsia" w:hAnsi="Times New Roman" w:cs="Times New Roman"/>
        </w:rPr>
      </w:pPr>
    </w:p>
    <w:p w14:paraId="60BD2328" w14:textId="48947D14" w:rsidR="00CC5E7C" w:rsidRPr="00014756" w:rsidRDefault="00CC5E7C" w:rsidP="009430D5">
      <w:pPr>
        <w:suppressAutoHyphens w:val="0"/>
        <w:spacing w:line="252" w:lineRule="auto"/>
        <w:ind w:left="360"/>
        <w:jc w:val="both"/>
        <w:rPr>
          <w:rFonts w:ascii="Times New Roman" w:eastAsiaTheme="minorEastAsia" w:hAnsi="Times New Roman" w:cs="Times New Roman"/>
          <w:i/>
          <w:iCs/>
          <w:u w:val="single"/>
        </w:rPr>
      </w:pPr>
      <w:r w:rsidRPr="00014756">
        <w:rPr>
          <w:rFonts w:ascii="Times New Roman" w:eastAsiaTheme="minorEastAsia" w:hAnsi="Times New Roman" w:cs="Times New Roman"/>
          <w:i/>
          <w:iCs/>
          <w:u w:val="single"/>
        </w:rPr>
        <w:t xml:space="preserve">Nawiązując do ogłoszonego przetargu nieograniczonego </w:t>
      </w:r>
      <w:r w:rsidR="004734CE" w:rsidRPr="004734CE">
        <w:rPr>
          <w:rFonts w:ascii="Times New Roman" w:eastAsiaTheme="minorEastAsia" w:hAnsi="Times New Roman" w:cs="Times New Roman"/>
          <w:i/>
          <w:iCs/>
          <w:u w:val="single"/>
        </w:rPr>
        <w:t xml:space="preserve">na zakup, dostawę i wdrożenie klastra obliczeniowego GPU wraz z przestrzenią dyskową i przełącznikami sieciowymi (cześć 1) oraz na zakup, dostawę i wdrożenie systemu infrastruktury monitorującej ruch sieciowy tzw. systemu Network </w:t>
      </w:r>
      <w:proofErr w:type="spellStart"/>
      <w:r w:rsidR="004734CE" w:rsidRPr="004734CE">
        <w:rPr>
          <w:rFonts w:ascii="Times New Roman" w:eastAsiaTheme="minorEastAsia" w:hAnsi="Times New Roman" w:cs="Times New Roman"/>
          <w:i/>
          <w:iCs/>
          <w:u w:val="single"/>
        </w:rPr>
        <w:t>Packet</w:t>
      </w:r>
      <w:proofErr w:type="spellEnd"/>
      <w:r w:rsidR="004734CE" w:rsidRPr="004734CE">
        <w:rPr>
          <w:rFonts w:ascii="Times New Roman" w:eastAsiaTheme="minorEastAsia" w:hAnsi="Times New Roman" w:cs="Times New Roman"/>
          <w:i/>
          <w:iCs/>
          <w:u w:val="single"/>
        </w:rPr>
        <w:t xml:space="preserve"> Broker (część 2) dla potrzeb NCPS SOLARIS</w:t>
      </w:r>
      <w:r w:rsidR="0033115A" w:rsidRPr="00014756">
        <w:rPr>
          <w:rFonts w:ascii="Times New Roman" w:eastAsiaTheme="minorEastAsia" w:hAnsi="Times New Roman" w:cs="Times New Roman"/>
          <w:i/>
          <w:iCs/>
          <w:u w:val="single"/>
        </w:rPr>
        <w:t xml:space="preserve">, </w:t>
      </w:r>
      <w:r w:rsidRPr="00014756">
        <w:rPr>
          <w:rFonts w:ascii="Times New Roman" w:eastAsiaTheme="minorEastAsia" w:hAnsi="Times New Roman" w:cs="Times New Roman"/>
          <w:i/>
          <w:iCs/>
          <w:u w:val="single"/>
        </w:rPr>
        <w:t>składamy poniższą ofertę:</w:t>
      </w:r>
    </w:p>
    <w:p w14:paraId="535056B6" w14:textId="60D185EC" w:rsidR="00015549" w:rsidRPr="000805EB" w:rsidRDefault="00015549" w:rsidP="00153561">
      <w:pPr>
        <w:spacing w:after="0" w:line="240" w:lineRule="auto"/>
        <w:ind w:left="426"/>
        <w:jc w:val="both"/>
        <w:outlineLvl w:val="0"/>
        <w:rPr>
          <w:rFonts w:ascii="Times New Roman" w:eastAsia="Times New Roman" w:hAnsi="Times New Roman" w:cs="Times New Roman"/>
          <w:bCs/>
          <w:i/>
          <w:iCs/>
          <w:lang w:eastAsia="pl-PL"/>
        </w:rPr>
      </w:pPr>
      <w:r w:rsidRPr="000805EB">
        <w:rPr>
          <w:rFonts w:ascii="Times New Roman" w:eastAsia="Times New Roman" w:hAnsi="Times New Roman" w:cs="Times New Roman"/>
          <w:bCs/>
          <w:i/>
          <w:iCs/>
          <w:u w:val="single"/>
          <w:lang w:eastAsia="pl-PL"/>
        </w:rPr>
        <w:t>Dane umożliwiające dostęp do dokumentów potwierdzających umocowanie osoby działającej w imieniu wykonawcy</w:t>
      </w:r>
      <w:r w:rsidRPr="000805EB">
        <w:rPr>
          <w:rFonts w:ascii="Times New Roman" w:eastAsia="Times New Roman" w:hAnsi="Times New Roman" w:cs="Times New Roman"/>
          <w:bCs/>
          <w:i/>
          <w:iCs/>
          <w:lang w:eastAsia="pl-PL"/>
        </w:rPr>
        <w:t xml:space="preserve"> (należy zaznaczyć właściwe i ewentualnie uzupełnić): </w:t>
      </w:r>
    </w:p>
    <w:p w14:paraId="4C1B5C02" w14:textId="77777777" w:rsidR="00015549" w:rsidRPr="002A09D9" w:rsidRDefault="00015549" w:rsidP="00153561">
      <w:pPr>
        <w:spacing w:after="0" w:line="240" w:lineRule="auto"/>
        <w:ind w:left="426"/>
        <w:jc w:val="both"/>
        <w:outlineLvl w:val="0"/>
        <w:rPr>
          <w:rFonts w:ascii="Times New Roman" w:eastAsia="Times New Roman" w:hAnsi="Times New Roman" w:cs="Times New Roman"/>
          <w:bCs/>
          <w:iCs/>
          <w:lang w:eastAsia="pl-PL"/>
        </w:rPr>
      </w:pPr>
      <w:r w:rsidRPr="000805EB">
        <w:rPr>
          <w:rFonts w:ascii="Segoe UI Symbol" w:eastAsia="Times New Roman" w:hAnsi="Segoe UI Symbol" w:cs="Segoe UI Symbol"/>
          <w:bCs/>
          <w:iCs/>
          <w:lang w:eastAsia="pl-PL"/>
        </w:rPr>
        <w:t>☐</w:t>
      </w:r>
      <w:r w:rsidRPr="000805EB">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wyszukiwarka KRS: https://ekrs.ms.gov.pl/web/wyszukiwarka-krs/strona-glowna/,</w:t>
      </w:r>
    </w:p>
    <w:p w14:paraId="50A5950A" w14:textId="77777777" w:rsidR="00015549" w:rsidRPr="002A09D9" w:rsidRDefault="00015549" w:rsidP="00153561">
      <w:pPr>
        <w:spacing w:after="0" w:line="240" w:lineRule="auto"/>
        <w:ind w:left="426"/>
        <w:jc w:val="both"/>
        <w:outlineLvl w:val="0"/>
        <w:rPr>
          <w:rFonts w:ascii="Times New Roman" w:eastAsia="Times New Roman" w:hAnsi="Times New Roman" w:cs="Times New Roman"/>
          <w:bCs/>
          <w:i/>
          <w:lang w:eastAsia="pl-PL"/>
        </w:rPr>
      </w:pPr>
      <w:r w:rsidRPr="002A09D9">
        <w:rPr>
          <w:rFonts w:ascii="Segoe UI Symbol" w:eastAsia="Times New Roman" w:hAnsi="Segoe UI Symbol" w:cs="Segoe UI Symbol"/>
          <w:bCs/>
          <w:iCs/>
          <w:lang w:eastAsia="pl-PL"/>
        </w:rPr>
        <w:t>☐</w:t>
      </w:r>
      <w:r w:rsidRPr="002A09D9">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 xml:space="preserve">przeglądanie wpisów CEIDG: https://aplikacja.ceidg.gov.pl/ceidg/ceidg.public.ui/search.aspx, </w:t>
      </w:r>
    </w:p>
    <w:p w14:paraId="4B4C541D" w14:textId="32574E92" w:rsidR="00015549" w:rsidRPr="002A09D9" w:rsidRDefault="00015549" w:rsidP="00153561">
      <w:pPr>
        <w:spacing w:after="0" w:line="240" w:lineRule="auto"/>
        <w:ind w:left="426"/>
        <w:jc w:val="both"/>
        <w:outlineLvl w:val="0"/>
        <w:rPr>
          <w:rFonts w:ascii="Times New Roman" w:eastAsia="Times New Roman" w:hAnsi="Times New Roman" w:cs="Times New Roman"/>
          <w:bCs/>
          <w:i/>
          <w:lang w:eastAsia="pl-PL"/>
        </w:rPr>
      </w:pPr>
      <w:r w:rsidRPr="002A09D9">
        <w:rPr>
          <w:rFonts w:ascii="Segoe UI Symbol" w:eastAsia="Times New Roman" w:hAnsi="Segoe UI Symbol" w:cs="Segoe UI Symbol"/>
          <w:bCs/>
          <w:iCs/>
          <w:lang w:eastAsia="pl-PL"/>
        </w:rPr>
        <w:t>☐</w:t>
      </w:r>
      <w:r w:rsidRPr="002A09D9">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znajdują się w bezpłatnych i ogólnodostępnych bazach danych dostępnych pod następującym  adresem internetowym (podać adres internetowy): https://........................................,</w:t>
      </w:r>
    </w:p>
    <w:p w14:paraId="4A43B746" w14:textId="77777777" w:rsidR="00015549" w:rsidRPr="002A09D9" w:rsidRDefault="00015549" w:rsidP="00153561">
      <w:pPr>
        <w:suppressAutoHyphens w:val="0"/>
        <w:spacing w:after="0" w:line="240" w:lineRule="auto"/>
        <w:ind w:left="426"/>
        <w:jc w:val="both"/>
        <w:outlineLvl w:val="0"/>
        <w:rPr>
          <w:rFonts w:ascii="Times New Roman" w:eastAsia="Times New Roman" w:hAnsi="Times New Roman" w:cs="Times New Roman"/>
          <w:lang w:eastAsia="pl-PL"/>
        </w:rPr>
      </w:pPr>
      <w:r w:rsidRPr="002A09D9">
        <w:rPr>
          <w:rFonts w:ascii="Segoe UI Symbol" w:eastAsia="Times New Roman" w:hAnsi="Segoe UI Symbol" w:cs="Segoe UI Symbol"/>
          <w:bCs/>
          <w:iCs/>
          <w:lang w:eastAsia="pl-PL"/>
        </w:rPr>
        <w:t>☐</w:t>
      </w:r>
      <w:r w:rsidRPr="002A09D9">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znajdują się w dokumencie/</w:t>
      </w:r>
      <w:proofErr w:type="spellStart"/>
      <w:r w:rsidRPr="002A09D9">
        <w:rPr>
          <w:rFonts w:ascii="Times New Roman" w:eastAsia="Times New Roman" w:hAnsi="Times New Roman" w:cs="Times New Roman"/>
          <w:bCs/>
          <w:i/>
          <w:lang w:eastAsia="pl-PL"/>
        </w:rPr>
        <w:t>tach</w:t>
      </w:r>
      <w:proofErr w:type="spellEnd"/>
      <w:r w:rsidRPr="002A09D9">
        <w:rPr>
          <w:rFonts w:ascii="Times New Roman" w:eastAsia="Times New Roman" w:hAnsi="Times New Roman" w:cs="Times New Roman"/>
          <w:bCs/>
          <w:i/>
          <w:lang w:eastAsia="pl-PL"/>
        </w:rPr>
        <w:t xml:space="preserve"> dołączonym/</w:t>
      </w:r>
      <w:proofErr w:type="spellStart"/>
      <w:r w:rsidRPr="002A09D9">
        <w:rPr>
          <w:rFonts w:ascii="Times New Roman" w:eastAsia="Times New Roman" w:hAnsi="Times New Roman" w:cs="Times New Roman"/>
          <w:bCs/>
          <w:i/>
          <w:lang w:eastAsia="pl-PL"/>
        </w:rPr>
        <w:t>ch</w:t>
      </w:r>
      <w:proofErr w:type="spellEnd"/>
      <w:r w:rsidRPr="002A09D9">
        <w:rPr>
          <w:rFonts w:ascii="Times New Roman" w:eastAsia="Times New Roman" w:hAnsi="Times New Roman" w:cs="Times New Roman"/>
          <w:bCs/>
          <w:i/>
          <w:lang w:eastAsia="pl-PL"/>
        </w:rPr>
        <w:t xml:space="preserve"> do oferty.</w:t>
      </w:r>
    </w:p>
    <w:p w14:paraId="6A7C08A4" w14:textId="16221CC8" w:rsidR="00257C19" w:rsidRPr="000805EB" w:rsidRDefault="00257C19">
      <w:pPr>
        <w:tabs>
          <w:tab w:val="left" w:pos="1080"/>
          <w:tab w:val="left" w:pos="7290"/>
        </w:tabs>
        <w:spacing w:after="0" w:line="240" w:lineRule="auto"/>
        <w:jc w:val="both"/>
        <w:rPr>
          <w:rFonts w:ascii="Times New Roman" w:hAnsi="Times New Roman" w:cs="Times New Roman"/>
        </w:rPr>
      </w:pPr>
    </w:p>
    <w:p w14:paraId="1B6D0C6C" w14:textId="7A179665" w:rsidR="00DC1682" w:rsidRPr="006A7071" w:rsidRDefault="00A869D0" w:rsidP="00E5085E">
      <w:pPr>
        <w:numPr>
          <w:ilvl w:val="5"/>
          <w:numId w:val="8"/>
        </w:numPr>
        <w:spacing w:after="0" w:line="240" w:lineRule="auto"/>
        <w:ind w:left="709"/>
        <w:jc w:val="both"/>
        <w:rPr>
          <w:rFonts w:ascii="Tahoma" w:hAnsi="Tahoma" w:cs="Tahoma"/>
          <w:sz w:val="18"/>
          <w:szCs w:val="18"/>
        </w:rPr>
      </w:pPr>
      <w:r w:rsidRPr="000805EB">
        <w:rPr>
          <w:rFonts w:ascii="Times New Roman" w:hAnsi="Times New Roman" w:cs="Times New Roman"/>
        </w:rPr>
        <w:t xml:space="preserve">oferujemy wykonanie </w:t>
      </w:r>
      <w:r w:rsidR="00635A1B" w:rsidRPr="00635A1B">
        <w:rPr>
          <w:rFonts w:ascii="Times New Roman" w:hAnsi="Times New Roman" w:cs="Times New Roman"/>
          <w:b/>
          <w:bCs/>
        </w:rPr>
        <w:t>C</w:t>
      </w:r>
      <w:r w:rsidR="00E960F8">
        <w:rPr>
          <w:rFonts w:ascii="Times New Roman" w:hAnsi="Times New Roman" w:cs="Times New Roman"/>
          <w:b/>
          <w:bCs/>
        </w:rPr>
        <w:t xml:space="preserve">ZĘŚCI I </w:t>
      </w:r>
      <w:r w:rsidR="00635A1B">
        <w:rPr>
          <w:rFonts w:ascii="Times New Roman" w:hAnsi="Times New Roman" w:cs="Times New Roman"/>
        </w:rPr>
        <w:t xml:space="preserve"> </w:t>
      </w:r>
      <w:r w:rsidRPr="000805EB">
        <w:rPr>
          <w:rFonts w:ascii="Times New Roman" w:hAnsi="Times New Roman" w:cs="Times New Roman"/>
          <w:b/>
        </w:rPr>
        <w:t>PRZEDMIOTU ZAMÓWIENIA</w:t>
      </w:r>
      <w:r w:rsidR="004734CE">
        <w:rPr>
          <w:rFonts w:ascii="Times New Roman" w:hAnsi="Times New Roman" w:cs="Times New Roman"/>
        </w:rPr>
        <w:t xml:space="preserve"> </w:t>
      </w:r>
      <w:r w:rsidRPr="000805EB">
        <w:rPr>
          <w:rFonts w:ascii="Times New Roman" w:hAnsi="Times New Roman" w:cs="Times New Roman"/>
        </w:rPr>
        <w:t>za cenę netto ……………………………</w:t>
      </w:r>
      <w:r w:rsidR="002B34A7">
        <w:rPr>
          <w:rFonts w:ascii="Times New Roman" w:hAnsi="Times New Roman" w:cs="Times New Roman"/>
        </w:rPr>
        <w:t>PLN</w:t>
      </w:r>
      <w:r w:rsidR="00913BE9">
        <w:rPr>
          <w:rFonts w:ascii="Times New Roman" w:hAnsi="Times New Roman" w:cs="Times New Roman"/>
        </w:rPr>
        <w:t>*/USD</w:t>
      </w:r>
      <w:r w:rsidR="00671BCD">
        <w:rPr>
          <w:rStyle w:val="Odwoanieprzypisudolnego"/>
          <w:rFonts w:ascii="Times New Roman" w:hAnsi="Times New Roman"/>
        </w:rPr>
        <w:footnoteReference w:id="2"/>
      </w:r>
      <w:r w:rsidR="00913BE9">
        <w:rPr>
          <w:rFonts w:ascii="Times New Roman" w:hAnsi="Times New Roman" w:cs="Times New Roman"/>
        </w:rPr>
        <w:t>*</w:t>
      </w:r>
      <w:r w:rsidRPr="000805EB">
        <w:rPr>
          <w:rFonts w:ascii="Times New Roman" w:hAnsi="Times New Roman" w:cs="Times New Roman"/>
        </w:rPr>
        <w:t>, a wraz z należnym podatkiem od towarów i</w:t>
      </w:r>
      <w:r w:rsidR="00DB6748">
        <w:rPr>
          <w:rFonts w:ascii="Times New Roman" w:hAnsi="Times New Roman" w:cs="Times New Roman"/>
        </w:rPr>
        <w:t> </w:t>
      </w:r>
      <w:r w:rsidRPr="000805EB">
        <w:rPr>
          <w:rFonts w:ascii="Times New Roman" w:hAnsi="Times New Roman" w:cs="Times New Roman"/>
        </w:rPr>
        <w:t>usług VAT w</w:t>
      </w:r>
      <w:r w:rsidR="002B34A7">
        <w:rPr>
          <w:rFonts w:ascii="Times New Roman" w:hAnsi="Times New Roman" w:cs="Times New Roman"/>
        </w:rPr>
        <w:t> </w:t>
      </w:r>
      <w:r w:rsidRPr="000805EB">
        <w:rPr>
          <w:rFonts w:ascii="Times New Roman" w:hAnsi="Times New Roman" w:cs="Times New Roman"/>
        </w:rPr>
        <w:t>wysokości ……%, za maksymalną cenę brutto ...........................................</w:t>
      </w:r>
      <w:r w:rsidR="002B34A7">
        <w:rPr>
          <w:rFonts w:ascii="Times New Roman" w:hAnsi="Times New Roman" w:cs="Times New Roman"/>
        </w:rPr>
        <w:t>PLN</w:t>
      </w:r>
      <w:r w:rsidR="00935DE6">
        <w:rPr>
          <w:rFonts w:ascii="Times New Roman" w:hAnsi="Times New Roman" w:cs="Times New Roman"/>
        </w:rPr>
        <w:t xml:space="preserve"> </w:t>
      </w:r>
      <w:r w:rsidRPr="000805EB">
        <w:rPr>
          <w:rFonts w:ascii="Times New Roman" w:hAnsi="Times New Roman" w:cs="Times New Roman"/>
          <w:i/>
        </w:rPr>
        <w:t>(słownie:.................................................................</w:t>
      </w:r>
      <w:r w:rsidR="00D264D2" w:rsidRPr="000805EB">
        <w:rPr>
          <w:rFonts w:ascii="Times New Roman" w:hAnsi="Times New Roman" w:cs="Times New Roman"/>
          <w:i/>
        </w:rPr>
        <w:t>........</w:t>
      </w:r>
      <w:r w:rsidRPr="000805EB">
        <w:rPr>
          <w:rFonts w:ascii="Times New Roman" w:hAnsi="Times New Roman" w:cs="Times New Roman"/>
          <w:i/>
        </w:rPr>
        <w:t>.................................</w:t>
      </w:r>
      <w:r w:rsidR="003D3D75" w:rsidRPr="000805EB">
        <w:rPr>
          <w:rFonts w:ascii="Times New Roman" w:hAnsi="Times New Roman" w:cs="Times New Roman"/>
          <w:i/>
        </w:rPr>
        <w:t>.</w:t>
      </w:r>
      <w:r w:rsidRPr="000805EB">
        <w:rPr>
          <w:rFonts w:ascii="Times New Roman" w:hAnsi="Times New Roman" w:cs="Times New Roman"/>
          <w:i/>
        </w:rPr>
        <w:t>.................</w:t>
      </w:r>
      <w:r w:rsidR="000B7ADB">
        <w:rPr>
          <w:rFonts w:ascii="Times New Roman" w:hAnsi="Times New Roman" w:cs="Times New Roman"/>
          <w:i/>
        </w:rPr>
        <w:t>.</w:t>
      </w:r>
      <w:r w:rsidRPr="000805EB">
        <w:rPr>
          <w:rFonts w:ascii="Times New Roman" w:hAnsi="Times New Roman" w:cs="Times New Roman"/>
          <w:i/>
        </w:rPr>
        <w:t>../100),</w:t>
      </w:r>
      <w:r w:rsidRPr="000805EB">
        <w:rPr>
          <w:rFonts w:ascii="Times New Roman" w:hAnsi="Times New Roman" w:cs="Times New Roman"/>
        </w:rPr>
        <w:t xml:space="preserve"> </w:t>
      </w:r>
      <w:r w:rsidRPr="000805EB">
        <w:rPr>
          <w:rFonts w:ascii="Times New Roman" w:hAnsi="Times New Roman" w:cs="Times New Roman"/>
        </w:rPr>
        <w:lastRenderedPageBreak/>
        <w:t>ustaloną na podstawie szczegółowej kalkulacji cenowej oferty opartej na wytycznych, o których mowa w treści rozdziału XIV SWZ</w:t>
      </w:r>
      <w:r w:rsidR="004734CE">
        <w:rPr>
          <w:rFonts w:ascii="Times New Roman" w:hAnsi="Times New Roman" w:cs="Times New Roman"/>
        </w:rPr>
        <w:t xml:space="preserve"> </w:t>
      </w:r>
      <w:r w:rsidR="004734CE" w:rsidRPr="006A7071">
        <w:rPr>
          <w:rFonts w:ascii="Tahoma" w:hAnsi="Tahoma" w:cs="Tahoma"/>
          <w:sz w:val="18"/>
          <w:szCs w:val="18"/>
        </w:rPr>
        <w:t>(*</w:t>
      </w:r>
      <w:r w:rsidR="004734CE" w:rsidRPr="006A7071">
        <w:rPr>
          <w:rFonts w:ascii="Tahoma" w:hAnsi="Tahoma" w:cs="Tahoma"/>
          <w:i/>
          <w:iCs/>
          <w:sz w:val="18"/>
          <w:szCs w:val="18"/>
        </w:rPr>
        <w:t>należy wypełnić, jeżeli wykonawca składa ofertę na daną część</w:t>
      </w:r>
      <w:r w:rsidR="004734CE" w:rsidRPr="006A7071">
        <w:rPr>
          <w:rFonts w:ascii="Tahoma" w:hAnsi="Tahoma" w:cs="Tahoma"/>
          <w:sz w:val="18"/>
          <w:szCs w:val="18"/>
        </w:rPr>
        <w:t>)</w:t>
      </w:r>
      <w:r w:rsidRPr="006A7071">
        <w:rPr>
          <w:rFonts w:ascii="Tahoma" w:hAnsi="Tahoma" w:cs="Tahoma"/>
          <w:sz w:val="18"/>
          <w:szCs w:val="18"/>
        </w:rPr>
        <w:t>;</w:t>
      </w:r>
    </w:p>
    <w:p w14:paraId="288981FB" w14:textId="794693EB" w:rsidR="004734CE" w:rsidRPr="006A7071" w:rsidRDefault="004734CE" w:rsidP="00E5085E">
      <w:pPr>
        <w:numPr>
          <w:ilvl w:val="5"/>
          <w:numId w:val="8"/>
        </w:numPr>
        <w:spacing w:after="0" w:line="240" w:lineRule="auto"/>
        <w:ind w:left="709"/>
        <w:jc w:val="both"/>
        <w:rPr>
          <w:rFonts w:ascii="Tahoma" w:hAnsi="Tahoma" w:cs="Tahoma"/>
          <w:sz w:val="18"/>
          <w:szCs w:val="18"/>
        </w:rPr>
      </w:pPr>
      <w:r w:rsidRPr="000805EB">
        <w:rPr>
          <w:rFonts w:ascii="Times New Roman" w:hAnsi="Times New Roman" w:cs="Times New Roman"/>
        </w:rPr>
        <w:t xml:space="preserve">oferujemy wykonanie </w:t>
      </w:r>
      <w:r w:rsidR="0071785F">
        <w:rPr>
          <w:rFonts w:ascii="Times New Roman" w:hAnsi="Times New Roman" w:cs="Times New Roman"/>
          <w:b/>
          <w:bCs/>
        </w:rPr>
        <w:t xml:space="preserve">CZĘŚCI </w:t>
      </w:r>
      <w:r w:rsidR="006C53F6">
        <w:rPr>
          <w:rFonts w:ascii="Times New Roman" w:hAnsi="Times New Roman" w:cs="Times New Roman"/>
          <w:b/>
          <w:bCs/>
        </w:rPr>
        <w:t xml:space="preserve">II </w:t>
      </w:r>
      <w:r>
        <w:rPr>
          <w:rFonts w:ascii="Times New Roman" w:hAnsi="Times New Roman" w:cs="Times New Roman"/>
        </w:rPr>
        <w:t xml:space="preserve"> </w:t>
      </w:r>
      <w:r w:rsidRPr="000805EB">
        <w:rPr>
          <w:rFonts w:ascii="Times New Roman" w:hAnsi="Times New Roman" w:cs="Times New Roman"/>
          <w:b/>
        </w:rPr>
        <w:t>PRZEDMIOTU ZAMÓWIENIA</w:t>
      </w:r>
      <w:r>
        <w:rPr>
          <w:rFonts w:ascii="Times New Roman" w:hAnsi="Times New Roman" w:cs="Times New Roman"/>
        </w:rPr>
        <w:t xml:space="preserve"> </w:t>
      </w:r>
      <w:r w:rsidRPr="000805EB">
        <w:rPr>
          <w:rFonts w:ascii="Times New Roman" w:hAnsi="Times New Roman" w:cs="Times New Roman"/>
        </w:rPr>
        <w:t>za cenę netto ……………………………</w:t>
      </w:r>
      <w:r>
        <w:rPr>
          <w:rFonts w:ascii="Times New Roman" w:hAnsi="Times New Roman" w:cs="Times New Roman"/>
        </w:rPr>
        <w:t>PLN</w:t>
      </w:r>
      <w:r w:rsidR="00913BE9">
        <w:rPr>
          <w:rFonts w:ascii="Times New Roman" w:hAnsi="Times New Roman" w:cs="Times New Roman"/>
        </w:rPr>
        <w:t>*/USD*</w:t>
      </w:r>
      <w:r w:rsidR="00454812">
        <w:rPr>
          <w:rStyle w:val="Odwoanieprzypisudolnego"/>
          <w:rFonts w:ascii="Times New Roman" w:hAnsi="Times New Roman"/>
        </w:rPr>
        <w:footnoteReference w:id="3"/>
      </w:r>
      <w:r w:rsidRPr="000805EB">
        <w:rPr>
          <w:rFonts w:ascii="Times New Roman" w:hAnsi="Times New Roman" w:cs="Times New Roman"/>
        </w:rPr>
        <w:t>, a wraz z należnym podatkiem od towarów i usług VAT w</w:t>
      </w:r>
      <w:r>
        <w:rPr>
          <w:rFonts w:ascii="Times New Roman" w:hAnsi="Times New Roman" w:cs="Times New Roman"/>
        </w:rPr>
        <w:t> </w:t>
      </w:r>
      <w:r w:rsidRPr="000805EB">
        <w:rPr>
          <w:rFonts w:ascii="Times New Roman" w:hAnsi="Times New Roman" w:cs="Times New Roman"/>
        </w:rPr>
        <w:t>wysokości ……%, za maksymalną cenę brutto ...........................................</w:t>
      </w:r>
      <w:r>
        <w:rPr>
          <w:rFonts w:ascii="Times New Roman" w:hAnsi="Times New Roman" w:cs="Times New Roman"/>
        </w:rPr>
        <w:t>PLN</w:t>
      </w:r>
      <w:r w:rsidRPr="000805EB">
        <w:rPr>
          <w:rFonts w:ascii="Times New Roman" w:hAnsi="Times New Roman" w:cs="Times New Roman"/>
          <w:i/>
        </w:rPr>
        <w:t>(słownie:............................................................................................................................</w:t>
      </w:r>
      <w:r>
        <w:rPr>
          <w:rFonts w:ascii="Times New Roman" w:hAnsi="Times New Roman" w:cs="Times New Roman"/>
          <w:i/>
        </w:rPr>
        <w:t>.</w:t>
      </w:r>
      <w:r w:rsidRPr="000805EB">
        <w:rPr>
          <w:rFonts w:ascii="Times New Roman" w:hAnsi="Times New Roman" w:cs="Times New Roman"/>
          <w:i/>
        </w:rPr>
        <w:t>../100),</w:t>
      </w:r>
      <w:r w:rsidRPr="000805EB">
        <w:rPr>
          <w:rFonts w:ascii="Times New Roman" w:hAnsi="Times New Roman" w:cs="Times New Roman"/>
        </w:rPr>
        <w:t xml:space="preserve"> ustaloną na podstawie szczegółowej kalkulacji cenowej oferty opartej na wytycznych, o których mowa w treści rozdziału XIV SWZ</w:t>
      </w:r>
      <w:r>
        <w:rPr>
          <w:rFonts w:ascii="Times New Roman" w:hAnsi="Times New Roman" w:cs="Times New Roman"/>
        </w:rPr>
        <w:t xml:space="preserve"> </w:t>
      </w:r>
      <w:r w:rsidRPr="006A7071">
        <w:rPr>
          <w:rFonts w:ascii="Tahoma" w:hAnsi="Tahoma" w:cs="Tahoma"/>
          <w:sz w:val="18"/>
          <w:szCs w:val="18"/>
        </w:rPr>
        <w:t>(*</w:t>
      </w:r>
      <w:r w:rsidRPr="006A7071">
        <w:rPr>
          <w:rFonts w:ascii="Tahoma" w:hAnsi="Tahoma" w:cs="Tahoma"/>
          <w:i/>
          <w:iCs/>
          <w:sz w:val="18"/>
          <w:szCs w:val="18"/>
        </w:rPr>
        <w:t>należy wypełnić, jeżeli wykonawca składa ofertę na daną część</w:t>
      </w:r>
      <w:r w:rsidRPr="006A7071">
        <w:rPr>
          <w:rFonts w:ascii="Tahoma" w:hAnsi="Tahoma" w:cs="Tahoma"/>
          <w:sz w:val="18"/>
          <w:szCs w:val="18"/>
        </w:rPr>
        <w:t>);</w:t>
      </w:r>
    </w:p>
    <w:p w14:paraId="2FF92452" w14:textId="2564EC45" w:rsidR="00257C19" w:rsidRPr="00A85FA7" w:rsidRDefault="003D3D75" w:rsidP="00E5085E">
      <w:pPr>
        <w:pStyle w:val="Akapitzlist"/>
        <w:numPr>
          <w:ilvl w:val="5"/>
          <w:numId w:val="8"/>
        </w:numPr>
        <w:tabs>
          <w:tab w:val="clear" w:pos="360"/>
          <w:tab w:val="num" w:pos="567"/>
        </w:tabs>
        <w:suppressAutoHyphens w:val="0"/>
        <w:ind w:left="709" w:hanging="283"/>
        <w:jc w:val="both"/>
        <w:rPr>
          <w:iCs/>
          <w:sz w:val="22"/>
          <w:szCs w:val="22"/>
        </w:rPr>
      </w:pPr>
      <w:r w:rsidRPr="000805EB">
        <w:rPr>
          <w:iCs/>
          <w:sz w:val="22"/>
          <w:szCs w:val="22"/>
        </w:rPr>
        <w:t xml:space="preserve">oświadczamy, że oferujemy przedmiot zamówienia zgodny z wymaganiami i warunkami określonymi przez </w:t>
      </w:r>
      <w:r w:rsidR="00935DE6">
        <w:rPr>
          <w:iCs/>
          <w:sz w:val="22"/>
          <w:szCs w:val="22"/>
        </w:rPr>
        <w:t>z</w:t>
      </w:r>
      <w:r w:rsidRPr="000805EB">
        <w:rPr>
          <w:iCs/>
          <w:sz w:val="22"/>
          <w:szCs w:val="22"/>
        </w:rPr>
        <w:t>amawiającego w SWZ i potwierdzamy przyjęcie warunków umownych i</w:t>
      </w:r>
      <w:r w:rsidR="00DB5E30">
        <w:rPr>
          <w:iCs/>
          <w:sz w:val="22"/>
          <w:szCs w:val="22"/>
        </w:rPr>
        <w:t> </w:t>
      </w:r>
      <w:r w:rsidRPr="000805EB">
        <w:rPr>
          <w:iCs/>
          <w:sz w:val="22"/>
          <w:szCs w:val="22"/>
        </w:rPr>
        <w:t>warunków płatności zawartych w SWZ i w projektowanych postanowieniach umow</w:t>
      </w:r>
      <w:r w:rsidR="00175599">
        <w:rPr>
          <w:iCs/>
          <w:sz w:val="22"/>
          <w:szCs w:val="22"/>
        </w:rPr>
        <w:t>y</w:t>
      </w:r>
      <w:r w:rsidR="00935DE6">
        <w:rPr>
          <w:iCs/>
          <w:sz w:val="22"/>
          <w:szCs w:val="22"/>
        </w:rPr>
        <w:t>,</w:t>
      </w:r>
      <w:r w:rsidRPr="000805EB">
        <w:rPr>
          <w:iCs/>
          <w:sz w:val="22"/>
          <w:szCs w:val="22"/>
        </w:rPr>
        <w:t xml:space="preserve"> stanowiący</w:t>
      </w:r>
      <w:r w:rsidR="00175599">
        <w:rPr>
          <w:iCs/>
          <w:sz w:val="22"/>
          <w:szCs w:val="22"/>
        </w:rPr>
        <w:t>ch</w:t>
      </w:r>
      <w:r w:rsidRPr="000805EB">
        <w:rPr>
          <w:iCs/>
          <w:sz w:val="22"/>
          <w:szCs w:val="22"/>
        </w:rPr>
        <w:t xml:space="preserve"> załącznik do SWZ</w:t>
      </w:r>
      <w:r w:rsidR="00A85FA7">
        <w:rPr>
          <w:iCs/>
          <w:sz w:val="22"/>
          <w:szCs w:val="22"/>
        </w:rPr>
        <w:t xml:space="preserve">. </w:t>
      </w:r>
      <w:r w:rsidR="00A85FA7" w:rsidRPr="00A85FA7">
        <w:rPr>
          <w:iCs/>
          <w:sz w:val="22"/>
          <w:szCs w:val="22"/>
        </w:rPr>
        <w:t>N</w:t>
      </w:r>
      <w:r w:rsidR="00A869D0" w:rsidRPr="00A85FA7">
        <w:rPr>
          <w:sz w:val="22"/>
          <w:szCs w:val="22"/>
        </w:rPr>
        <w:t xml:space="preserve">a potwierdzenie </w:t>
      </w:r>
      <w:r w:rsidR="001F1554">
        <w:rPr>
          <w:sz w:val="22"/>
          <w:szCs w:val="22"/>
        </w:rPr>
        <w:t xml:space="preserve">ww. zgodności oferowanej aparatury </w:t>
      </w:r>
      <w:r w:rsidR="00A869D0" w:rsidRPr="00A85FA7">
        <w:rPr>
          <w:sz w:val="22"/>
          <w:szCs w:val="22"/>
        </w:rPr>
        <w:t>załączamy w</w:t>
      </w:r>
      <w:r w:rsidR="001F1554">
        <w:rPr>
          <w:sz w:val="22"/>
          <w:szCs w:val="22"/>
        </w:rPr>
        <w:t> </w:t>
      </w:r>
      <w:r w:rsidR="00A869D0" w:rsidRPr="00A85FA7">
        <w:rPr>
          <w:sz w:val="22"/>
          <w:szCs w:val="22"/>
        </w:rPr>
        <w:t>kalkulacji cenowej oferty zestawienie tabelaryczne /TREŚĆ OFERTY/ z</w:t>
      </w:r>
      <w:r w:rsidR="00DB5E30">
        <w:rPr>
          <w:sz w:val="22"/>
          <w:szCs w:val="22"/>
        </w:rPr>
        <w:t> </w:t>
      </w:r>
      <w:r w:rsidR="00A869D0" w:rsidRPr="00A85FA7">
        <w:rPr>
          <w:sz w:val="22"/>
          <w:szCs w:val="22"/>
        </w:rPr>
        <w:t>podaniem wymaganych informacji oraz przedmiotowe środki dowodowe;</w:t>
      </w:r>
    </w:p>
    <w:p w14:paraId="03F33C34" w14:textId="2BC8D933" w:rsidR="00257C19" w:rsidRPr="000805EB" w:rsidRDefault="00A869D0" w:rsidP="00E5085E">
      <w:pPr>
        <w:numPr>
          <w:ilvl w:val="5"/>
          <w:numId w:val="8"/>
        </w:numPr>
        <w:spacing w:after="0" w:line="240" w:lineRule="auto"/>
        <w:ind w:left="709"/>
        <w:jc w:val="both"/>
        <w:rPr>
          <w:rFonts w:ascii="Times New Roman" w:hAnsi="Times New Roman" w:cs="Times New Roman"/>
        </w:rPr>
      </w:pPr>
      <w:r w:rsidRPr="000805EB">
        <w:rPr>
          <w:rFonts w:ascii="Times New Roman" w:hAnsi="Times New Roman" w:cs="Times New Roman"/>
        </w:rPr>
        <w:t>oświadczamy, iż oferujemy wykonanie przedmiotu zamówienia w terminie</w:t>
      </w:r>
      <w:r w:rsidRPr="000805EB">
        <w:rPr>
          <w:rFonts w:ascii="Times New Roman" w:hAnsi="Times New Roman" w:cs="Times New Roman"/>
          <w:b/>
          <w:i/>
        </w:rPr>
        <w:t xml:space="preserve"> </w:t>
      </w:r>
      <w:r w:rsidRPr="000805EB">
        <w:rPr>
          <w:rFonts w:ascii="Times New Roman" w:hAnsi="Times New Roman" w:cs="Times New Roman"/>
        </w:rPr>
        <w:t>wskazanym w </w:t>
      </w:r>
      <w:r w:rsidR="002C33E2">
        <w:rPr>
          <w:rFonts w:ascii="Times New Roman" w:hAnsi="Times New Roman" w:cs="Times New Roman"/>
        </w:rPr>
        <w:t xml:space="preserve">rozdziale V </w:t>
      </w:r>
      <w:r w:rsidRPr="000805EB">
        <w:rPr>
          <w:rFonts w:ascii="Times New Roman" w:hAnsi="Times New Roman" w:cs="Times New Roman"/>
        </w:rPr>
        <w:t>SWZ</w:t>
      </w:r>
      <w:r w:rsidR="00DB5E30" w:rsidRPr="00AA1623">
        <w:rPr>
          <w:rFonts w:ascii="Times New Roman" w:hAnsi="Times New Roman" w:cs="Times New Roman"/>
          <w:b/>
          <w:bCs/>
          <w:i/>
          <w:iCs/>
        </w:rPr>
        <w:t>, tj. do dnia 9 grudnia 2024 r.</w:t>
      </w:r>
    </w:p>
    <w:p w14:paraId="50BFF913" w14:textId="7A37E58F" w:rsidR="00E10C1D" w:rsidRDefault="00A869D0" w:rsidP="00E5085E">
      <w:pPr>
        <w:numPr>
          <w:ilvl w:val="5"/>
          <w:numId w:val="8"/>
        </w:numPr>
        <w:spacing w:after="0" w:line="240" w:lineRule="auto"/>
        <w:ind w:left="709"/>
        <w:jc w:val="both"/>
        <w:rPr>
          <w:rFonts w:ascii="Times New Roman" w:hAnsi="Times New Roman" w:cs="Times New Roman"/>
        </w:rPr>
      </w:pPr>
      <w:r w:rsidRPr="000805EB">
        <w:rPr>
          <w:rFonts w:ascii="Times New Roman" w:hAnsi="Times New Roman" w:cs="Times New Roman"/>
        </w:rPr>
        <w:t>oświadczamy, iż zapewniamy usługi gwarancyjne</w:t>
      </w:r>
      <w:r w:rsidR="00422233" w:rsidRPr="000805EB">
        <w:rPr>
          <w:rFonts w:ascii="Times New Roman" w:hAnsi="Times New Roman" w:cs="Times New Roman"/>
        </w:rPr>
        <w:t xml:space="preserve"> oraz wsparcie</w:t>
      </w:r>
      <w:r w:rsidRPr="000805EB">
        <w:rPr>
          <w:rFonts w:ascii="Times New Roman" w:hAnsi="Times New Roman" w:cs="Times New Roman"/>
        </w:rPr>
        <w:t xml:space="preserve"> spełniające warunki i</w:t>
      </w:r>
      <w:r w:rsidR="00E21249">
        <w:rPr>
          <w:rFonts w:ascii="Times New Roman" w:hAnsi="Times New Roman" w:cs="Times New Roman"/>
        </w:rPr>
        <w:t> </w:t>
      </w:r>
      <w:r w:rsidRPr="000805EB">
        <w:rPr>
          <w:rFonts w:ascii="Times New Roman" w:hAnsi="Times New Roman" w:cs="Times New Roman"/>
        </w:rPr>
        <w:t>wymagania wynikające z postanowień SWZ i wzoru umowy</w:t>
      </w:r>
      <w:r w:rsidR="00E269F1">
        <w:rPr>
          <w:rFonts w:ascii="Times New Roman" w:hAnsi="Times New Roman" w:cs="Times New Roman"/>
        </w:rPr>
        <w:t xml:space="preserve"> (projektowanych postanowień umowy)</w:t>
      </w:r>
      <w:r w:rsidRPr="000805EB">
        <w:rPr>
          <w:rFonts w:ascii="Times New Roman" w:hAnsi="Times New Roman" w:cs="Times New Roman"/>
        </w:rPr>
        <w:t xml:space="preserve">, w szczególności w odniesieniu do ich minimalnego okresu, zakresu, formy realizacji i uważamy się za związanych określonymi </w:t>
      </w:r>
      <w:proofErr w:type="spellStart"/>
      <w:r w:rsidRPr="000805EB">
        <w:rPr>
          <w:rFonts w:ascii="Times New Roman" w:hAnsi="Times New Roman" w:cs="Times New Roman"/>
        </w:rPr>
        <w:t>zasadami,</w:t>
      </w:r>
      <w:r w:rsidR="003F79D9">
        <w:rPr>
          <w:rFonts w:ascii="Times New Roman" w:hAnsi="Times New Roman" w:cs="Times New Roman"/>
        </w:rPr>
        <w:t>tj</w:t>
      </w:r>
      <w:proofErr w:type="spellEnd"/>
      <w:r w:rsidR="003F79D9">
        <w:rPr>
          <w:rFonts w:ascii="Times New Roman" w:hAnsi="Times New Roman" w:cs="Times New Roman"/>
        </w:rPr>
        <w:t xml:space="preserve">. w odniesieniu do CZĘŚCI I </w:t>
      </w:r>
      <w:r w:rsidR="00B941EF">
        <w:rPr>
          <w:rFonts w:ascii="Times New Roman" w:hAnsi="Times New Roman" w:cs="Times New Roman"/>
        </w:rPr>
        <w:t xml:space="preserve">oferujemy </w:t>
      </w:r>
      <w:r w:rsidR="00884D35">
        <w:rPr>
          <w:rFonts w:ascii="Times New Roman" w:hAnsi="Times New Roman" w:cs="Times New Roman"/>
        </w:rPr>
        <w:t>gwarancję: ………… miesięcy/ w odniesieniu do części II oferujemy</w:t>
      </w:r>
      <w:r w:rsidR="00824519">
        <w:rPr>
          <w:rFonts w:ascii="Times New Roman" w:hAnsi="Times New Roman" w:cs="Times New Roman"/>
        </w:rPr>
        <w:t xml:space="preserve"> gwarancję: …………. </w:t>
      </w:r>
      <w:r w:rsidR="00042D8C">
        <w:rPr>
          <w:rFonts w:ascii="Times New Roman" w:hAnsi="Times New Roman" w:cs="Times New Roman"/>
        </w:rPr>
        <w:t>m</w:t>
      </w:r>
      <w:r w:rsidR="00824519">
        <w:rPr>
          <w:rFonts w:ascii="Times New Roman" w:hAnsi="Times New Roman" w:cs="Times New Roman"/>
        </w:rPr>
        <w:t>iesięcy</w:t>
      </w:r>
      <w:r w:rsidR="00042D8C">
        <w:rPr>
          <w:rFonts w:ascii="Times New Roman" w:hAnsi="Times New Roman" w:cs="Times New Roman"/>
        </w:rPr>
        <w:t>;</w:t>
      </w:r>
    </w:p>
    <w:p w14:paraId="16240DA4" w14:textId="77777777" w:rsidR="00015549" w:rsidRPr="000805EB" w:rsidRDefault="00015549" w:rsidP="00E5085E">
      <w:pPr>
        <w:numPr>
          <w:ilvl w:val="5"/>
          <w:numId w:val="8"/>
        </w:numPr>
        <w:spacing w:after="0" w:line="240" w:lineRule="auto"/>
        <w:ind w:left="709"/>
        <w:jc w:val="both"/>
        <w:rPr>
          <w:rFonts w:ascii="Times New Roman" w:eastAsia="Times New Roman" w:hAnsi="Times New Roman" w:cs="Times New Roman"/>
          <w:iCs/>
          <w:lang w:eastAsia="pl-PL"/>
        </w:rPr>
      </w:pPr>
      <w:r w:rsidRPr="000805EB">
        <w:rPr>
          <w:rFonts w:ascii="Times New Roman" w:eastAsia="Times New Roman" w:hAnsi="Times New Roman" w:cs="Times New Roman"/>
          <w:iCs/>
          <w:lang w:eastAsia="pl-PL"/>
        </w:rPr>
        <w:t>oświadczamy, że wybór oferty:</w:t>
      </w:r>
    </w:p>
    <w:p w14:paraId="66F8F232" w14:textId="575F4257" w:rsidR="0060712D" w:rsidRPr="00A0274D" w:rsidRDefault="0060712D" w:rsidP="00E5085E">
      <w:pPr>
        <w:numPr>
          <w:ilvl w:val="0"/>
          <w:numId w:val="60"/>
        </w:numPr>
        <w:suppressAutoHyphens w:val="0"/>
        <w:spacing w:after="0" w:line="240" w:lineRule="auto"/>
        <w:ind w:left="1134"/>
        <w:jc w:val="both"/>
        <w:rPr>
          <w:rFonts w:ascii="Times New Roman" w:hAnsi="Times New Roman" w:cs="Times New Roman"/>
        </w:rPr>
      </w:pPr>
      <w:r w:rsidRPr="00A0274D">
        <w:rPr>
          <w:rFonts w:ascii="Times New Roman" w:hAnsi="Times New Roman" w:cs="Times New Roman"/>
        </w:rPr>
        <w:t>nie będzie prowadził do powstania u zamawiającego obowiązku podatkowego zgodnie z</w:t>
      </w:r>
      <w:r w:rsidR="00A52674">
        <w:rPr>
          <w:rFonts w:ascii="Times New Roman" w:hAnsi="Times New Roman" w:cs="Times New Roman"/>
        </w:rPr>
        <w:t> </w:t>
      </w:r>
      <w:r w:rsidRPr="00A0274D">
        <w:rPr>
          <w:rFonts w:ascii="Times New Roman" w:hAnsi="Times New Roman" w:cs="Times New Roman"/>
        </w:rPr>
        <w:t>przepisami ustawy o podatku od towarów i usług*</w:t>
      </w:r>
    </w:p>
    <w:p w14:paraId="77705D6C" w14:textId="77777777" w:rsidR="0060712D" w:rsidRPr="00A0274D" w:rsidRDefault="0060712D" w:rsidP="00E5085E">
      <w:pPr>
        <w:numPr>
          <w:ilvl w:val="0"/>
          <w:numId w:val="60"/>
        </w:numPr>
        <w:suppressAutoHyphens w:val="0"/>
        <w:spacing w:after="0" w:line="240" w:lineRule="auto"/>
        <w:ind w:left="1134"/>
        <w:jc w:val="both"/>
        <w:rPr>
          <w:rFonts w:ascii="Times New Roman" w:hAnsi="Times New Roman" w:cs="Times New Roman"/>
        </w:rPr>
      </w:pPr>
      <w:r w:rsidRPr="00A0274D">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A0274D">
        <w:rPr>
          <w:rFonts w:ascii="Times New Roman" w:hAnsi="Times New Roman" w:cs="Times New Roman"/>
          <w:i/>
        </w:rPr>
        <w:t>……………………………………………………………………..………….</w:t>
      </w:r>
    </w:p>
    <w:p w14:paraId="2CBD02B4" w14:textId="77777777" w:rsidR="0060712D" w:rsidRPr="00184364" w:rsidRDefault="0060712D" w:rsidP="00A52674">
      <w:pPr>
        <w:spacing w:line="240" w:lineRule="auto"/>
        <w:ind w:left="1134"/>
        <w:rPr>
          <w:rFonts w:ascii="Times New Roman" w:hAnsi="Times New Roman" w:cs="Times New Roman"/>
          <w:i/>
        </w:rPr>
      </w:pPr>
      <w:r w:rsidRPr="00A0274D">
        <w:rPr>
          <w:rFonts w:ascii="Times New Roman" w:hAnsi="Times New Roman" w:cs="Times New Roman"/>
          <w:i/>
        </w:rPr>
        <w:t>…………………………………………………………………………………………………….*</w:t>
      </w:r>
    </w:p>
    <w:p w14:paraId="33A06409" w14:textId="0AEEB9A3" w:rsidR="00015549" w:rsidRPr="00A52674" w:rsidRDefault="0060712D" w:rsidP="00A52674">
      <w:pPr>
        <w:pStyle w:val="Tekstpodstawowy"/>
        <w:spacing w:line="240" w:lineRule="auto"/>
        <w:ind w:left="1134"/>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w:t>
      </w:r>
      <w:r w:rsidR="00A52674">
        <w:rPr>
          <w:rFonts w:ascii="Tahoma" w:hAnsi="Tahoma" w:cs="Tahoma"/>
          <w:i/>
          <w:sz w:val="18"/>
          <w:szCs w:val="18"/>
        </w:rPr>
        <w:t> </w:t>
      </w:r>
      <w:r>
        <w:rPr>
          <w:rFonts w:ascii="Tahoma" w:hAnsi="Tahoma" w:cs="Tahoma"/>
          <w:i/>
          <w:sz w:val="18"/>
          <w:szCs w:val="18"/>
        </w:rPr>
        <w:t>podatku od towarów i usług VAT</w:t>
      </w:r>
      <w:r w:rsidRPr="00047DFB">
        <w:rPr>
          <w:rFonts w:ascii="Tahoma" w:hAnsi="Tahoma" w:cs="Tahoma"/>
          <w:i/>
          <w:sz w:val="18"/>
          <w:szCs w:val="18"/>
        </w:rPr>
        <w:t>]</w:t>
      </w:r>
    </w:p>
    <w:p w14:paraId="2B2A702F" w14:textId="0DD46472" w:rsidR="00015549" w:rsidRPr="000805EB" w:rsidRDefault="00015549" w:rsidP="00E5085E">
      <w:pPr>
        <w:pStyle w:val="Akapitzlist"/>
        <w:numPr>
          <w:ilvl w:val="5"/>
          <w:numId w:val="8"/>
        </w:numPr>
        <w:tabs>
          <w:tab w:val="clear" w:pos="360"/>
        </w:tabs>
        <w:suppressAutoHyphens w:val="0"/>
        <w:ind w:left="709"/>
        <w:jc w:val="both"/>
        <w:rPr>
          <w:iCs/>
          <w:sz w:val="22"/>
          <w:szCs w:val="22"/>
        </w:rPr>
      </w:pPr>
      <w:r w:rsidRPr="000805EB">
        <w:rPr>
          <w:iCs/>
          <w:sz w:val="22"/>
          <w:szCs w:val="22"/>
        </w:rPr>
        <w:t xml:space="preserve">w przypadku przyznania zamówienia </w:t>
      </w:r>
      <w:r w:rsidRPr="000805EB">
        <w:rPr>
          <w:bCs/>
          <w:i/>
          <w:sz w:val="22"/>
          <w:szCs w:val="22"/>
        </w:rPr>
        <w:t>–</w:t>
      </w:r>
      <w:r w:rsidRPr="000805EB">
        <w:rPr>
          <w:iCs/>
          <w:sz w:val="22"/>
          <w:szCs w:val="22"/>
        </w:rPr>
        <w:t xml:space="preserve"> zobowiązujemy się do zawarcia umowy w miejscu i terminie wyznaczonym przez </w:t>
      </w:r>
      <w:r w:rsidR="005E1026">
        <w:rPr>
          <w:iCs/>
          <w:sz w:val="22"/>
          <w:szCs w:val="22"/>
        </w:rPr>
        <w:t>z</w:t>
      </w:r>
      <w:r w:rsidRPr="000805EB">
        <w:rPr>
          <w:iCs/>
          <w:sz w:val="22"/>
          <w:szCs w:val="22"/>
        </w:rPr>
        <w:t>amawiającego,</w:t>
      </w:r>
    </w:p>
    <w:p w14:paraId="6EB6402D" w14:textId="44C0457C" w:rsidR="00015549" w:rsidRPr="000805EB" w:rsidRDefault="00015549" w:rsidP="00E5085E">
      <w:pPr>
        <w:pStyle w:val="Akapitzlist"/>
        <w:numPr>
          <w:ilvl w:val="5"/>
          <w:numId w:val="8"/>
        </w:numPr>
        <w:tabs>
          <w:tab w:val="clear" w:pos="360"/>
        </w:tabs>
        <w:suppressAutoHyphens w:val="0"/>
        <w:ind w:left="709"/>
        <w:jc w:val="both"/>
        <w:rPr>
          <w:iCs/>
          <w:sz w:val="22"/>
          <w:szCs w:val="22"/>
        </w:rPr>
      </w:pPr>
      <w:r w:rsidRPr="000805EB">
        <w:rPr>
          <w:iCs/>
          <w:sz w:val="22"/>
          <w:szCs w:val="22"/>
        </w:rPr>
        <w:t xml:space="preserve">oświadczamy, że uważamy się za związanych niniejszą ofertą na czas wskazany w </w:t>
      </w:r>
      <w:r w:rsidR="004860E1">
        <w:rPr>
          <w:iCs/>
          <w:sz w:val="22"/>
          <w:szCs w:val="22"/>
        </w:rPr>
        <w:t>r</w:t>
      </w:r>
      <w:r w:rsidRPr="000805EB">
        <w:rPr>
          <w:iCs/>
          <w:sz w:val="22"/>
          <w:szCs w:val="22"/>
        </w:rPr>
        <w:t xml:space="preserve">ozdziale XI SWZ, </w:t>
      </w:r>
    </w:p>
    <w:p w14:paraId="2E8F5E48" w14:textId="77777777" w:rsidR="00015549" w:rsidRPr="000805EB" w:rsidRDefault="00015549" w:rsidP="00E5085E">
      <w:pPr>
        <w:pStyle w:val="Akapitzlist"/>
        <w:numPr>
          <w:ilvl w:val="5"/>
          <w:numId w:val="8"/>
        </w:numPr>
        <w:tabs>
          <w:tab w:val="clear" w:pos="360"/>
        </w:tabs>
        <w:suppressAutoHyphens w:val="0"/>
        <w:ind w:left="709"/>
        <w:jc w:val="both"/>
        <w:rPr>
          <w:iCs/>
          <w:sz w:val="22"/>
          <w:szCs w:val="22"/>
        </w:rPr>
      </w:pPr>
      <w:r w:rsidRPr="000805EB">
        <w:rPr>
          <w:sz w:val="22"/>
          <w:szCs w:val="22"/>
        </w:rPr>
        <w:t xml:space="preserve">oświadczamy, że wypełniliśmy obowiązki informacyjne przewidziane w art. 13 lub art. 14 </w:t>
      </w:r>
      <w:r w:rsidRPr="000805EB">
        <w:rPr>
          <w:bCs/>
          <w:i/>
          <w:sz w:val="22"/>
          <w:szCs w:val="22"/>
        </w:rPr>
        <w:t>Rozporządzenia Parlamentu Europejskiego i Rady UE 2016/679 z dnia 27 kwietnia 2016 r.</w:t>
      </w:r>
      <w:r w:rsidRPr="000805EB">
        <w:rPr>
          <w:rFonts w:eastAsia="Calibri"/>
          <w:sz w:val="22"/>
          <w:szCs w:val="22"/>
        </w:rPr>
        <w:br/>
      </w:r>
      <w:r w:rsidRPr="000805EB">
        <w:rPr>
          <w:bCs/>
          <w:i/>
          <w:sz w:val="22"/>
          <w:szCs w:val="22"/>
        </w:rPr>
        <w:t xml:space="preserve"> w sprawie ochrony osób fizycznych w związku z przetwarzaniem danych osobowych i w sprawie swobodnego przepływu takich danych oraz uchylenia dyrektywy 95/46/WE </w:t>
      </w:r>
      <w:r w:rsidRPr="000805EB">
        <w:rPr>
          <w:bCs/>
          <w:sz w:val="22"/>
          <w:szCs w:val="22"/>
        </w:rPr>
        <w:t xml:space="preserve">wobec osób fizycznych, </w:t>
      </w:r>
      <w:r w:rsidRPr="000805EB">
        <w:rPr>
          <w:sz w:val="22"/>
          <w:szCs w:val="22"/>
        </w:rPr>
        <w:t>od których dane osobowe bezpośrednio lub pośrednio pozyskaliśmy w celu ubiegania się o udzielenie zamówienia publicznego w niniejszym postępowaniu,</w:t>
      </w:r>
    </w:p>
    <w:p w14:paraId="573B4C1B" w14:textId="6454501E" w:rsidR="00015549" w:rsidRPr="000805EB" w:rsidRDefault="00015549" w:rsidP="00E5085E">
      <w:pPr>
        <w:pStyle w:val="Akapitzlist"/>
        <w:numPr>
          <w:ilvl w:val="5"/>
          <w:numId w:val="8"/>
        </w:numPr>
        <w:tabs>
          <w:tab w:val="clear" w:pos="360"/>
        </w:tabs>
        <w:suppressAutoHyphens w:val="0"/>
        <w:ind w:left="709"/>
        <w:jc w:val="both"/>
        <w:rPr>
          <w:iCs/>
          <w:sz w:val="22"/>
          <w:szCs w:val="22"/>
        </w:rPr>
      </w:pPr>
      <w:r w:rsidRPr="000805EB">
        <w:rPr>
          <w:sz w:val="22"/>
          <w:szCs w:val="22"/>
        </w:rPr>
        <w:t>oświadczam, że jestem</w:t>
      </w:r>
      <w:r w:rsidR="00B85973">
        <w:rPr>
          <w:sz w:val="22"/>
          <w:szCs w:val="22"/>
        </w:rPr>
        <w:t>:</w:t>
      </w:r>
    </w:p>
    <w:p w14:paraId="5DE25DFC" w14:textId="77777777" w:rsidR="00E53DD5" w:rsidRPr="005E1026" w:rsidRDefault="00E53DD5" w:rsidP="00E5085E">
      <w:pPr>
        <w:pStyle w:val="Akapitzlist"/>
        <w:widowControl/>
        <w:numPr>
          <w:ilvl w:val="0"/>
          <w:numId w:val="61"/>
        </w:numPr>
        <w:suppressAutoHyphens w:val="0"/>
        <w:jc w:val="both"/>
        <w:rPr>
          <w:sz w:val="22"/>
          <w:szCs w:val="22"/>
        </w:rPr>
      </w:pPr>
      <w:r w:rsidRPr="005E1026">
        <w:rPr>
          <w:sz w:val="22"/>
          <w:szCs w:val="22"/>
        </w:rPr>
        <w:t>mikroprzedsiębiorstwem;</w:t>
      </w:r>
    </w:p>
    <w:p w14:paraId="503C8794" w14:textId="77777777" w:rsidR="00E53DD5" w:rsidRPr="005E1026" w:rsidRDefault="00E53DD5" w:rsidP="00E5085E">
      <w:pPr>
        <w:pStyle w:val="Akapitzlist"/>
        <w:widowControl/>
        <w:numPr>
          <w:ilvl w:val="0"/>
          <w:numId w:val="61"/>
        </w:numPr>
        <w:suppressAutoHyphens w:val="0"/>
        <w:jc w:val="both"/>
        <w:rPr>
          <w:sz w:val="22"/>
          <w:szCs w:val="22"/>
        </w:rPr>
      </w:pPr>
      <w:r w:rsidRPr="005E1026">
        <w:rPr>
          <w:sz w:val="22"/>
          <w:szCs w:val="22"/>
        </w:rPr>
        <w:t>małym przedsiębiorstwem;</w:t>
      </w:r>
    </w:p>
    <w:p w14:paraId="3D2A1C59" w14:textId="77777777" w:rsidR="00E53DD5" w:rsidRPr="005E1026" w:rsidRDefault="00E53DD5" w:rsidP="00E5085E">
      <w:pPr>
        <w:pStyle w:val="Akapitzlist"/>
        <w:widowControl/>
        <w:numPr>
          <w:ilvl w:val="0"/>
          <w:numId w:val="61"/>
        </w:numPr>
        <w:suppressAutoHyphens w:val="0"/>
        <w:jc w:val="both"/>
        <w:rPr>
          <w:sz w:val="22"/>
          <w:szCs w:val="22"/>
        </w:rPr>
      </w:pPr>
      <w:r w:rsidRPr="005E1026">
        <w:rPr>
          <w:sz w:val="22"/>
          <w:szCs w:val="22"/>
        </w:rPr>
        <w:lastRenderedPageBreak/>
        <w:t>średnim przedsiębiorstwem;</w:t>
      </w:r>
    </w:p>
    <w:p w14:paraId="138E452C" w14:textId="77777777" w:rsidR="00E53DD5" w:rsidRPr="005E1026" w:rsidRDefault="00E53DD5" w:rsidP="00E5085E">
      <w:pPr>
        <w:pStyle w:val="Akapitzlist"/>
        <w:widowControl/>
        <w:numPr>
          <w:ilvl w:val="0"/>
          <w:numId w:val="61"/>
        </w:numPr>
        <w:suppressAutoHyphens w:val="0"/>
        <w:jc w:val="both"/>
        <w:rPr>
          <w:sz w:val="22"/>
          <w:szCs w:val="22"/>
        </w:rPr>
      </w:pPr>
      <w:r w:rsidRPr="005E1026">
        <w:rPr>
          <w:sz w:val="22"/>
          <w:szCs w:val="22"/>
        </w:rPr>
        <w:t>jednoosobową działalnością gospodarczą;</w:t>
      </w:r>
    </w:p>
    <w:p w14:paraId="54005D5C" w14:textId="77777777" w:rsidR="00E53DD5" w:rsidRPr="005E1026" w:rsidRDefault="00E53DD5" w:rsidP="00E5085E">
      <w:pPr>
        <w:pStyle w:val="Akapitzlist"/>
        <w:widowControl/>
        <w:numPr>
          <w:ilvl w:val="0"/>
          <w:numId w:val="61"/>
        </w:numPr>
        <w:suppressAutoHyphens w:val="0"/>
        <w:jc w:val="both"/>
        <w:rPr>
          <w:sz w:val="22"/>
          <w:szCs w:val="22"/>
        </w:rPr>
      </w:pPr>
      <w:r w:rsidRPr="005E1026">
        <w:rPr>
          <w:sz w:val="22"/>
          <w:szCs w:val="22"/>
        </w:rPr>
        <w:t>osobą fizyczną nieprowadzącą działalności gospodarczej;</w:t>
      </w:r>
    </w:p>
    <w:p w14:paraId="2D0A6AFD" w14:textId="77777777" w:rsidR="00E53DD5" w:rsidRPr="00243B9E" w:rsidRDefault="00E53DD5" w:rsidP="00E5085E">
      <w:pPr>
        <w:pStyle w:val="Akapitzlist"/>
        <w:widowControl/>
        <w:numPr>
          <w:ilvl w:val="0"/>
          <w:numId w:val="61"/>
        </w:numPr>
        <w:suppressAutoHyphens w:val="0"/>
        <w:jc w:val="both"/>
      </w:pPr>
      <w:r w:rsidRPr="005E1026">
        <w:rPr>
          <w:sz w:val="22"/>
          <w:szCs w:val="22"/>
        </w:rPr>
        <w:t>inny rodzaj ……………………..</w:t>
      </w:r>
      <w:r w:rsidRPr="00243B9E">
        <w:t xml:space="preserve"> ;</w:t>
      </w:r>
    </w:p>
    <w:p w14:paraId="388746F2" w14:textId="7AA38D58" w:rsidR="00015549" w:rsidRPr="00BB0996" w:rsidRDefault="00E53DD5" w:rsidP="00A17D32">
      <w:pPr>
        <w:spacing w:after="0"/>
        <w:ind w:left="1069"/>
        <w:rPr>
          <w:rFonts w:ascii="Tahoma" w:hAnsi="Tahoma" w:cs="Tahoma"/>
          <w:sz w:val="18"/>
          <w:szCs w:val="18"/>
        </w:rPr>
      </w:pPr>
      <w:r w:rsidRPr="00BB0996">
        <w:rPr>
          <w:rFonts w:ascii="Tahoma" w:hAnsi="Tahoma" w:cs="Tahoma"/>
          <w:i/>
          <w:sz w:val="18"/>
          <w:szCs w:val="18"/>
        </w:rPr>
        <w:t>[*zaznaczyć właściwe i wypełnić o ile dotyczy, a niepotrzebne skreślić]</w:t>
      </w:r>
    </w:p>
    <w:p w14:paraId="2F6A80C7" w14:textId="1B17AA90" w:rsidR="00A17D32" w:rsidRDefault="00015549" w:rsidP="00E5085E">
      <w:pPr>
        <w:pStyle w:val="Akapitzlist"/>
        <w:numPr>
          <w:ilvl w:val="5"/>
          <w:numId w:val="8"/>
        </w:numPr>
        <w:suppressAutoHyphens w:val="0"/>
        <w:ind w:left="709"/>
        <w:jc w:val="both"/>
        <w:rPr>
          <w:sz w:val="22"/>
          <w:szCs w:val="22"/>
        </w:rPr>
      </w:pPr>
      <w:r w:rsidRPr="00A17D32">
        <w:rPr>
          <w:sz w:val="22"/>
          <w:szCs w:val="22"/>
        </w:rPr>
        <w:t xml:space="preserve">osobą upoważnioną do kontaktów z </w:t>
      </w:r>
      <w:r w:rsidR="001675B0">
        <w:rPr>
          <w:sz w:val="22"/>
          <w:szCs w:val="22"/>
        </w:rPr>
        <w:t>z</w:t>
      </w:r>
      <w:r w:rsidRPr="00A17D32">
        <w:rPr>
          <w:sz w:val="22"/>
          <w:szCs w:val="22"/>
        </w:rPr>
        <w:t>amawiającym w zakresie złożonej oferty oraz w sprawach związanych z realizacją zamówienia jest: ...................................................</w:t>
      </w:r>
    </w:p>
    <w:p w14:paraId="36321CF9" w14:textId="5FCCBBE1" w:rsidR="00015549" w:rsidRPr="000C56F5" w:rsidRDefault="00015549" w:rsidP="00AD006F">
      <w:pPr>
        <w:pStyle w:val="Akapitzlist"/>
        <w:suppressAutoHyphens w:val="0"/>
        <w:ind w:left="993"/>
        <w:jc w:val="both"/>
        <w:rPr>
          <w:rFonts w:ascii="Tahoma" w:hAnsi="Tahoma" w:cs="Tahoma"/>
          <w:i/>
          <w:iCs/>
          <w:sz w:val="18"/>
          <w:szCs w:val="18"/>
        </w:rPr>
      </w:pPr>
      <w:r w:rsidRPr="000C56F5">
        <w:rPr>
          <w:rFonts w:ascii="Tahoma" w:hAnsi="Tahoma" w:cs="Tahoma"/>
          <w:i/>
          <w:iCs/>
          <w:sz w:val="18"/>
          <w:szCs w:val="18"/>
        </w:rPr>
        <w:t>[*wypełnić dane personalne i adresowe – tel.; e-mail]</w:t>
      </w:r>
    </w:p>
    <w:p w14:paraId="57A4F218" w14:textId="2DC33E19" w:rsidR="00015549" w:rsidRPr="000805EB" w:rsidRDefault="00015549" w:rsidP="00E5085E">
      <w:pPr>
        <w:pStyle w:val="Akapitzlist"/>
        <w:numPr>
          <w:ilvl w:val="5"/>
          <w:numId w:val="8"/>
        </w:numPr>
        <w:suppressAutoHyphens w:val="0"/>
        <w:ind w:left="709"/>
        <w:jc w:val="both"/>
        <w:rPr>
          <w:sz w:val="22"/>
          <w:szCs w:val="22"/>
        </w:rPr>
      </w:pPr>
      <w:r w:rsidRPr="000805EB">
        <w:rPr>
          <w:iCs/>
          <w:sz w:val="22"/>
          <w:szCs w:val="22"/>
        </w:rPr>
        <w:t>załącznikami do niniejszego formularza oferty są:</w:t>
      </w:r>
    </w:p>
    <w:p w14:paraId="5F013BAE" w14:textId="6AF0D237" w:rsidR="00F17800" w:rsidRPr="00E10C1D" w:rsidRDefault="00015549" w:rsidP="00E5085E">
      <w:pPr>
        <w:widowControl w:val="0"/>
        <w:numPr>
          <w:ilvl w:val="0"/>
          <w:numId w:val="51"/>
        </w:numPr>
        <w:suppressAutoHyphens w:val="0"/>
        <w:spacing w:after="0" w:line="240" w:lineRule="auto"/>
        <w:ind w:left="1418"/>
        <w:contextualSpacing/>
        <w:jc w:val="both"/>
        <w:rPr>
          <w:rFonts w:ascii="Times New Roman" w:eastAsia="Times New Roman" w:hAnsi="Times New Roman" w:cs="Times New Roman"/>
          <w:i/>
          <w:iCs/>
        </w:rPr>
      </w:pPr>
      <w:r w:rsidRPr="00E10C1D">
        <w:rPr>
          <w:rFonts w:ascii="Times New Roman" w:eastAsia="Times New Roman" w:hAnsi="Times New Roman" w:cs="Times New Roman"/>
          <w:i/>
          <w:iCs/>
          <w:u w:val="single"/>
        </w:rPr>
        <w:t>Załącznik nr 1</w:t>
      </w:r>
      <w:r w:rsidRPr="00E10C1D">
        <w:rPr>
          <w:rFonts w:ascii="Times New Roman" w:eastAsia="Times New Roman" w:hAnsi="Times New Roman" w:cs="Times New Roman"/>
          <w:i/>
          <w:iCs/>
        </w:rPr>
        <w:t xml:space="preserve"> – </w:t>
      </w:r>
      <w:r w:rsidR="00F17800" w:rsidRPr="00E10C1D">
        <w:rPr>
          <w:rFonts w:ascii="Times New Roman" w:hAnsi="Times New Roman" w:cs="Times New Roman"/>
        </w:rPr>
        <w:t xml:space="preserve">indywidualna kalkulacja cenowa oferty, uwzględniająca wymagania i zapisy SWZ </w:t>
      </w:r>
      <w:r w:rsidR="00F17800" w:rsidRPr="00E10C1D">
        <w:rPr>
          <w:rFonts w:ascii="Times New Roman" w:hAnsi="Times New Roman" w:cs="Times New Roman"/>
          <w:color w:val="000000"/>
        </w:rPr>
        <w:t xml:space="preserve">wraz z </w:t>
      </w:r>
      <w:r w:rsidR="00F17800" w:rsidRPr="00E10C1D">
        <w:rPr>
          <w:rFonts w:ascii="Times New Roman" w:hAnsi="Times New Roman" w:cs="Times New Roman"/>
          <w:bCs/>
        </w:rPr>
        <w:t>zestawieniem oferowan</w:t>
      </w:r>
      <w:r w:rsidR="004734CE" w:rsidRPr="00E10C1D">
        <w:rPr>
          <w:rFonts w:ascii="Times New Roman" w:hAnsi="Times New Roman" w:cs="Times New Roman"/>
          <w:bCs/>
        </w:rPr>
        <w:t>ych urządzeń</w:t>
      </w:r>
      <w:r w:rsidR="00F17800" w:rsidRPr="00E10C1D">
        <w:rPr>
          <w:rFonts w:ascii="Times New Roman" w:hAnsi="Times New Roman" w:cs="Times New Roman"/>
          <w:bCs/>
        </w:rPr>
        <w:t>, zawierającym nazwę (firmę) producenta, model, liczbę sztuk /TREŚĆ OFERTY/;</w:t>
      </w:r>
    </w:p>
    <w:p w14:paraId="6DE85E21" w14:textId="42441592" w:rsidR="00015549" w:rsidRPr="000805EB" w:rsidRDefault="00015549" w:rsidP="00E5085E">
      <w:pPr>
        <w:widowControl w:val="0"/>
        <w:numPr>
          <w:ilvl w:val="0"/>
          <w:numId w:val="51"/>
        </w:numPr>
        <w:suppressAutoHyphens w:val="0"/>
        <w:spacing w:after="0" w:line="240" w:lineRule="auto"/>
        <w:ind w:left="1418"/>
        <w:contextualSpacing/>
        <w:jc w:val="both"/>
        <w:rPr>
          <w:rFonts w:ascii="Times New Roman" w:eastAsia="Times New Roman" w:hAnsi="Times New Roman" w:cs="Times New Roman"/>
        </w:rPr>
      </w:pPr>
      <w:r w:rsidRPr="000805EB">
        <w:rPr>
          <w:rFonts w:ascii="Times New Roman" w:eastAsia="Times New Roman" w:hAnsi="Times New Roman" w:cs="Times New Roman"/>
          <w:i/>
          <w:u w:val="single"/>
        </w:rPr>
        <w:t>Załącznik nr 2</w:t>
      </w:r>
      <w:r w:rsidRPr="000805EB">
        <w:rPr>
          <w:rFonts w:ascii="Times New Roman" w:eastAsia="Times New Roman" w:hAnsi="Times New Roman" w:cs="Times New Roman"/>
          <w:b/>
        </w:rPr>
        <w:t xml:space="preserve"> </w:t>
      </w:r>
      <w:r w:rsidRPr="000805EB">
        <w:rPr>
          <w:rFonts w:ascii="Times New Roman" w:eastAsia="Times New Roman" w:hAnsi="Times New Roman" w:cs="Times New Roman"/>
        </w:rPr>
        <w:t>– JEDZ;</w:t>
      </w:r>
    </w:p>
    <w:p w14:paraId="067008E9" w14:textId="2FCE4E98" w:rsidR="00015549" w:rsidRPr="000805EB" w:rsidRDefault="00015549" w:rsidP="00E5085E">
      <w:pPr>
        <w:widowControl w:val="0"/>
        <w:numPr>
          <w:ilvl w:val="0"/>
          <w:numId w:val="51"/>
        </w:numPr>
        <w:suppressAutoHyphens w:val="0"/>
        <w:spacing w:after="0" w:line="240" w:lineRule="auto"/>
        <w:ind w:left="1418"/>
        <w:contextualSpacing/>
        <w:jc w:val="both"/>
        <w:rPr>
          <w:rFonts w:ascii="Times New Roman" w:eastAsia="Times New Roman" w:hAnsi="Times New Roman" w:cs="Times New Roman"/>
          <w:bCs/>
        </w:rPr>
      </w:pPr>
      <w:r w:rsidRPr="000805EB">
        <w:rPr>
          <w:rFonts w:ascii="Times New Roman" w:eastAsia="Times New Roman" w:hAnsi="Times New Roman" w:cs="Times New Roman"/>
          <w:bCs/>
          <w:i/>
          <w:u w:val="single"/>
        </w:rPr>
        <w:t>Załącznik nr 3</w:t>
      </w:r>
      <w:r w:rsidRPr="000805EB">
        <w:rPr>
          <w:rFonts w:ascii="Times New Roman" w:eastAsia="Times New Roman" w:hAnsi="Times New Roman" w:cs="Times New Roman"/>
          <w:bCs/>
          <w:i/>
        </w:rPr>
        <w:t xml:space="preserve"> –</w:t>
      </w:r>
      <w:r w:rsidRPr="000805EB">
        <w:rPr>
          <w:rFonts w:ascii="Times New Roman" w:eastAsia="Times New Roman" w:hAnsi="Times New Roman" w:cs="Times New Roman"/>
          <w:bCs/>
        </w:rPr>
        <w:t xml:space="preserve"> oświadczenie o niepodleganiu wykluczeniu – art. 7 ust. 1 ustawy z dnia 13 kwietnia 2022 r. o szczególnych rozwiązaniach w zakresie przeciwdziałania wspieraniu agresji na Ukrainę oraz służących ochronie bezpieczeństwa narodowego (</w:t>
      </w:r>
      <w:proofErr w:type="spellStart"/>
      <w:r w:rsidRPr="000805EB">
        <w:rPr>
          <w:rFonts w:ascii="Times New Roman" w:eastAsia="Calibri" w:hAnsi="Times New Roman" w:cs="Arial"/>
        </w:rPr>
        <w:t>t.j</w:t>
      </w:r>
      <w:proofErr w:type="spellEnd"/>
      <w:r w:rsidRPr="000805EB">
        <w:rPr>
          <w:rFonts w:ascii="Times New Roman" w:eastAsia="Calibri" w:hAnsi="Times New Roman" w:cs="Arial"/>
        </w:rPr>
        <w:t>.: Dz.U. z</w:t>
      </w:r>
      <w:r w:rsidRPr="000805EB">
        <w:rPr>
          <w:rFonts w:ascii="Calibri" w:eastAsia="Calibri" w:hAnsi="Calibri" w:cs="Arial"/>
        </w:rPr>
        <w:t> </w:t>
      </w:r>
      <w:r w:rsidRPr="000805EB">
        <w:rPr>
          <w:rFonts w:ascii="Times New Roman" w:eastAsia="Calibri" w:hAnsi="Times New Roman" w:cs="Arial"/>
        </w:rPr>
        <w:t>2024</w:t>
      </w:r>
      <w:r w:rsidRPr="000805EB">
        <w:rPr>
          <w:rFonts w:ascii="Calibri" w:eastAsia="Calibri" w:hAnsi="Calibri" w:cs="Arial"/>
        </w:rPr>
        <w:t> </w:t>
      </w:r>
      <w:r w:rsidRPr="000805EB">
        <w:rPr>
          <w:rFonts w:ascii="Times New Roman" w:eastAsia="Calibri" w:hAnsi="Times New Roman" w:cs="Arial"/>
        </w:rPr>
        <w:t>r., poz. 507</w:t>
      </w:r>
      <w:r w:rsidR="0067047C">
        <w:rPr>
          <w:rFonts w:ascii="Times New Roman" w:eastAsia="Calibri" w:hAnsi="Times New Roman" w:cs="Arial"/>
        </w:rPr>
        <w:t xml:space="preserve"> ze zm.</w:t>
      </w:r>
      <w:r w:rsidRPr="000805EB">
        <w:rPr>
          <w:rFonts w:ascii="Times New Roman" w:eastAsia="Times New Roman" w:hAnsi="Times New Roman" w:cs="Times New Roman"/>
          <w:bCs/>
        </w:rPr>
        <w:t xml:space="preserve">) – </w:t>
      </w:r>
      <w:r w:rsidRPr="000805EB">
        <w:rPr>
          <w:rFonts w:ascii="Times New Roman" w:eastAsia="Times New Roman" w:hAnsi="Times New Roman" w:cs="Times New Roman"/>
        </w:rPr>
        <w:t xml:space="preserve">w przypadku </w:t>
      </w:r>
      <w:r w:rsidR="00BE3B6E">
        <w:rPr>
          <w:rFonts w:ascii="Times New Roman" w:eastAsia="Times New Roman" w:hAnsi="Times New Roman" w:cs="Times New Roman"/>
        </w:rPr>
        <w:t>w</w:t>
      </w:r>
      <w:r w:rsidRPr="000805EB">
        <w:rPr>
          <w:rFonts w:ascii="Times New Roman" w:eastAsia="Times New Roman" w:hAnsi="Times New Roman" w:cs="Times New Roman"/>
        </w:rPr>
        <w:t>ykonawców wspólnie ubiegających się o zamówienie oświadczenie składa każdy z nich;</w:t>
      </w:r>
    </w:p>
    <w:p w14:paraId="13127BEF" w14:textId="0F3C7FE2" w:rsidR="00015549" w:rsidRPr="000805EB" w:rsidRDefault="00015549" w:rsidP="00E5085E">
      <w:pPr>
        <w:widowControl w:val="0"/>
        <w:numPr>
          <w:ilvl w:val="0"/>
          <w:numId w:val="51"/>
        </w:numPr>
        <w:suppressAutoHyphens w:val="0"/>
        <w:spacing w:after="0" w:line="240" w:lineRule="auto"/>
        <w:ind w:left="1418"/>
        <w:contextualSpacing/>
        <w:jc w:val="both"/>
        <w:rPr>
          <w:rFonts w:ascii="Times New Roman" w:eastAsia="Times New Roman" w:hAnsi="Times New Roman" w:cs="Times New Roman"/>
        </w:rPr>
      </w:pPr>
      <w:r w:rsidRPr="000805EB">
        <w:rPr>
          <w:rFonts w:ascii="Times New Roman" w:eastAsia="Times New Roman" w:hAnsi="Times New Roman" w:cs="Times New Roman"/>
          <w:bCs/>
          <w:i/>
          <w:u w:val="single"/>
        </w:rPr>
        <w:t xml:space="preserve">Załącznik nr </w:t>
      </w:r>
      <w:r w:rsidRPr="00334B0A">
        <w:rPr>
          <w:rFonts w:ascii="Times New Roman" w:eastAsia="Times New Roman" w:hAnsi="Times New Roman" w:cs="Times New Roman"/>
          <w:bCs/>
          <w:i/>
          <w:u w:val="single"/>
        </w:rPr>
        <w:t>4</w:t>
      </w:r>
      <w:r w:rsidRPr="00334B0A">
        <w:rPr>
          <w:rFonts w:ascii="Times New Roman" w:eastAsia="Times New Roman" w:hAnsi="Times New Roman" w:cs="Times New Roman"/>
          <w:bCs/>
          <w:i/>
        </w:rPr>
        <w:t xml:space="preserve"> </w:t>
      </w:r>
      <w:r w:rsidRPr="000805EB">
        <w:rPr>
          <w:rFonts w:ascii="Times New Roman" w:eastAsia="Times New Roman" w:hAnsi="Times New Roman" w:cs="Times New Roman"/>
          <w:bCs/>
          <w:i/>
        </w:rPr>
        <w:t>–</w:t>
      </w:r>
      <w:r w:rsidRPr="000805EB">
        <w:rPr>
          <w:rFonts w:ascii="Times New Roman" w:eastAsia="Times New Roman" w:hAnsi="Times New Roman" w:cs="Times New Roman"/>
          <w:bCs/>
        </w:rPr>
        <w:t xml:space="preserve"> </w:t>
      </w:r>
      <w:r w:rsidRPr="000805EB">
        <w:rPr>
          <w:rFonts w:ascii="Times New Roman" w:eastAsia="Times New Roman" w:hAnsi="Times New Roman" w:cs="Times New Roman"/>
          <w:bCs/>
          <w:lang w:eastAsia="pl-PL"/>
        </w:rPr>
        <w:t xml:space="preserve">oświadczenie o niepodleganiu wykluczeniu – art. </w:t>
      </w:r>
      <w:r w:rsidRPr="000805EB">
        <w:rPr>
          <w:rFonts w:ascii="Times New Roman" w:eastAsia="Times New Roman" w:hAnsi="Times New Roman" w:cs="Times New Roman"/>
        </w:rPr>
        <w:t>5k rozporządzenia Rady (UE) nr 833/2014 z dnia 31 lipca 2014 r. dotyczącego środków ograniczających w związku z działaniami Rosji destabilizującymi sytuację na Ukrainie (Dz. Urz. UE nr</w:t>
      </w:r>
      <w:r w:rsidR="00620BE0">
        <w:rPr>
          <w:rFonts w:ascii="Times New Roman" w:eastAsia="Times New Roman" w:hAnsi="Times New Roman" w:cs="Times New Roman"/>
        </w:rPr>
        <w:t> </w:t>
      </w:r>
      <w:r w:rsidRPr="000805EB">
        <w:rPr>
          <w:rFonts w:ascii="Times New Roman" w:eastAsia="Times New Roman" w:hAnsi="Times New Roman" w:cs="Times New Roman"/>
        </w:rPr>
        <w:t xml:space="preserve">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F96F40">
        <w:rPr>
          <w:rFonts w:ascii="Times New Roman" w:eastAsia="Times New Roman" w:hAnsi="Times New Roman" w:cs="Times New Roman"/>
        </w:rPr>
        <w:t>w</w:t>
      </w:r>
      <w:r w:rsidRPr="000805EB">
        <w:rPr>
          <w:rFonts w:ascii="Times New Roman" w:eastAsia="Times New Roman" w:hAnsi="Times New Roman" w:cs="Times New Roman"/>
        </w:rPr>
        <w:t>ykonawców wspólnie ubiegających się o zamówienie oświadczenie składa każdy z nich;</w:t>
      </w:r>
    </w:p>
    <w:p w14:paraId="47293686" w14:textId="3ECC4F6A" w:rsidR="00015549" w:rsidRPr="000805EB" w:rsidRDefault="00015549" w:rsidP="00E5085E">
      <w:pPr>
        <w:widowControl w:val="0"/>
        <w:numPr>
          <w:ilvl w:val="0"/>
          <w:numId w:val="49"/>
        </w:numPr>
        <w:suppressAutoHyphens w:val="0"/>
        <w:spacing w:after="0" w:line="240" w:lineRule="auto"/>
        <w:ind w:left="1418"/>
        <w:jc w:val="both"/>
        <w:rPr>
          <w:rFonts w:ascii="Times New Roman" w:eastAsia="Times New Roman" w:hAnsi="Times New Roman" w:cs="Times New Roman"/>
          <w:bCs/>
          <w:lang w:eastAsia="pl-PL"/>
        </w:rPr>
      </w:pPr>
      <w:r w:rsidRPr="000805EB">
        <w:rPr>
          <w:rFonts w:ascii="Times New Roman" w:eastAsia="Times New Roman" w:hAnsi="Times New Roman" w:cs="Times New Roman"/>
          <w:i/>
          <w:iCs/>
          <w:u w:val="single"/>
          <w:lang w:eastAsia="pl-PL"/>
        </w:rPr>
        <w:t>Załącznik nr 5</w:t>
      </w:r>
      <w:r w:rsidRPr="00EA5311">
        <w:rPr>
          <w:rFonts w:ascii="Times New Roman" w:eastAsia="Times New Roman" w:hAnsi="Times New Roman" w:cs="Times New Roman"/>
          <w:i/>
          <w:iCs/>
          <w:lang w:eastAsia="pl-PL"/>
        </w:rPr>
        <w:t xml:space="preserve"> –</w:t>
      </w:r>
      <w:r w:rsidRPr="000805EB">
        <w:rPr>
          <w:rFonts w:ascii="Times New Roman" w:eastAsia="Times New Roman" w:hAnsi="Times New Roman" w:cs="Times New Roman"/>
          <w:bCs/>
          <w:lang w:eastAsia="pl-PL"/>
        </w:rPr>
        <w:t xml:space="preserve"> </w:t>
      </w:r>
      <w:r w:rsidRPr="000805EB">
        <w:rPr>
          <w:rFonts w:ascii="Times New Roman" w:eastAsia="Calibri" w:hAnsi="Times New Roman" w:cs="Times New Roman"/>
          <w:bCs/>
        </w:rPr>
        <w:t>oświadczenie o powierzeniu podwykonawcom wykonania części przedmiotu zamówienia (Wykaz podwykonawców – o ile dotyczy);</w:t>
      </w:r>
    </w:p>
    <w:p w14:paraId="131D7D16" w14:textId="77777777" w:rsidR="00015549" w:rsidRPr="000805EB" w:rsidRDefault="00015549" w:rsidP="00E5085E">
      <w:pPr>
        <w:widowControl w:val="0"/>
        <w:numPr>
          <w:ilvl w:val="0"/>
          <w:numId w:val="49"/>
        </w:numPr>
        <w:suppressAutoHyphens w:val="0"/>
        <w:spacing w:after="0" w:line="240" w:lineRule="auto"/>
        <w:ind w:left="1418"/>
        <w:jc w:val="both"/>
        <w:rPr>
          <w:rFonts w:ascii="Times New Roman" w:eastAsia="Times New Roman" w:hAnsi="Times New Roman" w:cs="Times New Roman"/>
          <w:lang w:eastAsia="pl-PL"/>
        </w:rPr>
      </w:pPr>
      <w:r w:rsidRPr="000805EB">
        <w:rPr>
          <w:rFonts w:ascii="Times New Roman" w:eastAsia="Times New Roman" w:hAnsi="Times New Roman" w:cs="Times New Roman"/>
          <w:lang w:eastAsia="pl-PL"/>
        </w:rPr>
        <w:t>Inne:</w:t>
      </w:r>
    </w:p>
    <w:p w14:paraId="6D5476A0" w14:textId="45C80416" w:rsidR="00015549" w:rsidRPr="000805EB" w:rsidRDefault="00015549" w:rsidP="00E5085E">
      <w:pPr>
        <w:widowControl w:val="0"/>
        <w:numPr>
          <w:ilvl w:val="0"/>
          <w:numId w:val="50"/>
        </w:numPr>
        <w:tabs>
          <w:tab w:val="left" w:pos="1843"/>
        </w:tabs>
        <w:suppressAutoHyphens w:val="0"/>
        <w:spacing w:after="0" w:line="240" w:lineRule="auto"/>
        <w:contextualSpacing/>
        <w:jc w:val="both"/>
        <w:rPr>
          <w:rFonts w:ascii="Times New Roman" w:eastAsia="Times New Roman" w:hAnsi="Times New Roman" w:cs="Times New Roman"/>
          <w:bCs/>
        </w:rPr>
      </w:pPr>
      <w:r w:rsidRPr="000805EB">
        <w:rPr>
          <w:rFonts w:ascii="Times New Roman" w:eastAsia="Times New Roman" w:hAnsi="Times New Roman" w:cs="Times New Roman"/>
          <w:bCs/>
        </w:rPr>
        <w:t xml:space="preserve">pełnomocnictwo (zgodnie z ust. 5-7 Rozdziału XII) lub inny dokument potwierdzający umocowanie do reprezentowania </w:t>
      </w:r>
      <w:r w:rsidR="00F96F40">
        <w:rPr>
          <w:rFonts w:ascii="Times New Roman" w:eastAsia="Times New Roman" w:hAnsi="Times New Roman" w:cs="Times New Roman"/>
          <w:bCs/>
        </w:rPr>
        <w:t>w</w:t>
      </w:r>
      <w:r w:rsidRPr="000805EB">
        <w:rPr>
          <w:rFonts w:ascii="Times New Roman" w:eastAsia="Times New Roman" w:hAnsi="Times New Roman" w:cs="Times New Roman"/>
          <w:bCs/>
        </w:rPr>
        <w:t>ykonawcy;</w:t>
      </w:r>
    </w:p>
    <w:p w14:paraId="5C57DCD2" w14:textId="2041AC6A" w:rsidR="00015549" w:rsidRPr="000805EB" w:rsidRDefault="00015549" w:rsidP="00E5085E">
      <w:pPr>
        <w:widowControl w:val="0"/>
        <w:numPr>
          <w:ilvl w:val="0"/>
          <w:numId w:val="50"/>
        </w:numPr>
        <w:tabs>
          <w:tab w:val="left" w:pos="1843"/>
        </w:tabs>
        <w:suppressAutoHyphens w:val="0"/>
        <w:spacing w:after="0" w:line="240" w:lineRule="auto"/>
        <w:contextualSpacing/>
        <w:jc w:val="both"/>
        <w:rPr>
          <w:rFonts w:ascii="Times New Roman" w:eastAsia="Times New Roman" w:hAnsi="Times New Roman" w:cs="Times New Roman"/>
          <w:bCs/>
        </w:rPr>
      </w:pPr>
      <w:r w:rsidRPr="000805EB">
        <w:rPr>
          <w:rFonts w:ascii="Times New Roman" w:eastAsia="Times New Roman" w:hAnsi="Times New Roman" w:cs="Times New Roman"/>
          <w:bCs/>
        </w:rPr>
        <w:t xml:space="preserve">KRS lub </w:t>
      </w:r>
      <w:proofErr w:type="spellStart"/>
      <w:r w:rsidRPr="000805EB">
        <w:rPr>
          <w:rFonts w:ascii="Times New Roman" w:eastAsia="Times New Roman" w:hAnsi="Times New Roman" w:cs="Times New Roman"/>
          <w:bCs/>
        </w:rPr>
        <w:t>CEiDG</w:t>
      </w:r>
      <w:proofErr w:type="spellEnd"/>
      <w:r w:rsidRPr="000805EB">
        <w:rPr>
          <w:rFonts w:ascii="Times New Roman" w:eastAsia="Times New Roman" w:hAnsi="Times New Roman" w:cs="Times New Roman"/>
          <w:bCs/>
        </w:rPr>
        <w:t xml:space="preserve"> – o ile nie podano w JEDZ danych do ogólnodostępnych baz</w:t>
      </w:r>
      <w:r w:rsidR="00AB6DB3" w:rsidRPr="000805EB">
        <w:rPr>
          <w:rFonts w:ascii="Times New Roman" w:eastAsia="Times New Roman" w:hAnsi="Times New Roman" w:cs="Times New Roman"/>
          <w:bCs/>
        </w:rPr>
        <w:t>.</w:t>
      </w:r>
    </w:p>
    <w:p w14:paraId="31BF5881" w14:textId="77777777" w:rsidR="00015549" w:rsidRPr="000805EB" w:rsidRDefault="00015549" w:rsidP="00015549">
      <w:pPr>
        <w:widowControl w:val="0"/>
        <w:spacing w:after="0" w:line="240" w:lineRule="auto"/>
        <w:ind w:left="360"/>
        <w:jc w:val="both"/>
        <w:rPr>
          <w:rFonts w:ascii="Times New Roman" w:eastAsia="Times New Roman" w:hAnsi="Times New Roman" w:cs="Times New Roman"/>
          <w:b/>
          <w:bCs/>
          <w:i/>
          <w:iCs/>
          <w:u w:val="single"/>
          <w:lang w:eastAsia="pl-PL"/>
        </w:rPr>
      </w:pPr>
    </w:p>
    <w:p w14:paraId="14B31C24" w14:textId="70BEB883" w:rsidR="00015549" w:rsidRPr="00015549" w:rsidRDefault="00015549" w:rsidP="00015549">
      <w:pPr>
        <w:widowControl w:val="0"/>
        <w:spacing w:after="0" w:line="240" w:lineRule="auto"/>
        <w:ind w:left="360"/>
        <w:jc w:val="both"/>
        <w:rPr>
          <w:rFonts w:ascii="Times New Roman" w:eastAsia="Times New Roman" w:hAnsi="Times New Roman" w:cs="Times New Roman"/>
          <w:b/>
          <w:bCs/>
          <w:i/>
          <w:iCs/>
          <w:u w:val="single"/>
          <w:lang w:eastAsia="pl-PL"/>
        </w:rPr>
      </w:pPr>
      <w:r w:rsidRPr="000805EB">
        <w:rPr>
          <w:rFonts w:ascii="Times New Roman" w:eastAsia="Times New Roman" w:hAnsi="Times New Roman" w:cs="Times New Roman"/>
          <w:b/>
          <w:bCs/>
          <w:i/>
          <w:iCs/>
          <w:u w:val="single"/>
          <w:lang w:eastAsia="pl-PL"/>
        </w:rPr>
        <w:t xml:space="preserve">Uwaga! Miejsca wykropkowane i/lub oznaczone „*” we wzorze formularza oferty i wzorach jego załączników </w:t>
      </w:r>
      <w:r w:rsidR="00113F4A">
        <w:rPr>
          <w:rFonts w:ascii="Times New Roman" w:eastAsia="Times New Roman" w:hAnsi="Times New Roman" w:cs="Times New Roman"/>
          <w:b/>
          <w:bCs/>
          <w:i/>
          <w:iCs/>
          <w:u w:val="single"/>
          <w:lang w:eastAsia="pl-PL"/>
        </w:rPr>
        <w:t>w</w:t>
      </w:r>
      <w:r w:rsidRPr="000805EB">
        <w:rPr>
          <w:rFonts w:ascii="Times New Roman" w:eastAsia="Times New Roman" w:hAnsi="Times New Roman" w:cs="Times New Roman"/>
          <w:b/>
          <w:bCs/>
          <w:i/>
          <w:iCs/>
          <w:u w:val="single"/>
          <w:lang w:eastAsia="pl-PL"/>
        </w:rPr>
        <w:t>ykonawca zobowiązany jest odpowiednio do ich treści wypełnić lub skreślić.</w:t>
      </w:r>
    </w:p>
    <w:p w14:paraId="364B4B4C" w14:textId="77777777" w:rsidR="00015549" w:rsidRPr="00015549" w:rsidRDefault="00015549" w:rsidP="00015549">
      <w:pPr>
        <w:widowControl w:val="0"/>
        <w:spacing w:after="0" w:line="240" w:lineRule="auto"/>
        <w:ind w:left="360"/>
        <w:jc w:val="both"/>
        <w:rPr>
          <w:rFonts w:ascii="Times New Roman" w:eastAsia="Times New Roman" w:hAnsi="Times New Roman" w:cs="Times New Roman"/>
          <w:b/>
          <w:bCs/>
          <w:i/>
          <w:iCs/>
          <w:u w:val="single"/>
          <w:lang w:eastAsia="pl-PL"/>
        </w:rPr>
      </w:pPr>
    </w:p>
    <w:p w14:paraId="1D711B1F" w14:textId="77777777" w:rsidR="00257C19" w:rsidRPr="0020771D" w:rsidRDefault="00257C19">
      <w:pPr>
        <w:tabs>
          <w:tab w:val="left" w:pos="1260"/>
        </w:tabs>
        <w:spacing w:after="0" w:line="240" w:lineRule="auto"/>
        <w:rPr>
          <w:rFonts w:ascii="Times New Roman" w:hAnsi="Times New Roman" w:cs="Times New Roman"/>
        </w:rPr>
      </w:pPr>
    </w:p>
    <w:p w14:paraId="22883968" w14:textId="77777777" w:rsidR="00DC1682" w:rsidRPr="0020771D" w:rsidRDefault="00DC1682">
      <w:pPr>
        <w:spacing w:after="0" w:line="240" w:lineRule="auto"/>
        <w:rPr>
          <w:rFonts w:ascii="Times New Roman" w:hAnsi="Times New Roman" w:cs="Times New Roman"/>
          <w:b/>
        </w:rPr>
      </w:pPr>
      <w:r w:rsidRPr="0020771D">
        <w:rPr>
          <w:rFonts w:ascii="Times New Roman" w:hAnsi="Times New Roman" w:cs="Times New Roman"/>
          <w:b/>
        </w:rPr>
        <w:br w:type="page"/>
      </w:r>
    </w:p>
    <w:p w14:paraId="53E9DC6D" w14:textId="77777777" w:rsidR="00E1081E" w:rsidRPr="0020771D" w:rsidRDefault="00E1081E">
      <w:pPr>
        <w:tabs>
          <w:tab w:val="left" w:pos="1260"/>
        </w:tabs>
        <w:spacing w:after="0" w:line="240" w:lineRule="auto"/>
        <w:jc w:val="right"/>
        <w:rPr>
          <w:rFonts w:ascii="Times New Roman" w:hAnsi="Times New Roman" w:cs="Times New Roman"/>
          <w:b/>
        </w:rPr>
      </w:pPr>
    </w:p>
    <w:p w14:paraId="46F218E1" w14:textId="0C3F0DCA" w:rsidR="00257C19" w:rsidRPr="0020771D" w:rsidRDefault="00A869D0">
      <w:pPr>
        <w:tabs>
          <w:tab w:val="left" w:pos="1260"/>
        </w:tabs>
        <w:spacing w:after="0" w:line="240" w:lineRule="auto"/>
        <w:jc w:val="right"/>
        <w:rPr>
          <w:rFonts w:ascii="Times New Roman" w:hAnsi="Times New Roman" w:cs="Times New Roman"/>
          <w:b/>
        </w:rPr>
      </w:pPr>
      <w:r w:rsidRPr="0020771D">
        <w:rPr>
          <w:rFonts w:ascii="Times New Roman" w:hAnsi="Times New Roman" w:cs="Times New Roman"/>
          <w:b/>
        </w:rPr>
        <w:t xml:space="preserve">Załącznik nr </w:t>
      </w:r>
      <w:r w:rsidR="00B85547">
        <w:rPr>
          <w:rFonts w:ascii="Times New Roman" w:hAnsi="Times New Roman" w:cs="Times New Roman"/>
          <w:b/>
        </w:rPr>
        <w:t>1</w:t>
      </w:r>
      <w:r w:rsidRPr="0020771D">
        <w:rPr>
          <w:rFonts w:ascii="Times New Roman" w:hAnsi="Times New Roman" w:cs="Times New Roman"/>
          <w:b/>
        </w:rPr>
        <w:t xml:space="preserve"> do formularza oferty – Kalkulacja cenowa</w:t>
      </w:r>
      <w:r w:rsidR="006E3810">
        <w:rPr>
          <w:rFonts w:ascii="Times New Roman" w:hAnsi="Times New Roman" w:cs="Times New Roman"/>
          <w:b/>
        </w:rPr>
        <w:t xml:space="preserve"> oferty</w:t>
      </w:r>
      <w:r w:rsidR="00F163C2">
        <w:rPr>
          <w:rFonts w:ascii="Times New Roman" w:hAnsi="Times New Roman" w:cs="Times New Roman"/>
          <w:b/>
        </w:rPr>
        <w:t xml:space="preserve"> </w:t>
      </w:r>
    </w:p>
    <w:p w14:paraId="50B14AC7" w14:textId="77777777" w:rsidR="00257C19" w:rsidRPr="0020771D" w:rsidRDefault="00257C19">
      <w:pPr>
        <w:pStyle w:val="Tekstpodstawowy"/>
        <w:spacing w:line="240" w:lineRule="auto"/>
        <w:outlineLvl w:val="0"/>
        <w:rPr>
          <w:rFonts w:ascii="Times New Roman" w:hAnsi="Times New Roman" w:cs="Times New Roman"/>
          <w:b/>
          <w:bCs/>
          <w:sz w:val="22"/>
          <w:szCs w:val="22"/>
        </w:rPr>
      </w:pPr>
    </w:p>
    <w:p w14:paraId="3C8E825E" w14:textId="60473313" w:rsidR="00257C19" w:rsidRPr="0020771D" w:rsidRDefault="00A869D0" w:rsidP="00876492">
      <w:pPr>
        <w:pStyle w:val="Tekstpodstawowy"/>
        <w:spacing w:line="240" w:lineRule="auto"/>
        <w:ind w:left="142"/>
        <w:rPr>
          <w:rFonts w:ascii="Times New Roman" w:hAnsi="Times New Roman" w:cs="Times New Roman"/>
          <w:sz w:val="22"/>
          <w:szCs w:val="22"/>
        </w:rPr>
      </w:pPr>
      <w:r w:rsidRPr="0020771D">
        <w:rPr>
          <w:rFonts w:ascii="Times New Roman" w:hAnsi="Times New Roman" w:cs="Times New Roman"/>
          <w:sz w:val="22"/>
          <w:szCs w:val="22"/>
        </w:rPr>
        <w:t xml:space="preserve">Niniejszy załącznik zawiera szczegółowy opis techniczny oferowanego sprzętu oraz jego szczegółową </w:t>
      </w:r>
      <w:r w:rsidRPr="00F163C2">
        <w:rPr>
          <w:rFonts w:ascii="Times New Roman" w:hAnsi="Times New Roman" w:cs="Times New Roman"/>
          <w:sz w:val="22"/>
          <w:szCs w:val="22"/>
        </w:rPr>
        <w:t>kalkulację cenową</w:t>
      </w:r>
      <w:r w:rsidR="00DC1682" w:rsidRPr="00F163C2">
        <w:rPr>
          <w:rFonts w:ascii="Times New Roman" w:hAnsi="Times New Roman" w:cs="Times New Roman"/>
          <w:sz w:val="22"/>
          <w:szCs w:val="22"/>
        </w:rPr>
        <w:t>:</w:t>
      </w:r>
    </w:p>
    <w:p w14:paraId="422C3454" w14:textId="77777777" w:rsidR="00257C19" w:rsidRPr="0020771D" w:rsidRDefault="00257C19">
      <w:pPr>
        <w:pStyle w:val="Tekstpodstawowy"/>
        <w:spacing w:line="240" w:lineRule="auto"/>
        <w:rPr>
          <w:rFonts w:ascii="Times New Roman" w:hAnsi="Times New Roman" w:cs="Times New Roman"/>
          <w:b/>
          <w:sz w:val="22"/>
          <w:szCs w:val="22"/>
        </w:rPr>
      </w:pPr>
    </w:p>
    <w:p w14:paraId="34BFCDCC" w14:textId="77777777" w:rsidR="00DC1682" w:rsidRPr="0020771D" w:rsidRDefault="00DC1682" w:rsidP="00114E31">
      <w:pPr>
        <w:tabs>
          <w:tab w:val="left" w:pos="851"/>
        </w:tabs>
        <w:ind w:hanging="709"/>
        <w:jc w:val="both"/>
        <w:rPr>
          <w:rFonts w:ascii="Times New Roman" w:hAnsi="Times New Roman" w:cs="Times New Roman"/>
          <w:b/>
          <w:color w:val="000000"/>
        </w:rPr>
      </w:pPr>
    </w:p>
    <w:p w14:paraId="3D4AEF2F" w14:textId="442EF8E0" w:rsidR="00DA70AE" w:rsidRDefault="00904C65">
      <w:pPr>
        <w:spacing w:after="0" w:line="240" w:lineRule="auto"/>
        <w:rPr>
          <w:rFonts w:ascii="Times New Roman" w:hAnsi="Times New Roman" w:cs="Times New Roman"/>
          <w:b/>
          <w:i/>
        </w:rPr>
      </w:pPr>
      <w:r>
        <w:rPr>
          <w:rFonts w:ascii="Times New Roman" w:hAnsi="Times New Roman" w:cs="Times New Roman"/>
          <w:b/>
          <w:i/>
        </w:rPr>
        <w:t>CZĘŚĆ I PRZEDMIOTU ZAMÓWIENIA:</w:t>
      </w:r>
    </w:p>
    <w:tbl>
      <w:tblPr>
        <w:tblStyle w:val="Tabela-Siatka11"/>
        <w:tblW w:w="0" w:type="auto"/>
        <w:tblLook w:val="04A0" w:firstRow="1" w:lastRow="0" w:firstColumn="1" w:lastColumn="0" w:noHBand="0" w:noVBand="1"/>
      </w:tblPr>
      <w:tblGrid>
        <w:gridCol w:w="1861"/>
        <w:gridCol w:w="2089"/>
        <w:gridCol w:w="1293"/>
        <w:gridCol w:w="1308"/>
        <w:gridCol w:w="1402"/>
        <w:gridCol w:w="1107"/>
      </w:tblGrid>
      <w:tr w:rsidR="00203207" w:rsidRPr="00DA70AE" w14:paraId="578DD925" w14:textId="77777777" w:rsidTr="008E7A4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6B1EA" w14:textId="77777777" w:rsidR="00DA70AE" w:rsidRPr="00DA70AE" w:rsidRDefault="00DA70AE" w:rsidP="00DA70AE">
            <w:pPr>
              <w:widowControl w:val="0"/>
              <w:spacing w:after="0" w:line="240" w:lineRule="auto"/>
              <w:jc w:val="center"/>
              <w:rPr>
                <w:rFonts w:cs="Times New Roman"/>
                <w:b/>
                <w:sz w:val="20"/>
                <w:szCs w:val="20"/>
                <w:lang w:eastAsia="pl-PL"/>
              </w:rPr>
            </w:pPr>
          </w:p>
          <w:p w14:paraId="27A46807" w14:textId="6A440DFF" w:rsidR="00DA70AE" w:rsidRPr="00DA70AE" w:rsidRDefault="00DA70AE" w:rsidP="00DA70AE">
            <w:pPr>
              <w:widowControl w:val="0"/>
              <w:spacing w:after="0" w:line="240" w:lineRule="auto"/>
              <w:jc w:val="center"/>
              <w:rPr>
                <w:rFonts w:cs="Times New Roman"/>
                <w:b/>
                <w:sz w:val="20"/>
                <w:szCs w:val="20"/>
                <w:lang w:eastAsia="pl-PL"/>
              </w:rPr>
            </w:pPr>
            <w:r>
              <w:rPr>
                <w:rFonts w:cs="Times New Roman"/>
                <w:b/>
                <w:sz w:val="20"/>
                <w:szCs w:val="20"/>
                <w:lang w:eastAsia="pl-PL"/>
              </w:rPr>
              <w:t xml:space="preserve">Przedmiot </w:t>
            </w:r>
            <w:r w:rsidR="006702A7">
              <w:rPr>
                <w:rFonts w:cs="Times New Roman"/>
                <w:b/>
                <w:sz w:val="20"/>
                <w:szCs w:val="20"/>
                <w:lang w:eastAsia="pl-PL"/>
              </w:rPr>
              <w:t>zamówienia</w:t>
            </w:r>
          </w:p>
          <w:p w14:paraId="69379E7F" w14:textId="77777777" w:rsidR="00DA70AE" w:rsidRPr="00DA70AE" w:rsidRDefault="00DA70AE" w:rsidP="00DA70AE">
            <w:pPr>
              <w:widowControl w:val="0"/>
              <w:spacing w:after="0" w:line="240" w:lineRule="auto"/>
              <w:jc w:val="center"/>
              <w:rPr>
                <w:rFonts w:cs="Times New Roman"/>
                <w:b/>
                <w:sz w:val="20"/>
                <w:szCs w:val="20"/>
                <w:lang w:eastAsia="pl-PL"/>
              </w:rPr>
            </w:pPr>
          </w:p>
        </w:tc>
        <w:tc>
          <w:tcPr>
            <w:tcW w:w="23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C852B2" w14:textId="77777777" w:rsidR="00DA70AE" w:rsidRPr="00DA70AE" w:rsidRDefault="00DA70AE" w:rsidP="00DA70AE">
            <w:pPr>
              <w:widowControl w:val="0"/>
              <w:spacing w:after="0" w:line="240" w:lineRule="auto"/>
              <w:jc w:val="center"/>
              <w:rPr>
                <w:rFonts w:cs="Times New Roman"/>
                <w:b/>
                <w:sz w:val="20"/>
                <w:szCs w:val="20"/>
                <w:lang w:eastAsia="pl-PL"/>
              </w:rPr>
            </w:pPr>
          </w:p>
          <w:p w14:paraId="41192100" w14:textId="77777777" w:rsidR="00DA70AE" w:rsidRPr="00DA70AE" w:rsidRDefault="00DA70AE" w:rsidP="00DA70AE">
            <w:pPr>
              <w:widowControl w:val="0"/>
              <w:spacing w:after="0" w:line="240" w:lineRule="auto"/>
              <w:jc w:val="center"/>
              <w:rPr>
                <w:rFonts w:cs="Times New Roman"/>
                <w:b/>
                <w:sz w:val="20"/>
                <w:szCs w:val="20"/>
                <w:lang w:eastAsia="pl-PL"/>
              </w:rPr>
            </w:pPr>
            <w:r w:rsidRPr="00DA70AE">
              <w:rPr>
                <w:rFonts w:cs="Times New Roman"/>
                <w:b/>
                <w:sz w:val="20"/>
                <w:szCs w:val="20"/>
                <w:lang w:eastAsia="pl-PL"/>
              </w:rPr>
              <w:t>Producent/model</w:t>
            </w:r>
          </w:p>
        </w:tc>
        <w:tc>
          <w:tcPr>
            <w:tcW w:w="1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13C886" w14:textId="77777777" w:rsidR="00DA70AE" w:rsidRPr="00DA70AE" w:rsidRDefault="00DA70AE" w:rsidP="00DA70AE">
            <w:pPr>
              <w:widowControl w:val="0"/>
              <w:spacing w:after="0" w:line="240" w:lineRule="auto"/>
              <w:jc w:val="center"/>
              <w:rPr>
                <w:rFonts w:cs="Times New Roman"/>
                <w:b/>
                <w:sz w:val="20"/>
                <w:szCs w:val="20"/>
                <w:lang w:eastAsia="pl-PL"/>
              </w:rPr>
            </w:pPr>
          </w:p>
          <w:p w14:paraId="1E00C07B" w14:textId="77777777" w:rsidR="00DA70AE" w:rsidRPr="00DA70AE" w:rsidRDefault="00DA70AE" w:rsidP="00DA70AE">
            <w:pPr>
              <w:widowControl w:val="0"/>
              <w:spacing w:after="0" w:line="240" w:lineRule="auto"/>
              <w:jc w:val="center"/>
              <w:rPr>
                <w:rFonts w:cs="Times New Roman"/>
                <w:b/>
                <w:sz w:val="20"/>
                <w:szCs w:val="20"/>
                <w:lang w:eastAsia="pl-PL"/>
              </w:rPr>
            </w:pPr>
            <w:r w:rsidRPr="00DA70AE">
              <w:rPr>
                <w:rFonts w:cs="Times New Roman"/>
                <w:b/>
                <w:sz w:val="20"/>
                <w:szCs w:val="20"/>
                <w:lang w:eastAsia="pl-PL"/>
              </w:rPr>
              <w:t>Cena jednostkowa netto</w:t>
            </w:r>
          </w:p>
        </w:tc>
        <w:tc>
          <w:tcPr>
            <w:tcW w:w="13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E4F5A5" w14:textId="77777777" w:rsidR="00DA70AE" w:rsidRPr="00DA70AE" w:rsidRDefault="00DA70AE" w:rsidP="00DA70AE">
            <w:pPr>
              <w:widowControl w:val="0"/>
              <w:spacing w:after="0" w:line="240" w:lineRule="auto"/>
              <w:jc w:val="center"/>
              <w:rPr>
                <w:rFonts w:cs="Times New Roman"/>
                <w:b/>
                <w:sz w:val="20"/>
                <w:szCs w:val="20"/>
                <w:lang w:eastAsia="pl-PL"/>
              </w:rPr>
            </w:pPr>
          </w:p>
          <w:p w14:paraId="73B06EF0" w14:textId="77777777" w:rsidR="00DA70AE" w:rsidRPr="00DA70AE" w:rsidRDefault="00DA70AE" w:rsidP="00DA70AE">
            <w:pPr>
              <w:widowControl w:val="0"/>
              <w:spacing w:after="0" w:line="240" w:lineRule="auto"/>
              <w:jc w:val="center"/>
              <w:rPr>
                <w:rFonts w:cs="Times New Roman"/>
                <w:b/>
                <w:sz w:val="20"/>
                <w:szCs w:val="20"/>
                <w:lang w:eastAsia="pl-PL"/>
              </w:rPr>
            </w:pPr>
            <w:r w:rsidRPr="00DA70AE">
              <w:rPr>
                <w:rFonts w:cs="Times New Roman"/>
                <w:b/>
                <w:sz w:val="20"/>
                <w:szCs w:val="20"/>
                <w:lang w:eastAsia="pl-PL"/>
              </w:rPr>
              <w:t>Cena jednostkowa brutto</w:t>
            </w:r>
          </w:p>
          <w:p w14:paraId="529CEFA3" w14:textId="77777777" w:rsidR="00DA70AE" w:rsidRPr="00DA70AE" w:rsidRDefault="00DA70AE" w:rsidP="00DA70AE">
            <w:pPr>
              <w:widowControl w:val="0"/>
              <w:spacing w:after="0" w:line="240" w:lineRule="auto"/>
              <w:jc w:val="center"/>
              <w:rPr>
                <w:rFonts w:cs="Times New Roman"/>
                <w:b/>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A22331" w14:textId="77777777" w:rsidR="00DA70AE" w:rsidRPr="00DA70AE" w:rsidRDefault="00DA70AE" w:rsidP="00DA70AE">
            <w:pPr>
              <w:widowControl w:val="0"/>
              <w:spacing w:after="0" w:line="240" w:lineRule="auto"/>
              <w:jc w:val="center"/>
              <w:rPr>
                <w:rFonts w:cs="Times New Roman"/>
                <w:b/>
                <w:sz w:val="20"/>
                <w:szCs w:val="20"/>
                <w:lang w:eastAsia="pl-PL"/>
              </w:rPr>
            </w:pPr>
          </w:p>
          <w:p w14:paraId="0C2D0CFC" w14:textId="5F14624C" w:rsidR="00DA70AE" w:rsidRPr="00DA70AE" w:rsidRDefault="00DA70AE" w:rsidP="00DA70AE">
            <w:pPr>
              <w:widowControl w:val="0"/>
              <w:spacing w:after="0" w:line="240" w:lineRule="auto"/>
              <w:jc w:val="center"/>
              <w:rPr>
                <w:rFonts w:cs="Times New Roman"/>
                <w:b/>
                <w:sz w:val="20"/>
                <w:szCs w:val="20"/>
                <w:lang w:eastAsia="pl-PL"/>
              </w:rPr>
            </w:pPr>
            <w:r w:rsidRPr="00DA70AE">
              <w:rPr>
                <w:rFonts w:cs="Times New Roman"/>
                <w:b/>
                <w:sz w:val="20"/>
                <w:szCs w:val="20"/>
                <w:lang w:eastAsia="pl-PL"/>
              </w:rPr>
              <w:t>Liczba (szt.</w:t>
            </w:r>
            <w:r w:rsidR="00203207">
              <w:rPr>
                <w:rFonts w:cs="Times New Roman"/>
                <w:b/>
                <w:sz w:val="20"/>
                <w:szCs w:val="20"/>
                <w:lang w:eastAsia="pl-PL"/>
              </w:rPr>
              <w:t>/komplet</w:t>
            </w:r>
            <w:r w:rsidRPr="00DA70AE">
              <w:rPr>
                <w:rFonts w:cs="Times New Roman"/>
                <w:b/>
                <w:sz w:val="20"/>
                <w:szCs w:val="20"/>
                <w:lang w:eastAsia="pl-PL"/>
              </w:rPr>
              <w:t>)</w:t>
            </w:r>
          </w:p>
        </w:tc>
        <w:tc>
          <w:tcPr>
            <w:tcW w:w="1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57CE87" w14:textId="77777777" w:rsidR="00DA70AE" w:rsidRPr="00DA70AE" w:rsidRDefault="00DA70AE" w:rsidP="00DA70AE">
            <w:pPr>
              <w:widowControl w:val="0"/>
              <w:spacing w:after="0" w:line="240" w:lineRule="auto"/>
              <w:jc w:val="center"/>
              <w:rPr>
                <w:rFonts w:cs="Times New Roman"/>
                <w:b/>
                <w:sz w:val="20"/>
                <w:szCs w:val="20"/>
                <w:lang w:eastAsia="pl-PL"/>
              </w:rPr>
            </w:pPr>
          </w:p>
          <w:p w14:paraId="3E9AE69D" w14:textId="77777777" w:rsidR="00DA70AE" w:rsidRPr="00DA70AE" w:rsidRDefault="00DA70AE" w:rsidP="00DA70AE">
            <w:pPr>
              <w:widowControl w:val="0"/>
              <w:spacing w:after="0" w:line="240" w:lineRule="auto"/>
              <w:jc w:val="center"/>
              <w:rPr>
                <w:rFonts w:cs="Times New Roman"/>
                <w:b/>
                <w:sz w:val="20"/>
                <w:szCs w:val="20"/>
                <w:lang w:eastAsia="pl-PL"/>
              </w:rPr>
            </w:pPr>
            <w:r w:rsidRPr="00DA70AE">
              <w:rPr>
                <w:rFonts w:cs="Times New Roman"/>
                <w:b/>
                <w:sz w:val="20"/>
                <w:szCs w:val="20"/>
                <w:lang w:eastAsia="pl-PL"/>
              </w:rPr>
              <w:t>Suma brutto (cena jedn. brutto x liczba)</w:t>
            </w:r>
          </w:p>
        </w:tc>
      </w:tr>
      <w:tr w:rsidR="00DA70AE" w:rsidRPr="00DA70AE" w14:paraId="50B9E4C9" w14:textId="77777777" w:rsidTr="008E7A4C">
        <w:trPr>
          <w:trHeight w:val="578"/>
        </w:trPr>
        <w:tc>
          <w:tcPr>
            <w:tcW w:w="1980" w:type="dxa"/>
            <w:tcBorders>
              <w:top w:val="single" w:sz="4" w:space="0" w:color="auto"/>
              <w:left w:val="single" w:sz="4" w:space="0" w:color="auto"/>
              <w:right w:val="single" w:sz="4" w:space="0" w:color="auto"/>
            </w:tcBorders>
            <w:hideMark/>
          </w:tcPr>
          <w:p w14:paraId="77D03E8C" w14:textId="70F90127" w:rsidR="00DA70AE" w:rsidRPr="00DA70AE" w:rsidRDefault="000708DB" w:rsidP="00DA70AE">
            <w:pPr>
              <w:spacing w:after="0" w:line="240" w:lineRule="auto"/>
              <w:rPr>
                <w:rFonts w:cstheme="minorHAnsi"/>
                <w:b/>
                <w:bCs/>
                <w:iCs/>
                <w:sz w:val="20"/>
                <w:szCs w:val="20"/>
              </w:rPr>
            </w:pPr>
            <w:r>
              <w:rPr>
                <w:rFonts w:eastAsia="Times New Roman" w:cstheme="minorHAnsi"/>
                <w:color w:val="000000"/>
                <w:sz w:val="20"/>
                <w:szCs w:val="20"/>
              </w:rPr>
              <w:t>Serwer typu 1 – zgodnie z SWZ</w:t>
            </w:r>
          </w:p>
        </w:tc>
        <w:tc>
          <w:tcPr>
            <w:tcW w:w="2303" w:type="dxa"/>
            <w:tcBorders>
              <w:top w:val="single" w:sz="4" w:space="0" w:color="auto"/>
              <w:left w:val="single" w:sz="4" w:space="0" w:color="auto"/>
              <w:bottom w:val="single" w:sz="4" w:space="0" w:color="auto"/>
              <w:right w:val="single" w:sz="4" w:space="0" w:color="auto"/>
            </w:tcBorders>
            <w:hideMark/>
          </w:tcPr>
          <w:p w14:paraId="0AFC8676" w14:textId="77777777" w:rsidR="00DA70AE" w:rsidRPr="00DA70AE" w:rsidRDefault="00DA70AE" w:rsidP="00DA70AE">
            <w:pPr>
              <w:widowControl w:val="0"/>
              <w:spacing w:after="0" w:line="240" w:lineRule="auto"/>
              <w:jc w:val="center"/>
              <w:rPr>
                <w:rFonts w:cs="Times New Roman"/>
                <w:sz w:val="20"/>
                <w:szCs w:val="20"/>
                <w:lang w:eastAsia="pl-PL"/>
              </w:rPr>
            </w:pPr>
          </w:p>
          <w:p w14:paraId="14BF0B40" w14:textId="77777777" w:rsidR="00DA70AE" w:rsidRPr="00DA70AE" w:rsidRDefault="00DA70AE" w:rsidP="00DA70AE">
            <w:pPr>
              <w:widowControl w:val="0"/>
              <w:spacing w:after="0" w:line="240" w:lineRule="auto"/>
              <w:jc w:val="center"/>
              <w:rPr>
                <w:rFonts w:cs="Times New Roman"/>
                <w:sz w:val="20"/>
                <w:szCs w:val="20"/>
                <w:lang w:eastAsia="pl-PL"/>
              </w:rPr>
            </w:pPr>
          </w:p>
          <w:p w14:paraId="001F5A70" w14:textId="77777777" w:rsidR="00DA70AE" w:rsidRPr="00DA70AE" w:rsidRDefault="00DA70AE" w:rsidP="00DA70AE">
            <w:pPr>
              <w:widowControl w:val="0"/>
              <w:spacing w:after="0" w:line="240" w:lineRule="auto"/>
              <w:jc w:val="center"/>
              <w:rPr>
                <w:rFonts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4DDD3967" w14:textId="77777777" w:rsidR="00DA70AE" w:rsidRPr="00DA70AE" w:rsidRDefault="00DA70AE" w:rsidP="00DA70AE">
            <w:pPr>
              <w:widowControl w:val="0"/>
              <w:spacing w:after="0" w:line="240" w:lineRule="auto"/>
              <w:jc w:val="center"/>
              <w:rPr>
                <w:rFonts w:cs="Times New Roman"/>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tcPr>
          <w:p w14:paraId="3AEFFF88" w14:textId="77777777" w:rsidR="00DA70AE" w:rsidRPr="00DA70AE" w:rsidRDefault="00DA70AE" w:rsidP="00DA70AE">
            <w:pPr>
              <w:widowControl w:val="0"/>
              <w:spacing w:after="0" w:line="240" w:lineRule="auto"/>
              <w:jc w:val="center"/>
              <w:rPr>
                <w:rFonts w:cs="Times New Roman"/>
                <w:sz w:val="20"/>
                <w:szCs w:val="20"/>
                <w:lang w:eastAsia="pl-PL"/>
              </w:rPr>
            </w:pPr>
          </w:p>
          <w:p w14:paraId="242AE7D7" w14:textId="77777777" w:rsidR="00DA70AE" w:rsidRPr="00DA70AE" w:rsidRDefault="00DA70AE" w:rsidP="00DA70AE">
            <w:pPr>
              <w:widowControl w:val="0"/>
              <w:spacing w:after="0" w:line="240" w:lineRule="auto"/>
              <w:jc w:val="center"/>
              <w:rPr>
                <w:rFonts w:cs="Times New Roman"/>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hideMark/>
          </w:tcPr>
          <w:p w14:paraId="1D0CD802" w14:textId="32C8483B" w:rsidR="00DA70AE" w:rsidRPr="00DA70AE" w:rsidRDefault="00370114" w:rsidP="00DA70AE">
            <w:pPr>
              <w:widowControl w:val="0"/>
              <w:spacing w:after="0" w:line="240" w:lineRule="auto"/>
              <w:jc w:val="center"/>
              <w:rPr>
                <w:rFonts w:cs="Times New Roman"/>
                <w:sz w:val="20"/>
                <w:szCs w:val="20"/>
                <w:lang w:eastAsia="pl-PL"/>
              </w:rPr>
            </w:pPr>
            <w:r>
              <w:rPr>
                <w:rFonts w:cs="Times New Roman"/>
                <w:sz w:val="20"/>
                <w:szCs w:val="20"/>
                <w:lang w:eastAsia="pl-PL"/>
              </w:rPr>
              <w:t>11</w:t>
            </w:r>
          </w:p>
        </w:tc>
        <w:tc>
          <w:tcPr>
            <w:tcW w:w="1300" w:type="dxa"/>
            <w:tcBorders>
              <w:top w:val="single" w:sz="4" w:space="0" w:color="auto"/>
              <w:left w:val="single" w:sz="4" w:space="0" w:color="auto"/>
              <w:bottom w:val="single" w:sz="4" w:space="0" w:color="auto"/>
              <w:right w:val="single" w:sz="4" w:space="0" w:color="auto"/>
            </w:tcBorders>
          </w:tcPr>
          <w:p w14:paraId="10C78159" w14:textId="77777777" w:rsidR="00DA70AE" w:rsidRPr="00DA70AE" w:rsidRDefault="00DA70AE" w:rsidP="00DA70AE">
            <w:pPr>
              <w:widowControl w:val="0"/>
              <w:spacing w:after="0" w:line="240" w:lineRule="auto"/>
              <w:jc w:val="center"/>
              <w:rPr>
                <w:rFonts w:cs="Times New Roman"/>
                <w:sz w:val="20"/>
                <w:szCs w:val="20"/>
                <w:lang w:eastAsia="pl-PL"/>
              </w:rPr>
            </w:pPr>
          </w:p>
        </w:tc>
      </w:tr>
      <w:tr w:rsidR="00DA70AE" w:rsidRPr="00DA70AE" w14:paraId="7B42C09C" w14:textId="77777777" w:rsidTr="008E7A4C">
        <w:trPr>
          <w:trHeight w:val="700"/>
        </w:trPr>
        <w:tc>
          <w:tcPr>
            <w:tcW w:w="1980" w:type="dxa"/>
            <w:tcBorders>
              <w:top w:val="single" w:sz="4" w:space="0" w:color="auto"/>
              <w:left w:val="single" w:sz="4" w:space="0" w:color="auto"/>
              <w:right w:val="single" w:sz="4" w:space="0" w:color="auto"/>
            </w:tcBorders>
          </w:tcPr>
          <w:p w14:paraId="068AC85E" w14:textId="0A67C795" w:rsidR="00DA70AE" w:rsidRPr="00DA70AE" w:rsidRDefault="000B229B" w:rsidP="00DA70AE">
            <w:pPr>
              <w:spacing w:after="0" w:line="240" w:lineRule="auto"/>
              <w:rPr>
                <w:rFonts w:cstheme="minorHAnsi"/>
                <w:iCs/>
                <w:sz w:val="20"/>
                <w:szCs w:val="20"/>
              </w:rPr>
            </w:pPr>
            <w:r>
              <w:rPr>
                <w:rFonts w:eastAsia="Times New Roman" w:cstheme="minorHAnsi"/>
                <w:color w:val="000000"/>
                <w:sz w:val="20"/>
                <w:szCs w:val="20"/>
              </w:rPr>
              <w:t>Serwer typu 2 – zgodnie z SWZ</w:t>
            </w:r>
          </w:p>
        </w:tc>
        <w:tc>
          <w:tcPr>
            <w:tcW w:w="2303" w:type="dxa"/>
            <w:tcBorders>
              <w:top w:val="single" w:sz="4" w:space="0" w:color="auto"/>
              <w:left w:val="single" w:sz="4" w:space="0" w:color="auto"/>
              <w:bottom w:val="single" w:sz="4" w:space="0" w:color="auto"/>
              <w:right w:val="single" w:sz="4" w:space="0" w:color="auto"/>
            </w:tcBorders>
          </w:tcPr>
          <w:p w14:paraId="15356D5B" w14:textId="77777777" w:rsidR="00DA70AE" w:rsidRPr="00DA70AE" w:rsidRDefault="00DA70AE" w:rsidP="00DA70AE">
            <w:pPr>
              <w:widowControl w:val="0"/>
              <w:spacing w:after="0" w:line="240" w:lineRule="auto"/>
              <w:jc w:val="center"/>
              <w:rPr>
                <w:rFonts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3DB1002B" w14:textId="77777777" w:rsidR="00DA70AE" w:rsidRPr="00DA70AE" w:rsidRDefault="00DA70AE" w:rsidP="00DA70AE">
            <w:pPr>
              <w:widowControl w:val="0"/>
              <w:spacing w:after="0" w:line="240" w:lineRule="auto"/>
              <w:jc w:val="center"/>
              <w:rPr>
                <w:rFonts w:cs="Times New Roman"/>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tcPr>
          <w:p w14:paraId="4A604FBB" w14:textId="77777777" w:rsidR="00DA70AE" w:rsidRPr="00DA70AE" w:rsidRDefault="00DA70AE" w:rsidP="00DA70AE">
            <w:pPr>
              <w:widowControl w:val="0"/>
              <w:spacing w:after="0" w:line="240" w:lineRule="auto"/>
              <w:jc w:val="center"/>
              <w:rPr>
                <w:rFonts w:cs="Times New Roman"/>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tcPr>
          <w:p w14:paraId="6BDF982A" w14:textId="2946F2EF" w:rsidR="00DA70AE" w:rsidRPr="00DA70AE" w:rsidRDefault="00370114" w:rsidP="00DA70AE">
            <w:pPr>
              <w:widowControl w:val="0"/>
              <w:spacing w:after="0" w:line="240" w:lineRule="auto"/>
              <w:jc w:val="center"/>
              <w:rPr>
                <w:rFonts w:cs="Times New Roman"/>
                <w:sz w:val="20"/>
                <w:szCs w:val="20"/>
                <w:lang w:eastAsia="pl-PL"/>
              </w:rPr>
            </w:pPr>
            <w:r>
              <w:rPr>
                <w:rFonts w:cs="Times New Roman"/>
                <w:sz w:val="20"/>
                <w:szCs w:val="20"/>
                <w:lang w:eastAsia="pl-PL"/>
              </w:rPr>
              <w:t>2</w:t>
            </w:r>
          </w:p>
        </w:tc>
        <w:tc>
          <w:tcPr>
            <w:tcW w:w="1300" w:type="dxa"/>
            <w:tcBorders>
              <w:top w:val="single" w:sz="4" w:space="0" w:color="auto"/>
              <w:left w:val="single" w:sz="4" w:space="0" w:color="auto"/>
              <w:bottom w:val="single" w:sz="4" w:space="0" w:color="auto"/>
              <w:right w:val="single" w:sz="4" w:space="0" w:color="auto"/>
            </w:tcBorders>
          </w:tcPr>
          <w:p w14:paraId="7BDD7E49" w14:textId="77777777" w:rsidR="00DA70AE" w:rsidRPr="00DA70AE" w:rsidRDefault="00DA70AE" w:rsidP="00DA70AE">
            <w:pPr>
              <w:widowControl w:val="0"/>
              <w:spacing w:after="0" w:line="240" w:lineRule="auto"/>
              <w:jc w:val="center"/>
              <w:rPr>
                <w:rFonts w:cs="Times New Roman"/>
                <w:sz w:val="20"/>
                <w:szCs w:val="20"/>
                <w:lang w:eastAsia="pl-PL"/>
              </w:rPr>
            </w:pPr>
          </w:p>
        </w:tc>
      </w:tr>
      <w:tr w:rsidR="00C36661" w:rsidRPr="00DA70AE" w14:paraId="499882DA" w14:textId="77777777" w:rsidTr="008E7A4C">
        <w:trPr>
          <w:trHeight w:val="700"/>
        </w:trPr>
        <w:tc>
          <w:tcPr>
            <w:tcW w:w="1980" w:type="dxa"/>
            <w:tcBorders>
              <w:top w:val="single" w:sz="4" w:space="0" w:color="auto"/>
              <w:left w:val="single" w:sz="4" w:space="0" w:color="auto"/>
              <w:right w:val="single" w:sz="4" w:space="0" w:color="auto"/>
            </w:tcBorders>
          </w:tcPr>
          <w:p w14:paraId="130E42E8" w14:textId="75A24B0E" w:rsidR="00C36661" w:rsidRDefault="00DA443E" w:rsidP="00DA70AE">
            <w:pPr>
              <w:spacing w:after="0" w:line="240" w:lineRule="auto"/>
              <w:rPr>
                <w:rFonts w:eastAsia="Times New Roman" w:cstheme="minorHAnsi"/>
                <w:color w:val="000000"/>
                <w:sz w:val="20"/>
                <w:szCs w:val="20"/>
              </w:rPr>
            </w:pPr>
            <w:r>
              <w:rPr>
                <w:rFonts w:eastAsia="Times New Roman" w:cstheme="minorHAnsi"/>
                <w:color w:val="000000"/>
                <w:sz w:val="20"/>
                <w:szCs w:val="20"/>
              </w:rPr>
              <w:t>Serwer typu 3 – zgodnie z SWZ</w:t>
            </w:r>
          </w:p>
        </w:tc>
        <w:tc>
          <w:tcPr>
            <w:tcW w:w="2303" w:type="dxa"/>
            <w:tcBorders>
              <w:top w:val="single" w:sz="4" w:space="0" w:color="auto"/>
              <w:left w:val="single" w:sz="4" w:space="0" w:color="auto"/>
              <w:bottom w:val="single" w:sz="4" w:space="0" w:color="auto"/>
              <w:right w:val="single" w:sz="4" w:space="0" w:color="auto"/>
            </w:tcBorders>
          </w:tcPr>
          <w:p w14:paraId="2529840B" w14:textId="77777777" w:rsidR="00C36661" w:rsidRPr="00DA70AE" w:rsidRDefault="00C36661" w:rsidP="00DA70AE">
            <w:pPr>
              <w:widowControl w:val="0"/>
              <w:spacing w:after="0" w:line="240" w:lineRule="auto"/>
              <w:jc w:val="center"/>
              <w:rPr>
                <w:rFonts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44BB5198" w14:textId="77777777" w:rsidR="00C36661" w:rsidRPr="00DA70AE" w:rsidRDefault="00C36661" w:rsidP="00DA70AE">
            <w:pPr>
              <w:widowControl w:val="0"/>
              <w:spacing w:after="0" w:line="240" w:lineRule="auto"/>
              <w:jc w:val="center"/>
              <w:rPr>
                <w:rFonts w:cs="Times New Roman"/>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tcPr>
          <w:p w14:paraId="61360584" w14:textId="77777777" w:rsidR="00C36661" w:rsidRPr="00DA70AE" w:rsidRDefault="00C36661" w:rsidP="00DA70AE">
            <w:pPr>
              <w:widowControl w:val="0"/>
              <w:spacing w:after="0" w:line="240" w:lineRule="auto"/>
              <w:jc w:val="center"/>
              <w:rPr>
                <w:rFonts w:cs="Times New Roman"/>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tcPr>
          <w:p w14:paraId="707E75DD" w14:textId="5F3BA2E6" w:rsidR="00C36661" w:rsidRPr="00DA70AE" w:rsidRDefault="00370114" w:rsidP="00DA70AE">
            <w:pPr>
              <w:widowControl w:val="0"/>
              <w:spacing w:after="0" w:line="240" w:lineRule="auto"/>
              <w:jc w:val="center"/>
              <w:rPr>
                <w:rFonts w:cs="Times New Roman"/>
                <w:sz w:val="20"/>
                <w:szCs w:val="20"/>
                <w:lang w:eastAsia="pl-PL"/>
              </w:rPr>
            </w:pPr>
            <w:r>
              <w:rPr>
                <w:rFonts w:cs="Times New Roman"/>
                <w:sz w:val="20"/>
                <w:szCs w:val="20"/>
                <w:lang w:eastAsia="pl-PL"/>
              </w:rPr>
              <w:t>2</w:t>
            </w:r>
          </w:p>
        </w:tc>
        <w:tc>
          <w:tcPr>
            <w:tcW w:w="1300" w:type="dxa"/>
            <w:tcBorders>
              <w:top w:val="single" w:sz="4" w:space="0" w:color="auto"/>
              <w:left w:val="single" w:sz="4" w:space="0" w:color="auto"/>
              <w:bottom w:val="single" w:sz="4" w:space="0" w:color="auto"/>
              <w:right w:val="single" w:sz="4" w:space="0" w:color="auto"/>
            </w:tcBorders>
          </w:tcPr>
          <w:p w14:paraId="3E7C821E" w14:textId="77777777" w:rsidR="00C36661" w:rsidRPr="00DA70AE" w:rsidRDefault="00C36661" w:rsidP="00DA70AE">
            <w:pPr>
              <w:widowControl w:val="0"/>
              <w:spacing w:after="0" w:line="240" w:lineRule="auto"/>
              <w:jc w:val="center"/>
              <w:rPr>
                <w:rFonts w:cs="Times New Roman"/>
                <w:sz w:val="20"/>
                <w:szCs w:val="20"/>
                <w:lang w:eastAsia="pl-PL"/>
              </w:rPr>
            </w:pPr>
          </w:p>
        </w:tc>
      </w:tr>
      <w:tr w:rsidR="00C36661" w:rsidRPr="00DA70AE" w14:paraId="5AD02902" w14:textId="77777777" w:rsidTr="008E7A4C">
        <w:trPr>
          <w:trHeight w:val="700"/>
        </w:trPr>
        <w:tc>
          <w:tcPr>
            <w:tcW w:w="1980" w:type="dxa"/>
            <w:tcBorders>
              <w:top w:val="single" w:sz="4" w:space="0" w:color="auto"/>
              <w:left w:val="single" w:sz="4" w:space="0" w:color="auto"/>
              <w:right w:val="single" w:sz="4" w:space="0" w:color="auto"/>
            </w:tcBorders>
          </w:tcPr>
          <w:p w14:paraId="021DA2FD" w14:textId="6AC6DA99" w:rsidR="00C36661" w:rsidRDefault="00DA443E" w:rsidP="00DA70AE">
            <w:pPr>
              <w:spacing w:after="0" w:line="240" w:lineRule="auto"/>
              <w:rPr>
                <w:rFonts w:eastAsia="Times New Roman" w:cstheme="minorHAnsi"/>
                <w:color w:val="000000"/>
                <w:sz w:val="20"/>
                <w:szCs w:val="20"/>
              </w:rPr>
            </w:pPr>
            <w:r>
              <w:rPr>
                <w:rFonts w:eastAsia="Times New Roman" w:cstheme="minorHAnsi"/>
                <w:color w:val="000000"/>
                <w:sz w:val="20"/>
                <w:szCs w:val="20"/>
              </w:rPr>
              <w:t>Serwer typu 4 – zgodnie z SWZ</w:t>
            </w:r>
          </w:p>
        </w:tc>
        <w:tc>
          <w:tcPr>
            <w:tcW w:w="2303" w:type="dxa"/>
            <w:tcBorders>
              <w:top w:val="single" w:sz="4" w:space="0" w:color="auto"/>
              <w:left w:val="single" w:sz="4" w:space="0" w:color="auto"/>
              <w:bottom w:val="single" w:sz="4" w:space="0" w:color="auto"/>
              <w:right w:val="single" w:sz="4" w:space="0" w:color="auto"/>
            </w:tcBorders>
          </w:tcPr>
          <w:p w14:paraId="46028685" w14:textId="77777777" w:rsidR="00C36661" w:rsidRPr="00DA70AE" w:rsidRDefault="00C36661" w:rsidP="00DA70AE">
            <w:pPr>
              <w:widowControl w:val="0"/>
              <w:spacing w:after="0" w:line="240" w:lineRule="auto"/>
              <w:jc w:val="center"/>
              <w:rPr>
                <w:rFonts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69EF8883" w14:textId="77777777" w:rsidR="00C36661" w:rsidRPr="00DA70AE" w:rsidRDefault="00C36661" w:rsidP="00DA70AE">
            <w:pPr>
              <w:widowControl w:val="0"/>
              <w:spacing w:after="0" w:line="240" w:lineRule="auto"/>
              <w:jc w:val="center"/>
              <w:rPr>
                <w:rFonts w:cs="Times New Roman"/>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tcPr>
          <w:p w14:paraId="25550586" w14:textId="77777777" w:rsidR="00C36661" w:rsidRPr="00DA70AE" w:rsidRDefault="00C36661" w:rsidP="00DA70AE">
            <w:pPr>
              <w:widowControl w:val="0"/>
              <w:spacing w:after="0" w:line="240" w:lineRule="auto"/>
              <w:jc w:val="center"/>
              <w:rPr>
                <w:rFonts w:cs="Times New Roman"/>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tcPr>
          <w:p w14:paraId="49C1A9CA" w14:textId="25FF1FCF" w:rsidR="00C36661" w:rsidRPr="00DA70AE" w:rsidRDefault="00370114" w:rsidP="00DA70AE">
            <w:pPr>
              <w:widowControl w:val="0"/>
              <w:spacing w:after="0" w:line="240" w:lineRule="auto"/>
              <w:jc w:val="center"/>
              <w:rPr>
                <w:rFonts w:cs="Times New Roman"/>
                <w:sz w:val="20"/>
                <w:szCs w:val="20"/>
                <w:lang w:eastAsia="pl-PL"/>
              </w:rPr>
            </w:pPr>
            <w:r>
              <w:rPr>
                <w:rFonts w:cs="Times New Roman"/>
                <w:sz w:val="20"/>
                <w:szCs w:val="20"/>
                <w:lang w:eastAsia="pl-PL"/>
              </w:rPr>
              <w:t>2</w:t>
            </w:r>
          </w:p>
        </w:tc>
        <w:tc>
          <w:tcPr>
            <w:tcW w:w="1300" w:type="dxa"/>
            <w:tcBorders>
              <w:top w:val="single" w:sz="4" w:space="0" w:color="auto"/>
              <w:left w:val="single" w:sz="4" w:space="0" w:color="auto"/>
              <w:bottom w:val="single" w:sz="4" w:space="0" w:color="auto"/>
              <w:right w:val="single" w:sz="4" w:space="0" w:color="auto"/>
            </w:tcBorders>
          </w:tcPr>
          <w:p w14:paraId="259B887F" w14:textId="77777777" w:rsidR="00C36661" w:rsidRPr="00DA70AE" w:rsidRDefault="00C36661" w:rsidP="00DA70AE">
            <w:pPr>
              <w:widowControl w:val="0"/>
              <w:spacing w:after="0" w:line="240" w:lineRule="auto"/>
              <w:jc w:val="center"/>
              <w:rPr>
                <w:rFonts w:cs="Times New Roman"/>
                <w:sz w:val="20"/>
                <w:szCs w:val="20"/>
                <w:lang w:eastAsia="pl-PL"/>
              </w:rPr>
            </w:pPr>
          </w:p>
        </w:tc>
      </w:tr>
      <w:tr w:rsidR="00DA443E" w:rsidRPr="00DA70AE" w14:paraId="183F7ABF" w14:textId="77777777" w:rsidTr="008E7A4C">
        <w:trPr>
          <w:trHeight w:val="700"/>
        </w:trPr>
        <w:tc>
          <w:tcPr>
            <w:tcW w:w="1980" w:type="dxa"/>
            <w:tcBorders>
              <w:top w:val="single" w:sz="4" w:space="0" w:color="auto"/>
              <w:left w:val="single" w:sz="4" w:space="0" w:color="auto"/>
              <w:right w:val="single" w:sz="4" w:space="0" w:color="auto"/>
            </w:tcBorders>
          </w:tcPr>
          <w:p w14:paraId="090A3F68" w14:textId="21EC8292" w:rsidR="00DA443E" w:rsidRDefault="000A203E" w:rsidP="00DA70AE">
            <w:pPr>
              <w:spacing w:after="0" w:line="240" w:lineRule="auto"/>
              <w:rPr>
                <w:rFonts w:eastAsia="Times New Roman" w:cstheme="minorHAnsi"/>
                <w:color w:val="000000"/>
                <w:sz w:val="20"/>
                <w:szCs w:val="20"/>
              </w:rPr>
            </w:pPr>
            <w:r>
              <w:rPr>
                <w:rFonts w:eastAsia="Times New Roman" w:cstheme="minorHAnsi"/>
                <w:color w:val="000000"/>
                <w:sz w:val="20"/>
                <w:szCs w:val="20"/>
              </w:rPr>
              <w:t>Przełączniki sieciowe – zgodnie z SWZ</w:t>
            </w:r>
          </w:p>
        </w:tc>
        <w:tc>
          <w:tcPr>
            <w:tcW w:w="2303" w:type="dxa"/>
            <w:tcBorders>
              <w:top w:val="single" w:sz="4" w:space="0" w:color="auto"/>
              <w:left w:val="single" w:sz="4" w:space="0" w:color="auto"/>
              <w:bottom w:val="single" w:sz="4" w:space="0" w:color="auto"/>
              <w:right w:val="single" w:sz="4" w:space="0" w:color="auto"/>
            </w:tcBorders>
          </w:tcPr>
          <w:p w14:paraId="692F248A" w14:textId="77777777" w:rsidR="00DA443E" w:rsidRPr="00DA70AE" w:rsidRDefault="00DA443E" w:rsidP="00DA70AE">
            <w:pPr>
              <w:widowControl w:val="0"/>
              <w:spacing w:after="0" w:line="240" w:lineRule="auto"/>
              <w:jc w:val="center"/>
              <w:rPr>
                <w:rFonts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50999EF8" w14:textId="77777777" w:rsidR="00DA443E" w:rsidRPr="00DA70AE" w:rsidRDefault="00DA443E" w:rsidP="00DA70AE">
            <w:pPr>
              <w:widowControl w:val="0"/>
              <w:spacing w:after="0" w:line="240" w:lineRule="auto"/>
              <w:jc w:val="center"/>
              <w:rPr>
                <w:rFonts w:cs="Times New Roman"/>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tcPr>
          <w:p w14:paraId="30746BF5" w14:textId="77777777" w:rsidR="00DA443E" w:rsidRPr="00DA70AE" w:rsidRDefault="00DA443E" w:rsidP="00DA70AE">
            <w:pPr>
              <w:widowControl w:val="0"/>
              <w:spacing w:after="0" w:line="240" w:lineRule="auto"/>
              <w:jc w:val="center"/>
              <w:rPr>
                <w:rFonts w:cs="Times New Roman"/>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tcPr>
          <w:p w14:paraId="7D5E6400" w14:textId="5CBE89D0" w:rsidR="00DA443E" w:rsidRPr="00DA70AE" w:rsidRDefault="00370114" w:rsidP="00DA70AE">
            <w:pPr>
              <w:widowControl w:val="0"/>
              <w:spacing w:after="0" w:line="240" w:lineRule="auto"/>
              <w:jc w:val="center"/>
              <w:rPr>
                <w:rFonts w:cs="Times New Roman"/>
                <w:sz w:val="20"/>
                <w:szCs w:val="20"/>
                <w:lang w:eastAsia="pl-PL"/>
              </w:rPr>
            </w:pPr>
            <w:r>
              <w:rPr>
                <w:rFonts w:cs="Times New Roman"/>
                <w:sz w:val="20"/>
                <w:szCs w:val="20"/>
                <w:lang w:eastAsia="pl-PL"/>
              </w:rPr>
              <w:t>5</w:t>
            </w:r>
          </w:p>
        </w:tc>
        <w:tc>
          <w:tcPr>
            <w:tcW w:w="1300" w:type="dxa"/>
            <w:tcBorders>
              <w:top w:val="single" w:sz="4" w:space="0" w:color="auto"/>
              <w:left w:val="single" w:sz="4" w:space="0" w:color="auto"/>
              <w:bottom w:val="single" w:sz="4" w:space="0" w:color="auto"/>
              <w:right w:val="single" w:sz="4" w:space="0" w:color="auto"/>
            </w:tcBorders>
          </w:tcPr>
          <w:p w14:paraId="292F5793" w14:textId="77777777" w:rsidR="00DA443E" w:rsidRPr="00DA70AE" w:rsidRDefault="00DA443E" w:rsidP="00DA70AE">
            <w:pPr>
              <w:widowControl w:val="0"/>
              <w:spacing w:after="0" w:line="240" w:lineRule="auto"/>
              <w:jc w:val="center"/>
              <w:rPr>
                <w:rFonts w:cs="Times New Roman"/>
                <w:sz w:val="20"/>
                <w:szCs w:val="20"/>
                <w:lang w:eastAsia="pl-PL"/>
              </w:rPr>
            </w:pPr>
          </w:p>
        </w:tc>
      </w:tr>
      <w:tr w:rsidR="00DA443E" w:rsidRPr="00DA70AE" w14:paraId="71B241CF" w14:textId="77777777" w:rsidTr="008E7A4C">
        <w:trPr>
          <w:trHeight w:val="700"/>
        </w:trPr>
        <w:tc>
          <w:tcPr>
            <w:tcW w:w="1980" w:type="dxa"/>
            <w:tcBorders>
              <w:top w:val="single" w:sz="4" w:space="0" w:color="auto"/>
              <w:left w:val="single" w:sz="4" w:space="0" w:color="auto"/>
              <w:right w:val="single" w:sz="4" w:space="0" w:color="auto"/>
            </w:tcBorders>
          </w:tcPr>
          <w:p w14:paraId="6307C711" w14:textId="6BD47129" w:rsidR="00DA443E" w:rsidRDefault="000A203E" w:rsidP="00DA70AE">
            <w:pPr>
              <w:spacing w:after="0" w:line="240" w:lineRule="auto"/>
              <w:rPr>
                <w:rFonts w:eastAsia="Times New Roman" w:cstheme="minorHAnsi"/>
                <w:color w:val="000000"/>
                <w:sz w:val="20"/>
                <w:szCs w:val="20"/>
              </w:rPr>
            </w:pPr>
            <w:r>
              <w:rPr>
                <w:rFonts w:eastAsia="Times New Roman" w:cstheme="minorHAnsi"/>
                <w:color w:val="000000"/>
                <w:sz w:val="20"/>
                <w:szCs w:val="20"/>
              </w:rPr>
              <w:t>Oprogramowanie – zgodnie z SWZ</w:t>
            </w:r>
          </w:p>
        </w:tc>
        <w:tc>
          <w:tcPr>
            <w:tcW w:w="2303" w:type="dxa"/>
            <w:tcBorders>
              <w:top w:val="single" w:sz="4" w:space="0" w:color="auto"/>
              <w:left w:val="single" w:sz="4" w:space="0" w:color="auto"/>
              <w:bottom w:val="single" w:sz="4" w:space="0" w:color="auto"/>
              <w:right w:val="single" w:sz="4" w:space="0" w:color="auto"/>
            </w:tcBorders>
          </w:tcPr>
          <w:p w14:paraId="3C6CCCF7" w14:textId="77777777" w:rsidR="00DA443E" w:rsidRPr="00DA70AE" w:rsidRDefault="00DA443E" w:rsidP="00DA70AE">
            <w:pPr>
              <w:widowControl w:val="0"/>
              <w:spacing w:after="0" w:line="240" w:lineRule="auto"/>
              <w:jc w:val="center"/>
              <w:rPr>
                <w:rFonts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34FFE7E3" w14:textId="77777777" w:rsidR="00DA443E" w:rsidRPr="00DA70AE" w:rsidRDefault="00DA443E" w:rsidP="00DA70AE">
            <w:pPr>
              <w:widowControl w:val="0"/>
              <w:spacing w:after="0" w:line="240" w:lineRule="auto"/>
              <w:jc w:val="center"/>
              <w:rPr>
                <w:rFonts w:cs="Times New Roman"/>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tcPr>
          <w:p w14:paraId="586FC63B" w14:textId="77777777" w:rsidR="00DA443E" w:rsidRPr="00DA70AE" w:rsidRDefault="00DA443E" w:rsidP="00DA70AE">
            <w:pPr>
              <w:widowControl w:val="0"/>
              <w:spacing w:after="0" w:line="240" w:lineRule="auto"/>
              <w:jc w:val="center"/>
              <w:rPr>
                <w:rFonts w:cs="Times New Roman"/>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tcPr>
          <w:p w14:paraId="5314AC4F" w14:textId="6F3E942C" w:rsidR="00DA443E" w:rsidRPr="00DA70AE" w:rsidRDefault="00370114" w:rsidP="00DA70AE">
            <w:pPr>
              <w:widowControl w:val="0"/>
              <w:spacing w:after="0" w:line="240" w:lineRule="auto"/>
              <w:jc w:val="center"/>
              <w:rPr>
                <w:rFonts w:cs="Times New Roman"/>
                <w:sz w:val="20"/>
                <w:szCs w:val="20"/>
                <w:lang w:eastAsia="pl-PL"/>
              </w:rPr>
            </w:pPr>
            <w:r>
              <w:rPr>
                <w:rFonts w:cs="Times New Roman"/>
                <w:sz w:val="20"/>
                <w:szCs w:val="20"/>
                <w:lang w:eastAsia="pl-PL"/>
              </w:rPr>
              <w:t>1</w:t>
            </w:r>
            <w:r w:rsidR="00B91C2E">
              <w:rPr>
                <w:rFonts w:cs="Times New Roman"/>
                <w:sz w:val="20"/>
                <w:szCs w:val="20"/>
                <w:lang w:eastAsia="pl-PL"/>
              </w:rPr>
              <w:t xml:space="preserve"> komplet</w:t>
            </w:r>
          </w:p>
        </w:tc>
        <w:tc>
          <w:tcPr>
            <w:tcW w:w="1300" w:type="dxa"/>
            <w:tcBorders>
              <w:top w:val="single" w:sz="4" w:space="0" w:color="auto"/>
              <w:left w:val="single" w:sz="4" w:space="0" w:color="auto"/>
              <w:bottom w:val="single" w:sz="4" w:space="0" w:color="auto"/>
              <w:right w:val="single" w:sz="4" w:space="0" w:color="auto"/>
            </w:tcBorders>
          </w:tcPr>
          <w:p w14:paraId="5B233B99" w14:textId="77777777" w:rsidR="00DA443E" w:rsidRPr="00DA70AE" w:rsidRDefault="00DA443E" w:rsidP="00DA70AE">
            <w:pPr>
              <w:widowControl w:val="0"/>
              <w:spacing w:after="0" w:line="240" w:lineRule="auto"/>
              <w:jc w:val="center"/>
              <w:rPr>
                <w:rFonts w:cs="Times New Roman"/>
                <w:sz w:val="20"/>
                <w:szCs w:val="20"/>
                <w:lang w:eastAsia="pl-PL"/>
              </w:rPr>
            </w:pPr>
          </w:p>
        </w:tc>
      </w:tr>
      <w:tr w:rsidR="00DA70AE" w:rsidRPr="00DA70AE" w14:paraId="0171B18A" w14:textId="77777777" w:rsidTr="008E7A4C">
        <w:tc>
          <w:tcPr>
            <w:tcW w:w="776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AE417E2" w14:textId="542FEE5D" w:rsidR="00DA70AE" w:rsidRPr="00DA70AE" w:rsidRDefault="00DA70AE" w:rsidP="00DA70AE">
            <w:pPr>
              <w:widowControl w:val="0"/>
              <w:spacing w:after="0" w:line="240" w:lineRule="auto"/>
              <w:jc w:val="right"/>
              <w:rPr>
                <w:rFonts w:cs="Times New Roman"/>
                <w:b/>
                <w:sz w:val="20"/>
                <w:szCs w:val="20"/>
                <w:lang w:eastAsia="pl-PL"/>
              </w:rPr>
            </w:pPr>
            <w:r w:rsidRPr="00DA70AE">
              <w:rPr>
                <w:rFonts w:cs="Times New Roman"/>
                <w:b/>
                <w:sz w:val="20"/>
                <w:szCs w:val="20"/>
                <w:lang w:eastAsia="pl-PL"/>
              </w:rPr>
              <w:t>SUMARYCZNA CENA BRUTTO ZA REALIZACJĘ C</w:t>
            </w:r>
            <w:r w:rsidR="00E93332">
              <w:rPr>
                <w:rFonts w:cs="Times New Roman"/>
                <w:b/>
                <w:sz w:val="20"/>
                <w:szCs w:val="20"/>
                <w:lang w:eastAsia="pl-PL"/>
              </w:rPr>
              <w:t>AŁOŚCI</w:t>
            </w:r>
            <w:r w:rsidRPr="00DA70AE">
              <w:rPr>
                <w:rFonts w:cs="Times New Roman"/>
                <w:b/>
                <w:sz w:val="20"/>
                <w:szCs w:val="20"/>
                <w:lang w:eastAsia="pl-PL"/>
              </w:rPr>
              <w:t xml:space="preserve"> PRZEDMIOTU ZAMÓWIENIA (tj. zgodnie z rozdziałem XIV SWZ):</w:t>
            </w:r>
          </w:p>
          <w:p w14:paraId="2B7512A4" w14:textId="77777777" w:rsidR="00DA70AE" w:rsidRPr="00DA70AE" w:rsidRDefault="00DA70AE" w:rsidP="00DA70AE">
            <w:pPr>
              <w:widowControl w:val="0"/>
              <w:spacing w:after="0" w:line="240" w:lineRule="auto"/>
              <w:jc w:val="center"/>
              <w:rPr>
                <w:rFonts w:cs="Times New Roman"/>
                <w:b/>
                <w:sz w:val="20"/>
                <w:szCs w:val="20"/>
                <w:lang w:eastAsia="pl-PL"/>
              </w:rPr>
            </w:pP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tcPr>
          <w:p w14:paraId="4558F9BD" w14:textId="77777777" w:rsidR="00DA70AE" w:rsidRPr="00DA70AE" w:rsidRDefault="00DA70AE" w:rsidP="00DA70AE">
            <w:pPr>
              <w:widowControl w:val="0"/>
              <w:spacing w:after="0" w:line="240" w:lineRule="auto"/>
              <w:jc w:val="center"/>
              <w:rPr>
                <w:rFonts w:cs="Times New Roman"/>
                <w:b/>
                <w:sz w:val="20"/>
                <w:szCs w:val="20"/>
                <w:lang w:eastAsia="pl-PL"/>
              </w:rPr>
            </w:pPr>
          </w:p>
        </w:tc>
      </w:tr>
    </w:tbl>
    <w:p w14:paraId="04F0BEA1" w14:textId="23EFB04B" w:rsidR="00072A86" w:rsidRDefault="00072A86">
      <w:pPr>
        <w:spacing w:after="0" w:line="240" w:lineRule="auto"/>
        <w:rPr>
          <w:rFonts w:ascii="Times New Roman" w:hAnsi="Times New Roman" w:cs="Times New Roman"/>
          <w:b/>
          <w:i/>
        </w:rPr>
      </w:pPr>
    </w:p>
    <w:p w14:paraId="3EAE6B68" w14:textId="77777777" w:rsidR="00F163C2" w:rsidRPr="0020771D" w:rsidRDefault="00F163C2" w:rsidP="00F163C2">
      <w:pPr>
        <w:pStyle w:val="Tekstpodstawowy"/>
        <w:spacing w:line="240" w:lineRule="auto"/>
        <w:outlineLvl w:val="0"/>
        <w:rPr>
          <w:rFonts w:ascii="Times New Roman" w:hAnsi="Times New Roman" w:cs="Times New Roman"/>
          <w:b/>
          <w:bCs/>
          <w:sz w:val="22"/>
          <w:szCs w:val="22"/>
        </w:rPr>
      </w:pPr>
    </w:p>
    <w:p w14:paraId="7B1B1B81" w14:textId="77777777" w:rsidR="00F163C2" w:rsidRPr="0020771D" w:rsidRDefault="00F163C2" w:rsidP="00F163C2">
      <w:pPr>
        <w:pStyle w:val="Tekstpodstawowy"/>
        <w:spacing w:line="240" w:lineRule="auto"/>
        <w:rPr>
          <w:rFonts w:ascii="Times New Roman" w:hAnsi="Times New Roman" w:cs="Times New Roman"/>
          <w:b/>
          <w:sz w:val="22"/>
          <w:szCs w:val="22"/>
        </w:rPr>
      </w:pPr>
    </w:p>
    <w:tbl>
      <w:tblPr>
        <w:tblW w:w="9118" w:type="dxa"/>
        <w:tblInd w:w="-5" w:type="dxa"/>
        <w:tblLayout w:type="fixed"/>
        <w:tblLook w:val="00A0" w:firstRow="1" w:lastRow="0" w:firstColumn="1" w:lastColumn="0" w:noHBand="0" w:noVBand="0"/>
      </w:tblPr>
      <w:tblGrid>
        <w:gridCol w:w="2120"/>
        <w:gridCol w:w="986"/>
        <w:gridCol w:w="2388"/>
        <w:gridCol w:w="1732"/>
        <w:gridCol w:w="1892"/>
      </w:tblGrid>
      <w:tr w:rsidR="00F163C2" w:rsidRPr="0020771D" w14:paraId="429DCA91" w14:textId="77777777" w:rsidTr="00AA1623">
        <w:trPr>
          <w:trHeight w:val="518"/>
        </w:trPr>
        <w:tc>
          <w:tcPr>
            <w:tcW w:w="212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0CECE" w:themeFill="background2" w:themeFillShade="E6"/>
            <w:vAlign w:val="center"/>
          </w:tcPr>
          <w:p w14:paraId="59FB15D4" w14:textId="55218EA7" w:rsidR="00F163C2" w:rsidRPr="0020771D" w:rsidRDefault="00F163C2" w:rsidP="003F3FF8">
            <w:pPr>
              <w:pStyle w:val="Tekstpodstawowy"/>
              <w:widowControl w:val="0"/>
              <w:spacing w:line="240" w:lineRule="auto"/>
              <w:ind w:left="708"/>
              <w:rPr>
                <w:rFonts w:ascii="Times New Roman" w:hAnsi="Times New Roman" w:cs="Times New Roman"/>
                <w:b/>
                <w:bCs/>
                <w:sz w:val="22"/>
                <w:szCs w:val="22"/>
              </w:rPr>
            </w:pPr>
          </w:p>
        </w:tc>
        <w:tc>
          <w:tcPr>
            <w:tcW w:w="98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0CECE" w:themeFill="background2" w:themeFillShade="E6"/>
            <w:vAlign w:val="center"/>
          </w:tcPr>
          <w:p w14:paraId="4B13B3DE" w14:textId="77777777" w:rsidR="00F163C2" w:rsidRPr="0020771D" w:rsidRDefault="00F163C2" w:rsidP="003F3FF8">
            <w:pPr>
              <w:pStyle w:val="Tekstpodstawowy"/>
              <w:widowControl w:val="0"/>
              <w:spacing w:line="240" w:lineRule="auto"/>
              <w:jc w:val="center"/>
              <w:rPr>
                <w:rFonts w:ascii="Times New Roman" w:hAnsi="Times New Roman" w:cs="Times New Roman"/>
                <w:b/>
                <w:sz w:val="22"/>
                <w:szCs w:val="22"/>
              </w:rP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C6C0FAB" w14:textId="0995202B" w:rsidR="00F163C2" w:rsidRPr="0020771D" w:rsidRDefault="00F163C2" w:rsidP="003F3FF8">
            <w:pPr>
              <w:pStyle w:val="Tekstpodstawowy"/>
              <w:widowControl w:val="0"/>
              <w:spacing w:line="240" w:lineRule="auto"/>
              <w:jc w:val="center"/>
              <w:rPr>
                <w:rFonts w:ascii="Times New Roman" w:hAnsi="Times New Roman" w:cs="Times New Roman"/>
                <w:b/>
                <w:bCs/>
                <w:sz w:val="22"/>
                <w:szCs w:val="22"/>
              </w:rPr>
            </w:pP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38A203E4" w14:textId="48A91133" w:rsidR="00F163C2" w:rsidRPr="0020771D" w:rsidRDefault="00F163C2" w:rsidP="003F3FF8">
            <w:pPr>
              <w:pStyle w:val="Tekstpodstawowy"/>
              <w:widowControl w:val="0"/>
              <w:spacing w:line="240" w:lineRule="auto"/>
              <w:jc w:val="center"/>
              <w:rPr>
                <w:rFonts w:ascii="Times New Roman" w:hAnsi="Times New Roman" w:cs="Times New Roman"/>
                <w:b/>
                <w:sz w:val="22"/>
                <w:szCs w:val="22"/>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3A7C0377" w14:textId="0AEAB70C" w:rsidR="00F163C2" w:rsidRPr="0020771D" w:rsidRDefault="00F163C2" w:rsidP="003F3FF8">
            <w:pPr>
              <w:pStyle w:val="Tekstpodstawowy"/>
              <w:widowControl w:val="0"/>
              <w:spacing w:line="240" w:lineRule="auto"/>
              <w:jc w:val="center"/>
              <w:rPr>
                <w:rFonts w:ascii="Times New Roman" w:hAnsi="Times New Roman" w:cs="Times New Roman"/>
                <w:b/>
                <w:sz w:val="22"/>
                <w:szCs w:val="22"/>
              </w:rPr>
            </w:pPr>
          </w:p>
        </w:tc>
      </w:tr>
      <w:tr w:rsidR="00F163C2" w:rsidRPr="0020771D" w14:paraId="03AD8246" w14:textId="77777777" w:rsidTr="00AA1623">
        <w:trPr>
          <w:trHeight w:val="352"/>
        </w:trPr>
        <w:tc>
          <w:tcPr>
            <w:tcW w:w="2120" w:type="dxa"/>
            <w:tcBorders>
              <w:top w:val="single" w:sz="4" w:space="0" w:color="000000" w:themeColor="text1"/>
              <w:left w:val="single" w:sz="4" w:space="0" w:color="000000" w:themeColor="text1"/>
              <w:bottom w:val="single" w:sz="4" w:space="0" w:color="auto"/>
              <w:right w:val="single" w:sz="4" w:space="0" w:color="auto"/>
            </w:tcBorders>
          </w:tcPr>
          <w:p w14:paraId="3A70EA74" w14:textId="7A033D2C" w:rsidR="00F163C2" w:rsidRPr="00FF14DA" w:rsidRDefault="00F163C2" w:rsidP="003F3FF8">
            <w:pPr>
              <w:suppressAutoHyphens w:val="0"/>
              <w:spacing w:after="0" w:line="240" w:lineRule="auto"/>
              <w:jc w:val="center"/>
              <w:rPr>
                <w:rFonts w:ascii="Times New Roman" w:eastAsia="Times New Roman" w:hAnsi="Times New Roman" w:cs="Times New Roman"/>
                <w:i/>
                <w:iCs/>
                <w:sz w:val="20"/>
                <w:szCs w:val="20"/>
              </w:rPr>
            </w:pPr>
          </w:p>
        </w:tc>
        <w:tc>
          <w:tcPr>
            <w:tcW w:w="985" w:type="dxa"/>
            <w:tcBorders>
              <w:top w:val="single" w:sz="4" w:space="0" w:color="000000" w:themeColor="text1"/>
              <w:left w:val="single" w:sz="4" w:space="0" w:color="auto"/>
              <w:bottom w:val="single" w:sz="4" w:space="0" w:color="auto"/>
              <w:right w:val="single" w:sz="4" w:space="0" w:color="000000" w:themeColor="text1"/>
            </w:tcBorders>
          </w:tcPr>
          <w:p w14:paraId="44B8F61E" w14:textId="180810A1" w:rsidR="00F163C2" w:rsidRPr="0020771D" w:rsidRDefault="00F163C2" w:rsidP="003F3FF8">
            <w:pPr>
              <w:pStyle w:val="Tekstpodstawowy"/>
              <w:widowControl w:val="0"/>
              <w:spacing w:line="240" w:lineRule="auto"/>
              <w:jc w:val="center"/>
              <w:rPr>
                <w:rFonts w:ascii="Times New Roman" w:hAnsi="Times New Roman" w:cs="Times New Roman"/>
                <w:b/>
                <w:sz w:val="22"/>
                <w:szCs w:val="22"/>
              </w:rPr>
            </w:pPr>
          </w:p>
        </w:tc>
        <w:tc>
          <w:tcPr>
            <w:tcW w:w="23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6C6BB89"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c>
          <w:tcPr>
            <w:tcW w:w="173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1153A0F"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c>
          <w:tcPr>
            <w:tcW w:w="189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6610945"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r>
      <w:tr w:rsidR="00F163C2" w:rsidRPr="0020771D" w14:paraId="6D77E563" w14:textId="77777777" w:rsidTr="00AA1623">
        <w:trPr>
          <w:trHeight w:val="454"/>
        </w:trPr>
        <w:tc>
          <w:tcPr>
            <w:tcW w:w="2120" w:type="dxa"/>
            <w:tcBorders>
              <w:top w:val="single" w:sz="4" w:space="0" w:color="auto"/>
              <w:left w:val="single" w:sz="4" w:space="0" w:color="000000" w:themeColor="text1"/>
              <w:bottom w:val="single" w:sz="4" w:space="0" w:color="auto"/>
              <w:right w:val="single" w:sz="4" w:space="0" w:color="auto"/>
            </w:tcBorders>
          </w:tcPr>
          <w:p w14:paraId="326B619E" w14:textId="0872AE15" w:rsidR="00F163C2" w:rsidRPr="00551EA6" w:rsidRDefault="00F163C2" w:rsidP="003F3FF8">
            <w:pPr>
              <w:pStyle w:val="Tekstpodstawowy"/>
              <w:widowControl w:val="0"/>
              <w:spacing w:line="240" w:lineRule="auto"/>
              <w:jc w:val="center"/>
              <w:rPr>
                <w:rFonts w:ascii="Times New Roman" w:hAnsi="Times New Roman" w:cs="Times New Roman"/>
                <w:i/>
                <w:iCs/>
                <w:sz w:val="20"/>
                <w:szCs w:val="20"/>
              </w:rPr>
            </w:pPr>
          </w:p>
        </w:tc>
        <w:tc>
          <w:tcPr>
            <w:tcW w:w="985" w:type="dxa"/>
            <w:tcBorders>
              <w:top w:val="single" w:sz="4" w:space="0" w:color="auto"/>
              <w:left w:val="single" w:sz="4" w:space="0" w:color="auto"/>
              <w:bottom w:val="single" w:sz="4" w:space="0" w:color="auto"/>
              <w:right w:val="single" w:sz="4" w:space="0" w:color="000000" w:themeColor="text1"/>
            </w:tcBorders>
          </w:tcPr>
          <w:p w14:paraId="5C8CA7FD" w14:textId="328D1AF2" w:rsidR="00F163C2" w:rsidRDefault="00F163C2" w:rsidP="003F3FF8">
            <w:pPr>
              <w:pStyle w:val="Tekstpodstawowy"/>
              <w:widowControl w:val="0"/>
              <w:spacing w:line="240" w:lineRule="auto"/>
              <w:jc w:val="center"/>
              <w:rPr>
                <w:rFonts w:ascii="Times New Roman" w:hAnsi="Times New Roman" w:cs="Times New Roman"/>
                <w:b/>
                <w:sz w:val="22"/>
                <w:szCs w:val="22"/>
              </w:rPr>
            </w:pPr>
          </w:p>
        </w:tc>
        <w:tc>
          <w:tcPr>
            <w:tcW w:w="2388" w:type="dxa"/>
            <w:tcBorders>
              <w:top w:val="single" w:sz="4" w:space="0" w:color="auto"/>
              <w:left w:val="single" w:sz="4" w:space="0" w:color="000000" w:themeColor="text1"/>
              <w:bottom w:val="single" w:sz="4" w:space="0" w:color="auto"/>
              <w:right w:val="single" w:sz="4" w:space="0" w:color="000000" w:themeColor="text1"/>
            </w:tcBorders>
            <w:vAlign w:val="center"/>
          </w:tcPr>
          <w:p w14:paraId="1B157A97"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c>
          <w:tcPr>
            <w:tcW w:w="1732" w:type="dxa"/>
            <w:tcBorders>
              <w:top w:val="single" w:sz="4" w:space="0" w:color="auto"/>
              <w:left w:val="single" w:sz="4" w:space="0" w:color="000000" w:themeColor="text1"/>
              <w:bottom w:val="single" w:sz="4" w:space="0" w:color="auto"/>
              <w:right w:val="single" w:sz="4" w:space="0" w:color="000000" w:themeColor="text1"/>
            </w:tcBorders>
            <w:vAlign w:val="center"/>
          </w:tcPr>
          <w:p w14:paraId="220CB8FE"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c>
          <w:tcPr>
            <w:tcW w:w="1892" w:type="dxa"/>
            <w:tcBorders>
              <w:top w:val="single" w:sz="4" w:space="0" w:color="auto"/>
              <w:left w:val="single" w:sz="4" w:space="0" w:color="000000" w:themeColor="text1"/>
              <w:bottom w:val="single" w:sz="4" w:space="0" w:color="auto"/>
              <w:right w:val="single" w:sz="4" w:space="0" w:color="000000" w:themeColor="text1"/>
            </w:tcBorders>
            <w:vAlign w:val="center"/>
          </w:tcPr>
          <w:p w14:paraId="5D219C59"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r>
      <w:tr w:rsidR="00F163C2" w:rsidRPr="0020771D" w14:paraId="5BE072E9" w14:textId="77777777" w:rsidTr="00AA1623">
        <w:trPr>
          <w:trHeight w:val="658"/>
        </w:trPr>
        <w:tc>
          <w:tcPr>
            <w:tcW w:w="2120" w:type="dxa"/>
            <w:tcBorders>
              <w:top w:val="single" w:sz="4" w:space="0" w:color="auto"/>
              <w:left w:val="single" w:sz="4" w:space="0" w:color="000000" w:themeColor="text1"/>
              <w:bottom w:val="single" w:sz="4" w:space="0" w:color="000000" w:themeColor="text1"/>
              <w:right w:val="single" w:sz="4" w:space="0" w:color="auto"/>
            </w:tcBorders>
          </w:tcPr>
          <w:p w14:paraId="2BA7E5C0" w14:textId="6A4F7C0B" w:rsidR="00F163C2" w:rsidRPr="00551EA6" w:rsidRDefault="00F163C2" w:rsidP="003F3FF8">
            <w:pPr>
              <w:pStyle w:val="Tekstpodstawowy"/>
              <w:widowControl w:val="0"/>
              <w:spacing w:line="240" w:lineRule="auto"/>
              <w:jc w:val="center"/>
              <w:rPr>
                <w:rFonts w:ascii="Times New Roman" w:hAnsi="Times New Roman" w:cs="Times New Roman"/>
                <w:i/>
                <w:iCs/>
                <w:sz w:val="20"/>
                <w:szCs w:val="20"/>
              </w:rPr>
            </w:pPr>
          </w:p>
        </w:tc>
        <w:tc>
          <w:tcPr>
            <w:tcW w:w="985" w:type="dxa"/>
            <w:tcBorders>
              <w:top w:val="single" w:sz="4" w:space="0" w:color="auto"/>
              <w:left w:val="single" w:sz="4" w:space="0" w:color="auto"/>
              <w:bottom w:val="single" w:sz="4" w:space="0" w:color="000000" w:themeColor="text1"/>
              <w:right w:val="single" w:sz="4" w:space="0" w:color="000000" w:themeColor="text1"/>
            </w:tcBorders>
          </w:tcPr>
          <w:p w14:paraId="6325C80C" w14:textId="0656B2CD" w:rsidR="00F163C2" w:rsidRDefault="00F163C2" w:rsidP="003F3FF8">
            <w:pPr>
              <w:pStyle w:val="Tekstpodstawowy"/>
              <w:widowControl w:val="0"/>
              <w:spacing w:line="240" w:lineRule="auto"/>
              <w:jc w:val="center"/>
              <w:rPr>
                <w:rFonts w:ascii="Times New Roman" w:hAnsi="Times New Roman" w:cs="Times New Roman"/>
                <w:b/>
                <w:sz w:val="22"/>
                <w:szCs w:val="22"/>
              </w:rPr>
            </w:pPr>
          </w:p>
        </w:tc>
        <w:tc>
          <w:tcPr>
            <w:tcW w:w="238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B785145"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c>
          <w:tcPr>
            <w:tcW w:w="173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1D2A6E6"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c>
          <w:tcPr>
            <w:tcW w:w="189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9598F6F"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r>
      <w:tr w:rsidR="00F163C2" w:rsidRPr="0020771D" w14:paraId="1FDAC29D" w14:textId="77777777" w:rsidTr="00AA1623">
        <w:trPr>
          <w:trHeight w:val="518"/>
        </w:trPr>
        <w:tc>
          <w:tcPr>
            <w:tcW w:w="3106" w:type="dxa"/>
            <w:gridSpan w:val="2"/>
            <w:tcBorders>
              <w:top w:val="single" w:sz="4" w:space="0" w:color="auto"/>
              <w:right w:val="single" w:sz="4" w:space="0" w:color="auto"/>
            </w:tcBorders>
          </w:tcPr>
          <w:p w14:paraId="1EFCAE78" w14:textId="77777777" w:rsidR="00F163C2" w:rsidRPr="0020771D" w:rsidRDefault="00F163C2" w:rsidP="003F3FF8">
            <w:pPr>
              <w:pStyle w:val="Tekstpodstawowy"/>
              <w:widowControl w:val="0"/>
              <w:spacing w:line="240" w:lineRule="auto"/>
              <w:jc w:val="center"/>
              <w:rPr>
                <w:rFonts w:ascii="Times New Roman" w:eastAsia="Calibri" w:hAnsi="Times New Roman" w:cs="Times New Roman"/>
                <w:bCs/>
                <w:sz w:val="22"/>
                <w:szCs w:val="22"/>
              </w:rPr>
            </w:pPr>
          </w:p>
        </w:tc>
        <w:tc>
          <w:tcPr>
            <w:tcW w:w="2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BE01C4" w14:textId="47161F2A" w:rsidR="00F163C2" w:rsidRPr="0020771D" w:rsidRDefault="00F163C2" w:rsidP="003F3FF8">
            <w:pPr>
              <w:pStyle w:val="Tekstpodstawowy"/>
              <w:widowControl w:val="0"/>
              <w:spacing w:line="240" w:lineRule="auto"/>
              <w:jc w:val="center"/>
              <w:rPr>
                <w:rFonts w:ascii="Times New Roman" w:hAnsi="Times New Roman" w:cs="Times New Roman"/>
                <w:b/>
                <w:bCs/>
                <w:sz w:val="22"/>
                <w:szCs w:val="22"/>
              </w:rPr>
            </w:pPr>
          </w:p>
        </w:tc>
        <w:tc>
          <w:tcPr>
            <w:tcW w:w="173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A56A3AE"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D21E22" w14:textId="77777777" w:rsidR="00F163C2" w:rsidRPr="0020771D" w:rsidRDefault="00F163C2" w:rsidP="003F3FF8">
            <w:pPr>
              <w:pStyle w:val="Tekstpodstawowy"/>
              <w:widowControl w:val="0"/>
              <w:spacing w:line="240" w:lineRule="auto"/>
              <w:jc w:val="center"/>
              <w:rPr>
                <w:rFonts w:ascii="Times New Roman" w:hAnsi="Times New Roman" w:cs="Times New Roman"/>
                <w:sz w:val="22"/>
                <w:szCs w:val="22"/>
              </w:rPr>
            </w:pPr>
          </w:p>
        </w:tc>
      </w:tr>
    </w:tbl>
    <w:p w14:paraId="2668C6B8" w14:textId="77777777" w:rsidR="00F163C2" w:rsidRPr="0020771D" w:rsidRDefault="00F163C2" w:rsidP="00F163C2">
      <w:pPr>
        <w:tabs>
          <w:tab w:val="left" w:pos="851"/>
        </w:tabs>
        <w:jc w:val="both"/>
        <w:rPr>
          <w:rFonts w:ascii="Times New Roman" w:hAnsi="Times New Roman" w:cs="Times New Roman"/>
          <w:b/>
          <w:color w:val="000000"/>
        </w:rPr>
      </w:pPr>
    </w:p>
    <w:p w14:paraId="1C9C57D7" w14:textId="77777777" w:rsidR="00F163C2" w:rsidRPr="001C325D" w:rsidRDefault="00F163C2" w:rsidP="00F163C2">
      <w:pPr>
        <w:suppressAutoHyphens w:val="0"/>
        <w:spacing w:line="252" w:lineRule="auto"/>
        <w:jc w:val="both"/>
        <w:rPr>
          <w:rFonts w:ascii="Times New Roman" w:eastAsiaTheme="minorEastAsia" w:hAnsi="Times New Roman"/>
          <w:b/>
          <w:highlight w:val="lightGray"/>
          <w:u w:val="single"/>
        </w:rPr>
      </w:pPr>
      <w:bookmarkStart w:id="14" w:name="_Hlk176869336"/>
      <w:r w:rsidRPr="009251C6">
        <w:rPr>
          <w:rFonts w:ascii="Times New Roman" w:eastAsiaTheme="minorEastAsia" w:hAnsi="Times New Roman"/>
          <w:b/>
          <w:highlight w:val="lightGray"/>
          <w:u w:val="single"/>
        </w:rPr>
        <w:t>UWAGI</w:t>
      </w:r>
      <w:r w:rsidRPr="001C325D">
        <w:rPr>
          <w:rFonts w:ascii="Times New Roman" w:eastAsiaTheme="minorEastAsia" w:hAnsi="Times New Roman"/>
          <w:b/>
          <w:highlight w:val="lightGray"/>
          <w:u w:val="single"/>
        </w:rPr>
        <w:t>:</w:t>
      </w:r>
    </w:p>
    <w:p w14:paraId="34E28229" w14:textId="3F012619" w:rsidR="00F163C2" w:rsidRDefault="004B7B7F" w:rsidP="00F163C2">
      <w:pPr>
        <w:suppressAutoHyphens w:val="0"/>
        <w:spacing w:line="252" w:lineRule="auto"/>
        <w:jc w:val="both"/>
        <w:rPr>
          <w:rFonts w:ascii="Times New Roman" w:hAnsi="Times New Roman" w:cs="Times New Roman"/>
          <w:b/>
          <w:color w:val="000000"/>
        </w:rPr>
      </w:pPr>
      <w:r>
        <w:rPr>
          <w:rFonts w:ascii="Times New Roman" w:eastAsiaTheme="minorEastAsia" w:hAnsi="Times New Roman"/>
          <w:b/>
        </w:rPr>
        <w:lastRenderedPageBreak/>
        <w:t>1</w:t>
      </w:r>
      <w:r w:rsidR="00F163C2">
        <w:rPr>
          <w:rFonts w:ascii="Times New Roman" w:eastAsiaTheme="minorEastAsia" w:hAnsi="Times New Roman"/>
          <w:b/>
        </w:rPr>
        <w:t>/</w:t>
      </w:r>
      <w:r w:rsidR="00F163C2">
        <w:rPr>
          <w:rFonts w:ascii="Times New Roman" w:hAnsi="Times New Roman" w:cs="Times New Roman"/>
          <w:b/>
          <w:color w:val="000000"/>
        </w:rPr>
        <w:t>d</w:t>
      </w:r>
      <w:r w:rsidR="00F163C2" w:rsidRPr="0020771D">
        <w:rPr>
          <w:rFonts w:ascii="Times New Roman" w:hAnsi="Times New Roman" w:cs="Times New Roman"/>
          <w:b/>
          <w:color w:val="000000"/>
        </w:rPr>
        <w:t>o kalkulacji cenowej winny być dołączone odpowiednie dokumenty wskazane w rozdziale IV SWZ</w:t>
      </w:r>
      <w:r w:rsidR="00F163C2">
        <w:rPr>
          <w:rFonts w:ascii="Times New Roman" w:hAnsi="Times New Roman" w:cs="Times New Roman"/>
          <w:b/>
          <w:color w:val="000000"/>
        </w:rPr>
        <w:t xml:space="preserve"> (przedmiotowe środki dowodowe).</w:t>
      </w:r>
    </w:p>
    <w:bookmarkEnd w:id="14"/>
    <w:p w14:paraId="70A83B6E" w14:textId="408299C9" w:rsidR="00F163C2" w:rsidRDefault="00102D22" w:rsidP="00F163C2">
      <w:pPr>
        <w:tabs>
          <w:tab w:val="left" w:pos="851"/>
        </w:tabs>
        <w:ind w:hanging="709"/>
        <w:jc w:val="both"/>
        <w:rPr>
          <w:rFonts w:ascii="Times New Roman" w:hAnsi="Times New Roman" w:cs="Times New Roman"/>
          <w:b/>
          <w:i/>
        </w:rPr>
      </w:pPr>
      <w:r>
        <w:rPr>
          <w:rFonts w:ascii="Times New Roman" w:hAnsi="Times New Roman" w:cs="Times New Roman"/>
          <w:b/>
          <w:i/>
        </w:rPr>
        <w:t xml:space="preserve">CZĘŚĆ </w:t>
      </w:r>
      <w:r w:rsidR="00AC789F">
        <w:rPr>
          <w:rFonts w:ascii="Times New Roman" w:hAnsi="Times New Roman" w:cs="Times New Roman"/>
          <w:b/>
          <w:i/>
        </w:rPr>
        <w:t>I</w:t>
      </w:r>
      <w:r>
        <w:rPr>
          <w:rFonts w:ascii="Times New Roman" w:hAnsi="Times New Roman" w:cs="Times New Roman"/>
          <w:b/>
          <w:i/>
        </w:rPr>
        <w:t>I PRZEDMIOTU ZAMÓWIENIA:</w:t>
      </w:r>
    </w:p>
    <w:p w14:paraId="1369F2E4" w14:textId="77777777" w:rsidR="00102D22" w:rsidRPr="0020771D" w:rsidRDefault="00102D22" w:rsidP="00F163C2">
      <w:pPr>
        <w:tabs>
          <w:tab w:val="left" w:pos="851"/>
        </w:tabs>
        <w:ind w:hanging="709"/>
        <w:jc w:val="both"/>
        <w:rPr>
          <w:rFonts w:ascii="Times New Roman" w:hAnsi="Times New Roman" w:cs="Times New Roman"/>
          <w:b/>
          <w:color w:val="000000"/>
        </w:rPr>
      </w:pPr>
    </w:p>
    <w:tbl>
      <w:tblPr>
        <w:tblStyle w:val="Tabela-Siatka12"/>
        <w:tblW w:w="0" w:type="auto"/>
        <w:tblLook w:val="04A0" w:firstRow="1" w:lastRow="0" w:firstColumn="1" w:lastColumn="0" w:noHBand="0" w:noVBand="1"/>
      </w:tblPr>
      <w:tblGrid>
        <w:gridCol w:w="1861"/>
        <w:gridCol w:w="2089"/>
        <w:gridCol w:w="1293"/>
        <w:gridCol w:w="1308"/>
        <w:gridCol w:w="1402"/>
        <w:gridCol w:w="1107"/>
      </w:tblGrid>
      <w:tr w:rsidR="00203207" w:rsidRPr="006702A7" w14:paraId="2347832F" w14:textId="77777777" w:rsidTr="008E7A4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A5E59E3" w14:textId="77777777" w:rsidR="006702A7" w:rsidRPr="006702A7" w:rsidRDefault="006702A7" w:rsidP="006702A7">
            <w:pPr>
              <w:widowControl w:val="0"/>
              <w:spacing w:after="0" w:line="240" w:lineRule="auto"/>
              <w:jc w:val="center"/>
              <w:rPr>
                <w:rFonts w:cs="Times New Roman"/>
                <w:b/>
                <w:sz w:val="20"/>
                <w:szCs w:val="20"/>
                <w:lang w:eastAsia="pl-PL"/>
              </w:rPr>
            </w:pPr>
          </w:p>
          <w:p w14:paraId="00AB2286" w14:textId="4EBA7099" w:rsidR="006702A7" w:rsidRPr="006702A7" w:rsidRDefault="009360FE" w:rsidP="006702A7">
            <w:pPr>
              <w:widowControl w:val="0"/>
              <w:spacing w:after="0" w:line="240" w:lineRule="auto"/>
              <w:jc w:val="center"/>
              <w:rPr>
                <w:rFonts w:cs="Times New Roman"/>
                <w:b/>
                <w:sz w:val="20"/>
                <w:szCs w:val="20"/>
                <w:lang w:eastAsia="pl-PL"/>
              </w:rPr>
            </w:pPr>
            <w:r>
              <w:rPr>
                <w:rFonts w:cs="Times New Roman"/>
                <w:b/>
                <w:sz w:val="20"/>
                <w:szCs w:val="20"/>
                <w:lang w:eastAsia="pl-PL"/>
              </w:rPr>
              <w:t>Przedmiot zamówienia</w:t>
            </w:r>
          </w:p>
          <w:p w14:paraId="405825FA" w14:textId="77777777" w:rsidR="006702A7" w:rsidRPr="006702A7" w:rsidRDefault="006702A7" w:rsidP="006702A7">
            <w:pPr>
              <w:widowControl w:val="0"/>
              <w:spacing w:after="0" w:line="240" w:lineRule="auto"/>
              <w:jc w:val="center"/>
              <w:rPr>
                <w:rFonts w:cs="Times New Roman"/>
                <w:b/>
                <w:sz w:val="20"/>
                <w:szCs w:val="20"/>
                <w:lang w:eastAsia="pl-PL"/>
              </w:rPr>
            </w:pPr>
          </w:p>
        </w:tc>
        <w:tc>
          <w:tcPr>
            <w:tcW w:w="23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B5C39D" w14:textId="77777777" w:rsidR="006702A7" w:rsidRPr="006702A7" w:rsidRDefault="006702A7" w:rsidP="006702A7">
            <w:pPr>
              <w:widowControl w:val="0"/>
              <w:spacing w:after="0" w:line="240" w:lineRule="auto"/>
              <w:jc w:val="center"/>
              <w:rPr>
                <w:rFonts w:cs="Times New Roman"/>
                <w:b/>
                <w:sz w:val="20"/>
                <w:szCs w:val="20"/>
                <w:lang w:eastAsia="pl-PL"/>
              </w:rPr>
            </w:pPr>
          </w:p>
          <w:p w14:paraId="281E0A2B" w14:textId="77777777" w:rsidR="006702A7" w:rsidRPr="006702A7" w:rsidRDefault="006702A7" w:rsidP="006702A7">
            <w:pPr>
              <w:widowControl w:val="0"/>
              <w:spacing w:after="0" w:line="240" w:lineRule="auto"/>
              <w:jc w:val="center"/>
              <w:rPr>
                <w:rFonts w:cs="Times New Roman"/>
                <w:b/>
                <w:sz w:val="20"/>
                <w:szCs w:val="20"/>
                <w:lang w:eastAsia="pl-PL"/>
              </w:rPr>
            </w:pPr>
            <w:r w:rsidRPr="006702A7">
              <w:rPr>
                <w:rFonts w:cs="Times New Roman"/>
                <w:b/>
                <w:sz w:val="20"/>
                <w:szCs w:val="20"/>
                <w:lang w:eastAsia="pl-PL"/>
              </w:rPr>
              <w:t>Producent/model</w:t>
            </w:r>
          </w:p>
        </w:tc>
        <w:tc>
          <w:tcPr>
            <w:tcW w:w="1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78ECF0" w14:textId="77777777" w:rsidR="006702A7" w:rsidRPr="006702A7" w:rsidRDefault="006702A7" w:rsidP="006702A7">
            <w:pPr>
              <w:widowControl w:val="0"/>
              <w:spacing w:after="0" w:line="240" w:lineRule="auto"/>
              <w:jc w:val="center"/>
              <w:rPr>
                <w:rFonts w:cs="Times New Roman"/>
                <w:b/>
                <w:sz w:val="20"/>
                <w:szCs w:val="20"/>
                <w:lang w:eastAsia="pl-PL"/>
              </w:rPr>
            </w:pPr>
          </w:p>
          <w:p w14:paraId="71267A71" w14:textId="77777777" w:rsidR="006702A7" w:rsidRPr="006702A7" w:rsidRDefault="006702A7" w:rsidP="006702A7">
            <w:pPr>
              <w:widowControl w:val="0"/>
              <w:spacing w:after="0" w:line="240" w:lineRule="auto"/>
              <w:jc w:val="center"/>
              <w:rPr>
                <w:rFonts w:cs="Times New Roman"/>
                <w:b/>
                <w:sz w:val="20"/>
                <w:szCs w:val="20"/>
                <w:lang w:eastAsia="pl-PL"/>
              </w:rPr>
            </w:pPr>
            <w:r w:rsidRPr="006702A7">
              <w:rPr>
                <w:rFonts w:cs="Times New Roman"/>
                <w:b/>
                <w:sz w:val="20"/>
                <w:szCs w:val="20"/>
                <w:lang w:eastAsia="pl-PL"/>
              </w:rPr>
              <w:t>Cena jednostkowa netto</w:t>
            </w:r>
          </w:p>
        </w:tc>
        <w:tc>
          <w:tcPr>
            <w:tcW w:w="13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343749" w14:textId="77777777" w:rsidR="006702A7" w:rsidRPr="006702A7" w:rsidRDefault="006702A7" w:rsidP="006702A7">
            <w:pPr>
              <w:widowControl w:val="0"/>
              <w:spacing w:after="0" w:line="240" w:lineRule="auto"/>
              <w:jc w:val="center"/>
              <w:rPr>
                <w:rFonts w:cs="Times New Roman"/>
                <w:b/>
                <w:sz w:val="20"/>
                <w:szCs w:val="20"/>
                <w:lang w:eastAsia="pl-PL"/>
              </w:rPr>
            </w:pPr>
          </w:p>
          <w:p w14:paraId="2A39DDA3" w14:textId="77777777" w:rsidR="006702A7" w:rsidRPr="006702A7" w:rsidRDefault="006702A7" w:rsidP="006702A7">
            <w:pPr>
              <w:widowControl w:val="0"/>
              <w:spacing w:after="0" w:line="240" w:lineRule="auto"/>
              <w:jc w:val="center"/>
              <w:rPr>
                <w:rFonts w:cs="Times New Roman"/>
                <w:b/>
                <w:sz w:val="20"/>
                <w:szCs w:val="20"/>
                <w:lang w:eastAsia="pl-PL"/>
              </w:rPr>
            </w:pPr>
            <w:r w:rsidRPr="006702A7">
              <w:rPr>
                <w:rFonts w:cs="Times New Roman"/>
                <w:b/>
                <w:sz w:val="20"/>
                <w:szCs w:val="20"/>
                <w:lang w:eastAsia="pl-PL"/>
              </w:rPr>
              <w:t>Cena jednostkowa brutto</w:t>
            </w:r>
          </w:p>
          <w:p w14:paraId="08F88245" w14:textId="77777777" w:rsidR="006702A7" w:rsidRPr="006702A7" w:rsidRDefault="006702A7" w:rsidP="006702A7">
            <w:pPr>
              <w:widowControl w:val="0"/>
              <w:spacing w:after="0" w:line="240" w:lineRule="auto"/>
              <w:jc w:val="center"/>
              <w:rPr>
                <w:rFonts w:cs="Times New Roman"/>
                <w:b/>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AA528E" w14:textId="77777777" w:rsidR="006702A7" w:rsidRPr="006702A7" w:rsidRDefault="006702A7" w:rsidP="006702A7">
            <w:pPr>
              <w:widowControl w:val="0"/>
              <w:spacing w:after="0" w:line="240" w:lineRule="auto"/>
              <w:jc w:val="center"/>
              <w:rPr>
                <w:rFonts w:cs="Times New Roman"/>
                <w:b/>
                <w:sz w:val="20"/>
                <w:szCs w:val="20"/>
                <w:lang w:eastAsia="pl-PL"/>
              </w:rPr>
            </w:pPr>
          </w:p>
          <w:p w14:paraId="612DE1FB" w14:textId="179E8860" w:rsidR="006702A7" w:rsidRPr="006702A7" w:rsidRDefault="006702A7" w:rsidP="006702A7">
            <w:pPr>
              <w:widowControl w:val="0"/>
              <w:spacing w:after="0" w:line="240" w:lineRule="auto"/>
              <w:jc w:val="center"/>
              <w:rPr>
                <w:rFonts w:cs="Times New Roman"/>
                <w:b/>
                <w:sz w:val="20"/>
                <w:szCs w:val="20"/>
                <w:lang w:eastAsia="pl-PL"/>
              </w:rPr>
            </w:pPr>
            <w:r w:rsidRPr="006702A7">
              <w:rPr>
                <w:rFonts w:cs="Times New Roman"/>
                <w:b/>
                <w:sz w:val="20"/>
                <w:szCs w:val="20"/>
                <w:lang w:eastAsia="pl-PL"/>
              </w:rPr>
              <w:t>Liczba (szt.</w:t>
            </w:r>
            <w:r w:rsidR="00203207">
              <w:rPr>
                <w:rFonts w:cs="Times New Roman"/>
                <w:b/>
                <w:sz w:val="20"/>
                <w:szCs w:val="20"/>
                <w:lang w:eastAsia="pl-PL"/>
              </w:rPr>
              <w:t>/komplet</w:t>
            </w:r>
            <w:r w:rsidRPr="006702A7">
              <w:rPr>
                <w:rFonts w:cs="Times New Roman"/>
                <w:b/>
                <w:sz w:val="20"/>
                <w:szCs w:val="20"/>
                <w:lang w:eastAsia="pl-PL"/>
              </w:rPr>
              <w:t>)</w:t>
            </w:r>
          </w:p>
        </w:tc>
        <w:tc>
          <w:tcPr>
            <w:tcW w:w="1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435691" w14:textId="77777777" w:rsidR="006702A7" w:rsidRPr="006702A7" w:rsidRDefault="006702A7" w:rsidP="006702A7">
            <w:pPr>
              <w:widowControl w:val="0"/>
              <w:spacing w:after="0" w:line="240" w:lineRule="auto"/>
              <w:jc w:val="center"/>
              <w:rPr>
                <w:rFonts w:cs="Times New Roman"/>
                <w:b/>
                <w:sz w:val="20"/>
                <w:szCs w:val="20"/>
                <w:lang w:eastAsia="pl-PL"/>
              </w:rPr>
            </w:pPr>
          </w:p>
          <w:p w14:paraId="0A5CC03C" w14:textId="77777777" w:rsidR="006702A7" w:rsidRPr="006702A7" w:rsidRDefault="006702A7" w:rsidP="006702A7">
            <w:pPr>
              <w:widowControl w:val="0"/>
              <w:spacing w:after="0" w:line="240" w:lineRule="auto"/>
              <w:jc w:val="center"/>
              <w:rPr>
                <w:rFonts w:cs="Times New Roman"/>
                <w:b/>
                <w:sz w:val="20"/>
                <w:szCs w:val="20"/>
                <w:lang w:eastAsia="pl-PL"/>
              </w:rPr>
            </w:pPr>
            <w:r w:rsidRPr="006702A7">
              <w:rPr>
                <w:rFonts w:cs="Times New Roman"/>
                <w:b/>
                <w:sz w:val="20"/>
                <w:szCs w:val="20"/>
                <w:lang w:eastAsia="pl-PL"/>
              </w:rPr>
              <w:t>Suma brutto (cena jedn. brutto x liczba)</w:t>
            </w:r>
          </w:p>
        </w:tc>
      </w:tr>
      <w:tr w:rsidR="00203207" w:rsidRPr="006702A7" w14:paraId="09F64B18" w14:textId="77777777" w:rsidTr="008E7A4C">
        <w:trPr>
          <w:trHeight w:val="578"/>
        </w:trPr>
        <w:tc>
          <w:tcPr>
            <w:tcW w:w="1980" w:type="dxa"/>
            <w:tcBorders>
              <w:top w:val="single" w:sz="4" w:space="0" w:color="auto"/>
              <w:left w:val="single" w:sz="4" w:space="0" w:color="auto"/>
              <w:right w:val="single" w:sz="4" w:space="0" w:color="auto"/>
            </w:tcBorders>
            <w:hideMark/>
          </w:tcPr>
          <w:p w14:paraId="09805D32" w14:textId="27F7C1FD" w:rsidR="006702A7" w:rsidRPr="002E188F" w:rsidRDefault="002E188F" w:rsidP="006702A7">
            <w:pPr>
              <w:spacing w:after="0" w:line="240" w:lineRule="auto"/>
              <w:rPr>
                <w:rFonts w:cstheme="minorHAnsi"/>
                <w:iCs/>
                <w:sz w:val="20"/>
                <w:szCs w:val="20"/>
              </w:rPr>
            </w:pPr>
            <w:r w:rsidRPr="002E188F">
              <w:rPr>
                <w:rFonts w:cstheme="minorHAnsi"/>
                <w:iCs/>
                <w:sz w:val="20"/>
                <w:szCs w:val="20"/>
              </w:rPr>
              <w:t>Przełączniki</w:t>
            </w:r>
            <w:r w:rsidR="009360FE" w:rsidRPr="002E188F">
              <w:rPr>
                <w:rFonts w:cstheme="minorHAnsi"/>
                <w:iCs/>
                <w:sz w:val="20"/>
                <w:szCs w:val="20"/>
              </w:rPr>
              <w:t xml:space="preserve"> </w:t>
            </w:r>
            <w:r w:rsidR="005D1667">
              <w:rPr>
                <w:rFonts w:cstheme="minorHAnsi"/>
                <w:iCs/>
                <w:sz w:val="20"/>
                <w:szCs w:val="20"/>
              </w:rPr>
              <w:t>analizujące</w:t>
            </w:r>
            <w:r w:rsidR="009360FE" w:rsidRPr="002E188F">
              <w:rPr>
                <w:rFonts w:cstheme="minorHAnsi"/>
                <w:iCs/>
                <w:sz w:val="20"/>
                <w:szCs w:val="20"/>
              </w:rPr>
              <w:t xml:space="preserve"> -zgodnie z </w:t>
            </w:r>
            <w:r w:rsidRPr="002E188F">
              <w:rPr>
                <w:rFonts w:cstheme="minorHAnsi"/>
                <w:iCs/>
                <w:sz w:val="20"/>
                <w:szCs w:val="20"/>
              </w:rPr>
              <w:t>SWZ</w:t>
            </w:r>
          </w:p>
        </w:tc>
        <w:tc>
          <w:tcPr>
            <w:tcW w:w="2303" w:type="dxa"/>
            <w:tcBorders>
              <w:top w:val="single" w:sz="4" w:space="0" w:color="auto"/>
              <w:left w:val="single" w:sz="4" w:space="0" w:color="auto"/>
              <w:bottom w:val="single" w:sz="4" w:space="0" w:color="auto"/>
              <w:right w:val="single" w:sz="4" w:space="0" w:color="auto"/>
            </w:tcBorders>
            <w:hideMark/>
          </w:tcPr>
          <w:p w14:paraId="1C8406B5" w14:textId="77777777" w:rsidR="006702A7" w:rsidRPr="006702A7" w:rsidRDefault="006702A7" w:rsidP="006702A7">
            <w:pPr>
              <w:widowControl w:val="0"/>
              <w:spacing w:after="0" w:line="240" w:lineRule="auto"/>
              <w:jc w:val="center"/>
              <w:rPr>
                <w:rFonts w:cs="Times New Roman"/>
                <w:sz w:val="20"/>
                <w:szCs w:val="20"/>
                <w:lang w:eastAsia="pl-PL"/>
              </w:rPr>
            </w:pPr>
          </w:p>
          <w:p w14:paraId="1002026F" w14:textId="77777777" w:rsidR="006702A7" w:rsidRPr="006702A7" w:rsidRDefault="006702A7" w:rsidP="006702A7">
            <w:pPr>
              <w:widowControl w:val="0"/>
              <w:spacing w:after="0" w:line="240" w:lineRule="auto"/>
              <w:jc w:val="center"/>
              <w:rPr>
                <w:rFonts w:cs="Times New Roman"/>
                <w:sz w:val="20"/>
                <w:szCs w:val="20"/>
                <w:lang w:eastAsia="pl-PL"/>
              </w:rPr>
            </w:pPr>
          </w:p>
          <w:p w14:paraId="38240409" w14:textId="77777777" w:rsidR="006702A7" w:rsidRPr="006702A7" w:rsidRDefault="006702A7" w:rsidP="006702A7">
            <w:pPr>
              <w:widowControl w:val="0"/>
              <w:spacing w:after="0" w:line="240" w:lineRule="auto"/>
              <w:jc w:val="center"/>
              <w:rPr>
                <w:rFonts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58BBB173" w14:textId="77777777" w:rsidR="006702A7" w:rsidRPr="006702A7" w:rsidRDefault="006702A7" w:rsidP="006702A7">
            <w:pPr>
              <w:widowControl w:val="0"/>
              <w:spacing w:after="0" w:line="240" w:lineRule="auto"/>
              <w:jc w:val="center"/>
              <w:rPr>
                <w:rFonts w:cs="Times New Roman"/>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tcPr>
          <w:p w14:paraId="33935CFF" w14:textId="77777777" w:rsidR="006702A7" w:rsidRPr="006702A7" w:rsidRDefault="006702A7" w:rsidP="006702A7">
            <w:pPr>
              <w:widowControl w:val="0"/>
              <w:spacing w:after="0" w:line="240" w:lineRule="auto"/>
              <w:jc w:val="center"/>
              <w:rPr>
                <w:rFonts w:cs="Times New Roman"/>
                <w:sz w:val="20"/>
                <w:szCs w:val="20"/>
                <w:lang w:eastAsia="pl-PL"/>
              </w:rPr>
            </w:pPr>
          </w:p>
          <w:p w14:paraId="376382C5" w14:textId="77777777" w:rsidR="006702A7" w:rsidRPr="006702A7" w:rsidRDefault="006702A7" w:rsidP="006702A7">
            <w:pPr>
              <w:widowControl w:val="0"/>
              <w:spacing w:after="0" w:line="240" w:lineRule="auto"/>
              <w:jc w:val="center"/>
              <w:rPr>
                <w:rFonts w:cs="Times New Roman"/>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hideMark/>
          </w:tcPr>
          <w:p w14:paraId="7F9C9B20" w14:textId="77777777" w:rsidR="006702A7" w:rsidRPr="006702A7" w:rsidRDefault="006702A7" w:rsidP="006702A7">
            <w:pPr>
              <w:widowControl w:val="0"/>
              <w:spacing w:after="0" w:line="240" w:lineRule="auto"/>
              <w:jc w:val="center"/>
              <w:rPr>
                <w:rFonts w:cs="Times New Roman"/>
                <w:sz w:val="20"/>
                <w:szCs w:val="20"/>
                <w:lang w:eastAsia="pl-PL"/>
              </w:rPr>
            </w:pPr>
            <w:r w:rsidRPr="006702A7">
              <w:rPr>
                <w:rFonts w:cs="Times New Roman"/>
                <w:sz w:val="20"/>
                <w:szCs w:val="20"/>
                <w:lang w:eastAsia="pl-PL"/>
              </w:rPr>
              <w:t>1</w:t>
            </w:r>
          </w:p>
        </w:tc>
        <w:tc>
          <w:tcPr>
            <w:tcW w:w="1300" w:type="dxa"/>
            <w:tcBorders>
              <w:top w:val="single" w:sz="4" w:space="0" w:color="auto"/>
              <w:left w:val="single" w:sz="4" w:space="0" w:color="auto"/>
              <w:bottom w:val="single" w:sz="4" w:space="0" w:color="auto"/>
              <w:right w:val="single" w:sz="4" w:space="0" w:color="auto"/>
            </w:tcBorders>
          </w:tcPr>
          <w:p w14:paraId="35F8197B" w14:textId="77777777" w:rsidR="006702A7" w:rsidRPr="006702A7" w:rsidRDefault="006702A7" w:rsidP="006702A7">
            <w:pPr>
              <w:widowControl w:val="0"/>
              <w:spacing w:after="0" w:line="240" w:lineRule="auto"/>
              <w:jc w:val="center"/>
              <w:rPr>
                <w:rFonts w:cs="Times New Roman"/>
                <w:sz w:val="20"/>
                <w:szCs w:val="20"/>
                <w:lang w:eastAsia="pl-PL"/>
              </w:rPr>
            </w:pPr>
          </w:p>
        </w:tc>
      </w:tr>
      <w:tr w:rsidR="00203207" w:rsidRPr="006702A7" w14:paraId="508AA8B8" w14:textId="77777777" w:rsidTr="008E7A4C">
        <w:trPr>
          <w:trHeight w:val="700"/>
        </w:trPr>
        <w:tc>
          <w:tcPr>
            <w:tcW w:w="1980" w:type="dxa"/>
            <w:tcBorders>
              <w:top w:val="single" w:sz="4" w:space="0" w:color="auto"/>
              <w:left w:val="single" w:sz="4" w:space="0" w:color="auto"/>
              <w:right w:val="single" w:sz="4" w:space="0" w:color="auto"/>
            </w:tcBorders>
          </w:tcPr>
          <w:p w14:paraId="48AB8F2A" w14:textId="499D408E" w:rsidR="006702A7" w:rsidRPr="006702A7" w:rsidRDefault="005D1667" w:rsidP="006702A7">
            <w:pPr>
              <w:spacing w:after="0" w:line="240" w:lineRule="auto"/>
              <w:rPr>
                <w:rFonts w:cstheme="minorHAnsi"/>
                <w:iCs/>
                <w:sz w:val="20"/>
                <w:szCs w:val="20"/>
              </w:rPr>
            </w:pPr>
            <w:r>
              <w:rPr>
                <w:rFonts w:cstheme="minorHAnsi"/>
                <w:iCs/>
                <w:sz w:val="20"/>
                <w:szCs w:val="20"/>
              </w:rPr>
              <w:t>Przełączniki sieciowe – zgodnie z SWZ</w:t>
            </w:r>
          </w:p>
        </w:tc>
        <w:tc>
          <w:tcPr>
            <w:tcW w:w="2303" w:type="dxa"/>
            <w:tcBorders>
              <w:top w:val="single" w:sz="4" w:space="0" w:color="auto"/>
              <w:left w:val="single" w:sz="4" w:space="0" w:color="auto"/>
              <w:bottom w:val="single" w:sz="4" w:space="0" w:color="auto"/>
              <w:right w:val="single" w:sz="4" w:space="0" w:color="auto"/>
            </w:tcBorders>
          </w:tcPr>
          <w:p w14:paraId="78A027FA" w14:textId="77777777" w:rsidR="006702A7" w:rsidRPr="006702A7" w:rsidRDefault="006702A7" w:rsidP="006702A7">
            <w:pPr>
              <w:widowControl w:val="0"/>
              <w:spacing w:after="0" w:line="240" w:lineRule="auto"/>
              <w:jc w:val="center"/>
              <w:rPr>
                <w:rFonts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332AAD57" w14:textId="77777777" w:rsidR="006702A7" w:rsidRPr="006702A7" w:rsidRDefault="006702A7" w:rsidP="006702A7">
            <w:pPr>
              <w:widowControl w:val="0"/>
              <w:spacing w:after="0" w:line="240" w:lineRule="auto"/>
              <w:jc w:val="center"/>
              <w:rPr>
                <w:rFonts w:cs="Times New Roman"/>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tcPr>
          <w:p w14:paraId="07489E7A" w14:textId="77777777" w:rsidR="006702A7" w:rsidRPr="006702A7" w:rsidRDefault="006702A7" w:rsidP="006702A7">
            <w:pPr>
              <w:widowControl w:val="0"/>
              <w:spacing w:after="0" w:line="240" w:lineRule="auto"/>
              <w:jc w:val="center"/>
              <w:rPr>
                <w:rFonts w:cs="Times New Roman"/>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tcPr>
          <w:p w14:paraId="07F466D2" w14:textId="77777777" w:rsidR="006702A7" w:rsidRPr="006702A7" w:rsidRDefault="006702A7" w:rsidP="006702A7">
            <w:pPr>
              <w:widowControl w:val="0"/>
              <w:spacing w:after="0" w:line="240" w:lineRule="auto"/>
              <w:jc w:val="center"/>
              <w:rPr>
                <w:rFonts w:cs="Times New Roman"/>
                <w:sz w:val="20"/>
                <w:szCs w:val="20"/>
                <w:lang w:eastAsia="pl-PL"/>
              </w:rPr>
            </w:pPr>
            <w:r w:rsidRPr="006702A7">
              <w:rPr>
                <w:rFonts w:cs="Times New Roman"/>
                <w:sz w:val="20"/>
                <w:szCs w:val="20"/>
                <w:lang w:eastAsia="pl-PL"/>
              </w:rPr>
              <w:t>1</w:t>
            </w:r>
          </w:p>
        </w:tc>
        <w:tc>
          <w:tcPr>
            <w:tcW w:w="1300" w:type="dxa"/>
            <w:tcBorders>
              <w:top w:val="single" w:sz="4" w:space="0" w:color="auto"/>
              <w:left w:val="single" w:sz="4" w:space="0" w:color="auto"/>
              <w:bottom w:val="single" w:sz="4" w:space="0" w:color="auto"/>
              <w:right w:val="single" w:sz="4" w:space="0" w:color="auto"/>
            </w:tcBorders>
          </w:tcPr>
          <w:p w14:paraId="4619381E" w14:textId="77777777" w:rsidR="006702A7" w:rsidRPr="006702A7" w:rsidRDefault="006702A7" w:rsidP="006702A7">
            <w:pPr>
              <w:widowControl w:val="0"/>
              <w:spacing w:after="0" w:line="240" w:lineRule="auto"/>
              <w:jc w:val="center"/>
              <w:rPr>
                <w:rFonts w:cs="Times New Roman"/>
                <w:sz w:val="20"/>
                <w:szCs w:val="20"/>
                <w:lang w:eastAsia="pl-PL"/>
              </w:rPr>
            </w:pPr>
          </w:p>
        </w:tc>
      </w:tr>
      <w:tr w:rsidR="004562C6" w:rsidRPr="006702A7" w14:paraId="2E6515CB" w14:textId="77777777" w:rsidTr="008E7A4C">
        <w:trPr>
          <w:trHeight w:val="700"/>
        </w:trPr>
        <w:tc>
          <w:tcPr>
            <w:tcW w:w="1980" w:type="dxa"/>
            <w:tcBorders>
              <w:top w:val="single" w:sz="4" w:space="0" w:color="auto"/>
              <w:left w:val="single" w:sz="4" w:space="0" w:color="auto"/>
              <w:right w:val="single" w:sz="4" w:space="0" w:color="auto"/>
            </w:tcBorders>
          </w:tcPr>
          <w:p w14:paraId="3C7B008E" w14:textId="38797DB8" w:rsidR="004562C6" w:rsidRDefault="004562C6" w:rsidP="006702A7">
            <w:pPr>
              <w:spacing w:after="0" w:line="240" w:lineRule="auto"/>
              <w:rPr>
                <w:rFonts w:cstheme="minorHAnsi"/>
                <w:iCs/>
                <w:sz w:val="20"/>
                <w:szCs w:val="20"/>
              </w:rPr>
            </w:pPr>
            <w:r>
              <w:rPr>
                <w:rFonts w:cstheme="minorHAnsi"/>
                <w:iCs/>
                <w:sz w:val="20"/>
                <w:szCs w:val="20"/>
              </w:rPr>
              <w:t>Oprogramo</w:t>
            </w:r>
            <w:r w:rsidR="003239DC">
              <w:rPr>
                <w:rFonts w:cstheme="minorHAnsi"/>
                <w:iCs/>
                <w:sz w:val="20"/>
                <w:szCs w:val="20"/>
              </w:rPr>
              <w:t>wanie – zgodnie z SWZ</w:t>
            </w:r>
          </w:p>
        </w:tc>
        <w:tc>
          <w:tcPr>
            <w:tcW w:w="2303" w:type="dxa"/>
            <w:tcBorders>
              <w:top w:val="single" w:sz="4" w:space="0" w:color="auto"/>
              <w:left w:val="single" w:sz="4" w:space="0" w:color="auto"/>
              <w:bottom w:val="single" w:sz="4" w:space="0" w:color="auto"/>
              <w:right w:val="single" w:sz="4" w:space="0" w:color="auto"/>
            </w:tcBorders>
          </w:tcPr>
          <w:p w14:paraId="55D12253" w14:textId="77777777" w:rsidR="004562C6" w:rsidRPr="006702A7" w:rsidRDefault="004562C6" w:rsidP="006702A7">
            <w:pPr>
              <w:widowControl w:val="0"/>
              <w:spacing w:after="0" w:line="240" w:lineRule="auto"/>
              <w:jc w:val="center"/>
              <w:rPr>
                <w:rFonts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531EA2B7" w14:textId="77777777" w:rsidR="004562C6" w:rsidRPr="006702A7" w:rsidRDefault="004562C6" w:rsidP="006702A7">
            <w:pPr>
              <w:widowControl w:val="0"/>
              <w:spacing w:after="0" w:line="240" w:lineRule="auto"/>
              <w:jc w:val="center"/>
              <w:rPr>
                <w:rFonts w:cs="Times New Roman"/>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tcPr>
          <w:p w14:paraId="59553B25" w14:textId="77777777" w:rsidR="004562C6" w:rsidRPr="006702A7" w:rsidRDefault="004562C6" w:rsidP="006702A7">
            <w:pPr>
              <w:widowControl w:val="0"/>
              <w:spacing w:after="0" w:line="240" w:lineRule="auto"/>
              <w:jc w:val="center"/>
              <w:rPr>
                <w:rFonts w:cs="Times New Roman"/>
                <w:sz w:val="20"/>
                <w:szCs w:val="20"/>
                <w:lang w:eastAsia="pl-PL"/>
              </w:rPr>
            </w:pPr>
          </w:p>
        </w:tc>
        <w:tc>
          <w:tcPr>
            <w:tcW w:w="868" w:type="dxa"/>
            <w:tcBorders>
              <w:top w:val="single" w:sz="4" w:space="0" w:color="auto"/>
              <w:left w:val="single" w:sz="4" w:space="0" w:color="auto"/>
              <w:bottom w:val="single" w:sz="4" w:space="0" w:color="auto"/>
              <w:right w:val="single" w:sz="4" w:space="0" w:color="auto"/>
            </w:tcBorders>
          </w:tcPr>
          <w:p w14:paraId="35CACD2A" w14:textId="5C409D4F" w:rsidR="004562C6" w:rsidRPr="006702A7" w:rsidRDefault="00203207" w:rsidP="006702A7">
            <w:pPr>
              <w:widowControl w:val="0"/>
              <w:spacing w:after="0" w:line="240" w:lineRule="auto"/>
              <w:jc w:val="center"/>
              <w:rPr>
                <w:rFonts w:cs="Times New Roman"/>
                <w:sz w:val="20"/>
                <w:szCs w:val="20"/>
                <w:lang w:eastAsia="pl-PL"/>
              </w:rPr>
            </w:pPr>
            <w:r>
              <w:rPr>
                <w:rFonts w:cs="Times New Roman"/>
                <w:sz w:val="20"/>
                <w:szCs w:val="20"/>
                <w:lang w:eastAsia="pl-PL"/>
              </w:rPr>
              <w:t>1 komplet</w:t>
            </w:r>
          </w:p>
        </w:tc>
        <w:tc>
          <w:tcPr>
            <w:tcW w:w="1300" w:type="dxa"/>
            <w:tcBorders>
              <w:top w:val="single" w:sz="4" w:space="0" w:color="auto"/>
              <w:left w:val="single" w:sz="4" w:space="0" w:color="auto"/>
              <w:bottom w:val="single" w:sz="4" w:space="0" w:color="auto"/>
              <w:right w:val="single" w:sz="4" w:space="0" w:color="auto"/>
            </w:tcBorders>
          </w:tcPr>
          <w:p w14:paraId="402D8C1D" w14:textId="77777777" w:rsidR="004562C6" w:rsidRPr="006702A7" w:rsidRDefault="004562C6" w:rsidP="006702A7">
            <w:pPr>
              <w:widowControl w:val="0"/>
              <w:spacing w:after="0" w:line="240" w:lineRule="auto"/>
              <w:jc w:val="center"/>
              <w:rPr>
                <w:rFonts w:cs="Times New Roman"/>
                <w:sz w:val="20"/>
                <w:szCs w:val="20"/>
                <w:lang w:eastAsia="pl-PL"/>
              </w:rPr>
            </w:pPr>
          </w:p>
        </w:tc>
      </w:tr>
      <w:tr w:rsidR="006702A7" w:rsidRPr="006702A7" w14:paraId="17965F56" w14:textId="77777777" w:rsidTr="008E7A4C">
        <w:tc>
          <w:tcPr>
            <w:tcW w:w="776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77822B" w14:textId="77777777" w:rsidR="006702A7" w:rsidRPr="006702A7" w:rsidRDefault="006702A7" w:rsidP="006702A7">
            <w:pPr>
              <w:widowControl w:val="0"/>
              <w:spacing w:after="0" w:line="240" w:lineRule="auto"/>
              <w:jc w:val="right"/>
              <w:rPr>
                <w:rFonts w:cs="Times New Roman"/>
                <w:b/>
                <w:sz w:val="20"/>
                <w:szCs w:val="20"/>
                <w:lang w:eastAsia="pl-PL"/>
              </w:rPr>
            </w:pPr>
            <w:r w:rsidRPr="006702A7">
              <w:rPr>
                <w:rFonts w:cs="Times New Roman"/>
                <w:b/>
                <w:sz w:val="20"/>
                <w:szCs w:val="20"/>
                <w:lang w:eastAsia="pl-PL"/>
              </w:rPr>
              <w:t>SUMARYCZNA CENA BRUTTO ZA REALIZACJĘ CAŁOŚCI PRZEDMIOTU ZAMÓWIENIA (tj. zgodnie z rozdziałem XIV SWZ):</w:t>
            </w:r>
          </w:p>
          <w:p w14:paraId="6DC997F7" w14:textId="77777777" w:rsidR="006702A7" w:rsidRPr="006702A7" w:rsidRDefault="006702A7" w:rsidP="006702A7">
            <w:pPr>
              <w:widowControl w:val="0"/>
              <w:spacing w:after="0" w:line="240" w:lineRule="auto"/>
              <w:jc w:val="center"/>
              <w:rPr>
                <w:rFonts w:cs="Times New Roman"/>
                <w:b/>
                <w:sz w:val="20"/>
                <w:szCs w:val="20"/>
                <w:lang w:eastAsia="pl-PL"/>
              </w:rPr>
            </w:pP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9D7D1BE" w14:textId="77777777" w:rsidR="006702A7" w:rsidRPr="006702A7" w:rsidRDefault="006702A7" w:rsidP="006702A7">
            <w:pPr>
              <w:widowControl w:val="0"/>
              <w:spacing w:after="0" w:line="240" w:lineRule="auto"/>
              <w:jc w:val="center"/>
              <w:rPr>
                <w:rFonts w:cs="Times New Roman"/>
                <w:b/>
                <w:sz w:val="20"/>
                <w:szCs w:val="20"/>
                <w:lang w:eastAsia="pl-PL"/>
              </w:rPr>
            </w:pPr>
          </w:p>
        </w:tc>
      </w:tr>
    </w:tbl>
    <w:p w14:paraId="2FA19FD3" w14:textId="77777777" w:rsidR="0090403D" w:rsidRDefault="0090403D">
      <w:pPr>
        <w:spacing w:after="0" w:line="240" w:lineRule="auto"/>
        <w:rPr>
          <w:rFonts w:ascii="Times New Roman" w:hAnsi="Times New Roman" w:cs="Times New Roman"/>
          <w:b/>
        </w:rPr>
      </w:pPr>
    </w:p>
    <w:p w14:paraId="49B28F06" w14:textId="77777777" w:rsidR="0090403D" w:rsidRDefault="0090403D">
      <w:pPr>
        <w:spacing w:after="0" w:line="240" w:lineRule="auto"/>
        <w:rPr>
          <w:rFonts w:ascii="Times New Roman" w:hAnsi="Times New Roman" w:cs="Times New Roman"/>
          <w:b/>
        </w:rPr>
      </w:pPr>
    </w:p>
    <w:p w14:paraId="6D4600EB" w14:textId="77777777" w:rsidR="0090403D" w:rsidRPr="001C325D" w:rsidRDefault="0090403D" w:rsidP="0090403D">
      <w:pPr>
        <w:suppressAutoHyphens w:val="0"/>
        <w:spacing w:line="252" w:lineRule="auto"/>
        <w:jc w:val="both"/>
        <w:rPr>
          <w:rFonts w:ascii="Times New Roman" w:eastAsiaTheme="minorEastAsia" w:hAnsi="Times New Roman"/>
          <w:b/>
          <w:highlight w:val="lightGray"/>
          <w:u w:val="single"/>
        </w:rPr>
      </w:pPr>
      <w:r w:rsidRPr="009251C6">
        <w:rPr>
          <w:rFonts w:ascii="Times New Roman" w:eastAsiaTheme="minorEastAsia" w:hAnsi="Times New Roman"/>
          <w:b/>
          <w:highlight w:val="lightGray"/>
          <w:u w:val="single"/>
        </w:rPr>
        <w:t>UWAGI</w:t>
      </w:r>
      <w:r w:rsidRPr="001C325D">
        <w:rPr>
          <w:rFonts w:ascii="Times New Roman" w:eastAsiaTheme="minorEastAsia" w:hAnsi="Times New Roman"/>
          <w:b/>
          <w:highlight w:val="lightGray"/>
          <w:u w:val="single"/>
        </w:rPr>
        <w:t>:</w:t>
      </w:r>
    </w:p>
    <w:p w14:paraId="319E17BB" w14:textId="77777777" w:rsidR="0090403D" w:rsidRDefault="0090403D" w:rsidP="0090403D">
      <w:pPr>
        <w:suppressAutoHyphens w:val="0"/>
        <w:spacing w:line="252" w:lineRule="auto"/>
        <w:jc w:val="both"/>
        <w:rPr>
          <w:rFonts w:ascii="Times New Roman" w:hAnsi="Times New Roman" w:cs="Times New Roman"/>
          <w:b/>
          <w:color w:val="000000"/>
        </w:rPr>
      </w:pPr>
      <w:r>
        <w:rPr>
          <w:rFonts w:ascii="Times New Roman" w:eastAsiaTheme="minorEastAsia" w:hAnsi="Times New Roman"/>
          <w:b/>
        </w:rPr>
        <w:t>1/</w:t>
      </w:r>
      <w:r>
        <w:rPr>
          <w:rFonts w:ascii="Times New Roman" w:hAnsi="Times New Roman" w:cs="Times New Roman"/>
          <w:b/>
          <w:color w:val="000000"/>
        </w:rPr>
        <w:t>d</w:t>
      </w:r>
      <w:r w:rsidRPr="0020771D">
        <w:rPr>
          <w:rFonts w:ascii="Times New Roman" w:hAnsi="Times New Roman" w:cs="Times New Roman"/>
          <w:b/>
          <w:color w:val="000000"/>
        </w:rPr>
        <w:t>o kalkulacji cenowej winny być dołączone odpowiednie dokumenty wskazane w rozdziale IV SWZ</w:t>
      </w:r>
      <w:r>
        <w:rPr>
          <w:rFonts w:ascii="Times New Roman" w:hAnsi="Times New Roman" w:cs="Times New Roman"/>
          <w:b/>
          <w:color w:val="000000"/>
        </w:rPr>
        <w:t xml:space="preserve"> (przedmiotowe środki dowodowe).</w:t>
      </w:r>
    </w:p>
    <w:p w14:paraId="6441D221" w14:textId="77777777" w:rsidR="0090403D" w:rsidRDefault="0090403D">
      <w:pPr>
        <w:spacing w:after="0" w:line="240" w:lineRule="auto"/>
        <w:rPr>
          <w:rFonts w:ascii="Times New Roman" w:hAnsi="Times New Roman" w:cs="Times New Roman"/>
          <w:b/>
        </w:rPr>
      </w:pPr>
    </w:p>
    <w:p w14:paraId="2B3493B7" w14:textId="77777777" w:rsidR="0090403D" w:rsidRDefault="0090403D">
      <w:pPr>
        <w:spacing w:after="0" w:line="240" w:lineRule="auto"/>
        <w:rPr>
          <w:rFonts w:ascii="Times New Roman" w:hAnsi="Times New Roman" w:cs="Times New Roman"/>
          <w:b/>
        </w:rPr>
      </w:pPr>
    </w:p>
    <w:p w14:paraId="34D6A250" w14:textId="63C8D8DD" w:rsidR="00F163C2" w:rsidRDefault="00F163C2">
      <w:pPr>
        <w:spacing w:after="0" w:line="240" w:lineRule="auto"/>
        <w:rPr>
          <w:rFonts w:ascii="Times New Roman" w:hAnsi="Times New Roman" w:cs="Times New Roman"/>
          <w:b/>
        </w:rPr>
      </w:pPr>
      <w:r>
        <w:rPr>
          <w:rFonts w:ascii="Times New Roman" w:hAnsi="Times New Roman" w:cs="Times New Roman"/>
          <w:b/>
        </w:rPr>
        <w:br w:type="page"/>
      </w:r>
    </w:p>
    <w:p w14:paraId="508D6904" w14:textId="77777777" w:rsidR="0090403D" w:rsidRDefault="0090403D">
      <w:pPr>
        <w:spacing w:after="0" w:line="240" w:lineRule="auto"/>
        <w:rPr>
          <w:rFonts w:ascii="Times New Roman" w:hAnsi="Times New Roman" w:cs="Times New Roman"/>
          <w:b/>
        </w:rPr>
      </w:pPr>
    </w:p>
    <w:p w14:paraId="6C7AF571" w14:textId="77777777" w:rsidR="00F163C2" w:rsidRDefault="00F163C2" w:rsidP="00B85547">
      <w:pPr>
        <w:tabs>
          <w:tab w:val="left" w:pos="1260"/>
        </w:tabs>
        <w:spacing w:after="0" w:line="240" w:lineRule="auto"/>
        <w:jc w:val="right"/>
        <w:rPr>
          <w:rFonts w:ascii="Times New Roman" w:hAnsi="Times New Roman" w:cs="Times New Roman"/>
          <w:b/>
        </w:rPr>
      </w:pPr>
    </w:p>
    <w:p w14:paraId="3FA341E9" w14:textId="55D7048E" w:rsidR="00B85547" w:rsidRPr="0020771D" w:rsidRDefault="00B85547" w:rsidP="00B85547">
      <w:pPr>
        <w:tabs>
          <w:tab w:val="left" w:pos="1260"/>
        </w:tabs>
        <w:spacing w:after="0" w:line="240" w:lineRule="auto"/>
        <w:jc w:val="right"/>
        <w:rPr>
          <w:rFonts w:ascii="Times New Roman" w:hAnsi="Times New Roman" w:cs="Times New Roman"/>
          <w:b/>
        </w:rPr>
      </w:pPr>
      <w:r w:rsidRPr="0020771D">
        <w:rPr>
          <w:rFonts w:ascii="Times New Roman" w:hAnsi="Times New Roman" w:cs="Times New Roman"/>
          <w:b/>
        </w:rPr>
        <w:t xml:space="preserve">Załącznik nr </w:t>
      </w:r>
      <w:r>
        <w:rPr>
          <w:rFonts w:ascii="Times New Roman" w:hAnsi="Times New Roman" w:cs="Times New Roman"/>
          <w:b/>
        </w:rPr>
        <w:t>2</w:t>
      </w:r>
      <w:r w:rsidRPr="0020771D">
        <w:rPr>
          <w:rFonts w:ascii="Times New Roman" w:hAnsi="Times New Roman" w:cs="Times New Roman"/>
          <w:b/>
        </w:rPr>
        <w:t xml:space="preserve"> do formularza oferty – JEDZ</w:t>
      </w:r>
    </w:p>
    <w:p w14:paraId="691D8B41" w14:textId="77777777" w:rsidR="00114E31" w:rsidRPr="0020771D" w:rsidRDefault="00114E31" w:rsidP="003C3D6F">
      <w:pPr>
        <w:tabs>
          <w:tab w:val="left" w:pos="1260"/>
        </w:tabs>
        <w:spacing w:after="0" w:line="240" w:lineRule="auto"/>
        <w:rPr>
          <w:rFonts w:ascii="Times New Roman" w:hAnsi="Times New Roman" w:cs="Times New Roman"/>
          <w:b/>
          <w:i/>
        </w:rPr>
      </w:pPr>
    </w:p>
    <w:p w14:paraId="2BB3118C" w14:textId="43FE686A" w:rsidR="00046BF6" w:rsidRPr="00DB69B6" w:rsidRDefault="00046BF6" w:rsidP="00046BF6">
      <w:pPr>
        <w:suppressAutoHyphens w:val="0"/>
        <w:jc w:val="right"/>
        <w:rPr>
          <w:rFonts w:ascii="Times New Roman" w:eastAsia="Calibri" w:hAnsi="Times New Roman" w:cs="Times New Roman"/>
        </w:rPr>
      </w:pPr>
      <w:r w:rsidRPr="00DB69B6">
        <w:rPr>
          <w:rFonts w:ascii="Times New Roman" w:eastAsia="Times New Roman" w:hAnsi="Times New Roman" w:cs="Times New Roman"/>
          <w:b/>
          <w:lang w:eastAsia="pl-PL"/>
        </w:rPr>
        <w:t xml:space="preserve">Załącznik nr </w:t>
      </w:r>
      <w:r w:rsidR="00C17AB6" w:rsidRPr="00DB69B6">
        <w:rPr>
          <w:rFonts w:ascii="Times New Roman" w:eastAsia="Times New Roman" w:hAnsi="Times New Roman" w:cs="Times New Roman"/>
          <w:b/>
          <w:lang w:eastAsia="pl-PL"/>
        </w:rPr>
        <w:t>3</w:t>
      </w:r>
      <w:r w:rsidRPr="00DB69B6">
        <w:rPr>
          <w:rFonts w:ascii="Times New Roman" w:eastAsia="Times New Roman" w:hAnsi="Times New Roman" w:cs="Times New Roman"/>
          <w:b/>
          <w:lang w:eastAsia="pl-PL"/>
        </w:rPr>
        <w:t xml:space="preserve"> do formularza oferty </w:t>
      </w:r>
    </w:p>
    <w:p w14:paraId="0FB4F45D" w14:textId="77777777" w:rsidR="00046BF6" w:rsidRPr="00046BF6" w:rsidRDefault="00046BF6" w:rsidP="00046BF6">
      <w:pPr>
        <w:widowControl w:val="0"/>
        <w:tabs>
          <w:tab w:val="left" w:pos="1260"/>
        </w:tabs>
        <w:spacing w:after="0" w:line="240" w:lineRule="auto"/>
        <w:jc w:val="right"/>
        <w:rPr>
          <w:rFonts w:ascii="Times New Roman" w:eastAsia="Times New Roman" w:hAnsi="Times New Roman" w:cs="Times New Roman"/>
          <w:b/>
          <w:lang w:eastAsia="pl-PL"/>
        </w:rPr>
      </w:pPr>
    </w:p>
    <w:p w14:paraId="2C0F58B9"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OŚWIADCZENIE</w:t>
      </w:r>
    </w:p>
    <w:p w14:paraId="63CB68E0"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 xml:space="preserve">O NIEPODLEGANIU WYKLUCZENIU NA PODSTAWIE </w:t>
      </w:r>
    </w:p>
    <w:p w14:paraId="0D835802"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DODATKOWYCH PRZESŁANEK</w:t>
      </w:r>
    </w:p>
    <w:p w14:paraId="02D3F728"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p>
    <w:p w14:paraId="18BD7660" w14:textId="7D7E6267" w:rsidR="00046BF6" w:rsidRPr="00046BF6" w:rsidRDefault="00F163C2" w:rsidP="00046BF6">
      <w:pPr>
        <w:suppressAutoHyphens w:val="0"/>
        <w:spacing w:after="0" w:line="240" w:lineRule="auto"/>
        <w:jc w:val="both"/>
        <w:outlineLvl w:val="0"/>
        <w:rPr>
          <w:rFonts w:ascii="Times New Roman" w:eastAsia="Times New Roman" w:hAnsi="Times New Roman" w:cs="Times New Roman"/>
          <w:i/>
          <w:iCs/>
          <w:u w:val="single"/>
          <w:lang w:eastAsia="pl-PL"/>
        </w:rPr>
      </w:pPr>
      <w:r w:rsidRPr="00F163C2">
        <w:rPr>
          <w:rFonts w:ascii="Times New Roman" w:eastAsia="Times New Roman" w:hAnsi="Times New Roman" w:cs="Times New Roman"/>
          <w:i/>
          <w:iCs/>
          <w:u w:val="single"/>
          <w:lang w:eastAsia="pl-PL"/>
        </w:rPr>
        <w:t xml:space="preserve">Składając ofertę w postępowaniu prowadzonym w trybie przetargu nieograniczonego na zakup, dostawę i wdrożenie klastra obliczeniowego GPU wraz z przestrzenią dyskową i przełącznikami sieciowymi (cześć 1) oraz na zakup, dostawę i wdrożenie systemu infrastruktury monitorującej ruch sieciowy tzw. systemu Network </w:t>
      </w:r>
      <w:proofErr w:type="spellStart"/>
      <w:r w:rsidRPr="00F163C2">
        <w:rPr>
          <w:rFonts w:ascii="Times New Roman" w:eastAsia="Times New Roman" w:hAnsi="Times New Roman" w:cs="Times New Roman"/>
          <w:i/>
          <w:iCs/>
          <w:u w:val="single"/>
          <w:lang w:eastAsia="pl-PL"/>
        </w:rPr>
        <w:t>Packet</w:t>
      </w:r>
      <w:proofErr w:type="spellEnd"/>
      <w:r w:rsidRPr="00F163C2">
        <w:rPr>
          <w:rFonts w:ascii="Times New Roman" w:eastAsia="Times New Roman" w:hAnsi="Times New Roman" w:cs="Times New Roman"/>
          <w:i/>
          <w:iCs/>
          <w:u w:val="single"/>
          <w:lang w:eastAsia="pl-PL"/>
        </w:rPr>
        <w:t xml:space="preserve"> Broker (część 2) dla potrzeb NCPS SOLARIS, przy ul. Czerwone Maki 98, 30-392 Kraków, Znak sprawy 80.272</w:t>
      </w:r>
      <w:r w:rsidR="00FA2570">
        <w:rPr>
          <w:rFonts w:ascii="Times New Roman" w:eastAsia="Times New Roman" w:hAnsi="Times New Roman" w:cs="Times New Roman"/>
          <w:i/>
          <w:iCs/>
          <w:u w:val="single"/>
          <w:lang w:eastAsia="pl-PL"/>
        </w:rPr>
        <w:t>.319.</w:t>
      </w:r>
      <w:r w:rsidRPr="00F163C2">
        <w:rPr>
          <w:rFonts w:ascii="Times New Roman" w:eastAsia="Times New Roman" w:hAnsi="Times New Roman" w:cs="Times New Roman"/>
          <w:i/>
          <w:iCs/>
          <w:u w:val="single"/>
          <w:lang w:eastAsia="pl-PL"/>
        </w:rPr>
        <w:t>2024</w:t>
      </w:r>
      <w:r w:rsidR="00046BF6" w:rsidRPr="00D833D0">
        <w:rPr>
          <w:rFonts w:ascii="Times New Roman" w:eastAsia="Times New Roman" w:hAnsi="Times New Roman" w:cs="Times New Roman"/>
          <w:i/>
          <w:iCs/>
          <w:u w:val="single"/>
          <w:lang w:eastAsia="pl-PL"/>
        </w:rPr>
        <w:t>,</w:t>
      </w:r>
      <w:r w:rsidR="00046BF6" w:rsidRPr="00046BF6">
        <w:rPr>
          <w:rFonts w:ascii="Times New Roman" w:eastAsia="Times New Roman" w:hAnsi="Times New Roman" w:cs="Times New Roman"/>
          <w:i/>
          <w:lang w:eastAsia="pl-PL"/>
        </w:rPr>
        <w:t xml:space="preserve"> </w:t>
      </w:r>
      <w:r w:rsidR="00046BF6" w:rsidRPr="00046BF6">
        <w:rPr>
          <w:rFonts w:ascii="Times New Roman" w:eastAsia="Times New Roman" w:hAnsi="Times New Roman" w:cs="Times New Roman"/>
          <w:lang w:eastAsia="pl-PL"/>
        </w:rPr>
        <w:t xml:space="preserve">oświadczam, </w:t>
      </w:r>
      <w:r w:rsidR="00046BF6" w:rsidRPr="00046BF6">
        <w:rPr>
          <w:rFonts w:ascii="Times New Roman" w:eastAsia="Times New Roman" w:hAnsi="Times New Roman" w:cs="Times New Roman"/>
          <w:iCs/>
          <w:lang w:eastAsia="pl-PL"/>
        </w:rPr>
        <w:t xml:space="preserve">w związku z wejściem w życie dnia 16 kwietnia 2022 r. ustawy z dnia 13 kwietnia 2022 r. o </w:t>
      </w:r>
      <w:r w:rsidR="00046BF6" w:rsidRPr="00046BF6">
        <w:rPr>
          <w:rFonts w:ascii="Times New Roman" w:eastAsia="Times New Roman" w:hAnsi="Times New Roman" w:cs="Times New Roman"/>
          <w:lang w:eastAsia="pl-PL"/>
        </w:rPr>
        <w:t> szczególnych rozwiązaniach w zakresie przeciwdziałania wspieraniu agresji na Ukrainę oraz służących ochronie bezpieczeństwa narodowego (</w:t>
      </w:r>
      <w:proofErr w:type="spellStart"/>
      <w:r w:rsidR="00046BF6" w:rsidRPr="00046BF6">
        <w:rPr>
          <w:rFonts w:ascii="Times New Roman" w:eastAsia="Times New Roman" w:hAnsi="Times New Roman" w:cs="Times New Roman"/>
          <w:lang w:eastAsia="pl-PL"/>
        </w:rPr>
        <w:t>t.j</w:t>
      </w:r>
      <w:proofErr w:type="spellEnd"/>
      <w:r w:rsidR="00046BF6" w:rsidRPr="00046BF6">
        <w:rPr>
          <w:rFonts w:ascii="Times New Roman" w:eastAsia="Times New Roman" w:hAnsi="Times New Roman" w:cs="Times New Roman"/>
          <w:lang w:eastAsia="pl-PL"/>
        </w:rPr>
        <w:t>.: Dz.U. z 2024 r., poz. 507</w:t>
      </w:r>
      <w:r w:rsidR="003C3D6F">
        <w:rPr>
          <w:rFonts w:ascii="Times New Roman" w:eastAsia="Times New Roman" w:hAnsi="Times New Roman" w:cs="Times New Roman"/>
          <w:lang w:eastAsia="pl-PL"/>
        </w:rPr>
        <w:t xml:space="preserve"> ze zm.</w:t>
      </w:r>
      <w:r w:rsidR="00046BF6" w:rsidRPr="00046BF6">
        <w:rPr>
          <w:rFonts w:ascii="Times New Roman" w:eastAsia="Times New Roman" w:hAnsi="Times New Roman" w:cs="Times New Roman"/>
          <w:lang w:eastAsia="pl-PL"/>
        </w:rPr>
        <w:t>), oświadczam, iż nie podlegam wykluczeniu na podstawie art. 7 ust. 1 ustawy z dnia 13 kwietnia 2022 r. o szczególnych rozwiązaniach w zakresie przeciwdziałania wspieraniu agresji na Ukrainę oraz służących ochronie bezpieczeństwa narodowego (</w:t>
      </w:r>
      <w:proofErr w:type="spellStart"/>
      <w:r w:rsidR="00046BF6" w:rsidRPr="00046BF6">
        <w:rPr>
          <w:rFonts w:ascii="Times New Roman" w:eastAsia="Times New Roman" w:hAnsi="Times New Roman" w:cs="Times New Roman"/>
          <w:lang w:eastAsia="pl-PL"/>
        </w:rPr>
        <w:t>t.j</w:t>
      </w:r>
      <w:proofErr w:type="spellEnd"/>
      <w:r w:rsidR="00046BF6" w:rsidRPr="00046BF6">
        <w:rPr>
          <w:rFonts w:ascii="Times New Roman" w:eastAsia="Times New Roman" w:hAnsi="Times New Roman" w:cs="Times New Roman"/>
          <w:lang w:eastAsia="pl-PL"/>
        </w:rPr>
        <w:t>.: Dz.U. z 2024 r., poz. 507</w:t>
      </w:r>
      <w:r w:rsidR="003C3D6F">
        <w:rPr>
          <w:rFonts w:ascii="Times New Roman" w:eastAsia="Times New Roman" w:hAnsi="Times New Roman" w:cs="Times New Roman"/>
          <w:lang w:eastAsia="pl-PL"/>
        </w:rPr>
        <w:t xml:space="preserve"> ze zm.</w:t>
      </w:r>
      <w:r w:rsidR="00046BF6" w:rsidRPr="00046BF6">
        <w:rPr>
          <w:rFonts w:ascii="Times New Roman" w:eastAsia="Times New Roman" w:hAnsi="Times New Roman" w:cs="Times New Roman"/>
          <w:lang w:eastAsia="pl-PL"/>
        </w:rPr>
        <w:t>), tj.:</w:t>
      </w:r>
    </w:p>
    <w:p w14:paraId="3773073C" w14:textId="77777777" w:rsidR="00046BF6" w:rsidRPr="00046BF6" w:rsidRDefault="00046BF6" w:rsidP="00E5085E">
      <w:pPr>
        <w:numPr>
          <w:ilvl w:val="0"/>
          <w:numId w:val="52"/>
        </w:numPr>
        <w:suppressAutoHyphens w:val="0"/>
        <w:spacing w:after="0" w:line="240" w:lineRule="auto"/>
        <w:ind w:left="709" w:hanging="709"/>
        <w:contextualSpacing/>
        <w:jc w:val="both"/>
        <w:rPr>
          <w:rFonts w:ascii="Times New Roman" w:eastAsia="Calibri" w:hAnsi="Times New Roman" w:cs="Arial"/>
        </w:rPr>
      </w:pPr>
      <w:r w:rsidRPr="00046BF6">
        <w:rPr>
          <w:rFonts w:ascii="Times New Roman" w:eastAsia="Calibri" w:hAnsi="Times New Roman" w:cs="Aria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2E968C7" w14:textId="252CC033" w:rsidR="00046BF6" w:rsidRPr="00046BF6" w:rsidRDefault="00046BF6" w:rsidP="00E5085E">
      <w:pPr>
        <w:numPr>
          <w:ilvl w:val="0"/>
          <w:numId w:val="52"/>
        </w:numPr>
        <w:suppressAutoHyphens w:val="0"/>
        <w:spacing w:after="0" w:line="240" w:lineRule="auto"/>
        <w:ind w:left="709" w:hanging="709"/>
        <w:contextualSpacing/>
        <w:jc w:val="both"/>
        <w:rPr>
          <w:rFonts w:ascii="Times New Roman" w:eastAsia="Calibri" w:hAnsi="Times New Roman" w:cs="Arial"/>
        </w:rPr>
      </w:pPr>
      <w:r w:rsidRPr="00046BF6">
        <w:rPr>
          <w:rFonts w:ascii="Times New Roman" w:eastAsia="Calibri" w:hAnsi="Times New Roman" w:cs="Arial"/>
        </w:rPr>
        <w:t>nie jestem wykonawcą,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w:t>
      </w:r>
      <w:r w:rsidR="00D865EE">
        <w:rPr>
          <w:rFonts w:ascii="Times New Roman" w:eastAsia="Calibri" w:hAnsi="Times New Roman" w:cs="Arial"/>
        </w:rPr>
        <w:t> </w:t>
      </w:r>
      <w:r w:rsidRPr="00046BF6">
        <w:rPr>
          <w:rFonts w:ascii="Times New Roman" w:eastAsia="Calibri" w:hAnsi="Times New Roman" w:cs="Arial"/>
        </w:rPr>
        <w:t>art. 1 pkt 3 cyt. ustawy;</w:t>
      </w:r>
    </w:p>
    <w:p w14:paraId="5F658E48" w14:textId="77777777" w:rsidR="00046BF6" w:rsidRPr="00046BF6" w:rsidRDefault="00046BF6" w:rsidP="00E5085E">
      <w:pPr>
        <w:numPr>
          <w:ilvl w:val="0"/>
          <w:numId w:val="52"/>
        </w:numPr>
        <w:suppressAutoHyphens w:val="0"/>
        <w:spacing w:after="0" w:line="240" w:lineRule="auto"/>
        <w:ind w:left="709" w:hanging="709"/>
        <w:contextualSpacing/>
        <w:jc w:val="both"/>
        <w:rPr>
          <w:rFonts w:ascii="Times New Roman" w:eastAsia="Calibri" w:hAnsi="Times New Roman" w:cs="Arial"/>
        </w:rPr>
      </w:pPr>
      <w:r w:rsidRPr="00046BF6">
        <w:rPr>
          <w:rFonts w:ascii="Times New Roman" w:eastAsia="Calibri" w:hAnsi="Times New Roman" w:cs="Arial"/>
        </w:rPr>
        <w:t>nie jestem wykonawcą,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61040E3" w14:textId="77777777" w:rsidR="00046BF6" w:rsidRPr="00046BF6" w:rsidRDefault="00046BF6" w:rsidP="00046BF6">
      <w:pPr>
        <w:suppressAutoHyphens w:val="0"/>
        <w:spacing w:after="0" w:line="240" w:lineRule="auto"/>
        <w:rPr>
          <w:rFonts w:ascii="Times New Roman" w:eastAsia="Calibri" w:hAnsi="Times New Roman" w:cs="Arial"/>
        </w:rPr>
      </w:pPr>
    </w:p>
    <w:p w14:paraId="48963169" w14:textId="77777777" w:rsidR="00046BF6" w:rsidRPr="00046BF6" w:rsidRDefault="00046BF6" w:rsidP="007A0233">
      <w:pPr>
        <w:suppressAutoHyphens w:val="0"/>
        <w:spacing w:line="240" w:lineRule="auto"/>
        <w:ind w:firstLine="349"/>
        <w:jc w:val="both"/>
        <w:rPr>
          <w:rFonts w:ascii="Times New Roman" w:eastAsia="Calibri" w:hAnsi="Times New Roman" w:cs="Arial"/>
        </w:rPr>
      </w:pPr>
      <w:r w:rsidRPr="00046BF6">
        <w:rPr>
          <w:rFonts w:ascii="Times New Roman" w:eastAsia="Calibri" w:hAnsi="Times New Roman" w:cs="Aria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44F26708" w14:textId="77777777" w:rsidR="00046BF6" w:rsidRPr="00046BF6" w:rsidRDefault="00046BF6" w:rsidP="00046BF6">
      <w:pPr>
        <w:suppressAutoHyphens w:val="0"/>
        <w:spacing w:line="240" w:lineRule="auto"/>
        <w:ind w:firstLine="349"/>
        <w:rPr>
          <w:rFonts w:ascii="Times New Roman" w:eastAsia="Calibri" w:hAnsi="Times New Roman" w:cs="Arial"/>
        </w:rPr>
      </w:pPr>
    </w:p>
    <w:p w14:paraId="2267683D" w14:textId="77777777" w:rsidR="00046BF6" w:rsidRPr="00046BF6" w:rsidRDefault="00046BF6" w:rsidP="00046BF6">
      <w:pPr>
        <w:suppressAutoHyphens w:val="0"/>
        <w:spacing w:after="0" w:line="240" w:lineRule="auto"/>
        <w:contextualSpacing/>
        <w:rPr>
          <w:rFonts w:ascii="Calibri" w:eastAsia="Calibri" w:hAnsi="Calibri" w:cs="Calibri"/>
          <w:i/>
          <w:iCs/>
          <w:sz w:val="18"/>
          <w:szCs w:val="18"/>
        </w:rPr>
      </w:pPr>
    </w:p>
    <w:p w14:paraId="7416A6D3" w14:textId="77777777" w:rsidR="00046BF6" w:rsidRPr="00046BF6" w:rsidRDefault="00046BF6" w:rsidP="00046BF6">
      <w:pPr>
        <w:suppressAutoHyphens w:val="0"/>
        <w:spacing w:after="0" w:line="240" w:lineRule="auto"/>
        <w:contextualSpacing/>
        <w:rPr>
          <w:rFonts w:ascii="Calibri" w:eastAsia="Calibri" w:hAnsi="Calibri" w:cs="Calibri"/>
          <w:i/>
          <w:iCs/>
          <w:sz w:val="18"/>
          <w:szCs w:val="18"/>
        </w:rPr>
      </w:pPr>
    </w:p>
    <w:p w14:paraId="240AF579" w14:textId="77777777" w:rsidR="00046BF6" w:rsidRPr="00046BF6" w:rsidRDefault="00046BF6" w:rsidP="00046BF6">
      <w:pPr>
        <w:suppressAutoHyphens w:val="0"/>
        <w:spacing w:after="0" w:line="240" w:lineRule="auto"/>
        <w:jc w:val="both"/>
        <w:outlineLvl w:val="0"/>
        <w:rPr>
          <w:rFonts w:ascii="Times New Roman" w:eastAsia="Times New Roman" w:hAnsi="Times New Roman" w:cs="Times New Roman"/>
          <w:lang w:eastAsia="pl-PL"/>
        </w:rPr>
      </w:pPr>
    </w:p>
    <w:p w14:paraId="5377F082" w14:textId="77777777" w:rsidR="00046BF6" w:rsidRPr="00046BF6" w:rsidRDefault="00046BF6" w:rsidP="00046BF6">
      <w:pPr>
        <w:suppressAutoHyphens w:val="0"/>
        <w:spacing w:after="0" w:line="240" w:lineRule="auto"/>
        <w:contextualSpacing/>
        <w:rPr>
          <w:rFonts w:ascii="Times New Roman" w:eastAsia="Times New Roman" w:hAnsi="Times New Roman" w:cs="Times New Roman"/>
          <w:i/>
          <w:iCs/>
        </w:rPr>
      </w:pPr>
    </w:p>
    <w:p w14:paraId="3B5284FE" w14:textId="77777777" w:rsidR="00046BF6" w:rsidRPr="00046BF6" w:rsidRDefault="00046BF6" w:rsidP="00046BF6">
      <w:pPr>
        <w:suppressAutoHyphens w:val="0"/>
        <w:spacing w:after="0" w:line="240" w:lineRule="auto"/>
        <w:contextualSpacing/>
        <w:rPr>
          <w:rFonts w:ascii="Times New Roman" w:eastAsia="Times New Roman" w:hAnsi="Times New Roman" w:cs="Times New Roman"/>
          <w:i/>
          <w:iCs/>
        </w:rPr>
      </w:pPr>
    </w:p>
    <w:p w14:paraId="67C4CEFA" w14:textId="77777777" w:rsidR="00046BF6" w:rsidRPr="00046BF6" w:rsidRDefault="00046BF6" w:rsidP="00046BF6">
      <w:pPr>
        <w:suppressAutoHyphens w:val="0"/>
        <w:spacing w:after="0" w:line="240" w:lineRule="auto"/>
        <w:jc w:val="both"/>
        <w:outlineLvl w:val="0"/>
        <w:rPr>
          <w:rFonts w:ascii="Times New Roman" w:eastAsia="Times New Roman" w:hAnsi="Times New Roman" w:cs="Times New Roman"/>
          <w:b/>
          <w:i/>
          <w:lang w:eastAsia="pl-PL"/>
        </w:rPr>
      </w:pPr>
    </w:p>
    <w:p w14:paraId="6C75CCBA" w14:textId="76884578" w:rsidR="00046BF6" w:rsidRPr="00046BF6" w:rsidRDefault="00046BF6" w:rsidP="00B606EA">
      <w:pPr>
        <w:suppressAutoHyphens w:val="0"/>
        <w:spacing w:after="0" w:line="240" w:lineRule="auto"/>
        <w:rPr>
          <w:rFonts w:ascii="Times New Roman" w:eastAsia="Times New Roman" w:hAnsi="Times New Roman" w:cs="Times New Roman"/>
          <w:b/>
          <w:lang w:eastAsia="pl-PL"/>
        </w:rPr>
      </w:pPr>
      <w:r w:rsidRPr="00046BF6">
        <w:rPr>
          <w:rFonts w:ascii="Times New Roman" w:eastAsia="Times New Roman" w:hAnsi="Times New Roman" w:cs="Times New Roman"/>
          <w:b/>
          <w:lang w:eastAsia="pl-PL"/>
        </w:rPr>
        <w:br w:type="page"/>
      </w:r>
    </w:p>
    <w:p w14:paraId="7E3BF134" w14:textId="6C41AC5B" w:rsidR="00046BF6" w:rsidRPr="00EC1383" w:rsidRDefault="00046BF6" w:rsidP="00046BF6">
      <w:pPr>
        <w:widowControl w:val="0"/>
        <w:tabs>
          <w:tab w:val="left" w:pos="1260"/>
        </w:tabs>
        <w:spacing w:after="0" w:line="240" w:lineRule="auto"/>
        <w:jc w:val="right"/>
        <w:rPr>
          <w:rFonts w:ascii="Times New Roman" w:eastAsia="Times New Roman" w:hAnsi="Times New Roman" w:cs="Times New Roman"/>
          <w:b/>
          <w:lang w:eastAsia="pl-PL"/>
        </w:rPr>
      </w:pPr>
      <w:r w:rsidRPr="00EC1383">
        <w:rPr>
          <w:rFonts w:ascii="Times New Roman" w:eastAsia="Times New Roman" w:hAnsi="Times New Roman" w:cs="Times New Roman"/>
          <w:b/>
          <w:lang w:eastAsia="pl-PL"/>
        </w:rPr>
        <w:lastRenderedPageBreak/>
        <w:t xml:space="preserve">Załącznik nr </w:t>
      </w:r>
      <w:r w:rsidR="00B606EA">
        <w:rPr>
          <w:rFonts w:ascii="Times New Roman" w:eastAsia="Times New Roman" w:hAnsi="Times New Roman" w:cs="Times New Roman"/>
          <w:b/>
          <w:lang w:eastAsia="pl-PL"/>
        </w:rPr>
        <w:t>4</w:t>
      </w:r>
      <w:r w:rsidRPr="00EC1383">
        <w:rPr>
          <w:rFonts w:ascii="Times New Roman" w:eastAsia="Times New Roman" w:hAnsi="Times New Roman" w:cs="Times New Roman"/>
          <w:b/>
          <w:lang w:eastAsia="pl-PL"/>
        </w:rPr>
        <w:t xml:space="preserve"> do formularza oferty </w:t>
      </w:r>
    </w:p>
    <w:p w14:paraId="5CA15EFC" w14:textId="77777777" w:rsidR="00046BF6" w:rsidRPr="00EC1383" w:rsidRDefault="00046BF6" w:rsidP="00046BF6">
      <w:pPr>
        <w:widowControl w:val="0"/>
        <w:tabs>
          <w:tab w:val="left" w:pos="1260"/>
        </w:tabs>
        <w:spacing w:after="0" w:line="240" w:lineRule="auto"/>
        <w:jc w:val="right"/>
        <w:rPr>
          <w:rFonts w:ascii="Times New Roman" w:eastAsia="Times New Roman" w:hAnsi="Times New Roman" w:cs="Times New Roman"/>
          <w:b/>
          <w:lang w:eastAsia="pl-PL"/>
        </w:rPr>
      </w:pPr>
    </w:p>
    <w:p w14:paraId="35C5D692"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OŚWIADCZENIE</w:t>
      </w:r>
    </w:p>
    <w:p w14:paraId="01C55D89"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 xml:space="preserve">O NIEPODLEGANIU WYKLUCZENIU NA PODSTAWIE </w:t>
      </w:r>
    </w:p>
    <w:p w14:paraId="0BA1F09E"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DODATKOWYCH PRZESŁANEK</w:t>
      </w:r>
    </w:p>
    <w:p w14:paraId="5E989871"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p>
    <w:p w14:paraId="1F1D1CFB" w14:textId="40A6290C" w:rsidR="00046BF6" w:rsidRPr="00046BF6" w:rsidRDefault="00A36E46" w:rsidP="00046BF6">
      <w:pPr>
        <w:suppressAutoHyphens w:val="0"/>
        <w:spacing w:after="0" w:line="240" w:lineRule="auto"/>
        <w:jc w:val="both"/>
        <w:rPr>
          <w:rFonts w:ascii="Times New Roman" w:eastAsia="Calibri" w:hAnsi="Times New Roman" w:cs="Arial"/>
        </w:rPr>
      </w:pPr>
      <w:bookmarkStart w:id="15" w:name="_Hlk175649194"/>
      <w:bookmarkStart w:id="16" w:name="_Hlk175645122"/>
      <w:r w:rsidRPr="00A36E46">
        <w:rPr>
          <w:rFonts w:ascii="Times New Roman" w:eastAsia="Times New Roman" w:hAnsi="Times New Roman" w:cs="Times New Roman"/>
          <w:i/>
          <w:iCs/>
          <w:u w:val="single"/>
          <w:lang w:eastAsia="pl-PL"/>
        </w:rPr>
        <w:t xml:space="preserve">Składając ofertę w postępowaniu prowadzonym w trybie przetargu nieograniczonego </w:t>
      </w:r>
      <w:r w:rsidR="006E2A89">
        <w:rPr>
          <w:rFonts w:ascii="Times New Roman" w:eastAsia="Times New Roman" w:hAnsi="Times New Roman" w:cs="Times New Roman"/>
          <w:i/>
          <w:iCs/>
          <w:u w:val="single"/>
          <w:lang w:eastAsia="pl-PL"/>
        </w:rPr>
        <w:t>na zakup, dostaw</w:t>
      </w:r>
      <w:r w:rsidR="00F163C2">
        <w:rPr>
          <w:rFonts w:ascii="Times New Roman" w:eastAsia="Times New Roman" w:hAnsi="Times New Roman" w:cs="Times New Roman"/>
          <w:i/>
          <w:iCs/>
          <w:u w:val="single"/>
          <w:lang w:eastAsia="pl-PL"/>
        </w:rPr>
        <w:t>ę</w:t>
      </w:r>
      <w:r w:rsidR="006E2A89">
        <w:rPr>
          <w:rFonts w:ascii="Times New Roman" w:eastAsia="Times New Roman" w:hAnsi="Times New Roman" w:cs="Times New Roman"/>
          <w:i/>
          <w:iCs/>
          <w:u w:val="single"/>
          <w:lang w:eastAsia="pl-PL"/>
        </w:rPr>
        <w:t xml:space="preserve"> i </w:t>
      </w:r>
      <w:r w:rsidR="009E20CA">
        <w:rPr>
          <w:rFonts w:ascii="Times New Roman" w:eastAsia="Times New Roman" w:hAnsi="Times New Roman" w:cs="Times New Roman"/>
          <w:i/>
          <w:iCs/>
          <w:u w:val="single"/>
          <w:lang w:eastAsia="pl-PL"/>
        </w:rPr>
        <w:t xml:space="preserve">wdrożenie </w:t>
      </w:r>
      <w:r w:rsidR="00F163C2" w:rsidRPr="00F163C2">
        <w:rPr>
          <w:rFonts w:ascii="Times New Roman" w:eastAsia="Times New Roman" w:hAnsi="Times New Roman" w:cs="Times New Roman"/>
          <w:i/>
          <w:iCs/>
          <w:u w:val="single"/>
          <w:lang w:eastAsia="pl-PL"/>
        </w:rPr>
        <w:t xml:space="preserve">klastra obliczeniowego GPU wraz z przestrzenią dyskową i przełącznikami sieciowymi </w:t>
      </w:r>
      <w:r w:rsidR="00F163C2">
        <w:rPr>
          <w:rFonts w:ascii="Times New Roman" w:eastAsia="Times New Roman" w:hAnsi="Times New Roman" w:cs="Times New Roman"/>
          <w:i/>
          <w:iCs/>
          <w:u w:val="single"/>
          <w:lang w:eastAsia="pl-PL"/>
        </w:rPr>
        <w:t>(cześć 1) oraz</w:t>
      </w:r>
      <w:r w:rsidR="00F163C2" w:rsidRPr="00F163C2">
        <w:rPr>
          <w:rFonts w:ascii="Times New Roman" w:eastAsia="Times New Roman" w:hAnsi="Times New Roman" w:cs="Times New Roman"/>
          <w:i/>
          <w:iCs/>
          <w:u w:val="single"/>
          <w:lang w:eastAsia="pl-PL"/>
        </w:rPr>
        <w:t xml:space="preserve"> </w:t>
      </w:r>
      <w:r w:rsidR="00F163C2">
        <w:rPr>
          <w:rFonts w:ascii="Times New Roman" w:eastAsia="Times New Roman" w:hAnsi="Times New Roman" w:cs="Times New Roman"/>
          <w:i/>
          <w:iCs/>
          <w:u w:val="single"/>
          <w:lang w:eastAsia="pl-PL"/>
        </w:rPr>
        <w:t xml:space="preserve">na zakup, dostawę i wdrożenie </w:t>
      </w:r>
      <w:r w:rsidR="00F163C2" w:rsidRPr="00F163C2">
        <w:rPr>
          <w:rFonts w:ascii="Times New Roman" w:eastAsia="Times New Roman" w:hAnsi="Times New Roman" w:cs="Times New Roman"/>
          <w:i/>
          <w:iCs/>
          <w:u w:val="single"/>
          <w:lang w:eastAsia="pl-PL"/>
        </w:rPr>
        <w:t xml:space="preserve">systemu infrastruktury monitorującej ruch sieciowy tzw. systemu Network </w:t>
      </w:r>
      <w:proofErr w:type="spellStart"/>
      <w:r w:rsidR="00F163C2" w:rsidRPr="00F163C2">
        <w:rPr>
          <w:rFonts w:ascii="Times New Roman" w:eastAsia="Times New Roman" w:hAnsi="Times New Roman" w:cs="Times New Roman"/>
          <w:i/>
          <w:iCs/>
          <w:u w:val="single"/>
          <w:lang w:eastAsia="pl-PL"/>
        </w:rPr>
        <w:t>Packet</w:t>
      </w:r>
      <w:proofErr w:type="spellEnd"/>
      <w:r w:rsidR="00F163C2" w:rsidRPr="00F163C2">
        <w:rPr>
          <w:rFonts w:ascii="Times New Roman" w:eastAsia="Times New Roman" w:hAnsi="Times New Roman" w:cs="Times New Roman"/>
          <w:i/>
          <w:iCs/>
          <w:u w:val="single"/>
          <w:lang w:eastAsia="pl-PL"/>
        </w:rPr>
        <w:t xml:space="preserve"> Broker </w:t>
      </w:r>
      <w:r w:rsidR="00F163C2">
        <w:rPr>
          <w:rFonts w:ascii="Times New Roman" w:eastAsia="Times New Roman" w:hAnsi="Times New Roman" w:cs="Times New Roman"/>
          <w:i/>
          <w:iCs/>
          <w:u w:val="single"/>
          <w:lang w:eastAsia="pl-PL"/>
        </w:rPr>
        <w:t xml:space="preserve">(część 2) </w:t>
      </w:r>
      <w:r w:rsidRPr="00A36E46">
        <w:rPr>
          <w:rFonts w:ascii="Times New Roman" w:hAnsi="Times New Roman" w:cs="Times New Roman"/>
          <w:i/>
          <w:iCs/>
          <w:u w:val="single"/>
        </w:rPr>
        <w:t>dla potrzeb NCPS SOLARIS</w:t>
      </w:r>
      <w:bookmarkEnd w:id="15"/>
      <w:r w:rsidRPr="00A36E46">
        <w:rPr>
          <w:rFonts w:ascii="Times New Roman" w:hAnsi="Times New Roman" w:cs="Times New Roman"/>
          <w:i/>
          <w:iCs/>
          <w:u w:val="single"/>
        </w:rPr>
        <w:t>, przy</w:t>
      </w:r>
      <w:r w:rsidR="006E2A89">
        <w:rPr>
          <w:rFonts w:ascii="Times New Roman" w:hAnsi="Times New Roman" w:cs="Times New Roman"/>
          <w:i/>
          <w:iCs/>
          <w:u w:val="single"/>
        </w:rPr>
        <w:t> </w:t>
      </w:r>
      <w:r w:rsidRPr="00A36E46">
        <w:rPr>
          <w:rStyle w:val="lrzxr"/>
          <w:rFonts w:ascii="Times New Roman" w:hAnsi="Times New Roman" w:cs="Times New Roman"/>
          <w:i/>
          <w:iCs/>
          <w:u w:val="single"/>
        </w:rPr>
        <w:t>ul. Czerwone Maki 98, 30-392 Kraków</w:t>
      </w:r>
      <w:r w:rsidRPr="00A36E46">
        <w:rPr>
          <w:rFonts w:ascii="Times New Roman" w:eastAsia="Times New Roman" w:hAnsi="Times New Roman" w:cs="Times New Roman"/>
          <w:i/>
          <w:iCs/>
          <w:u w:val="single"/>
          <w:lang w:eastAsia="pl-PL"/>
        </w:rPr>
        <w:t xml:space="preserve">, </w:t>
      </w:r>
      <w:r w:rsidR="006E2A89">
        <w:rPr>
          <w:rFonts w:ascii="Times New Roman" w:eastAsia="Times New Roman" w:hAnsi="Times New Roman" w:cs="Times New Roman"/>
          <w:i/>
          <w:iCs/>
          <w:u w:val="single"/>
          <w:lang w:eastAsia="pl-PL"/>
        </w:rPr>
        <w:t>Z</w:t>
      </w:r>
      <w:r w:rsidRPr="00A36E46">
        <w:rPr>
          <w:rFonts w:ascii="Times New Roman" w:eastAsia="Times New Roman" w:hAnsi="Times New Roman" w:cs="Times New Roman"/>
          <w:i/>
          <w:iCs/>
          <w:u w:val="single"/>
          <w:lang w:eastAsia="pl-PL"/>
        </w:rPr>
        <w:t>nak sprawy 80.272</w:t>
      </w:r>
      <w:r w:rsidR="00DB3EEA">
        <w:rPr>
          <w:rFonts w:ascii="Times New Roman" w:eastAsia="Times New Roman" w:hAnsi="Times New Roman" w:cs="Times New Roman"/>
          <w:i/>
          <w:iCs/>
          <w:u w:val="single"/>
          <w:lang w:eastAsia="pl-PL"/>
        </w:rPr>
        <w:t>.319.</w:t>
      </w:r>
      <w:r w:rsidRPr="00A36E46">
        <w:rPr>
          <w:rFonts w:ascii="Times New Roman" w:eastAsia="Times New Roman" w:hAnsi="Times New Roman" w:cs="Times New Roman"/>
          <w:i/>
          <w:iCs/>
          <w:u w:val="single"/>
          <w:lang w:eastAsia="pl-PL"/>
        </w:rPr>
        <w:t>2024</w:t>
      </w:r>
      <w:bookmarkEnd w:id="16"/>
      <w:r w:rsidR="00046BF6" w:rsidRPr="00A36E46">
        <w:rPr>
          <w:rFonts w:ascii="Times New Roman" w:eastAsia="Times New Roman" w:hAnsi="Times New Roman" w:cs="Times New Roman"/>
          <w:i/>
          <w:lang w:eastAsia="pl-PL"/>
        </w:rPr>
        <w:t>,</w:t>
      </w:r>
      <w:r w:rsidR="00046BF6" w:rsidRPr="00046BF6">
        <w:rPr>
          <w:rFonts w:ascii="Times New Roman" w:eastAsia="Times New Roman" w:hAnsi="Times New Roman" w:cs="Times New Roman"/>
          <w:i/>
          <w:lang w:eastAsia="pl-PL"/>
        </w:rPr>
        <w:t xml:space="preserve"> </w:t>
      </w:r>
      <w:r w:rsidR="00046BF6" w:rsidRPr="00046BF6">
        <w:rPr>
          <w:rFonts w:ascii="Times New Roman" w:eastAsia="Calibri" w:hAnsi="Times New Roman" w:cs="Arial"/>
          <w:iCs/>
        </w:rPr>
        <w:t xml:space="preserve">oświadczam, iż nie podlegam wykluczeniu na podstawie </w:t>
      </w:r>
      <w:r w:rsidR="00046BF6" w:rsidRPr="00046BF6">
        <w:rPr>
          <w:rFonts w:ascii="Times New Roman" w:eastAsia="Calibri" w:hAnsi="Times New Roman" w:cs="Arial"/>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w:t>
      </w:r>
      <w:r w:rsidR="00400953">
        <w:rPr>
          <w:rFonts w:ascii="Times New Roman" w:eastAsia="Calibri" w:hAnsi="Times New Roman" w:cs="Arial"/>
        </w:rPr>
        <w:t> </w:t>
      </w:r>
      <w:r w:rsidR="00046BF6" w:rsidRPr="00046BF6">
        <w:rPr>
          <w:rFonts w:ascii="Times New Roman" w:eastAsia="Calibri" w:hAnsi="Times New Roman" w:cs="Arial"/>
        </w:rPr>
        <w:t>kwietnia 2022, str. 1), z treścią którego zakazuje się udzielania lub dalszego wykonywania wszelkich zamówień publicznych lub koncesji objętych zakresem dyrektyw w sprawie zamówień publicznych, a</w:t>
      </w:r>
      <w:r w:rsidR="00EC1383">
        <w:rPr>
          <w:rFonts w:ascii="Times New Roman" w:eastAsia="Calibri" w:hAnsi="Times New Roman" w:cs="Arial"/>
        </w:rPr>
        <w:t> </w:t>
      </w:r>
      <w:r w:rsidR="00046BF6" w:rsidRPr="00046BF6">
        <w:rPr>
          <w:rFonts w:ascii="Times New Roman" w:eastAsia="Calibri" w:hAnsi="Times New Roman" w:cs="Arial"/>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ED8FFE" w14:textId="77777777" w:rsidR="00046BF6" w:rsidRPr="00046BF6" w:rsidRDefault="00046BF6" w:rsidP="00E5085E">
      <w:pPr>
        <w:numPr>
          <w:ilvl w:val="0"/>
          <w:numId w:val="53"/>
        </w:numPr>
        <w:suppressAutoHyphens w:val="0"/>
        <w:spacing w:after="0" w:line="240" w:lineRule="auto"/>
        <w:jc w:val="both"/>
        <w:rPr>
          <w:rFonts w:ascii="Times New Roman" w:eastAsia="Times New Roman" w:hAnsi="Times New Roman" w:cs="Times New Roman"/>
          <w:lang w:eastAsia="pl-PL"/>
        </w:rPr>
      </w:pPr>
      <w:r w:rsidRPr="00046BF6">
        <w:rPr>
          <w:rFonts w:ascii="Times New Roman" w:eastAsia="Times New Roman" w:hAnsi="Times New Roman" w:cs="Times New Roman"/>
          <w:lang w:eastAsia="pl-PL"/>
        </w:rPr>
        <w:t>obywateli rosyjskich lub osób fizycznych lub prawnych, podmiotów lub organów z siedzibą w Rosji;</w:t>
      </w:r>
    </w:p>
    <w:p w14:paraId="46B9CFB3" w14:textId="77777777" w:rsidR="00046BF6" w:rsidRPr="00046BF6" w:rsidRDefault="00046BF6" w:rsidP="00E5085E">
      <w:pPr>
        <w:numPr>
          <w:ilvl w:val="0"/>
          <w:numId w:val="53"/>
        </w:numPr>
        <w:suppressAutoHyphens w:val="0"/>
        <w:spacing w:after="0" w:line="240" w:lineRule="auto"/>
        <w:jc w:val="both"/>
        <w:rPr>
          <w:rFonts w:ascii="Times New Roman" w:eastAsia="Times New Roman" w:hAnsi="Times New Roman" w:cs="Times New Roman"/>
          <w:lang w:eastAsia="pl-PL"/>
        </w:rPr>
      </w:pPr>
      <w:bookmarkStart w:id="17" w:name="_Hlk102557314"/>
      <w:r w:rsidRPr="00046BF6">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17"/>
    </w:p>
    <w:p w14:paraId="6161EA5B" w14:textId="77777777" w:rsidR="00046BF6" w:rsidRPr="00046BF6" w:rsidRDefault="00046BF6" w:rsidP="00E5085E">
      <w:pPr>
        <w:numPr>
          <w:ilvl w:val="0"/>
          <w:numId w:val="53"/>
        </w:numPr>
        <w:suppressAutoHyphens w:val="0"/>
        <w:spacing w:after="0" w:line="240" w:lineRule="auto"/>
        <w:jc w:val="both"/>
        <w:rPr>
          <w:rFonts w:ascii="Times New Roman" w:eastAsia="Times New Roman" w:hAnsi="Times New Roman" w:cs="Times New Roman"/>
          <w:lang w:eastAsia="pl-PL"/>
        </w:rPr>
      </w:pPr>
      <w:r w:rsidRPr="00046BF6">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04688738" w14:textId="77777777" w:rsidR="00046BF6" w:rsidRPr="00046BF6" w:rsidRDefault="00046BF6" w:rsidP="00046BF6">
      <w:pPr>
        <w:widowControl w:val="0"/>
        <w:spacing w:after="0" w:line="240" w:lineRule="auto"/>
        <w:jc w:val="both"/>
        <w:rPr>
          <w:rFonts w:ascii="Times New Roman" w:eastAsia="Times New Roman" w:hAnsi="Times New Roman" w:cs="Times New Roman"/>
          <w:lang w:eastAsia="pl-PL"/>
        </w:rPr>
      </w:pPr>
      <w:r w:rsidRPr="00046BF6">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391820DF" w14:textId="77777777" w:rsidR="00046BF6" w:rsidRPr="00046BF6" w:rsidRDefault="00046BF6" w:rsidP="00046BF6">
      <w:pPr>
        <w:suppressAutoHyphens w:val="0"/>
        <w:spacing w:after="0" w:line="240" w:lineRule="auto"/>
        <w:contextualSpacing/>
        <w:jc w:val="both"/>
        <w:rPr>
          <w:rFonts w:ascii="Times New Roman" w:eastAsia="Calibri" w:hAnsi="Times New Roman" w:cs="Arial"/>
        </w:rPr>
      </w:pPr>
    </w:p>
    <w:p w14:paraId="6DB1E752" w14:textId="77777777" w:rsidR="00046BF6" w:rsidRPr="00046BF6" w:rsidRDefault="00046BF6" w:rsidP="00046BF6">
      <w:pPr>
        <w:suppressAutoHyphens w:val="0"/>
        <w:spacing w:line="240" w:lineRule="auto"/>
        <w:ind w:firstLine="349"/>
        <w:jc w:val="both"/>
        <w:rPr>
          <w:rFonts w:ascii="Times New Roman" w:eastAsia="Calibri" w:hAnsi="Times New Roman" w:cs="Arial"/>
        </w:rPr>
      </w:pPr>
      <w:r w:rsidRPr="00046BF6">
        <w:rPr>
          <w:rFonts w:ascii="Times New Roman" w:eastAsia="Calibri" w:hAnsi="Times New Roman" w:cs="Aria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5D042C99" w14:textId="77777777" w:rsidR="00046BF6" w:rsidRPr="00046BF6" w:rsidRDefault="00046BF6" w:rsidP="00046BF6">
      <w:pPr>
        <w:suppressAutoHyphens w:val="0"/>
        <w:spacing w:after="0" w:line="240" w:lineRule="auto"/>
        <w:contextualSpacing/>
        <w:jc w:val="both"/>
        <w:rPr>
          <w:rFonts w:ascii="Times New Roman" w:eastAsia="Calibri" w:hAnsi="Times New Roman" w:cs="Arial"/>
        </w:rPr>
      </w:pPr>
    </w:p>
    <w:p w14:paraId="042FD482" w14:textId="77777777" w:rsidR="00046BF6" w:rsidRPr="00046BF6" w:rsidRDefault="00046BF6" w:rsidP="00046BF6">
      <w:pPr>
        <w:widowControl w:val="0"/>
        <w:spacing w:after="0" w:line="240" w:lineRule="auto"/>
        <w:jc w:val="both"/>
        <w:rPr>
          <w:rFonts w:ascii="Times New Roman" w:eastAsia="Times New Roman" w:hAnsi="Times New Roman" w:cs="Times New Roman"/>
        </w:rPr>
      </w:pPr>
    </w:p>
    <w:p w14:paraId="39F83A6C" w14:textId="77777777" w:rsidR="00046BF6" w:rsidRPr="00046BF6" w:rsidRDefault="00046BF6" w:rsidP="00046BF6">
      <w:pPr>
        <w:suppressAutoHyphens w:val="0"/>
        <w:spacing w:after="0" w:line="240" w:lineRule="auto"/>
        <w:contextualSpacing/>
        <w:rPr>
          <w:rFonts w:ascii="Times New Roman" w:eastAsia="Times New Roman" w:hAnsi="Times New Roman" w:cs="Times New Roman"/>
        </w:rPr>
      </w:pPr>
    </w:p>
    <w:p w14:paraId="02E607BF"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4DC3DAF1" w14:textId="77777777" w:rsidR="00046BF6" w:rsidRPr="00046BF6" w:rsidRDefault="00046BF6" w:rsidP="00046BF6">
      <w:pPr>
        <w:suppressAutoHyphens w:val="0"/>
        <w:spacing w:after="0" w:line="240" w:lineRule="auto"/>
        <w:ind w:left="540"/>
        <w:jc w:val="right"/>
        <w:outlineLvl w:val="0"/>
        <w:rPr>
          <w:rFonts w:ascii="Times New Roman" w:eastAsia="Times New Roman" w:hAnsi="Times New Roman" w:cs="Times New Roman"/>
          <w:b/>
          <w:bCs/>
          <w:lang w:eastAsia="pl-PL"/>
        </w:rPr>
      </w:pPr>
    </w:p>
    <w:p w14:paraId="6DB31E00" w14:textId="77777777" w:rsidR="00046BF6" w:rsidRPr="00046BF6" w:rsidRDefault="00046BF6" w:rsidP="00046BF6">
      <w:pPr>
        <w:suppressAutoHyphens w:val="0"/>
        <w:rPr>
          <w:rFonts w:ascii="Times New Roman" w:eastAsia="Times New Roman" w:hAnsi="Times New Roman" w:cs="Times New Roman"/>
          <w:b/>
          <w:i/>
          <w:iCs/>
          <w:lang w:eastAsia="pl-PL"/>
        </w:rPr>
        <w:sectPr w:rsidR="00046BF6" w:rsidRPr="00046BF6" w:rsidSect="00046BF6">
          <w:headerReference w:type="default" r:id="rId45"/>
          <w:footerReference w:type="even" r:id="rId46"/>
          <w:footerReference w:type="default" r:id="rId47"/>
          <w:pgSz w:w="11906" w:h="16838"/>
          <w:pgMar w:top="1418" w:right="1418" w:bottom="1418" w:left="1418" w:header="708" w:footer="708" w:gutter="0"/>
          <w:cols w:space="708"/>
          <w:docGrid w:linePitch="360"/>
        </w:sectPr>
      </w:pPr>
      <w:r w:rsidRPr="00046BF6">
        <w:rPr>
          <w:rFonts w:ascii="Times New Roman" w:eastAsia="Times New Roman" w:hAnsi="Times New Roman" w:cs="Times New Roman"/>
          <w:b/>
          <w:i/>
          <w:iCs/>
          <w:lang w:eastAsia="pl-PL"/>
        </w:rPr>
        <w:br w:type="page"/>
      </w:r>
    </w:p>
    <w:p w14:paraId="0B92DDAA" w14:textId="7059385C" w:rsidR="00046BF6" w:rsidRPr="00B855D7" w:rsidRDefault="00046BF6" w:rsidP="00046BF6">
      <w:pPr>
        <w:suppressAutoHyphens w:val="0"/>
        <w:jc w:val="right"/>
        <w:rPr>
          <w:rFonts w:ascii="Times New Roman" w:eastAsia="Calibri" w:hAnsi="Times New Roman" w:cs="Times New Roman"/>
          <w:b/>
        </w:rPr>
      </w:pPr>
      <w:r w:rsidRPr="00B855D7">
        <w:rPr>
          <w:rFonts w:ascii="Times New Roman" w:eastAsia="Calibri" w:hAnsi="Times New Roman" w:cs="Times New Roman"/>
          <w:b/>
        </w:rPr>
        <w:lastRenderedPageBreak/>
        <w:t xml:space="preserve">Załącznik </w:t>
      </w:r>
      <w:r w:rsidR="007B0561">
        <w:rPr>
          <w:rFonts w:ascii="Times New Roman" w:eastAsia="Calibri" w:hAnsi="Times New Roman" w:cs="Times New Roman"/>
          <w:b/>
        </w:rPr>
        <w:t>5</w:t>
      </w:r>
      <w:r w:rsidRPr="00B855D7">
        <w:rPr>
          <w:rFonts w:ascii="Times New Roman" w:eastAsia="Calibri" w:hAnsi="Times New Roman" w:cs="Times New Roman"/>
          <w:b/>
        </w:rPr>
        <w:t xml:space="preserve"> do formularza oferty</w:t>
      </w:r>
    </w:p>
    <w:p w14:paraId="1C4E7962" w14:textId="77777777" w:rsidR="00046BF6" w:rsidRPr="00046BF6" w:rsidRDefault="00046BF6" w:rsidP="00B855D7">
      <w:pPr>
        <w:suppressAutoHyphens w:val="0"/>
        <w:rPr>
          <w:rFonts w:ascii="Times New Roman" w:eastAsia="Calibri" w:hAnsi="Times New Roman" w:cs="Times New Roman"/>
          <w:b/>
        </w:rPr>
      </w:pPr>
    </w:p>
    <w:p w14:paraId="0FBCF09C" w14:textId="77777777" w:rsidR="00B855D7" w:rsidRPr="00B855D7" w:rsidRDefault="00B855D7" w:rsidP="00B855D7">
      <w:pPr>
        <w:suppressAutoHyphens w:val="0"/>
        <w:spacing w:after="0" w:line="240" w:lineRule="auto"/>
        <w:jc w:val="center"/>
        <w:rPr>
          <w:rFonts w:ascii="Times New Roman" w:eastAsia="Times New Roman" w:hAnsi="Times New Roman" w:cs="Arial"/>
          <w:b/>
          <w:iCs/>
          <w:color w:val="000000"/>
          <w:u w:val="single"/>
          <w:lang w:eastAsia="pl-PL"/>
        </w:rPr>
      </w:pPr>
      <w:r w:rsidRPr="00B855D7">
        <w:rPr>
          <w:rFonts w:ascii="Times New Roman" w:eastAsia="Times New Roman" w:hAnsi="Times New Roman" w:cs="Arial"/>
          <w:b/>
          <w:iCs/>
          <w:color w:val="000000"/>
          <w:u w:val="single"/>
          <w:lang w:eastAsia="pl-PL"/>
        </w:rPr>
        <w:t>OŚWIADCZENIE</w:t>
      </w:r>
    </w:p>
    <w:p w14:paraId="5E673B61" w14:textId="77777777" w:rsidR="00B855D7" w:rsidRPr="00B855D7" w:rsidRDefault="00B855D7" w:rsidP="00B855D7">
      <w:pPr>
        <w:suppressAutoHyphens w:val="0"/>
        <w:spacing w:after="0" w:line="240" w:lineRule="auto"/>
        <w:jc w:val="center"/>
        <w:rPr>
          <w:rFonts w:ascii="Times New Roman" w:eastAsia="Times New Roman" w:hAnsi="Times New Roman" w:cs="Arial"/>
          <w:b/>
          <w:i/>
          <w:iCs/>
          <w:color w:val="000000"/>
          <w:u w:val="single"/>
          <w:lang w:eastAsia="pl-PL"/>
        </w:rPr>
      </w:pPr>
      <w:r w:rsidRPr="00B855D7">
        <w:rPr>
          <w:rFonts w:ascii="Times New Roman" w:eastAsia="Times New Roman" w:hAnsi="Times New Roman" w:cs="Arial"/>
          <w:b/>
          <w:i/>
          <w:iCs/>
          <w:color w:val="000000"/>
          <w:u w:val="single"/>
          <w:lang w:eastAsia="pl-PL"/>
        </w:rPr>
        <w:t>(wykaz podwykonawców)</w:t>
      </w:r>
    </w:p>
    <w:p w14:paraId="395DE69C"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r w:rsidRPr="00B855D7">
        <w:rPr>
          <w:rFonts w:ascii="Times New Roman" w:eastAsia="Times New Roman" w:hAnsi="Times New Roman" w:cs="Arial"/>
          <w:lang w:eastAsia="pl-PL"/>
        </w:rPr>
        <w:t>Oświadczamy, że:</w:t>
      </w:r>
    </w:p>
    <w:p w14:paraId="6264B780"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4CE0989E" w14:textId="77777777" w:rsidR="00B855D7" w:rsidRPr="00B855D7" w:rsidRDefault="00B855D7" w:rsidP="00E5085E">
      <w:pPr>
        <w:numPr>
          <w:ilvl w:val="0"/>
          <w:numId w:val="54"/>
        </w:numPr>
        <w:suppressAutoHyphens w:val="0"/>
        <w:spacing w:after="0" w:line="240" w:lineRule="auto"/>
        <w:ind w:left="426"/>
        <w:jc w:val="both"/>
        <w:rPr>
          <w:rFonts w:ascii="Times New Roman" w:eastAsia="Times New Roman" w:hAnsi="Times New Roman" w:cs="Arial"/>
          <w:lang w:eastAsia="pl-PL"/>
        </w:rPr>
      </w:pPr>
      <w:r w:rsidRPr="00B855D7">
        <w:rPr>
          <w:rFonts w:ascii="Times New Roman" w:eastAsia="Times New Roman" w:hAnsi="Times New Roman" w:cs="Arial"/>
          <w:b/>
          <w:bCs/>
          <w:lang w:eastAsia="pl-PL"/>
        </w:rPr>
        <w:t>powierzamy*</w:t>
      </w:r>
      <w:r w:rsidRPr="00B855D7">
        <w:rPr>
          <w:rFonts w:ascii="Times New Roman" w:eastAsia="Times New Roman" w:hAnsi="Times New Roman" w:cs="Arial"/>
          <w:lang w:eastAsia="pl-PL"/>
        </w:rPr>
        <w:t xml:space="preserve"> następującym podwykonawcom wykonanie następujących części (zakresu) zamówienia:</w:t>
      </w:r>
    </w:p>
    <w:p w14:paraId="5F4BCD8C" w14:textId="77777777" w:rsidR="00B855D7" w:rsidRPr="00B855D7" w:rsidRDefault="00B855D7" w:rsidP="00B855D7">
      <w:pPr>
        <w:suppressAutoHyphens w:val="0"/>
        <w:spacing w:after="0" w:line="240" w:lineRule="auto"/>
        <w:ind w:left="426"/>
        <w:jc w:val="both"/>
        <w:rPr>
          <w:rFonts w:ascii="Times New Roman" w:eastAsia="Times New Roman" w:hAnsi="Times New Roman" w:cs="Arial"/>
          <w:lang w:eastAsia="pl-PL"/>
        </w:rPr>
      </w:pPr>
    </w:p>
    <w:p w14:paraId="7A196021" w14:textId="77777777" w:rsidR="00B855D7" w:rsidRPr="00B855D7" w:rsidRDefault="00B855D7" w:rsidP="00E5085E">
      <w:pPr>
        <w:numPr>
          <w:ilvl w:val="0"/>
          <w:numId w:val="55"/>
        </w:numPr>
        <w:suppressAutoHyphens w:val="0"/>
        <w:spacing w:after="0" w:line="240" w:lineRule="auto"/>
        <w:jc w:val="both"/>
        <w:rPr>
          <w:rFonts w:ascii="Times New Roman" w:eastAsia="Times New Roman" w:hAnsi="Times New Roman" w:cs="Arial"/>
          <w:lang w:eastAsia="pl-PL"/>
        </w:rPr>
      </w:pPr>
      <w:r w:rsidRPr="00B855D7">
        <w:rPr>
          <w:rFonts w:ascii="Times New Roman" w:eastAsia="Times New Roman" w:hAnsi="Times New Roman" w:cs="Arial"/>
          <w:lang w:eastAsia="pl-PL"/>
        </w:rPr>
        <w:t>Podwykonawca: ………………………………………………………………………………..</w:t>
      </w:r>
    </w:p>
    <w:p w14:paraId="3A89BDE3" w14:textId="77777777" w:rsidR="00B855D7" w:rsidRPr="00B855D7" w:rsidRDefault="00B855D7" w:rsidP="00B855D7">
      <w:pPr>
        <w:suppressAutoHyphens w:val="0"/>
        <w:spacing w:line="252" w:lineRule="auto"/>
        <w:ind w:left="786"/>
        <w:jc w:val="both"/>
        <w:rPr>
          <w:rFonts w:eastAsiaTheme="minorEastAsia"/>
        </w:rPr>
      </w:pPr>
      <w:r w:rsidRPr="00B855D7">
        <w:rPr>
          <w:rFonts w:ascii="Tahoma" w:eastAsiaTheme="minorEastAsia" w:hAnsi="Tahoma" w:cs="Tahoma"/>
          <w:i/>
          <w:sz w:val="18"/>
          <w:szCs w:val="18"/>
        </w:rPr>
        <w:t>[*podać: pełną nazwę/firmę; adres; w zależności od podmiotu: NIP/PESEL, numer KRS/CEIDG]</w:t>
      </w:r>
    </w:p>
    <w:p w14:paraId="51467685"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Zakres zamówienia ……………………………………………………………………………..</w:t>
      </w:r>
    </w:p>
    <w:p w14:paraId="173DA9FB"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33AEB79C"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50C6A2B4"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w:t>
      </w:r>
    </w:p>
    <w:p w14:paraId="6F5CB4B8"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p>
    <w:p w14:paraId="528DF52C" w14:textId="77777777" w:rsidR="00B855D7" w:rsidRPr="00B855D7" w:rsidRDefault="00B855D7" w:rsidP="00B855D7">
      <w:pPr>
        <w:suppressAutoHyphens w:val="0"/>
        <w:spacing w:after="0" w:line="240" w:lineRule="auto"/>
        <w:ind w:left="709"/>
        <w:jc w:val="both"/>
        <w:rPr>
          <w:rFonts w:ascii="Times New Roman" w:eastAsia="Times New Roman" w:hAnsi="Times New Roman" w:cs="Arial"/>
          <w:b/>
          <w:bCs/>
          <w:iCs/>
          <w:lang w:eastAsia="pl-PL"/>
        </w:rPr>
      </w:pPr>
      <w:r w:rsidRPr="00B855D7">
        <w:rPr>
          <w:rFonts w:ascii="Times New Roman" w:eastAsia="Times New Roman" w:hAnsi="Times New Roman" w:cs="Arial"/>
          <w:b/>
          <w:bCs/>
          <w:iCs/>
          <w:lang w:eastAsia="pl-PL"/>
        </w:rPr>
        <w:t>Na ww. podwykonawcę przypada …….. % wartości zamówienia.</w:t>
      </w:r>
    </w:p>
    <w:p w14:paraId="2B037C6A"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 w przypadku, gdy na podwykonawcę lub dostawcę przypada ponad 10% wartości zamówienia, podlega on obligatoryjnej weryfikacji w zakresie braku podstaw do wykluczenia na podstawie art. 5k cyt. w treści SWZ rozporządzenia]</w:t>
      </w:r>
    </w:p>
    <w:p w14:paraId="3FC8C9C5"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14F16D8D" w14:textId="77777777" w:rsidR="00B855D7" w:rsidRPr="00B855D7" w:rsidRDefault="00B855D7" w:rsidP="00E5085E">
      <w:pPr>
        <w:numPr>
          <w:ilvl w:val="0"/>
          <w:numId w:val="55"/>
        </w:numPr>
        <w:suppressAutoHyphens w:val="0"/>
        <w:spacing w:after="0" w:line="240" w:lineRule="auto"/>
        <w:jc w:val="both"/>
        <w:rPr>
          <w:rFonts w:ascii="Times New Roman" w:eastAsia="Times New Roman" w:hAnsi="Times New Roman" w:cs="Arial"/>
          <w:lang w:eastAsia="pl-PL"/>
        </w:rPr>
      </w:pPr>
      <w:r w:rsidRPr="00B855D7">
        <w:rPr>
          <w:rFonts w:ascii="Times New Roman" w:eastAsia="Times New Roman" w:hAnsi="Times New Roman" w:cs="Arial"/>
          <w:lang w:eastAsia="pl-PL"/>
        </w:rPr>
        <w:t>Podwykonawca: ………………………………………………………………………………..</w:t>
      </w:r>
    </w:p>
    <w:p w14:paraId="0D046BAE" w14:textId="77777777" w:rsidR="00B855D7" w:rsidRPr="00B855D7" w:rsidRDefault="00B855D7" w:rsidP="00B855D7">
      <w:pPr>
        <w:suppressAutoHyphens w:val="0"/>
        <w:spacing w:line="252" w:lineRule="auto"/>
        <w:ind w:left="786"/>
        <w:jc w:val="both"/>
        <w:rPr>
          <w:rFonts w:eastAsiaTheme="minorEastAsia"/>
        </w:rPr>
      </w:pPr>
      <w:r w:rsidRPr="00B855D7">
        <w:rPr>
          <w:rFonts w:ascii="Tahoma" w:eastAsiaTheme="minorEastAsia" w:hAnsi="Tahoma" w:cs="Tahoma"/>
          <w:i/>
          <w:sz w:val="18"/>
          <w:szCs w:val="18"/>
        </w:rPr>
        <w:t>[*podać: pełną nazwę/firmę; adres; w zależności od podmiotu: NIP/PESEL, numer KRS/CEIDG]</w:t>
      </w:r>
    </w:p>
    <w:p w14:paraId="7DA3A130"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Zakres zamówienia …………………………………………………………………………..…</w:t>
      </w:r>
    </w:p>
    <w:p w14:paraId="096BAA5F"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0273C2C7"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2E03EB9D"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w:t>
      </w:r>
    </w:p>
    <w:p w14:paraId="6772BD07"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p>
    <w:p w14:paraId="37CAA1F7" w14:textId="77777777" w:rsidR="00B855D7" w:rsidRPr="00B855D7" w:rsidRDefault="00B855D7" w:rsidP="00B855D7">
      <w:pPr>
        <w:suppressAutoHyphens w:val="0"/>
        <w:spacing w:after="0" w:line="240" w:lineRule="auto"/>
        <w:ind w:left="709"/>
        <w:jc w:val="both"/>
        <w:rPr>
          <w:rFonts w:ascii="Times New Roman" w:eastAsia="Times New Roman" w:hAnsi="Times New Roman" w:cs="Arial"/>
          <w:b/>
          <w:bCs/>
          <w:iCs/>
          <w:lang w:eastAsia="pl-PL"/>
        </w:rPr>
      </w:pPr>
      <w:r w:rsidRPr="00B855D7">
        <w:rPr>
          <w:rFonts w:ascii="Times New Roman" w:eastAsia="Times New Roman" w:hAnsi="Times New Roman" w:cs="Arial"/>
          <w:b/>
          <w:bCs/>
          <w:iCs/>
          <w:lang w:eastAsia="pl-PL"/>
        </w:rPr>
        <w:t>Na ww. podwykonawcę przypada …….. % wartości zamówienia.</w:t>
      </w:r>
    </w:p>
    <w:p w14:paraId="73B45433"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 w przypadku, gdy na podwykonawcę lub dostawcę przypada ponad 10% wartości zamówienia, podlega on obligatoryjnej weryfikacji w zakresie braku podstaw do wykluczenia na podstawie art. 5k cyt. w treści SWZ rozporządzenia]</w:t>
      </w:r>
    </w:p>
    <w:p w14:paraId="680F0FB4"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24DA4AE1" w14:textId="77777777" w:rsidR="00B855D7" w:rsidRPr="00B855D7" w:rsidRDefault="00B855D7" w:rsidP="00E5085E">
      <w:pPr>
        <w:numPr>
          <w:ilvl w:val="0"/>
          <w:numId w:val="54"/>
        </w:numPr>
        <w:suppressAutoHyphens w:val="0"/>
        <w:spacing w:after="0" w:line="240" w:lineRule="auto"/>
        <w:ind w:left="426"/>
        <w:jc w:val="both"/>
        <w:rPr>
          <w:rFonts w:ascii="Times New Roman" w:eastAsia="Times New Roman" w:hAnsi="Times New Roman" w:cs="Arial"/>
          <w:lang w:eastAsia="pl-PL"/>
        </w:rPr>
      </w:pPr>
      <w:r w:rsidRPr="00B855D7">
        <w:rPr>
          <w:rFonts w:ascii="Times New Roman" w:eastAsia="Times New Roman" w:hAnsi="Times New Roman" w:cs="Arial"/>
          <w:b/>
          <w:bCs/>
          <w:lang w:eastAsia="pl-PL"/>
        </w:rPr>
        <w:t>nie powierzamy*</w:t>
      </w:r>
      <w:r w:rsidRPr="00B855D7">
        <w:rPr>
          <w:rFonts w:ascii="Times New Roman" w:eastAsia="Times New Roman" w:hAnsi="Times New Roman" w:cs="Arial"/>
          <w:lang w:eastAsia="pl-PL"/>
        </w:rPr>
        <w:t xml:space="preserve"> podwykonawcom żadnej części (zakresu) zamówienia</w:t>
      </w:r>
    </w:p>
    <w:p w14:paraId="65774F16"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[*w razie braku podwykonawców – niepotrzebne skreślić]</w:t>
      </w:r>
    </w:p>
    <w:p w14:paraId="2D21E56C"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086B1F54" w14:textId="77777777" w:rsidR="00B855D7" w:rsidRPr="00B855D7" w:rsidRDefault="00B855D7" w:rsidP="00B855D7">
      <w:pPr>
        <w:suppressAutoHyphens w:val="0"/>
        <w:spacing w:after="0" w:line="240" w:lineRule="auto"/>
        <w:jc w:val="both"/>
        <w:rPr>
          <w:rFonts w:ascii="Tahoma" w:eastAsia="Times New Roman" w:hAnsi="Tahoma" w:cs="Tahoma"/>
          <w:b/>
          <w:i/>
          <w:sz w:val="18"/>
          <w:szCs w:val="18"/>
          <w:lang w:eastAsia="pl-PL"/>
        </w:rPr>
      </w:pPr>
      <w:r w:rsidRPr="00B855D7">
        <w:rPr>
          <w:rFonts w:ascii="Tahoma" w:eastAsia="Times New Roman" w:hAnsi="Tahoma" w:cs="Tahoma"/>
          <w:b/>
          <w:i/>
          <w:sz w:val="18"/>
          <w:szCs w:val="18"/>
          <w:lang w:eastAsia="pl-PL"/>
        </w:rPr>
        <w:t xml:space="preserve"> [Jeżeli wykonawca nie wykreśli żadnej z powyższych opcji, zamawiający uzna, że nie powierza podwykonawcom wykonania żadnych prac objętych przedmiotowym zamówieniem]</w:t>
      </w:r>
    </w:p>
    <w:p w14:paraId="2912EE4E"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564CEAD2"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5FD954E0"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2F9A065E" w14:textId="77777777" w:rsidR="00046BF6" w:rsidRPr="00046BF6" w:rsidRDefault="00046BF6" w:rsidP="00046BF6">
      <w:pPr>
        <w:suppressAutoHyphens w:val="0"/>
        <w:rPr>
          <w:rFonts w:ascii="Times New Roman" w:eastAsia="Calibri" w:hAnsi="Times New Roman" w:cs="Times New Roman"/>
          <w:b/>
          <w:i/>
          <w:iCs/>
        </w:rPr>
      </w:pPr>
      <w:r w:rsidRPr="00046BF6">
        <w:rPr>
          <w:rFonts w:ascii="Times New Roman" w:eastAsia="Calibri" w:hAnsi="Times New Roman" w:cs="Times New Roman"/>
          <w:b/>
          <w:i/>
          <w:iCs/>
        </w:rPr>
        <w:br w:type="page"/>
      </w:r>
    </w:p>
    <w:p w14:paraId="6072A118" w14:textId="6E93AF30" w:rsidR="00257C19" w:rsidRPr="0020771D" w:rsidRDefault="00A869D0">
      <w:pPr>
        <w:pStyle w:val="Akapitzlist"/>
        <w:tabs>
          <w:tab w:val="left" w:pos="426"/>
        </w:tabs>
        <w:ind w:left="426"/>
        <w:jc w:val="right"/>
        <w:rPr>
          <w:b/>
          <w:sz w:val="22"/>
          <w:szCs w:val="22"/>
        </w:rPr>
      </w:pPr>
      <w:r w:rsidRPr="0020771D">
        <w:rPr>
          <w:b/>
          <w:sz w:val="22"/>
          <w:szCs w:val="22"/>
        </w:rPr>
        <w:lastRenderedPageBreak/>
        <w:t>Załącznik nr 2 do SWZ</w:t>
      </w:r>
    </w:p>
    <w:p w14:paraId="124E3791" w14:textId="46C7EC98" w:rsidR="00B64885" w:rsidRPr="00B64885" w:rsidRDefault="00A869D0" w:rsidP="00887CF6">
      <w:pPr>
        <w:pStyle w:val="Akapitzlist"/>
        <w:tabs>
          <w:tab w:val="left" w:pos="426"/>
        </w:tabs>
        <w:ind w:left="426"/>
        <w:jc w:val="left"/>
        <w:rPr>
          <w:b/>
          <w:bCs/>
        </w:rPr>
      </w:pPr>
      <w:r w:rsidRPr="0020771D">
        <w:rPr>
          <w:noProof/>
          <w:sz w:val="22"/>
          <w:szCs w:val="22"/>
          <w:lang w:val="en-US" w:eastAsia="en-US"/>
        </w:rPr>
        <w:drawing>
          <wp:inline distT="0" distB="0" distL="0" distR="0" wp14:anchorId="024991B2" wp14:editId="5B671921">
            <wp:extent cx="676275" cy="885825"/>
            <wp:effectExtent l="0" t="0" r="0" b="0"/>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Zychowicz\Desktop\uj.png"/>
                    <pic:cNvPicPr>
                      <a:picLocks noChangeAspect="1" noChangeArrowheads="1"/>
                    </pic:cNvPicPr>
                  </pic:nvPicPr>
                  <pic:blipFill>
                    <a:blip r:embed="rId48"/>
                    <a:stretch>
                      <a:fillRect/>
                    </a:stretch>
                  </pic:blipFill>
                  <pic:spPr bwMode="auto">
                    <a:xfrm>
                      <a:off x="0" y="0"/>
                      <a:ext cx="676275" cy="885825"/>
                    </a:xfrm>
                    <a:prstGeom prst="rect">
                      <a:avLst/>
                    </a:prstGeom>
                  </pic:spPr>
                </pic:pic>
              </a:graphicData>
            </a:graphic>
          </wp:inline>
        </w:drawing>
      </w:r>
      <w:bookmarkStart w:id="19" w:name="mip43329671"/>
      <w:bookmarkStart w:id="20" w:name="mip43329672"/>
      <w:bookmarkEnd w:id="19"/>
      <w:bookmarkEnd w:id="20"/>
    </w:p>
    <w:p w14:paraId="5DB66C4C" w14:textId="46AE37CE" w:rsidR="00B64885" w:rsidRPr="00B64885" w:rsidRDefault="00B64885" w:rsidP="00B64885">
      <w:pPr>
        <w:suppressAutoHyphens w:val="0"/>
        <w:spacing w:after="0" w:line="240" w:lineRule="auto"/>
        <w:jc w:val="center"/>
        <w:rPr>
          <w:rFonts w:ascii="Times New Roman" w:eastAsia="Calibri" w:hAnsi="Times New Roman" w:cs="Arial"/>
          <w:b/>
          <w:color w:val="000000"/>
          <w:u w:val="single"/>
        </w:rPr>
      </w:pPr>
      <w:r w:rsidRPr="00B64885">
        <w:rPr>
          <w:rFonts w:ascii="Times New Roman" w:eastAsia="Calibri" w:hAnsi="Times New Roman" w:cs="Arial"/>
          <w:b/>
          <w:color w:val="000000"/>
          <w:u w:val="single"/>
        </w:rPr>
        <w:t>UMOWA 80.272.</w:t>
      </w:r>
      <w:r w:rsidR="00201118">
        <w:rPr>
          <w:rFonts w:ascii="Times New Roman" w:eastAsia="Calibri" w:hAnsi="Times New Roman" w:cs="Arial"/>
          <w:b/>
          <w:color w:val="000000"/>
          <w:u w:val="single"/>
        </w:rPr>
        <w:t>319.</w:t>
      </w:r>
      <w:r w:rsidRPr="00B64885">
        <w:rPr>
          <w:rFonts w:ascii="Times New Roman" w:eastAsia="Calibri" w:hAnsi="Times New Roman" w:cs="Arial"/>
          <w:b/>
          <w:color w:val="000000"/>
          <w:u w:val="single"/>
        </w:rPr>
        <w:t>2024</w:t>
      </w:r>
    </w:p>
    <w:p w14:paraId="3A658969" w14:textId="77777777" w:rsidR="00B64885" w:rsidRPr="00B64885" w:rsidRDefault="00B64885" w:rsidP="00B64885">
      <w:pPr>
        <w:widowControl w:val="0"/>
        <w:spacing w:after="0" w:line="240" w:lineRule="auto"/>
        <w:jc w:val="both"/>
        <w:rPr>
          <w:rFonts w:ascii="Times New Roman" w:eastAsia="Times New Roman" w:hAnsi="Times New Roman" w:cs="Times New Roman"/>
          <w:b/>
          <w:lang w:eastAsia="pl-PL"/>
        </w:rPr>
      </w:pPr>
    </w:p>
    <w:p w14:paraId="645546E7" w14:textId="77777777" w:rsidR="00B64885" w:rsidRPr="00B64885" w:rsidRDefault="00B64885" w:rsidP="00B64885">
      <w:pPr>
        <w:widowControl w:val="0"/>
        <w:spacing w:after="0" w:line="240" w:lineRule="auto"/>
        <w:jc w:val="both"/>
        <w:rPr>
          <w:rFonts w:ascii="Times New Roman" w:eastAsia="Times New Roman" w:hAnsi="Times New Roman" w:cs="Times New Roman"/>
          <w:lang w:eastAsia="pl-PL"/>
        </w:rPr>
      </w:pPr>
      <w:r w:rsidRPr="00B64885">
        <w:rPr>
          <w:rFonts w:ascii="Times New Roman" w:eastAsia="Times New Roman" w:hAnsi="Times New Roman" w:cs="Times New Roman"/>
          <w:b/>
          <w:lang w:eastAsia="pl-PL"/>
        </w:rPr>
        <w:t>zawarta w Krakowie, pomiędzy:</w:t>
      </w:r>
    </w:p>
    <w:p w14:paraId="368DE9E1" w14:textId="77777777" w:rsidR="00B64885" w:rsidRPr="00B64885" w:rsidRDefault="00B64885" w:rsidP="00B64885">
      <w:pPr>
        <w:widowControl w:val="0"/>
        <w:spacing w:after="0" w:line="240" w:lineRule="auto"/>
        <w:jc w:val="both"/>
        <w:rPr>
          <w:rFonts w:ascii="Times New Roman" w:eastAsia="Times New Roman" w:hAnsi="Times New Roman" w:cs="Times New Roman"/>
          <w:b/>
          <w:bCs/>
          <w:lang w:eastAsia="pl-PL"/>
        </w:rPr>
      </w:pPr>
      <w:r w:rsidRPr="00B64885">
        <w:rPr>
          <w:rFonts w:ascii="Times New Roman" w:eastAsia="Times New Roman" w:hAnsi="Times New Roman" w:cs="Times New Roman"/>
          <w:b/>
          <w:lang w:eastAsia="pl-PL"/>
        </w:rPr>
        <w:t xml:space="preserve">Uniwersytetem </w:t>
      </w:r>
      <w:r w:rsidRPr="00B64885">
        <w:rPr>
          <w:rFonts w:ascii="Times New Roman" w:eastAsia="Times New Roman" w:hAnsi="Times New Roman" w:cs="Times New Roman"/>
          <w:b/>
          <w:bCs/>
          <w:lang w:eastAsia="pl-PL"/>
        </w:rPr>
        <w:t xml:space="preserve">Jagiellońskim z siedzibą przy ul. Gołębiej 24, 31-007 Kraków, </w:t>
      </w:r>
    </w:p>
    <w:p w14:paraId="7D522E08" w14:textId="77777777" w:rsidR="00B64885" w:rsidRPr="00B64885" w:rsidRDefault="00B64885" w:rsidP="00B64885">
      <w:pPr>
        <w:widowControl w:val="0"/>
        <w:spacing w:after="0" w:line="240" w:lineRule="auto"/>
        <w:jc w:val="both"/>
        <w:rPr>
          <w:rFonts w:ascii="Times New Roman" w:eastAsia="Times New Roman" w:hAnsi="Times New Roman" w:cs="Times New Roman"/>
          <w:lang w:eastAsia="pl-PL"/>
        </w:rPr>
      </w:pPr>
      <w:r w:rsidRPr="00B64885">
        <w:rPr>
          <w:rFonts w:ascii="Times New Roman" w:eastAsia="Times New Roman" w:hAnsi="Times New Roman" w:cs="Times New Roman"/>
          <w:b/>
          <w:bCs/>
          <w:lang w:eastAsia="pl-PL"/>
        </w:rPr>
        <w:t>NIP 675-000-22-36, zwanym dalej „Zamawiającym”, reprezentowanym przez:</w:t>
      </w:r>
      <w:r w:rsidRPr="00B64885">
        <w:rPr>
          <w:rFonts w:ascii="Times New Roman" w:eastAsia="Times New Roman" w:hAnsi="Times New Roman" w:cs="Times New Roman"/>
          <w:b/>
          <w:lang w:eastAsia="pl-PL"/>
        </w:rPr>
        <w:t xml:space="preserve"> </w:t>
      </w:r>
    </w:p>
    <w:p w14:paraId="54BCEC2E" w14:textId="77777777" w:rsidR="00B64885" w:rsidRPr="00B64885" w:rsidRDefault="00B64885" w:rsidP="00B64885">
      <w:pPr>
        <w:widowControl w:val="0"/>
        <w:spacing w:after="0" w:line="240" w:lineRule="auto"/>
        <w:ind w:left="1"/>
        <w:jc w:val="both"/>
        <w:rPr>
          <w:rFonts w:ascii="Times New Roman" w:eastAsia="Times New Roman" w:hAnsi="Times New Roman" w:cs="Times New Roman"/>
          <w:b/>
          <w:lang w:eastAsia="pl-PL"/>
        </w:rPr>
      </w:pPr>
      <w:r w:rsidRPr="00B64885">
        <w:rPr>
          <w:rFonts w:ascii="Times New Roman" w:eastAsia="Times New Roman" w:hAnsi="Times New Roman" w:cs="Times New Roman"/>
          <w:b/>
          <w:lang w:eastAsia="pl-PL"/>
        </w:rPr>
        <w:t>………………………….. – …………………………………, działającego na podstawie pełnomocnictwa udzielonego przez JM Rektora UJ w dniu ……………….., sygn. ………………………., przy kontrasygnacie finansowej Kwestora UJ</w:t>
      </w:r>
    </w:p>
    <w:p w14:paraId="6EBD838A" w14:textId="77777777" w:rsidR="00B64885" w:rsidRPr="00B64885" w:rsidRDefault="00B64885" w:rsidP="00B64885">
      <w:pPr>
        <w:widowControl w:val="0"/>
        <w:spacing w:after="0" w:line="240" w:lineRule="auto"/>
        <w:ind w:left="1"/>
        <w:jc w:val="both"/>
        <w:rPr>
          <w:rFonts w:ascii="Times New Roman" w:eastAsia="Times New Roman" w:hAnsi="Times New Roman" w:cs="Times New Roman"/>
          <w:b/>
          <w:lang w:eastAsia="pl-PL"/>
        </w:rPr>
      </w:pPr>
    </w:p>
    <w:p w14:paraId="776C355F" w14:textId="77777777" w:rsidR="00B64885" w:rsidRPr="00B64885" w:rsidRDefault="00B64885" w:rsidP="00B64885">
      <w:pPr>
        <w:widowControl w:val="0"/>
        <w:spacing w:after="0" w:line="240" w:lineRule="auto"/>
        <w:jc w:val="both"/>
        <w:rPr>
          <w:rFonts w:ascii="Times New Roman" w:eastAsia="Times New Roman" w:hAnsi="Times New Roman" w:cs="Times New Roman"/>
          <w:b/>
          <w:lang w:eastAsia="pl-PL"/>
        </w:rPr>
      </w:pPr>
      <w:r w:rsidRPr="00B64885">
        <w:rPr>
          <w:rFonts w:ascii="Times New Roman" w:eastAsia="Times New Roman" w:hAnsi="Times New Roman" w:cs="Times New Roman"/>
          <w:b/>
          <w:lang w:eastAsia="pl-PL"/>
        </w:rPr>
        <w:t>a ………………………,</w:t>
      </w:r>
      <w:r w:rsidRPr="00B64885">
        <w:rPr>
          <w:rFonts w:ascii="Calibri" w:eastAsia="Calibri" w:hAnsi="Calibri" w:cs="Arial"/>
        </w:rPr>
        <w:t xml:space="preserve"> </w:t>
      </w:r>
      <w:r w:rsidRPr="00B64885">
        <w:rPr>
          <w:rFonts w:ascii="Times New Roman" w:eastAsia="Times New Roman" w:hAnsi="Times New Roman" w:cs="Times New Roman"/>
          <w:b/>
          <w:lang w:eastAsia="pl-PL"/>
        </w:rPr>
        <w:t>ul. ………………….., ……………… ……………, wpisaną do Krajowego Rejestru Sądowego, pod numerem KRS :</w:t>
      </w:r>
      <w:r w:rsidRPr="00B64885">
        <w:rPr>
          <w:rFonts w:ascii="Calibri" w:eastAsia="Calibri" w:hAnsi="Calibri" w:cs="Arial"/>
        </w:rPr>
        <w:t xml:space="preserve"> </w:t>
      </w:r>
      <w:r w:rsidRPr="00B64885">
        <w:rPr>
          <w:rFonts w:ascii="Times New Roman" w:eastAsia="Times New Roman" w:hAnsi="Times New Roman" w:cs="Times New Roman"/>
          <w:b/>
          <w:lang w:eastAsia="pl-PL"/>
        </w:rPr>
        <w:t>……………………, NIP: ……………….. REGON: ……………………, zwanym dalej „Wykonawcą”, reprezentowanym przez:</w:t>
      </w:r>
    </w:p>
    <w:p w14:paraId="0D48819D" w14:textId="77777777" w:rsidR="00B64885" w:rsidRPr="00B64885" w:rsidRDefault="00B64885" w:rsidP="00B64885">
      <w:pPr>
        <w:widowControl w:val="0"/>
        <w:spacing w:after="0" w:line="240" w:lineRule="auto"/>
        <w:jc w:val="both"/>
        <w:rPr>
          <w:rFonts w:ascii="Times New Roman" w:eastAsia="Times New Roman" w:hAnsi="Times New Roman" w:cs="Times New Roman"/>
          <w:b/>
          <w:lang w:eastAsia="pl-PL"/>
        </w:rPr>
      </w:pPr>
    </w:p>
    <w:p w14:paraId="31A12081" w14:textId="77777777" w:rsidR="00B64885" w:rsidRPr="00B64885" w:rsidRDefault="00B64885" w:rsidP="00B64885">
      <w:pPr>
        <w:widowControl w:val="0"/>
        <w:spacing w:after="0" w:line="240" w:lineRule="auto"/>
        <w:jc w:val="both"/>
        <w:rPr>
          <w:rFonts w:ascii="Times New Roman" w:eastAsia="Times New Roman" w:hAnsi="Times New Roman" w:cs="Times New Roman"/>
          <w:b/>
          <w:lang w:eastAsia="pl-PL"/>
        </w:rPr>
      </w:pPr>
      <w:r w:rsidRPr="00B64885">
        <w:rPr>
          <w:rFonts w:ascii="Times New Roman" w:eastAsia="Times New Roman" w:hAnsi="Times New Roman" w:cs="Times New Roman"/>
          <w:b/>
          <w:lang w:eastAsia="pl-PL"/>
        </w:rPr>
        <w:t xml:space="preserve">……………………….. - …………………………. </w:t>
      </w:r>
    </w:p>
    <w:p w14:paraId="0D68BEBF" w14:textId="77777777" w:rsidR="00B64885" w:rsidRPr="00B64885" w:rsidRDefault="00B64885" w:rsidP="00B64885">
      <w:pPr>
        <w:widowControl w:val="0"/>
        <w:spacing w:after="0" w:line="240" w:lineRule="auto"/>
        <w:ind w:left="426"/>
        <w:jc w:val="both"/>
        <w:rPr>
          <w:rFonts w:ascii="Times New Roman" w:eastAsia="Times New Roman" w:hAnsi="Times New Roman" w:cs="Times New Roman"/>
          <w:i/>
          <w:lang w:eastAsia="pl-PL"/>
        </w:rPr>
      </w:pPr>
    </w:p>
    <w:p w14:paraId="066A5C9D" w14:textId="77777777" w:rsidR="00B64885" w:rsidRPr="00B64885" w:rsidRDefault="00B64885" w:rsidP="00B64885">
      <w:pPr>
        <w:widowControl w:val="0"/>
        <w:spacing w:after="0" w:line="240" w:lineRule="auto"/>
        <w:jc w:val="both"/>
        <w:rPr>
          <w:rFonts w:ascii="Times New Roman" w:eastAsia="Times New Roman" w:hAnsi="Times New Roman" w:cs="Times New Roman"/>
          <w:b/>
          <w:bCs/>
          <w:lang w:eastAsia="pl-PL"/>
        </w:rPr>
      </w:pPr>
      <w:r w:rsidRPr="00B64885">
        <w:rPr>
          <w:rFonts w:ascii="Times New Roman" w:eastAsia="Times New Roman" w:hAnsi="Times New Roman" w:cs="Times New Roman"/>
          <w:i/>
          <w:lang w:eastAsia="pl-PL"/>
        </w:rPr>
        <w:t>W wyniku przeprowadzenia postępowania w trybie przetargu nieograniczonego na podstawie art. 132 ustawy z dnia 11 września 2019 r. – Prawo zamówień publicznych (Dz. U. 2023 poz. 1605 ze zm.) zawarto umowę następującej treści:</w:t>
      </w:r>
    </w:p>
    <w:p w14:paraId="396FA17E" w14:textId="77777777" w:rsidR="00B64885" w:rsidRPr="00B64885" w:rsidRDefault="00B64885" w:rsidP="00B64885">
      <w:pPr>
        <w:widowControl w:val="0"/>
        <w:spacing w:after="0" w:line="240" w:lineRule="auto"/>
        <w:jc w:val="center"/>
        <w:rPr>
          <w:rFonts w:ascii="Times New Roman" w:eastAsia="Times New Roman" w:hAnsi="Times New Roman" w:cs="Times New Roman"/>
          <w:b/>
          <w:bCs/>
          <w:lang w:eastAsia="pl-PL"/>
        </w:rPr>
      </w:pPr>
    </w:p>
    <w:p w14:paraId="0A9329EE" w14:textId="77777777" w:rsidR="00B64885" w:rsidRPr="00B64885" w:rsidRDefault="00B64885" w:rsidP="00B64885">
      <w:pPr>
        <w:widowControl w:val="0"/>
        <w:spacing w:after="0" w:line="240" w:lineRule="auto"/>
        <w:ind w:left="540"/>
        <w:jc w:val="center"/>
        <w:rPr>
          <w:rFonts w:ascii="Times New Roman" w:eastAsia="Times New Roman" w:hAnsi="Times New Roman" w:cs="Times New Roman"/>
          <w:b/>
          <w:bCs/>
          <w:lang w:eastAsia="pl-PL"/>
        </w:rPr>
      </w:pPr>
      <w:r w:rsidRPr="00B64885">
        <w:rPr>
          <w:rFonts w:ascii="Times New Roman" w:eastAsia="Times New Roman" w:hAnsi="Times New Roman" w:cs="Times New Roman"/>
          <w:b/>
          <w:bCs/>
          <w:lang w:eastAsia="pl-PL"/>
        </w:rPr>
        <w:t>§ 1</w:t>
      </w:r>
    </w:p>
    <w:p w14:paraId="4ABC4A0E" w14:textId="77777777" w:rsidR="00B64885" w:rsidRPr="00B64885" w:rsidRDefault="00B64885" w:rsidP="00B64885">
      <w:pPr>
        <w:widowControl w:val="0"/>
        <w:spacing w:after="0" w:line="240" w:lineRule="auto"/>
        <w:ind w:left="426"/>
        <w:jc w:val="both"/>
        <w:rPr>
          <w:rFonts w:ascii="Times New Roman" w:eastAsia="Times New Roman" w:hAnsi="Times New Roman" w:cs="Times New Roman"/>
          <w:i/>
          <w:iCs/>
          <w:lang w:eastAsia="pl-PL"/>
        </w:rPr>
      </w:pPr>
      <w:r w:rsidRPr="00B64885">
        <w:rPr>
          <w:rFonts w:ascii="Times New Roman" w:eastAsia="Times New Roman" w:hAnsi="Times New Roman" w:cs="Times New Roman"/>
          <w:i/>
          <w:iCs/>
          <w:lang w:eastAsia="pl-PL"/>
        </w:rPr>
        <w:t>W zakresie cz. I:</w:t>
      </w:r>
    </w:p>
    <w:p w14:paraId="3471D693" w14:textId="6CBEE56D" w:rsidR="00B64885" w:rsidRPr="00B64885" w:rsidRDefault="00B64885" w:rsidP="00E5085E">
      <w:pPr>
        <w:widowControl w:val="0"/>
        <w:numPr>
          <w:ilvl w:val="5"/>
          <w:numId w:val="91"/>
        </w:numPr>
        <w:suppressAutoHyphens w:val="0"/>
        <w:spacing w:after="0" w:line="240" w:lineRule="auto"/>
        <w:ind w:left="426" w:right="-2"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Zamawiający powierza, a Wykonawca przyjmuje do zrealizowania dostawę wraz z wdrożeniem klastra obliczeniowego GPU wraz z przestrzenią dyskową i przełącznikami sieciowymi dla potrzeb Narodowego Centrum Promieniowania Synchrotronowego</w:t>
      </w:r>
      <w:r w:rsidRPr="00B64885" w:rsidDel="00FB0448">
        <w:rPr>
          <w:rFonts w:ascii="Times New Roman" w:eastAsia="Times New Roman" w:hAnsi="Times New Roman" w:cs="Times New Roman"/>
          <w:lang w:eastAsia="pl-PL"/>
        </w:rPr>
        <w:t xml:space="preserve"> </w:t>
      </w:r>
      <w:r w:rsidRPr="00B64885">
        <w:rPr>
          <w:rFonts w:ascii="Times New Roman" w:eastAsia="Times New Roman" w:hAnsi="Times New Roman" w:cs="Times New Roman"/>
          <w:lang w:eastAsia="pl-PL"/>
        </w:rPr>
        <w:t>SOLARIS (zwanego dalej: NCPS SOLARIS), w tym:</w:t>
      </w:r>
    </w:p>
    <w:p w14:paraId="0E4196ED" w14:textId="77777777" w:rsidR="00B64885" w:rsidRPr="00B64885" w:rsidRDefault="00B64885" w:rsidP="00B64885">
      <w:pPr>
        <w:widowControl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1.1 </w:t>
      </w:r>
      <w:r w:rsidRPr="00B64885">
        <w:rPr>
          <w:rFonts w:ascii="Times New Roman" w:eastAsia="Times New Roman" w:hAnsi="Times New Roman" w:cs="Times New Roman"/>
          <w:lang w:eastAsia="pl-PL"/>
        </w:rPr>
        <w:tab/>
        <w:t>dostawę serwerów, przełączników sieciowych wraz z oprogramowaniem, a także instalację, wdrożenie wraz z konfiguracją w ramach infrastruktury IT w NCPS SOLARIS. Wykonawca wykona także testy powykonawcze zgodnie z opisem przedmiotu zamówienia stanowiącym integralną część niniejszej umowy (załącznik A do SWZ),</w:t>
      </w:r>
      <w:bookmarkStart w:id="21" w:name="_Hlk175216510"/>
      <w:r w:rsidRPr="00B64885">
        <w:rPr>
          <w:rFonts w:ascii="Times New Roman" w:eastAsia="Times New Roman" w:hAnsi="Times New Roman" w:cs="Times New Roman"/>
          <w:lang w:eastAsia="pl-PL"/>
        </w:rPr>
        <w:t xml:space="preserve"> a także przeszkoli pracowników Zamawiającego w zakresie wskazanym w Załączniku A do SWZ</w:t>
      </w:r>
      <w:bookmarkEnd w:id="21"/>
      <w:r w:rsidRPr="00B64885">
        <w:rPr>
          <w:rFonts w:ascii="Times New Roman" w:eastAsia="Times New Roman" w:hAnsi="Times New Roman" w:cs="Times New Roman"/>
          <w:lang w:eastAsia="pl-PL"/>
        </w:rPr>
        <w:t>.</w:t>
      </w:r>
    </w:p>
    <w:p w14:paraId="0547CD8E" w14:textId="77777777" w:rsidR="00B64885" w:rsidRPr="00B64885" w:rsidRDefault="00B64885" w:rsidP="00E5085E">
      <w:pPr>
        <w:widowControl w:val="0"/>
        <w:numPr>
          <w:ilvl w:val="1"/>
          <w:numId w:val="79"/>
        </w:numPr>
        <w:suppressAutoHyphens w:val="0"/>
        <w:spacing w:after="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inne usługi: transport i wniesienie ww. sprzętu do siedziby </w:t>
      </w:r>
      <w:r w:rsidRPr="00B64885">
        <w:rPr>
          <w:rFonts w:ascii="Times New Roman" w:eastAsia="TimesNewRoman" w:hAnsi="Times New Roman" w:cs="Times New Roman"/>
          <w:lang w:eastAsia="pl-PL"/>
        </w:rPr>
        <w:t xml:space="preserve">jednostki organizacyjnej UJ, tj. NCPS SOLARIS, ul. Czerwone Maki 98, 30-392 Kraków, </w:t>
      </w:r>
    </w:p>
    <w:p w14:paraId="2EA570B1" w14:textId="35AFD1AC" w:rsidR="00B64885" w:rsidRPr="00B64885" w:rsidRDefault="00B64885" w:rsidP="00E5085E">
      <w:pPr>
        <w:widowControl w:val="0"/>
        <w:numPr>
          <w:ilvl w:val="1"/>
          <w:numId w:val="79"/>
        </w:numPr>
        <w:suppressAutoHyphens w:val="0"/>
        <w:spacing w:after="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NewRoman" w:hAnsi="Times New Roman" w:cs="Times New Roman"/>
          <w:lang w:eastAsia="pl-PL"/>
        </w:rPr>
        <w:t>sporządzenie dokumentacji powykonawczej</w:t>
      </w:r>
      <w:r w:rsidRPr="00B64885">
        <w:rPr>
          <w:rFonts w:ascii="Times New Roman" w:eastAsia="Times New Roman" w:hAnsi="Times New Roman" w:cs="Arial"/>
          <w:lang w:eastAsia="pl-PL"/>
        </w:rPr>
        <w:t xml:space="preserve"> wdrożonego środowiska, obejmującej co najmniej następujące elementy: połączenia fizyczne i adresy IP, VLAN-y, zainstalowane moduły oprogramowania wraz z podaniem ich wersji, konfigurację sieci i środowiska serwerowego</w:t>
      </w:r>
      <w:r w:rsidRPr="00B64885">
        <w:rPr>
          <w:rFonts w:ascii="Times New Roman" w:eastAsia="Times New Roman" w:hAnsi="Times New Roman" w:cs="Times New Roman"/>
          <w:lang w:eastAsia="pl-PL"/>
        </w:rPr>
        <w:t>.</w:t>
      </w:r>
    </w:p>
    <w:p w14:paraId="1BE1014E" w14:textId="1BBBB027" w:rsidR="00B64885" w:rsidRPr="00C131D7" w:rsidRDefault="00B64885" w:rsidP="00E5085E">
      <w:pPr>
        <w:pStyle w:val="Akapitzlist"/>
        <w:numPr>
          <w:ilvl w:val="1"/>
          <w:numId w:val="91"/>
        </w:numPr>
        <w:jc w:val="both"/>
        <w:rPr>
          <w:sz w:val="22"/>
          <w:szCs w:val="22"/>
        </w:rPr>
      </w:pPr>
      <w:r w:rsidRPr="00C131D7">
        <w:rPr>
          <w:sz w:val="22"/>
          <w:szCs w:val="22"/>
        </w:rPr>
        <w:t>Szczegółowy opis przedmiotu zamówienia został zawarty w Załączniku A do SWZ i ofercie Wykonawcy, przy czym w wypadku sprzeczności pomiędzy tymi dokumentami pierwszeństwo mają zapisy Załącznika A do SWZ.</w:t>
      </w:r>
    </w:p>
    <w:p w14:paraId="21FBE05C" w14:textId="77777777" w:rsidR="00B64885" w:rsidRPr="00B64885" w:rsidRDefault="00B64885" w:rsidP="00B64885">
      <w:pPr>
        <w:widowControl w:val="0"/>
        <w:spacing w:after="0" w:line="240" w:lineRule="auto"/>
        <w:ind w:left="426"/>
        <w:jc w:val="both"/>
        <w:rPr>
          <w:rFonts w:ascii="Times New Roman" w:eastAsia="Times New Roman" w:hAnsi="Times New Roman" w:cs="Times New Roman"/>
          <w:i/>
          <w:iCs/>
          <w:lang w:eastAsia="pl-PL"/>
        </w:rPr>
      </w:pPr>
    </w:p>
    <w:p w14:paraId="56DAE6C9" w14:textId="77777777" w:rsidR="00B64885" w:rsidRPr="00B64885" w:rsidRDefault="00B64885" w:rsidP="00B64885">
      <w:pPr>
        <w:widowControl w:val="0"/>
        <w:spacing w:after="0" w:line="240" w:lineRule="auto"/>
        <w:ind w:left="426"/>
        <w:jc w:val="both"/>
        <w:rPr>
          <w:rFonts w:ascii="Times New Roman" w:eastAsia="Times New Roman" w:hAnsi="Times New Roman" w:cs="Times New Roman"/>
          <w:i/>
          <w:iCs/>
          <w:lang w:eastAsia="pl-PL"/>
        </w:rPr>
      </w:pPr>
      <w:r w:rsidRPr="00B64885">
        <w:rPr>
          <w:rFonts w:ascii="Times New Roman" w:eastAsia="Times New Roman" w:hAnsi="Times New Roman" w:cs="Times New Roman"/>
          <w:i/>
          <w:iCs/>
          <w:lang w:eastAsia="pl-PL"/>
        </w:rPr>
        <w:t>W zakresie cz. II:</w:t>
      </w:r>
    </w:p>
    <w:p w14:paraId="26D4A428" w14:textId="77777777" w:rsidR="00B64885" w:rsidRPr="00B64885" w:rsidRDefault="00B64885" w:rsidP="00E5085E">
      <w:pPr>
        <w:widowControl w:val="0"/>
        <w:numPr>
          <w:ilvl w:val="5"/>
          <w:numId w:val="72"/>
        </w:numPr>
        <w:suppressAutoHyphens w:val="0"/>
        <w:spacing w:after="0" w:line="240" w:lineRule="auto"/>
        <w:ind w:left="426" w:hanging="420"/>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Przedmiotem umowy jest wykonanie przez Wykonawcę rozwiązania w postaci uniwersalnej infrastruktury monitorującej ruch sieciowy we wszystkich segmentach infrastruktury sieciowej  NCPS Solaris (zwanego dalej: NCPS SOLARIS), tj. system Network </w:t>
      </w:r>
      <w:proofErr w:type="spellStart"/>
      <w:r w:rsidRPr="00B64885">
        <w:rPr>
          <w:rFonts w:ascii="Times New Roman" w:eastAsia="Times New Roman" w:hAnsi="Times New Roman" w:cs="Times New Roman"/>
          <w:lang w:eastAsia="pl-PL"/>
        </w:rPr>
        <w:t>Packet</w:t>
      </w:r>
      <w:proofErr w:type="spellEnd"/>
      <w:r w:rsidRPr="00B64885">
        <w:rPr>
          <w:rFonts w:ascii="Times New Roman" w:eastAsia="Times New Roman" w:hAnsi="Times New Roman" w:cs="Times New Roman"/>
          <w:lang w:eastAsia="pl-PL"/>
        </w:rPr>
        <w:t xml:space="preserve"> Broker (NPB), w tym:</w:t>
      </w:r>
    </w:p>
    <w:p w14:paraId="46AA6507" w14:textId="77777777" w:rsidR="00B64885" w:rsidRPr="00B64885" w:rsidRDefault="00B64885" w:rsidP="00B64885">
      <w:pPr>
        <w:widowControl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1.1 </w:t>
      </w:r>
      <w:r w:rsidRPr="00B64885">
        <w:rPr>
          <w:rFonts w:ascii="Times New Roman" w:eastAsia="Times New Roman" w:hAnsi="Times New Roman" w:cs="Times New Roman"/>
          <w:lang w:eastAsia="pl-PL"/>
        </w:rPr>
        <w:tab/>
        <w:t xml:space="preserve">dostawa urządzeń i  oprogramowania, innych elementów, a także instalacja, wdrożenie wraz z konfiguracją w ramach infrastruktury IT w NCPS SOLARIS. Wykonawca wykona także testy powykonawcze zgodnie z opisem przedmiotu zamówienia stanowiącym integralną część </w:t>
      </w:r>
      <w:r w:rsidRPr="00B64885">
        <w:rPr>
          <w:rFonts w:ascii="Times New Roman" w:eastAsia="Times New Roman" w:hAnsi="Times New Roman" w:cs="Times New Roman"/>
          <w:lang w:eastAsia="pl-PL"/>
        </w:rPr>
        <w:lastRenderedPageBreak/>
        <w:t>niniejszej umowy (załącznik A do SWZ), zrealizuje inne czynności wskazane w Załączniku A do SWZ, a nadto przeszkoli pracowników Zamawiającego w zakresie wskazanym w Załączniku A do SWZ.</w:t>
      </w:r>
    </w:p>
    <w:p w14:paraId="11F296DC" w14:textId="77777777" w:rsidR="00B64885" w:rsidRPr="00B64885" w:rsidRDefault="00B64885" w:rsidP="00E5085E">
      <w:pPr>
        <w:widowControl w:val="0"/>
        <w:numPr>
          <w:ilvl w:val="1"/>
          <w:numId w:val="92"/>
        </w:numPr>
        <w:suppressAutoHyphens w:val="0"/>
        <w:spacing w:after="0" w:line="240" w:lineRule="auto"/>
        <w:ind w:left="851"/>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inne usługi: transport i wniesienie ww. sprzętu do siedziby </w:t>
      </w:r>
      <w:r w:rsidRPr="00B64885">
        <w:rPr>
          <w:rFonts w:ascii="Times New Roman" w:eastAsia="TimesNewRoman" w:hAnsi="Times New Roman" w:cs="Times New Roman"/>
          <w:lang w:eastAsia="pl-PL"/>
        </w:rPr>
        <w:t xml:space="preserve">jednostki organizacyjnej UJ, tj. NCPS SOLARIS, ul. Czerwone Maki 98, 30-392 Kraków, </w:t>
      </w:r>
    </w:p>
    <w:p w14:paraId="22923D2E" w14:textId="176D7DD4" w:rsidR="00B64885" w:rsidRPr="00B64885" w:rsidRDefault="00B64885" w:rsidP="00E5085E">
      <w:pPr>
        <w:widowControl w:val="0"/>
        <w:numPr>
          <w:ilvl w:val="1"/>
          <w:numId w:val="92"/>
        </w:numPr>
        <w:suppressAutoHyphens w:val="0"/>
        <w:spacing w:after="0" w:line="240" w:lineRule="auto"/>
        <w:ind w:left="851"/>
        <w:contextualSpacing/>
        <w:jc w:val="both"/>
        <w:rPr>
          <w:rFonts w:ascii="Times New Roman" w:eastAsia="Times New Roman" w:hAnsi="Times New Roman" w:cs="Times New Roman"/>
          <w:lang w:eastAsia="pl-PL"/>
        </w:rPr>
      </w:pPr>
      <w:r w:rsidRPr="00B64885">
        <w:rPr>
          <w:rFonts w:ascii="Times New Roman" w:eastAsia="TimesNewRoman" w:hAnsi="Times New Roman" w:cs="Times New Roman"/>
          <w:lang w:eastAsia="pl-PL"/>
        </w:rPr>
        <w:t>sporządzenie dokumentacji powykonawczej</w:t>
      </w:r>
      <w:r w:rsidRPr="00B64885">
        <w:rPr>
          <w:rFonts w:ascii="Times New Roman" w:eastAsia="Times New Roman" w:hAnsi="Times New Roman" w:cs="Times New Roman"/>
          <w:kern w:val="2"/>
          <w:lang w:eastAsia="pl-PL"/>
          <w14:ligatures w14:val="standardContextual"/>
        </w:rPr>
        <w:t xml:space="preserve"> wdrożonego środowiska, obejmując</w:t>
      </w:r>
      <w:r w:rsidRPr="00B64885">
        <w:rPr>
          <w:rFonts w:ascii="Times New Roman" w:eastAsia="Times New Roman" w:hAnsi="Times New Roman" w:cs="Times New Roman"/>
          <w:lang w:eastAsia="pl-PL"/>
        </w:rPr>
        <w:t>ej</w:t>
      </w:r>
      <w:r w:rsidRPr="00B64885">
        <w:rPr>
          <w:rFonts w:ascii="Times New Roman" w:eastAsia="Times New Roman" w:hAnsi="Times New Roman" w:cs="Times New Roman"/>
          <w:kern w:val="2"/>
          <w:lang w:eastAsia="pl-PL"/>
          <w14:ligatures w14:val="standardContextual"/>
        </w:rPr>
        <w:t xml:space="preserve"> co najmniej następujące elementy: połączenia fizyczne i adresy IP, VLAN-y, zainstalowane moduły oprogramowania wraz z podaniem ich wersji, konfigurację sieci i środowiska serwerowego (analitycznego)</w:t>
      </w:r>
      <w:r w:rsidR="00C131D7" w:rsidRPr="00B64885">
        <w:rPr>
          <w:rFonts w:ascii="Times New Roman" w:eastAsia="Times New Roman" w:hAnsi="Times New Roman" w:cs="Times New Roman"/>
          <w:lang w:eastAsia="pl-PL"/>
        </w:rPr>
        <w:t>.</w:t>
      </w:r>
    </w:p>
    <w:p w14:paraId="5F41DD95" w14:textId="538F4739" w:rsidR="00B64885" w:rsidRPr="00C131D7" w:rsidRDefault="00B64885" w:rsidP="00E5085E">
      <w:pPr>
        <w:pStyle w:val="Akapitzlist"/>
        <w:numPr>
          <w:ilvl w:val="0"/>
          <w:numId w:val="92"/>
        </w:numPr>
        <w:suppressAutoHyphens w:val="0"/>
        <w:jc w:val="both"/>
        <w:rPr>
          <w:sz w:val="22"/>
          <w:szCs w:val="22"/>
        </w:rPr>
      </w:pPr>
      <w:r w:rsidRPr="00C131D7">
        <w:rPr>
          <w:sz w:val="22"/>
          <w:szCs w:val="22"/>
        </w:rPr>
        <w:t>Szczegółowy opis przedmiotu zamówienia został zawarty w Załączniku A do SWZ i ofercie Wykonawcy</w:t>
      </w:r>
      <w:bookmarkStart w:id="22" w:name="_Hlk175215312"/>
      <w:r w:rsidRPr="00C131D7">
        <w:rPr>
          <w:sz w:val="22"/>
          <w:szCs w:val="22"/>
        </w:rPr>
        <w:t>, przy czym w wypadku sprzeczności pomiędzy tymi dokumentami pierwszeństwo mają zapisy Załącznika A do SWZ</w:t>
      </w:r>
      <w:bookmarkEnd w:id="22"/>
      <w:r w:rsidRPr="00C131D7">
        <w:rPr>
          <w:sz w:val="22"/>
          <w:szCs w:val="22"/>
        </w:rPr>
        <w:t xml:space="preserve">. Przedmiot umowy zostanie dostarczony do siedziby NCPS SOLARIS UJ w Krakowie, </w:t>
      </w:r>
      <w:r w:rsidRPr="00C131D7">
        <w:rPr>
          <w:bCs/>
          <w:sz w:val="22"/>
          <w:szCs w:val="22"/>
        </w:rPr>
        <w:t xml:space="preserve">przy czym osobą odpowiedzialną za odbiór </w:t>
      </w:r>
      <w:bookmarkStart w:id="23" w:name="_Hlk175215351"/>
      <w:r w:rsidRPr="00C131D7">
        <w:rPr>
          <w:bCs/>
          <w:sz w:val="22"/>
          <w:szCs w:val="22"/>
        </w:rPr>
        <w:t>przedmiotu umowy</w:t>
      </w:r>
      <w:bookmarkEnd w:id="23"/>
      <w:r w:rsidRPr="00C131D7">
        <w:rPr>
          <w:bCs/>
          <w:sz w:val="22"/>
          <w:szCs w:val="22"/>
        </w:rPr>
        <w:t xml:space="preserve"> i nadzór ze strony Zamawiającego jest osoba wskazana w § 11 niniejszej umowy</w:t>
      </w:r>
      <w:r w:rsidRPr="00C131D7">
        <w:rPr>
          <w:sz w:val="22"/>
          <w:szCs w:val="22"/>
        </w:rPr>
        <w:t>.</w:t>
      </w:r>
    </w:p>
    <w:p w14:paraId="7CDE8F17" w14:textId="02F81A68" w:rsidR="00B64885" w:rsidRPr="00B64885" w:rsidRDefault="00B64885" w:rsidP="00E5085E">
      <w:pPr>
        <w:widowControl w:val="0"/>
        <w:numPr>
          <w:ilvl w:val="5"/>
          <w:numId w:val="91"/>
        </w:numPr>
        <w:suppressAutoHyphens w:val="0"/>
        <w:spacing w:after="0" w:line="240" w:lineRule="auto"/>
        <w:ind w:left="426" w:hanging="420"/>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Wykonawca zobowiązuje się zrealizować przedmiot umowy </w:t>
      </w:r>
      <w:r w:rsidRPr="00B64885">
        <w:rPr>
          <w:rFonts w:ascii="Times New Roman" w:eastAsia="Times New Roman" w:hAnsi="Times New Roman" w:cs="Times New Roman"/>
          <w:b/>
          <w:bCs/>
          <w:lang w:eastAsia="pl-PL"/>
        </w:rPr>
        <w:t>w terminie do</w:t>
      </w:r>
      <w:bookmarkStart w:id="24" w:name="_Hlk175215399"/>
      <w:r w:rsidR="00BA2CDB">
        <w:rPr>
          <w:rFonts w:ascii="Times New Roman" w:eastAsia="Times New Roman" w:hAnsi="Times New Roman" w:cs="Times New Roman"/>
          <w:b/>
          <w:bCs/>
          <w:lang w:eastAsia="pl-PL"/>
        </w:rPr>
        <w:t xml:space="preserve"> 9</w:t>
      </w:r>
      <w:r w:rsidRPr="00B64885">
        <w:rPr>
          <w:rFonts w:ascii="Times New Roman" w:eastAsia="Times New Roman" w:hAnsi="Times New Roman" w:cs="Times New Roman"/>
          <w:b/>
          <w:bCs/>
          <w:lang w:eastAsia="pl-PL"/>
        </w:rPr>
        <w:t xml:space="preserve"> grudnia 2024 r., </w:t>
      </w:r>
      <w:bookmarkEnd w:id="24"/>
      <w:r w:rsidRPr="00B64885">
        <w:rPr>
          <w:rFonts w:ascii="Times New Roman" w:eastAsia="Times New Roman" w:hAnsi="Times New Roman" w:cs="Times New Roman"/>
          <w:lang w:eastAsia="pl-PL"/>
        </w:rPr>
        <w:t>przy czym Strony dopuszczają możliwość wcześniejszego wykonania przedmiotu umowy.</w:t>
      </w:r>
    </w:p>
    <w:p w14:paraId="01247020" w14:textId="77777777" w:rsidR="00B64885" w:rsidRPr="00B64885" w:rsidRDefault="00B64885" w:rsidP="00E5085E">
      <w:pPr>
        <w:widowControl w:val="0"/>
        <w:numPr>
          <w:ilvl w:val="5"/>
          <w:numId w:val="91"/>
        </w:numPr>
        <w:suppressAutoHyphens w:val="0"/>
        <w:spacing w:after="0" w:line="240" w:lineRule="auto"/>
        <w:ind w:left="426" w:hanging="420"/>
        <w:jc w:val="both"/>
        <w:rPr>
          <w:rFonts w:ascii="Times New Roman" w:eastAsia="Times New Roman" w:hAnsi="Times New Roman" w:cs="Times New Roman"/>
          <w:lang w:eastAsia="pl-PL"/>
        </w:rPr>
      </w:pPr>
      <w:r w:rsidRPr="00B64885">
        <w:rPr>
          <w:rFonts w:ascii="Times New Roman" w:eastAsia="Times New Roman" w:hAnsi="Times New Roman" w:cs="Times New Roman"/>
          <w:bCs/>
          <w:lang w:eastAsia="pl-PL"/>
        </w:rPr>
        <w:t>Wykonawca zobowiązuje się wykonać</w:t>
      </w:r>
      <w:r w:rsidRPr="00B64885">
        <w:rPr>
          <w:rFonts w:ascii="Times New Roman" w:eastAsia="Times New Roman" w:hAnsi="Times New Roman" w:cs="Times New Roman"/>
          <w:lang w:eastAsia="pl-PL"/>
        </w:rPr>
        <w:t xml:space="preserve"> wszelkie niezbędne czynności dla zrealizowania przedmiotu umowy określonego w ust. 1.</w:t>
      </w:r>
    </w:p>
    <w:p w14:paraId="6DEE3E62" w14:textId="77777777" w:rsidR="00B64885" w:rsidRPr="00B64885" w:rsidRDefault="00B64885" w:rsidP="00E5085E">
      <w:pPr>
        <w:widowControl w:val="0"/>
        <w:numPr>
          <w:ilvl w:val="5"/>
          <w:numId w:val="91"/>
        </w:numPr>
        <w:suppressAutoHyphens w:val="0"/>
        <w:spacing w:after="0" w:line="240" w:lineRule="auto"/>
        <w:ind w:left="426" w:hanging="420"/>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Integralną częścią niniejszej umowy jest dokumentacja postępowania przetargowego, a w tym </w:t>
      </w:r>
      <w:r w:rsidRPr="00B64885">
        <w:rPr>
          <w:rFonts w:ascii="Times New Roman" w:eastAsia="Times New Roman" w:hAnsi="Times New Roman" w:cs="Times New Roman"/>
          <w:lang w:eastAsia="pl-PL"/>
        </w:rPr>
        <w:br/>
        <w:t>w szczególności SWZ wraz z załącznikami i oferta Wykonawcy.</w:t>
      </w:r>
    </w:p>
    <w:p w14:paraId="67DC2FBC" w14:textId="77777777" w:rsidR="00B64885" w:rsidRPr="00B64885" w:rsidRDefault="00B64885" w:rsidP="00E5085E">
      <w:pPr>
        <w:widowControl w:val="0"/>
        <w:numPr>
          <w:ilvl w:val="5"/>
          <w:numId w:val="91"/>
        </w:numPr>
        <w:suppressAutoHyphens w:val="0"/>
        <w:spacing w:after="0" w:line="240" w:lineRule="auto"/>
        <w:ind w:left="426" w:hanging="420"/>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Wykonawca ponosi całkowitą odpowiedzialność materialną i prawną za powstałe </w:t>
      </w:r>
      <w:r w:rsidRPr="00B64885">
        <w:rPr>
          <w:rFonts w:ascii="Times New Roman" w:eastAsia="Times New Roman" w:hAnsi="Times New Roman" w:cs="Times New Roman"/>
          <w:lang w:eastAsia="pl-PL"/>
        </w:rPr>
        <w:br/>
        <w:t>u Zamawiającego, jak i osób trzecich, szkody spowodowane działalnością wynikłą z realizacji niniejszej umowy.</w:t>
      </w:r>
    </w:p>
    <w:p w14:paraId="05202787" w14:textId="77777777" w:rsidR="00B64885" w:rsidRPr="00B64885" w:rsidRDefault="00B64885" w:rsidP="00E5085E">
      <w:pPr>
        <w:widowControl w:val="0"/>
        <w:numPr>
          <w:ilvl w:val="5"/>
          <w:numId w:val="91"/>
        </w:numPr>
        <w:suppressAutoHyphens w:val="0"/>
        <w:spacing w:after="0" w:line="240" w:lineRule="auto"/>
        <w:ind w:left="426" w:hanging="420"/>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jego własne działania, uchybienia lub zaniedbania.</w:t>
      </w:r>
    </w:p>
    <w:p w14:paraId="3D990C8E" w14:textId="77777777" w:rsidR="00B64885" w:rsidRPr="00B64885" w:rsidRDefault="00B64885" w:rsidP="00B64885">
      <w:pPr>
        <w:widowControl w:val="0"/>
        <w:spacing w:after="0" w:line="240" w:lineRule="auto"/>
        <w:ind w:left="540"/>
        <w:jc w:val="center"/>
        <w:rPr>
          <w:rFonts w:ascii="Times New Roman" w:eastAsia="Times New Roman" w:hAnsi="Times New Roman" w:cs="Times New Roman"/>
          <w:b/>
          <w:lang w:val="x-none" w:eastAsia="x-none"/>
        </w:rPr>
      </w:pPr>
    </w:p>
    <w:p w14:paraId="33838B5D" w14:textId="77777777" w:rsidR="00B64885" w:rsidRPr="00B64885" w:rsidRDefault="00B64885" w:rsidP="00B64885">
      <w:pPr>
        <w:widowControl w:val="0"/>
        <w:spacing w:after="0" w:line="240" w:lineRule="auto"/>
        <w:ind w:left="540"/>
        <w:jc w:val="center"/>
        <w:rPr>
          <w:rFonts w:ascii="Times New Roman" w:eastAsia="Times New Roman" w:hAnsi="Times New Roman" w:cs="Times New Roman"/>
          <w:b/>
          <w:lang w:val="x-none" w:eastAsia="x-none"/>
        </w:rPr>
      </w:pPr>
      <w:r w:rsidRPr="00B64885">
        <w:rPr>
          <w:rFonts w:ascii="Times New Roman" w:eastAsia="Times New Roman" w:hAnsi="Times New Roman" w:cs="Times New Roman"/>
          <w:b/>
          <w:lang w:val="x-none" w:eastAsia="x-none"/>
        </w:rPr>
        <w:t>§ 2</w:t>
      </w:r>
    </w:p>
    <w:p w14:paraId="58863837" w14:textId="77777777" w:rsidR="00B64885" w:rsidRPr="00B64885" w:rsidRDefault="00B64885" w:rsidP="00E5085E">
      <w:pPr>
        <w:widowControl w:val="0"/>
        <w:numPr>
          <w:ilvl w:val="0"/>
          <w:numId w:val="22"/>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Wykonawca oświadcza, że posiada odpowiednią wiedzę, doświadczenie i dysponuje stosowną bazą do wykonania przedmiotu umowy.</w:t>
      </w:r>
    </w:p>
    <w:p w14:paraId="3027701F" w14:textId="77777777" w:rsidR="00B64885" w:rsidRPr="00B64885" w:rsidRDefault="00B64885" w:rsidP="00E5085E">
      <w:pPr>
        <w:widowControl w:val="0"/>
        <w:numPr>
          <w:ilvl w:val="0"/>
          <w:numId w:val="22"/>
        </w:numPr>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Wykonawca oświadcza, że sprzęt wyprodukowano nie wcześniej niż 6 (sześć) miesięcy przed datą jego dostawy, stwierdzonej w zbiorczym protokole odbioru, o którym mowa w § 4 ust. 1 umowy.</w:t>
      </w:r>
    </w:p>
    <w:p w14:paraId="74051C71" w14:textId="77777777" w:rsidR="00B64885" w:rsidRPr="00B64885" w:rsidRDefault="00B64885" w:rsidP="00E5085E">
      <w:pPr>
        <w:widowControl w:val="0"/>
        <w:numPr>
          <w:ilvl w:val="0"/>
          <w:numId w:val="22"/>
        </w:numPr>
        <w:suppressAutoHyphens w:val="0"/>
        <w:spacing w:after="0" w:line="240" w:lineRule="auto"/>
        <w:ind w:left="426" w:hanging="426"/>
        <w:jc w:val="both"/>
        <w:rPr>
          <w:rFonts w:ascii="Times New Roman" w:eastAsia="Times New Roman" w:hAnsi="Times New Roman" w:cs="Times New Roman"/>
          <w:bCs/>
          <w:lang w:eastAsia="pl-PL"/>
        </w:rPr>
      </w:pPr>
      <w:r w:rsidRPr="00B64885">
        <w:rPr>
          <w:rFonts w:ascii="Times New Roman" w:eastAsia="Times New Roman" w:hAnsi="Times New Roman" w:cs="Times New Roman"/>
          <w:bCs/>
          <w:lang w:eastAsia="pl-PL"/>
        </w:rPr>
        <w:t>Wykonawca oświadcza, że dostarczony sprzęt pochodzi z legalnego źródła dystrybucji.</w:t>
      </w:r>
    </w:p>
    <w:p w14:paraId="03210A53" w14:textId="77777777" w:rsidR="00B64885" w:rsidRPr="00B64885" w:rsidRDefault="00B64885" w:rsidP="00E5085E">
      <w:pPr>
        <w:widowControl w:val="0"/>
        <w:numPr>
          <w:ilvl w:val="0"/>
          <w:numId w:val="22"/>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Wykonawca oświadcza, iż przedmiot umowy wykona z zachowaniem wysokiej jakości użytych materiałów oraz dotrzyma umówionych terminów przy zachowaniu należytej staranności uwzględniając zawodowy charakter prowadzonej przez niego działalności.</w:t>
      </w:r>
    </w:p>
    <w:p w14:paraId="2595BB97" w14:textId="77777777" w:rsidR="00B64885" w:rsidRPr="00B64885" w:rsidRDefault="00B64885" w:rsidP="00E5085E">
      <w:pPr>
        <w:widowControl w:val="0"/>
        <w:numPr>
          <w:ilvl w:val="0"/>
          <w:numId w:val="22"/>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x-none"/>
        </w:rPr>
        <w:t xml:space="preserve">Wykonawca </w:t>
      </w:r>
      <w:r w:rsidRPr="00B64885">
        <w:rPr>
          <w:rFonts w:ascii="Times New Roman" w:eastAsia="Times New Roman" w:hAnsi="Times New Roman" w:cs="Times New Roman"/>
          <w:lang w:eastAsia="pl-PL"/>
        </w:rPr>
        <w:t>oświadcza, iż dostarczany przedmiot niniejszej umowy, w tym sprzęt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 j</w:t>
      </w:r>
      <w:r w:rsidRPr="00B64885">
        <w:rPr>
          <w:rFonts w:ascii="Times New Roman" w:eastAsia="MS Mincho" w:hAnsi="Times New Roman" w:cs="Times New Roman"/>
          <w:lang w:eastAsia="pl-PL"/>
        </w:rPr>
        <w:t xml:space="preserve">ak również </w:t>
      </w:r>
      <w:r w:rsidRPr="00B64885">
        <w:rPr>
          <w:rFonts w:ascii="Times New Roman" w:eastAsia="Times New Roman" w:hAnsi="Times New Roman" w:cs="Times New Roman"/>
          <w:lang w:eastAsia="pl-PL"/>
        </w:rPr>
        <w:t>posiada certyfikaty wskazane w Załączniku A do SWZ</w:t>
      </w:r>
      <w:r w:rsidRPr="00B64885">
        <w:rPr>
          <w:rFonts w:ascii="Times New Roman" w:eastAsia="Times New Roman" w:hAnsi="Times New Roman" w:cs="Times New Roman"/>
          <w:lang w:eastAsia="x-none"/>
        </w:rPr>
        <w:t xml:space="preserve">. </w:t>
      </w:r>
    </w:p>
    <w:p w14:paraId="7C4A547D" w14:textId="77777777" w:rsidR="00B64885" w:rsidRPr="00B64885" w:rsidRDefault="00B64885" w:rsidP="00E5085E">
      <w:pPr>
        <w:widowControl w:val="0"/>
        <w:numPr>
          <w:ilvl w:val="0"/>
          <w:numId w:val="22"/>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rPr>
        <w:t xml:space="preserve">W ramach niniejszej umowy i wynikającego z niej wynagrodzenia Wykonawcy, Wykonawca udziela Zamawiającemu nieodwołalnej, nieograniczonej terytorialnie licencji niewyłącznej (wraz z prawem do udzielania sublicencji) na czas nieokreślony licząc od daty wykonania umowy – tj. od daty odbioru przedmiotu umowy, potwierdzonego zbiorczym, stosownym protokołem odbioru </w:t>
      </w:r>
      <w:r w:rsidRPr="00B64885">
        <w:rPr>
          <w:rFonts w:ascii="Times New Roman" w:eastAsia="Times New Roman" w:hAnsi="Times New Roman" w:cs="Times New Roman"/>
          <w:lang w:eastAsia="pl-PL"/>
        </w:rPr>
        <w:t xml:space="preserve"> </w:t>
      </w:r>
      <w:r w:rsidRPr="00B64885">
        <w:rPr>
          <w:rFonts w:ascii="Times New Roman" w:eastAsia="Times New Roman" w:hAnsi="Times New Roman" w:cs="Times New Roman"/>
        </w:rPr>
        <w:t>do korzystania z oprogramowania dostarczonego w ramach realizacji przedmiotu Umowy, w zakresie wskazanym w Umowie oraz w dokumentacji postępowania (§1</w:t>
      </w:r>
      <w:r w:rsidRPr="00B64885">
        <w:rPr>
          <w:rFonts w:ascii="Times New Roman" w:eastAsia="Times New Roman" w:hAnsi="Times New Roman" w:cs="Times New Roman"/>
          <w:lang w:eastAsia="pl-PL"/>
        </w:rPr>
        <w:t xml:space="preserve"> ust. </w:t>
      </w:r>
      <w:r w:rsidRPr="00B64885">
        <w:rPr>
          <w:rFonts w:ascii="Times New Roman" w:eastAsia="Times New Roman" w:hAnsi="Times New Roman" w:cs="Times New Roman"/>
        </w:rPr>
        <w:t>5 powyżej), na polach eksploatacji określonych w art. 7</w:t>
      </w:r>
      <w:r w:rsidRPr="00B64885">
        <w:rPr>
          <w:rFonts w:ascii="Times New Roman" w:eastAsia="Times New Roman" w:hAnsi="Times New Roman" w:cs="Times New Roman"/>
          <w:lang w:eastAsia="pl-PL"/>
        </w:rPr>
        <w:t>4</w:t>
      </w:r>
      <w:r w:rsidRPr="00B64885">
        <w:rPr>
          <w:rFonts w:ascii="Times New Roman" w:eastAsia="Times New Roman" w:hAnsi="Times New Roman" w:cs="Times New Roman"/>
        </w:rPr>
        <w:t xml:space="preserve"> ust. 4 ustawy z dnia 4 lutego 1994 r. o prawie autorskim i prawach pokrewnych to jest na następujących polach eksploatacji:</w:t>
      </w:r>
    </w:p>
    <w:p w14:paraId="4A983EF0" w14:textId="77777777" w:rsidR="00B64885" w:rsidRPr="00B64885" w:rsidRDefault="00B64885" w:rsidP="00E5085E">
      <w:pPr>
        <w:widowControl w:val="0"/>
        <w:numPr>
          <w:ilvl w:val="0"/>
          <w:numId w:val="77"/>
        </w:numPr>
        <w:tabs>
          <w:tab w:val="left" w:pos="426"/>
        </w:tabs>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val="x-none" w:eastAsia="x-none"/>
        </w:rPr>
        <w:t>trwałego lub czasowego utrwalania i zwielokrotnienia programu komputerowego w całości lub w części jakimikolwiek środkami i w jakiejkolwiek formie;</w:t>
      </w:r>
      <w:r w:rsidRPr="00B64885">
        <w:rPr>
          <w:rFonts w:ascii="Times New Roman" w:eastAsia="Times New Roman" w:hAnsi="Times New Roman" w:cs="Times New Roman"/>
          <w:lang w:eastAsia="pl-PL"/>
        </w:rPr>
        <w:t xml:space="preserve"> w tym w zakresie, w którym </w:t>
      </w:r>
      <w:r w:rsidRPr="00B64885">
        <w:rPr>
          <w:rFonts w:ascii="Times New Roman" w:eastAsia="Times New Roman" w:hAnsi="Times New Roman" w:cs="Times New Roman"/>
          <w:lang w:eastAsia="pl-PL"/>
        </w:rPr>
        <w:lastRenderedPageBreak/>
        <w:t>dla wprowadzania, wyświetlania, stosowania, przekazywania i przechowywania programu komputerowego niezbędne jest jego zwielokrotnienie,;</w:t>
      </w:r>
    </w:p>
    <w:p w14:paraId="4DB35D05" w14:textId="77777777" w:rsidR="00B64885" w:rsidRPr="00B64885" w:rsidRDefault="00B64885" w:rsidP="00E5085E">
      <w:pPr>
        <w:widowControl w:val="0"/>
        <w:numPr>
          <w:ilvl w:val="0"/>
          <w:numId w:val="77"/>
        </w:numPr>
        <w:tabs>
          <w:tab w:val="left" w:pos="426"/>
        </w:tabs>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tłumaczenia, przystosowywania, zmiany układu, modyfikacji lub jakichkolwiek innych zmian w programie komputerowym,</w:t>
      </w:r>
    </w:p>
    <w:p w14:paraId="75046EDE" w14:textId="77777777" w:rsidR="00B64885" w:rsidRPr="00B64885" w:rsidRDefault="00B64885" w:rsidP="00E5085E">
      <w:pPr>
        <w:widowControl w:val="0"/>
        <w:numPr>
          <w:ilvl w:val="0"/>
          <w:numId w:val="77"/>
        </w:numPr>
        <w:tabs>
          <w:tab w:val="left" w:pos="426"/>
        </w:tabs>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rozpowszechniania programu komputerowego lub jego kopii, w tym użyczenia lub najmu programu komputerowego lub jego kopii,</w:t>
      </w:r>
    </w:p>
    <w:p w14:paraId="461E239F" w14:textId="77777777" w:rsidR="00B64885" w:rsidRPr="00B64885" w:rsidRDefault="00B64885" w:rsidP="00E5085E">
      <w:pPr>
        <w:widowControl w:val="0"/>
        <w:numPr>
          <w:ilvl w:val="0"/>
          <w:numId w:val="77"/>
        </w:numPr>
        <w:tabs>
          <w:tab w:val="left" w:pos="426"/>
          <w:tab w:val="num" w:pos="1134"/>
        </w:tabs>
        <w:suppressAutoHyphens w:val="0"/>
        <w:spacing w:after="0" w:line="240" w:lineRule="auto"/>
        <w:ind w:left="851" w:hanging="425"/>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wprowadzania do pamięci komputera, sieci Internet i Intranet i udostępniania w postaci cyfrowej.</w:t>
      </w:r>
    </w:p>
    <w:p w14:paraId="0D497709" w14:textId="77777777" w:rsidR="00B64885" w:rsidRPr="00B64885" w:rsidRDefault="00B64885" w:rsidP="00E5085E">
      <w:pPr>
        <w:widowControl w:val="0"/>
        <w:numPr>
          <w:ilvl w:val="0"/>
          <w:numId w:val="22"/>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Jeśli producentem oprogramowania (podmiotem autorsko – uprawnionym) jest podmiot inny niż Wykonawca, Wykonawca zobowiązuje się doprowadzić do udzielenia Zamawiającemu licencji na korzystanie z takiego oprogramowania przez jego producenta</w:t>
      </w:r>
      <w:r w:rsidRPr="00B64885">
        <w:rPr>
          <w:rFonts w:ascii="Times New Roman" w:eastAsia="Times New Roman" w:hAnsi="Times New Roman" w:cs="Times New Roman"/>
          <w:lang w:eastAsia="x-none"/>
        </w:rPr>
        <w:t xml:space="preserve"> (autorsko-uprawnionego)</w:t>
      </w:r>
      <w:r w:rsidRPr="00B64885">
        <w:rPr>
          <w:rFonts w:ascii="Times New Roman" w:eastAsia="Times New Roman" w:hAnsi="Times New Roman" w:cs="Times New Roman"/>
          <w:lang w:val="x-none" w:eastAsia="x-none"/>
        </w:rPr>
        <w:t xml:space="preserve">, chyba że </w:t>
      </w:r>
      <w:r w:rsidRPr="00B64885">
        <w:rPr>
          <w:rFonts w:ascii="Times New Roman" w:eastAsia="Times New Roman" w:hAnsi="Times New Roman" w:cs="Times New Roman"/>
          <w:lang w:eastAsia="x-none"/>
        </w:rPr>
        <w:t>przyjęty model dystrybucji takiego oprogramowania zakłada udzielanie</w:t>
      </w:r>
      <w:r w:rsidRPr="00B64885">
        <w:rPr>
          <w:rFonts w:ascii="Times New Roman" w:eastAsia="Times New Roman" w:hAnsi="Times New Roman" w:cs="Times New Roman"/>
          <w:lang w:eastAsia="pl-PL"/>
        </w:rPr>
        <w:t xml:space="preserve"> przez </w:t>
      </w:r>
      <w:r w:rsidRPr="00B64885">
        <w:rPr>
          <w:rFonts w:ascii="Times New Roman" w:eastAsia="Times New Roman" w:hAnsi="Times New Roman" w:cs="Times New Roman"/>
          <w:lang w:eastAsia="x-none"/>
        </w:rPr>
        <w:t xml:space="preserve">Wykonawcę </w:t>
      </w:r>
      <w:r w:rsidRPr="00B64885">
        <w:rPr>
          <w:rFonts w:ascii="Times New Roman" w:eastAsia="Times New Roman" w:hAnsi="Times New Roman" w:cs="Times New Roman"/>
          <w:lang w:val="x-none" w:eastAsia="x-none"/>
        </w:rPr>
        <w:t>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i bez ograniczeń terytorialnych. Udzielenie przez producenta oprogramowania licencji dokonywane jest w ramach wynagrodzenia, o którym mowa w §3 ust. 2 Umowy.</w:t>
      </w:r>
    </w:p>
    <w:p w14:paraId="566859CD" w14:textId="77777777" w:rsidR="00B64885" w:rsidRPr="00B64885" w:rsidRDefault="00B64885" w:rsidP="00E5085E">
      <w:pPr>
        <w:widowControl w:val="0"/>
        <w:numPr>
          <w:ilvl w:val="0"/>
          <w:numId w:val="22"/>
        </w:numPr>
        <w:suppressAutoHyphens w:val="0"/>
        <w:spacing w:after="0" w:line="240" w:lineRule="auto"/>
        <w:ind w:left="357" w:hanging="426"/>
        <w:jc w:val="both"/>
        <w:rPr>
          <w:rFonts w:ascii="Times New Roman" w:eastAsia="Times New Roman" w:hAnsi="Times New Roman" w:cs="Times New Roman"/>
          <w:lang w:eastAsia="x-none"/>
        </w:rPr>
      </w:pPr>
      <w:r w:rsidRPr="00B64885">
        <w:rPr>
          <w:rFonts w:ascii="Times New Roman" w:eastAsia="Times New Roman" w:hAnsi="Times New Roman" w:cs="Times New Roman"/>
          <w:lang w:eastAsia="x-none"/>
        </w:rPr>
        <w:t xml:space="preserve">Wykonawca oświadcza, że udzielone licencje nie zostaną przez niego lub przez producenta oprogramowania wypowiedziane. Jednakże wypowiedzenie jest dopuszczalne z powodu istotnego naruszenia warunków licencji przez Zamawiającego i o ile Zamawiający otrzymał uprzednio wezwanie do zaprzestania naruszeń z rozsądnym terminem jego realizacji, a po jego upływie nadal naruszał w sposób istotny warunki licencji. Strony uzgadniają, że gdyby do wypowiedzenia licencji jednak doszło, okres wypowiedzenia wynosić będzie lat 5 a jego skutek przypadnie na koniec roku kalendarzowego. Strony ustalają też,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w:t>
      </w:r>
      <w:proofErr w:type="spellStart"/>
      <w:r w:rsidRPr="00B64885">
        <w:rPr>
          <w:rFonts w:ascii="Times New Roman" w:eastAsia="Times New Roman" w:hAnsi="Times New Roman" w:cs="Times New Roman"/>
          <w:lang w:eastAsia="x-none"/>
        </w:rPr>
        <w:t>zd</w:t>
      </w:r>
      <w:proofErr w:type="spellEnd"/>
      <w:r w:rsidRPr="00B64885">
        <w:rPr>
          <w:rFonts w:ascii="Times New Roman" w:eastAsia="Times New Roman" w:hAnsi="Times New Roman" w:cs="Times New Roman"/>
          <w:lang w:eastAsia="x-none"/>
        </w:rPr>
        <w:t>. 3.</w:t>
      </w:r>
    </w:p>
    <w:p w14:paraId="7C49FCE3" w14:textId="77777777" w:rsidR="00B64885" w:rsidRPr="00B64885" w:rsidRDefault="00B64885" w:rsidP="00E5085E">
      <w:pPr>
        <w:widowControl w:val="0"/>
        <w:numPr>
          <w:ilvl w:val="0"/>
          <w:numId w:val="22"/>
        </w:numPr>
        <w:suppressAutoHyphens w:val="0"/>
        <w:spacing w:after="0" w:line="240" w:lineRule="auto"/>
        <w:ind w:left="357"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 xml:space="preserve">Strony uzgadniają, że Zamawiający może powierzyć realizację działań mieszczących się w granicach udzielonej licencji osobie trzeciej, w zastępstwie Zamawiającego. Wykonawca oświadcza, że takie powierzenie jest w pełni dopuszczalne i nie narusza warunków korzystania </w:t>
      </w:r>
      <w:r w:rsidRPr="00B64885">
        <w:rPr>
          <w:rFonts w:ascii="Times New Roman" w:eastAsia="Times New Roman" w:hAnsi="Times New Roman" w:cs="Times New Roman"/>
          <w:lang w:eastAsia="pl-PL"/>
        </w:rPr>
        <w:br/>
        <w:t>z oprogramowania.</w:t>
      </w:r>
    </w:p>
    <w:p w14:paraId="3D77947D" w14:textId="77777777" w:rsidR="00B64885" w:rsidRPr="00B64885" w:rsidRDefault="00B64885" w:rsidP="00E5085E">
      <w:pPr>
        <w:widowControl w:val="0"/>
        <w:numPr>
          <w:ilvl w:val="0"/>
          <w:numId w:val="22"/>
        </w:numPr>
        <w:suppressAutoHyphens w:val="0"/>
        <w:spacing w:after="0" w:line="240" w:lineRule="auto"/>
        <w:ind w:left="357"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pl-PL"/>
        </w:rPr>
        <w:t xml:space="preserve">Wykonawca udziela licencji </w:t>
      </w:r>
      <w:r w:rsidRPr="00B64885">
        <w:rPr>
          <w:rFonts w:ascii="Times New Roman" w:eastAsia="Times New Roman" w:hAnsi="Times New Roman" w:cs="Times New Roman"/>
          <w:lang w:eastAsia="x-none"/>
        </w:rPr>
        <w:t>o której mowa powyżej</w:t>
      </w:r>
      <w:r w:rsidRPr="00B64885">
        <w:rPr>
          <w:rFonts w:ascii="Times New Roman" w:eastAsia="Times New Roman" w:hAnsi="Times New Roman" w:cs="Times New Roman"/>
          <w:lang w:val="x-none" w:eastAsia="x-none"/>
        </w:rPr>
        <w:t>, w</w:t>
      </w:r>
      <w:r w:rsidRPr="00B64885">
        <w:rPr>
          <w:rFonts w:ascii="Times New Roman" w:eastAsia="Times New Roman" w:hAnsi="Times New Roman" w:cs="Times New Roman"/>
          <w:lang w:eastAsia="x-none"/>
        </w:rPr>
        <w:t> </w:t>
      </w:r>
      <w:r w:rsidRPr="00B64885">
        <w:rPr>
          <w:rFonts w:ascii="Times New Roman" w:eastAsia="Times New Roman" w:hAnsi="Times New Roman" w:cs="Times New Roman"/>
          <w:lang w:val="x-none" w:eastAsia="pl-PL"/>
        </w:rPr>
        <w:t xml:space="preserve">chwili podpisania protokołu odbioru wskazanego w § 4 ust. </w:t>
      </w:r>
      <w:r w:rsidRPr="00B64885">
        <w:rPr>
          <w:rFonts w:ascii="Times New Roman" w:eastAsia="Times New Roman" w:hAnsi="Times New Roman" w:cs="Times New Roman"/>
          <w:lang w:eastAsia="pl-PL"/>
        </w:rPr>
        <w:t>1</w:t>
      </w:r>
      <w:r w:rsidRPr="00B64885">
        <w:rPr>
          <w:rFonts w:ascii="Times New Roman" w:eastAsia="Times New Roman" w:hAnsi="Times New Roman" w:cs="Times New Roman"/>
          <w:lang w:val="x-none" w:eastAsia="pl-PL"/>
        </w:rPr>
        <w:t xml:space="preserve"> umowy, bez konieczności składania przez Strony dodatkowego oświadczenia woli.</w:t>
      </w:r>
    </w:p>
    <w:p w14:paraId="2F885B59" w14:textId="77777777" w:rsidR="00B64885" w:rsidRPr="00B64885" w:rsidRDefault="00B64885" w:rsidP="00E5085E">
      <w:pPr>
        <w:widowControl w:val="0"/>
        <w:numPr>
          <w:ilvl w:val="0"/>
          <w:numId w:val="22"/>
        </w:numPr>
        <w:suppressAutoHyphens w:val="0"/>
        <w:spacing w:after="0" w:line="240" w:lineRule="auto"/>
        <w:ind w:left="357"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pl-PL"/>
        </w:rPr>
        <w:t>Przy odbiorze Wykonawca zobowiązany jest dostarczyć Zamawiającemu również egzemplarze oprogramowania w wersjach instalacyjnych albo wskazać adres strony</w:t>
      </w:r>
      <w:r w:rsidRPr="00B64885">
        <w:rPr>
          <w:rFonts w:ascii="Times New Roman" w:eastAsia="Times New Roman" w:hAnsi="Times New Roman" w:cs="Times New Roman"/>
          <w:lang w:eastAsia="x-none"/>
        </w:rPr>
        <w:t xml:space="preserve"> internetowej z której ww. oprogramowanie można pobrać</w:t>
      </w:r>
      <w:r w:rsidRPr="00B64885">
        <w:rPr>
          <w:rFonts w:ascii="Times New Roman" w:eastAsia="Times New Roman" w:hAnsi="Times New Roman" w:cs="Times New Roman"/>
          <w:lang w:val="x-none" w:eastAsia="x-none"/>
        </w:rPr>
        <w:t>.</w:t>
      </w:r>
    </w:p>
    <w:p w14:paraId="1D253A4E" w14:textId="77777777" w:rsidR="00B64885" w:rsidRPr="00B64885" w:rsidRDefault="00B64885" w:rsidP="00E5085E">
      <w:pPr>
        <w:widowControl w:val="0"/>
        <w:numPr>
          <w:ilvl w:val="0"/>
          <w:numId w:val="22"/>
        </w:numPr>
        <w:suppressAutoHyphens w:val="0"/>
        <w:spacing w:after="0" w:line="240" w:lineRule="auto"/>
        <w:ind w:left="357"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x-none"/>
        </w:rPr>
        <w:t>Licencja obejmuje również aktualizacje oprogramowania i jego nowe wersje, udostępniane Zamawiającemu w ramach gwarancji (§5 poniżej).</w:t>
      </w:r>
    </w:p>
    <w:p w14:paraId="383A7510" w14:textId="77777777" w:rsidR="00B64885" w:rsidRPr="00B64885" w:rsidRDefault="00B64885" w:rsidP="00E5085E">
      <w:pPr>
        <w:numPr>
          <w:ilvl w:val="0"/>
          <w:numId w:val="22"/>
        </w:numPr>
        <w:tabs>
          <w:tab w:val="left" w:pos="-69"/>
          <w:tab w:val="left" w:pos="426"/>
        </w:tabs>
        <w:suppressAutoHyphens w:val="0"/>
        <w:spacing w:after="200" w:line="240" w:lineRule="auto"/>
        <w:ind w:left="357" w:hanging="426"/>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 chwilą przyjęcia przez Zamawiającego utworu stworzonego przez Wykonawcę w ramach realizacji Umowy, w tym zwłaszcza dokumentacji powykonawczej, Wykonawca przenosi na Zamawiającego całość autorskich praw majątkowych do takiego utworu w zakresie rozporządzania i korzystania z niego, jak też jego poszczególnych części jako produktu odrębnego lub wspólnie z innymi produktami, bez ograniczeń terytorialnych i czasowych, na następujących polach eksploatacji:</w:t>
      </w:r>
    </w:p>
    <w:p w14:paraId="35A9BF87"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utrwalania utworu bez żadnych ograniczeń ilościowych, dowolną techniką, w tym drukarską, cyfrową, reprograficzną, elektroniczną, fotograficzną, optyczną laserową, poprzez zapis magnetyczny, na każdym nośniku elektronicznym, optycznym, magnetycznym, CD-ROM i DVD, papierze i rozpowszechniania ich egzemplarzy;</w:t>
      </w:r>
    </w:p>
    <w:p w14:paraId="4C257A47"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zwielokrotniania utworu bez żadnych ograniczeń ilościowych, w każdej możliwej technice, w szczególności elektronicznej i cyfrowej, i na każdym możliwym nośniku, a w szczególności CD-ROM, DVD, nośnikach elektronicznych i w ramach systemu online;</w:t>
      </w:r>
    </w:p>
    <w:p w14:paraId="54D0E6A2"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lastRenderedPageBreak/>
        <w:t xml:space="preserve">wprowadzania utworu do pamięci komputera i sieci multimedialnych, w tym Internetu, bez żadnych ograniczeń ilościowych, jak również przesyłania utworu w ramach sieci, </w:t>
      </w:r>
      <w:r w:rsidRPr="00B64885">
        <w:rPr>
          <w:rFonts w:ascii="Times New Roman" w:eastAsia="Times New Roman" w:hAnsi="Times New Roman" w:cs="Times New Roman"/>
          <w:lang w:eastAsia="pl-PL"/>
        </w:rPr>
        <w:br/>
        <w:t>w tym w trybie online;</w:t>
      </w:r>
    </w:p>
    <w:p w14:paraId="6D2CC3D1"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rozpowszechniania utworu, w tym wprowadzania go do obrotu;</w:t>
      </w:r>
    </w:p>
    <w:p w14:paraId="69612980"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wypożyczania, najmu, użyczania dzierżawy lub wymiany nośników, na których utwór utrwalono, utrwalonych i zwielokrotnionych zgodnie z brzmieniem lit. a i b powyżej, przy zastosowaniu dowolnej techniki udostępniania utworu zgodnie z literą c i d powyżej;</w:t>
      </w:r>
    </w:p>
    <w:p w14:paraId="4F820803"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publicznego udostępniania utworu w taki sposób, aby każdy mógł mieć do nich dostęp </w:t>
      </w:r>
      <w:r w:rsidRPr="00B64885">
        <w:rPr>
          <w:rFonts w:ascii="Times New Roman" w:eastAsia="Times New Roman" w:hAnsi="Times New Roman" w:cs="Times New Roman"/>
          <w:lang w:eastAsia="pl-PL"/>
        </w:rPr>
        <w:br/>
        <w:t>w miejscu i czasie przez siebie wybranym;</w:t>
      </w:r>
    </w:p>
    <w:p w14:paraId="4A7A463D"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wykorzystania utworu i jego fragmentów w celach informacyjnych, </w:t>
      </w:r>
    </w:p>
    <w:p w14:paraId="4FE56242"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łączenia utworu w całości lub w części z innymi materiałami i dokumentami;</w:t>
      </w:r>
    </w:p>
    <w:p w14:paraId="2DF75E7C"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modyfikowania całości utworu oraz jego pojedynczych fragmentów, w tym prawo do korekty, dokonywania przeróbek, zmian i adaptacji;</w:t>
      </w:r>
    </w:p>
    <w:p w14:paraId="05F09317" w14:textId="77777777" w:rsidR="00B64885" w:rsidRPr="00B64885" w:rsidRDefault="00B64885" w:rsidP="00E5085E">
      <w:pPr>
        <w:numPr>
          <w:ilvl w:val="1"/>
          <w:numId w:val="22"/>
        </w:numPr>
        <w:tabs>
          <w:tab w:val="left" w:pos="-69"/>
          <w:tab w:val="left" w:pos="426"/>
        </w:tabs>
        <w:suppressAutoHyphens w:val="0"/>
        <w:spacing w:after="200" w:line="240" w:lineRule="auto"/>
        <w:ind w:left="851" w:hanging="425"/>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wykorzystywania w innych celach związanych z działalnością Zamawiającego.</w:t>
      </w:r>
    </w:p>
    <w:p w14:paraId="79479D3D" w14:textId="77777777" w:rsidR="00B64885" w:rsidRPr="00B64885" w:rsidRDefault="00B64885" w:rsidP="00E5085E">
      <w:pPr>
        <w:numPr>
          <w:ilvl w:val="0"/>
          <w:numId w:val="22"/>
        </w:numPr>
        <w:tabs>
          <w:tab w:val="left" w:pos="-69"/>
          <w:tab w:val="left" w:pos="426"/>
        </w:tabs>
        <w:suppressAutoHyphens w:val="0"/>
        <w:spacing w:after="200" w:line="240" w:lineRule="auto"/>
        <w:ind w:left="426" w:hanging="426"/>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Wykonawca zobowiązuje się, że wykonując przedmiot umowy nie naruszy praw majątkowych osób trzecich i przekaże utwory w stanie wolnym od obciążeń prawnych osób trzecich. Wykonawca zobowiązuje się przejąć na siebie ewentualne roszczenia osób trzecich wobec Zamawiającego, we wskazanym powyżej zakresie odpowiedzialności, w szczególności roszczenia z tytułu naruszenia autorskich praw majątkowych osób trzecich.</w:t>
      </w:r>
    </w:p>
    <w:p w14:paraId="4B681CBA" w14:textId="77777777" w:rsidR="00B64885" w:rsidRPr="00B64885" w:rsidRDefault="00B64885" w:rsidP="00E5085E">
      <w:pPr>
        <w:numPr>
          <w:ilvl w:val="0"/>
          <w:numId w:val="22"/>
        </w:numPr>
        <w:tabs>
          <w:tab w:val="left" w:pos="-69"/>
          <w:tab w:val="left" w:pos="426"/>
        </w:tabs>
        <w:suppressAutoHyphens w:val="0"/>
        <w:spacing w:after="200" w:line="240" w:lineRule="auto"/>
        <w:ind w:left="426" w:hanging="426"/>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Wykonawca upoważnia Zamawiającego do nadzoru nad sposobem korzystania z utworów stworzonych w ramach realizacji Umowy. Wykonawca upoważnia także Zamawiającego do wykonywania autorskich praw osobistych do takich utworów. </w:t>
      </w:r>
    </w:p>
    <w:p w14:paraId="7422F73D" w14:textId="77777777" w:rsidR="00B64885" w:rsidRPr="00B64885" w:rsidRDefault="00B64885" w:rsidP="00E5085E">
      <w:pPr>
        <w:numPr>
          <w:ilvl w:val="0"/>
          <w:numId w:val="22"/>
        </w:numPr>
        <w:tabs>
          <w:tab w:val="left" w:pos="-69"/>
          <w:tab w:val="left" w:pos="426"/>
        </w:tabs>
        <w:suppressAutoHyphens w:val="0"/>
        <w:spacing w:after="200" w:line="240" w:lineRule="auto"/>
        <w:ind w:left="426" w:hanging="426"/>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Razem z przeniesieniem autorskich praw majątkowych Wykonawca przenosi na Zamawiającego autorskie prawa zależne do ww. utworów.</w:t>
      </w:r>
    </w:p>
    <w:p w14:paraId="7C73E009" w14:textId="77777777" w:rsidR="00B64885" w:rsidRPr="00B64885" w:rsidRDefault="00B64885" w:rsidP="00E5085E">
      <w:pPr>
        <w:numPr>
          <w:ilvl w:val="0"/>
          <w:numId w:val="22"/>
        </w:numPr>
        <w:tabs>
          <w:tab w:val="left" w:pos="426"/>
        </w:tabs>
        <w:suppressAutoHyphens w:val="0"/>
        <w:spacing w:after="200" w:line="240" w:lineRule="auto"/>
        <w:ind w:left="426" w:hanging="426"/>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 chwilą ich wydania Zamawiającemu, przechodzi na Zamawiającego własność nośników, na których oprogramowanie bądź utwory stworzone w ramach wykonywania Umowy zostały utrwalone.</w:t>
      </w:r>
    </w:p>
    <w:p w14:paraId="0466A34C" w14:textId="77777777" w:rsidR="00B64885" w:rsidRPr="00B64885" w:rsidRDefault="00B64885" w:rsidP="00B64885">
      <w:pPr>
        <w:widowControl w:val="0"/>
        <w:spacing w:after="0" w:line="240" w:lineRule="auto"/>
        <w:ind w:left="540"/>
        <w:jc w:val="center"/>
        <w:rPr>
          <w:rFonts w:ascii="Times New Roman" w:eastAsia="Times New Roman" w:hAnsi="Times New Roman" w:cs="Times New Roman"/>
          <w:b/>
          <w:lang w:val="x-none" w:eastAsia="x-none"/>
        </w:rPr>
      </w:pPr>
    </w:p>
    <w:p w14:paraId="70934EFB" w14:textId="77777777" w:rsidR="00B64885" w:rsidRPr="00B64885" w:rsidRDefault="00B64885" w:rsidP="00B64885">
      <w:pPr>
        <w:widowControl w:val="0"/>
        <w:spacing w:after="0" w:line="240" w:lineRule="auto"/>
        <w:ind w:left="540"/>
        <w:jc w:val="center"/>
        <w:rPr>
          <w:rFonts w:ascii="Times New Roman" w:eastAsia="Times New Roman" w:hAnsi="Times New Roman" w:cs="Times New Roman"/>
          <w:b/>
          <w:lang w:val="x-none" w:eastAsia="x-none"/>
        </w:rPr>
      </w:pPr>
      <w:r w:rsidRPr="00B64885">
        <w:rPr>
          <w:rFonts w:ascii="Times New Roman" w:eastAsia="Times New Roman" w:hAnsi="Times New Roman" w:cs="Times New Roman"/>
          <w:b/>
          <w:lang w:val="x-none" w:eastAsia="x-none"/>
        </w:rPr>
        <w:t>§ 3</w:t>
      </w:r>
    </w:p>
    <w:p w14:paraId="5E49F21C" w14:textId="7777777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Wysokość wynagrodzenia przysługującego Wykonawcy za wykonanie przedmiotu umowy ustalona została na podstawie oferty Wykonawcy.</w:t>
      </w:r>
    </w:p>
    <w:p w14:paraId="55DA10FC" w14:textId="63B1DB9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Wynagrodzenie ryczałtowe za przedmiot umowy ustala się na kwotę netto: </w:t>
      </w:r>
      <w:r w:rsidRPr="00B64885">
        <w:rPr>
          <w:rFonts w:ascii="Times New Roman" w:eastAsia="Times New Roman" w:hAnsi="Times New Roman" w:cs="Times New Roman"/>
          <w:b/>
          <w:bCs/>
          <w:lang w:val="x-none" w:eastAsia="x-none"/>
        </w:rPr>
        <w:t> …………………..</w:t>
      </w:r>
      <w:r w:rsidRPr="00B64885">
        <w:rPr>
          <w:rFonts w:ascii="Times New Roman" w:eastAsia="Times New Roman" w:hAnsi="Times New Roman" w:cs="Times New Roman"/>
          <w:lang w:eastAsia="x-none"/>
        </w:rPr>
        <w:t xml:space="preserve"> (</w:t>
      </w:r>
      <w:r w:rsidRPr="00B64885">
        <w:rPr>
          <w:rFonts w:ascii="Times New Roman" w:eastAsia="Times New Roman" w:hAnsi="Times New Roman" w:cs="Times New Roman"/>
          <w:lang w:val="x-none" w:eastAsia="x-none"/>
        </w:rPr>
        <w:t xml:space="preserve">słownie: </w:t>
      </w:r>
      <w:r w:rsidRPr="00B64885">
        <w:rPr>
          <w:rFonts w:ascii="Times New Roman" w:eastAsia="Times New Roman" w:hAnsi="Times New Roman" w:cs="Times New Roman"/>
          <w:lang w:eastAsia="x-none"/>
        </w:rPr>
        <w:t>……………………</w:t>
      </w:r>
      <w:r w:rsidRPr="00B64885">
        <w:rPr>
          <w:rFonts w:ascii="Times New Roman" w:eastAsia="Times New Roman" w:hAnsi="Times New Roman" w:cs="Times New Roman"/>
          <w:lang w:val="x-none" w:eastAsia="x-none"/>
        </w:rPr>
        <w:t xml:space="preserve"> </w:t>
      </w:r>
      <w:r w:rsidRPr="00B64885">
        <w:rPr>
          <w:rFonts w:ascii="Times New Roman" w:eastAsia="Times New Roman" w:hAnsi="Times New Roman" w:cs="Times New Roman"/>
          <w:vertAlign w:val="superscript"/>
          <w:lang w:val="x-none" w:eastAsia="x-none"/>
        </w:rPr>
        <w:t>00</w:t>
      </w:r>
      <w:r w:rsidRPr="00B64885">
        <w:rPr>
          <w:rFonts w:ascii="Times New Roman" w:eastAsia="Times New Roman" w:hAnsi="Times New Roman" w:cs="Times New Roman"/>
          <w:lang w:val="x-none" w:eastAsia="x-none"/>
        </w:rPr>
        <w:t>/</w:t>
      </w:r>
      <w:r w:rsidRPr="00B64885">
        <w:rPr>
          <w:rFonts w:ascii="Times New Roman" w:eastAsia="Times New Roman" w:hAnsi="Times New Roman" w:cs="Times New Roman"/>
          <w:vertAlign w:val="subscript"/>
          <w:lang w:val="x-none" w:eastAsia="x-none"/>
        </w:rPr>
        <w:t>100</w:t>
      </w:r>
      <w:r w:rsidRPr="00B64885">
        <w:rPr>
          <w:rFonts w:ascii="Times New Roman" w:eastAsia="Times New Roman" w:hAnsi="Times New Roman" w:cs="Times New Roman"/>
          <w:lang w:eastAsia="x-none"/>
        </w:rPr>
        <w:t>)</w:t>
      </w:r>
      <w:r w:rsidRPr="00B64885">
        <w:rPr>
          <w:rFonts w:ascii="Times New Roman" w:eastAsia="Times New Roman" w:hAnsi="Times New Roman" w:cs="Times New Roman"/>
          <w:lang w:val="x-none" w:eastAsia="x-none"/>
        </w:rPr>
        <w:t>, co po doliczeniu podatku VAT</w:t>
      </w:r>
      <w:r w:rsidRPr="00B64885">
        <w:rPr>
          <w:rFonts w:ascii="Times New Roman" w:eastAsia="Times New Roman" w:hAnsi="Times New Roman" w:cs="Times New Roman"/>
          <w:lang w:eastAsia="x-none"/>
        </w:rPr>
        <w:t xml:space="preserve"> w należnej stawce,</w:t>
      </w:r>
      <w:r w:rsidRPr="00B64885">
        <w:rPr>
          <w:rFonts w:ascii="Times New Roman" w:eastAsia="Times New Roman" w:hAnsi="Times New Roman" w:cs="Times New Roman"/>
          <w:lang w:val="x-none" w:eastAsia="x-none"/>
        </w:rPr>
        <w:t xml:space="preserve"> daje kwotę brutto: </w:t>
      </w:r>
      <w:r w:rsidRPr="00B64885">
        <w:rPr>
          <w:rFonts w:ascii="Times New Roman" w:eastAsia="Times New Roman" w:hAnsi="Times New Roman" w:cs="Times New Roman"/>
          <w:b/>
          <w:bCs/>
          <w:lang w:val="x-none" w:eastAsia="x-none"/>
        </w:rPr>
        <w:t xml:space="preserve">…………………….. </w:t>
      </w:r>
      <w:r w:rsidRPr="00B64885">
        <w:rPr>
          <w:rFonts w:ascii="Times New Roman" w:eastAsia="Times New Roman" w:hAnsi="Times New Roman" w:cs="Times New Roman"/>
          <w:lang w:eastAsia="x-none"/>
        </w:rPr>
        <w:t>(</w:t>
      </w:r>
      <w:r w:rsidRPr="00B64885">
        <w:rPr>
          <w:rFonts w:ascii="Times New Roman" w:eastAsia="Times New Roman" w:hAnsi="Times New Roman" w:cs="Times New Roman"/>
          <w:lang w:val="x-none" w:eastAsia="x-none"/>
        </w:rPr>
        <w:t xml:space="preserve">słownie: </w:t>
      </w:r>
      <w:r w:rsidRPr="00B64885">
        <w:rPr>
          <w:rFonts w:ascii="Times New Roman" w:eastAsia="Times New Roman" w:hAnsi="Times New Roman" w:cs="Times New Roman"/>
          <w:lang w:eastAsia="x-none"/>
        </w:rPr>
        <w:t xml:space="preserve">……………………………. </w:t>
      </w:r>
      <w:r w:rsidRPr="00B64885">
        <w:rPr>
          <w:rFonts w:ascii="Times New Roman" w:eastAsia="Times New Roman" w:hAnsi="Times New Roman" w:cs="Times New Roman"/>
          <w:vertAlign w:val="superscript"/>
          <w:lang w:val="x-none" w:eastAsia="x-none"/>
        </w:rPr>
        <w:t>00</w:t>
      </w:r>
      <w:r w:rsidRPr="00B64885">
        <w:rPr>
          <w:rFonts w:ascii="Times New Roman" w:eastAsia="Times New Roman" w:hAnsi="Times New Roman" w:cs="Times New Roman"/>
          <w:lang w:val="x-none" w:eastAsia="x-none"/>
        </w:rPr>
        <w:t>/</w:t>
      </w:r>
      <w:r w:rsidRPr="00B64885">
        <w:rPr>
          <w:rFonts w:ascii="Times New Roman" w:eastAsia="Times New Roman" w:hAnsi="Times New Roman" w:cs="Times New Roman"/>
          <w:vertAlign w:val="subscript"/>
          <w:lang w:val="x-none" w:eastAsia="x-none"/>
        </w:rPr>
        <w:t>100</w:t>
      </w:r>
      <w:r w:rsidRPr="00B64885">
        <w:rPr>
          <w:rFonts w:ascii="Times New Roman" w:eastAsia="Times New Roman" w:hAnsi="Times New Roman" w:cs="Times New Roman"/>
          <w:lang w:eastAsia="x-none"/>
        </w:rPr>
        <w:t>)</w:t>
      </w:r>
      <w:r w:rsidRPr="00B64885">
        <w:rPr>
          <w:rFonts w:ascii="Times New Roman" w:eastAsia="Times New Roman" w:hAnsi="Times New Roman" w:cs="Times New Roman"/>
          <w:lang w:eastAsia="pl-PL"/>
        </w:rPr>
        <w:t>,</w:t>
      </w:r>
      <w:r w:rsidRPr="00B64885">
        <w:rPr>
          <w:rFonts w:ascii="Times New Roman" w:eastAsia="Times New Roman" w:hAnsi="Times New Roman" w:cs="Times New Roman"/>
          <w:lang w:eastAsia="x-none"/>
        </w:rPr>
        <w:t xml:space="preserve"> </w:t>
      </w:r>
      <w:r w:rsidRPr="00B64885">
        <w:rPr>
          <w:rFonts w:ascii="Times New Roman" w:eastAsia="Times New Roman" w:hAnsi="Times New Roman" w:cs="Times New Roman"/>
          <w:lang w:eastAsia="pl-PL"/>
        </w:rPr>
        <w:t xml:space="preserve">przy czym ceny jednostkowe poszczególnych elementów stanowiących przedmiot </w:t>
      </w:r>
      <w:r w:rsidR="00A4570B">
        <w:rPr>
          <w:rFonts w:ascii="Times New Roman" w:eastAsia="Times New Roman" w:hAnsi="Times New Roman" w:cs="Times New Roman"/>
          <w:lang w:eastAsia="pl-PL"/>
        </w:rPr>
        <w:t>umowy</w:t>
      </w:r>
      <w:r w:rsidRPr="00B64885">
        <w:rPr>
          <w:rFonts w:ascii="Times New Roman" w:eastAsia="Times New Roman" w:hAnsi="Times New Roman" w:cs="Times New Roman"/>
          <w:lang w:eastAsia="pl-PL"/>
        </w:rPr>
        <w:t xml:space="preserve"> określa indywidualna kalkulacja cenowa.</w:t>
      </w:r>
    </w:p>
    <w:p w14:paraId="29CA7435" w14:textId="7777777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Zamawiający oświadcza, iż zgodnie z ustawą z dnia 11 marca 2004 r. o podatku od towarów i usług (dalej ustawa o VAT) będzie ubiegał się o zgodę na zastosowanie 0% stawki podatku od towarów i usług VAT na dostarczane urządzenia w zakresie objętym zwolnieniem – zgodnie z art. 83 ust. 1 pkt 26 przywołanej ustawy.</w:t>
      </w:r>
    </w:p>
    <w:p w14:paraId="56D8D4DE" w14:textId="77777777" w:rsidR="00B64885" w:rsidRPr="00B64885" w:rsidRDefault="00B64885" w:rsidP="00E5085E">
      <w:pPr>
        <w:widowControl w:val="0"/>
        <w:numPr>
          <w:ilvl w:val="0"/>
          <w:numId w:val="75"/>
        </w:numPr>
        <w:tabs>
          <w:tab w:val="left" w:pos="284"/>
        </w:tabs>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x-none"/>
        </w:rPr>
        <w:t xml:space="preserve"> </w:t>
      </w:r>
      <w:r w:rsidRPr="00B64885">
        <w:rPr>
          <w:rFonts w:ascii="Times New Roman" w:eastAsia="Times New Roman" w:hAnsi="Times New Roman" w:cs="Times New Roman"/>
          <w:lang w:eastAsia="x-none"/>
        </w:rPr>
        <w:tab/>
        <w:t>Wykonawca w ciągu 14 dni od otrzymania zawiadomienia Zamawiającego przesłanego na adres poczty elektronicznej Wykonawcy o wydaniu zaświadczenia przez ministra właściwego ds. szkolnictwa wyższego, potwierdzającego przeznaczenie dostarczonego sprzętu komputerowego dla placówki oświatowej w rozumieniu art. 83 ust. 1 pkt 26 ustawy</w:t>
      </w:r>
      <w:r w:rsidRPr="00B64885">
        <w:rPr>
          <w:rFonts w:ascii="Times New Roman" w:eastAsia="Times New Roman" w:hAnsi="Times New Roman" w:cs="Times New Roman"/>
          <w:lang w:eastAsia="pl-PL"/>
        </w:rPr>
        <w:t xml:space="preserve"> o VAT, doręczy wystawioną korektę faktury opiewającą na kwotę netto w zakresie urządzeń objętych 0% stawką VAT albo wystawi fakturę na kwotę netto w zakresie obejmującym urządzenia objęte 0% stawką VAT w przypadku uzyskania przedmiotowej zgody przed dostarczeniem Zamawiającemu faktury zgodnie z  § 4 ust. 1.</w:t>
      </w:r>
    </w:p>
    <w:p w14:paraId="576B2AA7" w14:textId="6D624AF3" w:rsidR="00B64885" w:rsidRPr="00B64885" w:rsidRDefault="00B64885" w:rsidP="00E5085E">
      <w:pPr>
        <w:widowControl w:val="0"/>
        <w:numPr>
          <w:ilvl w:val="0"/>
          <w:numId w:val="75"/>
        </w:numPr>
        <w:tabs>
          <w:tab w:val="left" w:pos="426"/>
        </w:tabs>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 xml:space="preserve">Wykonawca zobowiązuje się do ujęcia w odrębnych pozycjach na fakturze lub na odrębnych fakturach elementów </w:t>
      </w:r>
      <w:r w:rsidR="00A4570B">
        <w:rPr>
          <w:rFonts w:ascii="Times New Roman" w:eastAsia="Times New Roman" w:hAnsi="Times New Roman" w:cs="Times New Roman"/>
          <w:lang w:eastAsia="pl-PL"/>
        </w:rPr>
        <w:t>składających się na przedmiot umowy</w:t>
      </w:r>
      <w:r w:rsidR="00E8536C">
        <w:rPr>
          <w:rFonts w:ascii="Times New Roman" w:eastAsia="Times New Roman" w:hAnsi="Times New Roman" w:cs="Times New Roman"/>
          <w:lang w:eastAsia="pl-PL"/>
        </w:rPr>
        <w:t xml:space="preserve"> </w:t>
      </w:r>
      <w:r w:rsidRPr="00B64885">
        <w:rPr>
          <w:rFonts w:ascii="Times New Roman" w:eastAsia="Times New Roman" w:hAnsi="Times New Roman" w:cs="Times New Roman"/>
          <w:lang w:eastAsia="pl-PL"/>
        </w:rPr>
        <w:t>określonych przez Zamawiającego.</w:t>
      </w:r>
    </w:p>
    <w:p w14:paraId="455038FC" w14:textId="7777777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Calibri" w:hAnsi="Times New Roman" w:cs="Times New Roman"/>
        </w:rPr>
      </w:pPr>
      <w:r w:rsidRPr="00B64885">
        <w:rPr>
          <w:rFonts w:ascii="Times New Roman" w:eastAsia="Calibri" w:hAnsi="Times New Roman" w:cs="Times New Roman"/>
          <w:lang w:val="x-none" w:eastAsia="x-none"/>
        </w:rPr>
        <w:t xml:space="preserve">Zamawiający </w:t>
      </w:r>
      <w:r w:rsidRPr="00B64885">
        <w:rPr>
          <w:rFonts w:ascii="Times New Roman" w:eastAsia="Calibri" w:hAnsi="Times New Roman" w:cs="Times New Roman"/>
          <w:lang w:eastAsia="x-none"/>
        </w:rPr>
        <w:t>jest</w:t>
      </w:r>
      <w:r w:rsidRPr="00B64885">
        <w:rPr>
          <w:rFonts w:ascii="Times New Roman" w:eastAsia="Calibri" w:hAnsi="Times New Roman" w:cs="Times New Roman"/>
          <w:lang w:val="x-none" w:eastAsia="x-none"/>
        </w:rPr>
        <w:t xml:space="preserve"> płatnikiem VAT i posiada NIP PL 675-000-22-36.</w:t>
      </w:r>
    </w:p>
    <w:p w14:paraId="31A7001A" w14:textId="7777777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Calibri" w:hAnsi="Times New Roman" w:cs="Times New Roman"/>
          <w:lang w:val="x-none" w:eastAsia="x-none"/>
        </w:rPr>
      </w:pPr>
      <w:r w:rsidRPr="00B64885">
        <w:rPr>
          <w:rFonts w:ascii="Times New Roman" w:eastAsia="Calibri" w:hAnsi="Times New Roman" w:cs="Times New Roman"/>
          <w:lang w:val="x-none" w:eastAsia="x-none"/>
        </w:rPr>
        <w:t xml:space="preserve">Wykonawca jest płatnikiem VAT i posiada NIP </w:t>
      </w:r>
      <w:r w:rsidRPr="00B64885">
        <w:rPr>
          <w:rFonts w:ascii="Times New Roman" w:eastAsia="Calibri" w:hAnsi="Times New Roman" w:cs="Times New Roman"/>
          <w:lang w:eastAsia="x-none"/>
        </w:rPr>
        <w:t xml:space="preserve">PL </w:t>
      </w:r>
      <w:r w:rsidRPr="00B64885">
        <w:rPr>
          <w:rFonts w:ascii="Times New Roman" w:eastAsia="Calibri" w:hAnsi="Times New Roman" w:cs="Times New Roman"/>
          <w:b/>
          <w:bCs/>
          <w:lang w:val="x-none" w:eastAsia="x-none"/>
        </w:rPr>
        <w:t>………………………</w:t>
      </w:r>
      <w:r w:rsidRPr="00B64885">
        <w:rPr>
          <w:rFonts w:ascii="Times New Roman" w:eastAsia="Calibri" w:hAnsi="Times New Roman" w:cs="Times New Roman"/>
          <w:lang w:eastAsia="x-none"/>
        </w:rPr>
        <w:t>.</w:t>
      </w:r>
    </w:p>
    <w:p w14:paraId="6EBBB624" w14:textId="7777777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Calibri" w:hAnsi="Times New Roman" w:cs="Times New Roman"/>
          <w:lang w:val="x-none" w:eastAsia="x-none"/>
        </w:rPr>
      </w:pPr>
      <w:r w:rsidRPr="00B64885">
        <w:rPr>
          <w:rFonts w:ascii="Times New Roman" w:eastAsia="Calibri" w:hAnsi="Times New Roman" w:cs="Times New Roman"/>
          <w:lang w:val="x-none" w:eastAsia="x-none"/>
        </w:rPr>
        <w:t>Wynagrodzenie określone w ust. 2 obejmuje wszystkie koszty, które Wykonawca powinien był przewidzieć</w:t>
      </w:r>
      <w:r w:rsidRPr="00B64885">
        <w:rPr>
          <w:rFonts w:ascii="Times New Roman" w:eastAsia="Calibri" w:hAnsi="Times New Roman" w:cs="Times New Roman"/>
          <w:lang w:eastAsia="x-none"/>
        </w:rPr>
        <w:t>,</w:t>
      </w:r>
      <w:r w:rsidRPr="00B64885">
        <w:rPr>
          <w:rFonts w:ascii="Times New Roman" w:eastAsia="Calibri" w:hAnsi="Times New Roman" w:cs="Times New Roman"/>
          <w:lang w:val="x-none" w:eastAsia="x-none"/>
        </w:rPr>
        <w:t xml:space="preserve"> </w:t>
      </w:r>
      <w:r w:rsidRPr="00B64885">
        <w:rPr>
          <w:rFonts w:ascii="Times New Roman" w:eastAsia="Calibri" w:hAnsi="Times New Roman" w:cs="Times New Roman"/>
          <w:lang w:eastAsia="x-none"/>
        </w:rPr>
        <w:t xml:space="preserve">i które poniósł </w:t>
      </w:r>
      <w:r w:rsidRPr="00B64885">
        <w:rPr>
          <w:rFonts w:ascii="Times New Roman" w:eastAsia="Calibri" w:hAnsi="Times New Roman" w:cs="Times New Roman"/>
          <w:lang w:val="x-none" w:eastAsia="x-none"/>
        </w:rPr>
        <w:t>w celu prawidłowego wykonania umowy.</w:t>
      </w:r>
      <w:r w:rsidRPr="00B64885">
        <w:rPr>
          <w:rFonts w:ascii="Times New Roman" w:eastAsia="Calibri" w:hAnsi="Times New Roman" w:cs="Times New Roman"/>
        </w:rPr>
        <w:t xml:space="preserve"> Wynagrodzenie to należne </w:t>
      </w:r>
      <w:r w:rsidRPr="00B64885">
        <w:rPr>
          <w:rFonts w:ascii="Times New Roman" w:eastAsia="Calibri" w:hAnsi="Times New Roman" w:cs="Times New Roman"/>
        </w:rPr>
        <w:lastRenderedPageBreak/>
        <w:t>jest Wykonawcy za udzielenie licencji i przeniesienie autorskich praw majątkowych na każdym wskazanym w umowie polu eksploatacji, a także za przeniesienie prawa do wykonywania autorskich praw zależnych (§2 ust. 16); pokrywa też przeniesienie na Zamawiającego własności nośników, na których utwory wytworzone w toku realizacji umowy zostały utrwalone.</w:t>
      </w:r>
    </w:p>
    <w:p w14:paraId="324774F8" w14:textId="77777777" w:rsidR="00B64885" w:rsidRPr="00B64885" w:rsidRDefault="00B64885" w:rsidP="00E5085E">
      <w:pPr>
        <w:numPr>
          <w:ilvl w:val="0"/>
          <w:numId w:val="75"/>
        </w:numPr>
        <w:tabs>
          <w:tab w:val="num" w:pos="0"/>
        </w:tabs>
        <w:suppressAutoHyphens w:val="0"/>
        <w:autoSpaceDE w:val="0"/>
        <w:spacing w:after="0" w:line="240" w:lineRule="auto"/>
        <w:ind w:left="426" w:hanging="426"/>
        <w:jc w:val="both"/>
        <w:rPr>
          <w:rFonts w:ascii="Times New Roman" w:eastAsia="Calibri" w:hAnsi="Times New Roman" w:cs="Times New Roman"/>
          <w:color w:val="000000"/>
        </w:rPr>
      </w:pPr>
      <w:r w:rsidRPr="00B64885">
        <w:rPr>
          <w:rFonts w:ascii="Times New Roman" w:eastAsia="Calibri" w:hAnsi="Times New Roman" w:cs="Times New Roman"/>
        </w:rPr>
        <w:t>Wykonawca zobowiązuje się, w przypadku wystawiania ustrukturyzowanych faktur elektronicznych (zgodnie z art. 6 ust. 1 ustawy z dnia 9 listopada 2018 r. o elektronicznym fakturowaniu w zamówieniach publicznych, koncesjach na roboty budowlane lub usługi oraz partnerstwie publiczno-prywatnym</w:t>
      </w:r>
      <w:r w:rsidRPr="00B64885">
        <w:rPr>
          <w:rFonts w:ascii="Times New Roman" w:eastAsia="Calibri" w:hAnsi="Times New Roman" w:cs="Times New Roman"/>
          <w:b/>
          <w:bCs/>
          <w:vertAlign w:val="superscript"/>
        </w:rPr>
        <w:t xml:space="preserve"> </w:t>
      </w:r>
      <w:r w:rsidRPr="00B64885">
        <w:rPr>
          <w:rFonts w:ascii="Times New Roman" w:eastAsia="Calibri" w:hAnsi="Times New Roman" w:cs="Times New Roman"/>
        </w:rPr>
        <w:t xml:space="preserve">(Dz. U. z dnia 23 listopada 2018 r.) za pośrednictwem Platformy Elektronicznego Fakturowania dostępnej pod adresem </w:t>
      </w:r>
      <w:hyperlink r:id="rId49" w:history="1">
        <w:r w:rsidRPr="00B64885">
          <w:rPr>
            <w:rFonts w:ascii="Times New Roman" w:eastAsia="Calibri" w:hAnsi="Times New Roman" w:cs="Times New Roman"/>
            <w:color w:val="0000FF"/>
            <w:u w:val="single"/>
          </w:rPr>
          <w:t>https://efaktura.gov.pl/</w:t>
        </w:r>
      </w:hyperlink>
      <w:r w:rsidRPr="00B64885">
        <w:rPr>
          <w:rFonts w:ascii="Times New Roman" w:eastAsia="Calibri" w:hAnsi="Times New Roman" w:cs="Times New Roman"/>
        </w:rPr>
        <w:t xml:space="preserve"> w polu „referencja” wpisać </w:t>
      </w:r>
      <w:r w:rsidRPr="00B64885">
        <w:rPr>
          <w:rFonts w:ascii="Times New Roman" w:eastAsia="Calibri" w:hAnsi="Times New Roman" w:cs="Times New Roman"/>
          <w:b/>
        </w:rPr>
        <w:t xml:space="preserve">adres e-mail: </w:t>
      </w:r>
      <w:hyperlink r:id="rId50" w:history="1">
        <w:r w:rsidRPr="00B64885">
          <w:rPr>
            <w:rFonts w:ascii="Times New Roman" w:eastAsia="Calibri" w:hAnsi="Times New Roman" w:cs="Times New Roman"/>
            <w:color w:val="0000FF"/>
            <w:u w:val="single"/>
          </w:rPr>
          <w:t>synchrotron@uj.edu.pl</w:t>
        </w:r>
      </w:hyperlink>
      <w:r w:rsidRPr="00B64885">
        <w:rPr>
          <w:rFonts w:ascii="Times New Roman" w:eastAsia="Calibri" w:hAnsi="Times New Roman" w:cs="Times New Roman"/>
          <w:color w:val="000000"/>
        </w:rPr>
        <w:t>.</w:t>
      </w:r>
    </w:p>
    <w:p w14:paraId="7A5F2B87" w14:textId="7777777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Calibri" w:hAnsi="Times New Roman" w:cs="Times New Roman"/>
          <w:lang w:val="x-none" w:eastAsia="x-none"/>
        </w:rPr>
      </w:pPr>
      <w:r w:rsidRPr="00B64885">
        <w:rPr>
          <w:rFonts w:ascii="Times New Roman" w:eastAsia="Calibri" w:hAnsi="Times New Roman" w:cs="Times New Roman"/>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w:t>
      </w:r>
    </w:p>
    <w:p w14:paraId="3015C74A" w14:textId="7777777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Calibri" w:hAnsi="Times New Roman" w:cs="Times New Roman"/>
          <w:lang w:val="x-none" w:eastAsia="x-none"/>
        </w:rPr>
      </w:pPr>
      <w:r w:rsidRPr="00B64885">
        <w:rPr>
          <w:rFonts w:ascii="Times New Roman" w:eastAsia="Calibri" w:hAnsi="Times New Roman" w:cs="Times New Roman"/>
        </w:rPr>
        <w:t xml:space="preserve">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Postanowień zdania 1 nie stosuje się, gdy przedmiot umowy stanowi czynność zwolnioną z podatku VAT albo jest on objęty 0% stawką podatku VAT. </w:t>
      </w:r>
    </w:p>
    <w:p w14:paraId="4E8B356D" w14:textId="7777777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Calibri" w:hAnsi="Times New Roman" w:cs="Times New Roman"/>
          <w:lang w:val="x-none" w:eastAsia="x-none"/>
        </w:rPr>
      </w:pPr>
      <w:r w:rsidRPr="00B64885">
        <w:rPr>
          <w:rFonts w:ascii="Times New Roman" w:eastAsia="Calibri" w:hAnsi="Times New Roman" w:cs="Times New Roman"/>
          <w:color w:val="000000"/>
        </w:rPr>
        <w:t>Wykonawca potwierdza, iż ujawniony na fakturze bankowy rachunek rozliczeniowy służy mu dla celów rozliczeń z tytułu prowadzonej przez niego działalności gospodarczej, dla której prowadzony jest rachunek VAT.</w:t>
      </w:r>
    </w:p>
    <w:p w14:paraId="4D8D84BE" w14:textId="77777777" w:rsidR="00B64885" w:rsidRPr="00B64885" w:rsidRDefault="00B64885" w:rsidP="00E5085E">
      <w:pPr>
        <w:widowControl w:val="0"/>
        <w:numPr>
          <w:ilvl w:val="0"/>
          <w:numId w:val="75"/>
        </w:numPr>
        <w:suppressAutoHyphens w:val="0"/>
        <w:spacing w:after="0" w:line="240" w:lineRule="auto"/>
        <w:ind w:left="426" w:hanging="426"/>
        <w:jc w:val="both"/>
        <w:rPr>
          <w:rFonts w:ascii="Times New Roman" w:eastAsia="Calibri" w:hAnsi="Times New Roman" w:cs="Times New Roman"/>
        </w:rPr>
      </w:pPr>
      <w:r w:rsidRPr="00B64885">
        <w:rPr>
          <w:rFonts w:ascii="Times New Roman" w:eastAsia="Calibri" w:hAnsi="Times New Roman" w:cs="Times New Roman"/>
          <w:lang w:val="x-none" w:eastAsia="x-none"/>
        </w:rPr>
        <w:t>Miejscem płatności jest Bank Zamawiającego, a zapłata następuje w dniu zlecenia przelewu przez Zamawiającego.</w:t>
      </w:r>
    </w:p>
    <w:p w14:paraId="492A4750" w14:textId="77777777" w:rsidR="00B64885" w:rsidRPr="00B64885" w:rsidRDefault="00B64885" w:rsidP="00B64885">
      <w:pPr>
        <w:widowControl w:val="0"/>
        <w:spacing w:after="0" w:line="240" w:lineRule="auto"/>
        <w:ind w:left="540"/>
        <w:jc w:val="center"/>
        <w:rPr>
          <w:rFonts w:ascii="Times New Roman" w:eastAsia="Times New Roman" w:hAnsi="Times New Roman" w:cs="Times New Roman"/>
          <w:b/>
          <w:bCs/>
          <w:lang w:val="x-none" w:eastAsia="x-none"/>
        </w:rPr>
      </w:pPr>
      <w:r w:rsidRPr="00B64885">
        <w:rPr>
          <w:rFonts w:ascii="Times New Roman" w:eastAsia="Times New Roman" w:hAnsi="Times New Roman" w:cs="Times New Roman"/>
          <w:b/>
          <w:bCs/>
        </w:rPr>
        <w:t>§ 4</w:t>
      </w:r>
    </w:p>
    <w:p w14:paraId="75FE9D2E" w14:textId="77777777" w:rsidR="00B64885" w:rsidRPr="00B64885" w:rsidRDefault="00B64885" w:rsidP="00E5085E">
      <w:pPr>
        <w:numPr>
          <w:ilvl w:val="0"/>
          <w:numId w:val="78"/>
        </w:numPr>
        <w:suppressAutoHyphens w:val="0"/>
        <w:spacing w:after="0" w:line="240" w:lineRule="auto"/>
        <w:ind w:left="426" w:hanging="426"/>
        <w:contextualSpacing/>
        <w:jc w:val="both"/>
        <w:rPr>
          <w:rFonts w:ascii="Times New Roman" w:eastAsia="Calibri" w:hAnsi="Times New Roman" w:cs="Times New Roman"/>
        </w:rPr>
      </w:pPr>
      <w:r w:rsidRPr="00B64885">
        <w:rPr>
          <w:rFonts w:ascii="Times New Roman" w:eastAsia="Times New Roman" w:hAnsi="Times New Roman" w:cs="Times New Roman"/>
          <w:lang w:eastAsia="pl-PL"/>
        </w:rPr>
        <w:t>Wykonawca otrzyma wynagrodzenie po wykonaniu całości przedmiotu umowy, potwierdzonego stosownym protokołem odbioru i po złożeniu prawidłowo wystawionej faktury w jednostce organizacyjnej wskazanej w § 1 ust. 2 umowy. Podpisany przez Zamawiającego protokół odbioru stanowi podstawę do wystawienia faktury.</w:t>
      </w:r>
    </w:p>
    <w:p w14:paraId="43E0D4BD" w14:textId="77777777" w:rsidR="00B64885" w:rsidRPr="00B64885" w:rsidRDefault="00B64885" w:rsidP="00E5085E">
      <w:pPr>
        <w:widowControl w:val="0"/>
        <w:numPr>
          <w:ilvl w:val="6"/>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Termin zapłaty faktury za wykonan</w:t>
      </w:r>
      <w:r w:rsidRPr="00B64885">
        <w:rPr>
          <w:rFonts w:ascii="Times New Roman" w:eastAsia="Times New Roman" w:hAnsi="Times New Roman" w:cs="Times New Roman"/>
          <w:lang w:eastAsia="x-none"/>
        </w:rPr>
        <w:t>y</w:t>
      </w:r>
      <w:r w:rsidRPr="00B64885">
        <w:rPr>
          <w:rFonts w:ascii="Times New Roman" w:eastAsia="Times New Roman" w:hAnsi="Times New Roman" w:cs="Times New Roman"/>
          <w:lang w:val="x-none" w:eastAsia="x-none"/>
        </w:rPr>
        <w:t xml:space="preserve"> i odebran</w:t>
      </w:r>
      <w:r w:rsidRPr="00B64885">
        <w:rPr>
          <w:rFonts w:ascii="Times New Roman" w:eastAsia="Times New Roman" w:hAnsi="Times New Roman" w:cs="Times New Roman"/>
          <w:lang w:eastAsia="x-none"/>
        </w:rPr>
        <w:t xml:space="preserve">y </w:t>
      </w:r>
      <w:r w:rsidRPr="00B64885">
        <w:rPr>
          <w:rFonts w:ascii="Times New Roman" w:eastAsia="Times New Roman" w:hAnsi="Times New Roman" w:cs="Times New Roman"/>
          <w:lang w:val="x-none" w:eastAsia="x-none"/>
        </w:rPr>
        <w:t>przedmiot</w:t>
      </w:r>
      <w:r w:rsidRPr="00B64885">
        <w:rPr>
          <w:rFonts w:ascii="Times New Roman" w:eastAsia="Times New Roman" w:hAnsi="Times New Roman" w:cs="Times New Roman"/>
          <w:lang w:eastAsia="x-none"/>
        </w:rPr>
        <w:t xml:space="preserve"> </w:t>
      </w:r>
      <w:r w:rsidRPr="00B64885">
        <w:rPr>
          <w:rFonts w:ascii="Times New Roman" w:eastAsia="Times New Roman" w:hAnsi="Times New Roman" w:cs="Times New Roman"/>
          <w:lang w:val="x-none" w:eastAsia="x-none"/>
        </w:rPr>
        <w:t xml:space="preserve">umowy ustala się do 30 dni od dnia doręczenia Zamawiającemu </w:t>
      </w:r>
      <w:r w:rsidRPr="00B64885">
        <w:rPr>
          <w:rFonts w:ascii="Times New Roman" w:eastAsia="Times New Roman" w:hAnsi="Times New Roman" w:cs="Times New Roman"/>
          <w:lang w:eastAsia="x-none"/>
        </w:rPr>
        <w:t xml:space="preserve">prawidłowo wystawionej </w:t>
      </w:r>
      <w:r w:rsidRPr="00B64885">
        <w:rPr>
          <w:rFonts w:ascii="Times New Roman" w:eastAsia="Times New Roman" w:hAnsi="Times New Roman" w:cs="Times New Roman"/>
          <w:lang w:val="x-none" w:eastAsia="x-none"/>
        </w:rPr>
        <w:t>faktury</w:t>
      </w:r>
      <w:r w:rsidRPr="00B64885">
        <w:rPr>
          <w:rFonts w:ascii="Times New Roman" w:eastAsia="Times New Roman" w:hAnsi="Times New Roman" w:cs="Times New Roman"/>
          <w:lang w:eastAsia="x-none"/>
        </w:rPr>
        <w:t>.</w:t>
      </w:r>
    </w:p>
    <w:p w14:paraId="234E2736" w14:textId="28736B4E" w:rsidR="00B64885" w:rsidRPr="00B64885" w:rsidRDefault="00B64885" w:rsidP="00E5085E">
      <w:pPr>
        <w:widowControl w:val="0"/>
        <w:numPr>
          <w:ilvl w:val="6"/>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Za dzień odbioru przedmiotu umowy Strony uważać będą dzień faktycznej realizacji przez Wykonawcę czynności składających się na przedmiot </w:t>
      </w:r>
      <w:r w:rsidR="00A4570B">
        <w:rPr>
          <w:rFonts w:ascii="Times New Roman" w:eastAsia="Times New Roman" w:hAnsi="Times New Roman" w:cs="Times New Roman"/>
          <w:lang w:val="x-none" w:eastAsia="x-none"/>
        </w:rPr>
        <w:t>umowy</w:t>
      </w:r>
      <w:r w:rsidRPr="00B64885">
        <w:rPr>
          <w:rFonts w:ascii="Times New Roman" w:eastAsia="Times New Roman" w:hAnsi="Times New Roman" w:cs="Times New Roman"/>
          <w:lang w:val="x-none" w:eastAsia="x-none"/>
        </w:rPr>
        <w:t xml:space="preserve">, który zostanie odnotowany </w:t>
      </w:r>
      <w:r w:rsidRPr="00B64885">
        <w:rPr>
          <w:rFonts w:ascii="Times New Roman" w:eastAsia="Times New Roman" w:hAnsi="Times New Roman" w:cs="Times New Roman"/>
          <w:lang w:val="x-none" w:eastAsia="x-none"/>
        </w:rPr>
        <w:br/>
      </w:r>
      <w:r w:rsidRPr="00B64885">
        <w:rPr>
          <w:rFonts w:ascii="Times New Roman" w:eastAsia="Times New Roman" w:hAnsi="Times New Roman" w:cs="Times New Roman"/>
          <w:lang w:eastAsia="x-none"/>
        </w:rPr>
        <w:t xml:space="preserve">w </w:t>
      </w:r>
      <w:r w:rsidRPr="00B64885">
        <w:rPr>
          <w:rFonts w:ascii="Times New Roman" w:eastAsia="Times New Roman" w:hAnsi="Times New Roman" w:cs="Times New Roman"/>
          <w:lang w:val="x-none" w:eastAsia="x-none"/>
        </w:rPr>
        <w:t>ww. protokole.</w:t>
      </w:r>
    </w:p>
    <w:p w14:paraId="08430036" w14:textId="77777777" w:rsidR="00B64885" w:rsidRPr="00B64885" w:rsidRDefault="00B64885" w:rsidP="00E5085E">
      <w:pPr>
        <w:widowControl w:val="0"/>
        <w:numPr>
          <w:ilvl w:val="6"/>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Protokół odbioru przedmiotu umowy będzie sporządzony z udziałem upoważnionych przedstawicieli stron umowy, po sprawdzeniu zgodności realizacji przedmiotu umowy zgodnie </w:t>
      </w:r>
      <w:r w:rsidRPr="00B64885">
        <w:rPr>
          <w:rFonts w:ascii="Times New Roman" w:eastAsia="Times New Roman" w:hAnsi="Times New Roman" w:cs="Times New Roman"/>
          <w:lang w:val="x-none" w:eastAsia="x-none"/>
        </w:rPr>
        <w:br/>
        <w:t>z warunkami umowy, SWZ wraz z załącznikami i ofertą Wykonawcy oraz przeprowadzeniu uruchomienia.</w:t>
      </w:r>
    </w:p>
    <w:p w14:paraId="0D6BD6EF" w14:textId="1309F00B" w:rsidR="00B64885" w:rsidRPr="00B64885" w:rsidRDefault="00B64885" w:rsidP="00E5085E">
      <w:pPr>
        <w:widowControl w:val="0"/>
        <w:numPr>
          <w:ilvl w:val="6"/>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Zamawiający dokona odbioru przedmiotu </w:t>
      </w:r>
      <w:r w:rsidR="00A4570B">
        <w:rPr>
          <w:rFonts w:ascii="Times New Roman" w:eastAsia="Times New Roman" w:hAnsi="Times New Roman" w:cs="Times New Roman"/>
          <w:lang w:val="x-none" w:eastAsia="x-none"/>
        </w:rPr>
        <w:t>umowy</w:t>
      </w:r>
      <w:r w:rsidRPr="00B64885">
        <w:rPr>
          <w:rFonts w:ascii="Times New Roman" w:eastAsia="Times New Roman" w:hAnsi="Times New Roman" w:cs="Times New Roman"/>
          <w:lang w:val="x-none" w:eastAsia="x-none"/>
        </w:rPr>
        <w:t xml:space="preserve"> </w:t>
      </w:r>
      <w:r w:rsidRPr="00B64885">
        <w:rPr>
          <w:rFonts w:ascii="Times New Roman" w:eastAsia="Times New Roman" w:hAnsi="Times New Roman" w:cs="Times New Roman"/>
          <w:lang w:eastAsia="x-none"/>
        </w:rPr>
        <w:t xml:space="preserve">niezwłocznie, najpóźniej </w:t>
      </w:r>
      <w:r w:rsidRPr="00B64885">
        <w:rPr>
          <w:rFonts w:ascii="Times New Roman" w:eastAsia="Times New Roman" w:hAnsi="Times New Roman" w:cs="Times New Roman"/>
          <w:lang w:val="x-none" w:eastAsia="x-none"/>
        </w:rPr>
        <w:t xml:space="preserve">w terminie do </w:t>
      </w:r>
      <w:r w:rsidRPr="00B64885">
        <w:rPr>
          <w:rFonts w:ascii="Times New Roman" w:eastAsia="Times New Roman" w:hAnsi="Times New Roman" w:cs="Times New Roman"/>
          <w:lang w:eastAsia="x-none"/>
        </w:rPr>
        <w:t>5</w:t>
      </w:r>
      <w:r w:rsidRPr="00B64885">
        <w:rPr>
          <w:rFonts w:ascii="Times New Roman" w:eastAsia="Times New Roman" w:hAnsi="Times New Roman" w:cs="Times New Roman"/>
          <w:lang w:val="x-none" w:eastAsia="x-none"/>
        </w:rPr>
        <w:t xml:space="preserve"> dni roboczych od dnia otrzymania przez niego zawiadomienia</w:t>
      </w:r>
      <w:r w:rsidRPr="00B64885">
        <w:rPr>
          <w:rFonts w:ascii="Times New Roman" w:eastAsia="Times New Roman" w:hAnsi="Times New Roman" w:cs="Times New Roman"/>
          <w:lang w:eastAsia="x-none"/>
        </w:rPr>
        <w:t xml:space="preserve"> od</w:t>
      </w:r>
      <w:r w:rsidRPr="00B64885">
        <w:rPr>
          <w:rFonts w:ascii="Times New Roman" w:eastAsia="Times New Roman" w:hAnsi="Times New Roman" w:cs="Times New Roman"/>
          <w:lang w:val="x-none" w:eastAsia="x-none"/>
        </w:rPr>
        <w:t xml:space="preserve"> Wykonawcy, pod warunkiem, </w:t>
      </w:r>
      <w:r w:rsidRPr="00B64885">
        <w:rPr>
          <w:rFonts w:ascii="Times New Roman" w:eastAsia="Times New Roman" w:hAnsi="Times New Roman" w:cs="Times New Roman"/>
          <w:lang w:val="x-none" w:eastAsia="x-none"/>
        </w:rPr>
        <w:br/>
        <w:t>iż przedmiot umowy będzie wolny od wad</w:t>
      </w:r>
      <w:r w:rsidR="005931D3">
        <w:rPr>
          <w:rFonts w:ascii="Times New Roman" w:eastAsia="Times New Roman" w:hAnsi="Times New Roman" w:cs="Times New Roman"/>
          <w:lang w:val="x-none" w:eastAsia="x-none"/>
        </w:rPr>
        <w:t xml:space="preserve">, co </w:t>
      </w:r>
      <w:r w:rsidR="0094171C" w:rsidRPr="0094171C">
        <w:rPr>
          <w:rFonts w:ascii="Times New Roman" w:eastAsia="Times New Roman" w:hAnsi="Times New Roman" w:cs="Times New Roman"/>
          <w:lang w:val="x-none" w:eastAsia="x-none"/>
        </w:rPr>
        <w:t>zwłaszcza zostanie wykazane w wynikach testów (§ 1 ust. 1).</w:t>
      </w:r>
    </w:p>
    <w:p w14:paraId="7D2154F4" w14:textId="77777777" w:rsidR="00B64885" w:rsidRPr="00B64885" w:rsidRDefault="00B64885" w:rsidP="00E5085E">
      <w:pPr>
        <w:widowControl w:val="0"/>
        <w:numPr>
          <w:ilvl w:val="6"/>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Dostawa </w:t>
      </w:r>
      <w:r w:rsidRPr="00B64885">
        <w:rPr>
          <w:rFonts w:ascii="Times New Roman" w:eastAsia="Times New Roman" w:hAnsi="Times New Roman" w:cs="Times New Roman"/>
          <w:lang w:eastAsia="x-none"/>
        </w:rPr>
        <w:t>sprzętu</w:t>
      </w:r>
      <w:r w:rsidRPr="00B64885">
        <w:rPr>
          <w:rFonts w:ascii="Times New Roman" w:eastAsia="Times New Roman" w:hAnsi="Times New Roman" w:cs="Times New Roman"/>
          <w:lang w:val="x-none" w:eastAsia="x-none"/>
        </w:rPr>
        <w:t xml:space="preserve"> składając</w:t>
      </w:r>
      <w:r w:rsidRPr="00B64885">
        <w:rPr>
          <w:rFonts w:ascii="Times New Roman" w:eastAsia="Times New Roman" w:hAnsi="Times New Roman" w:cs="Times New Roman"/>
          <w:lang w:eastAsia="x-none"/>
        </w:rPr>
        <w:t>ego</w:t>
      </w:r>
      <w:r w:rsidRPr="00B64885">
        <w:rPr>
          <w:rFonts w:ascii="Times New Roman" w:eastAsia="Times New Roman" w:hAnsi="Times New Roman" w:cs="Times New Roman"/>
          <w:lang w:val="x-none" w:eastAsia="x-none"/>
        </w:rPr>
        <w:t xml:space="preserve"> się na przedmiot umowy nie jest równoznaczna z przekazaniem go do eksploatacji. Protokół odbioru przedmiotu umowy do eksploatacji może być podpisany dopiero po należytym wykonaniu </w:t>
      </w:r>
      <w:r w:rsidRPr="00B64885">
        <w:rPr>
          <w:rFonts w:ascii="Times New Roman" w:eastAsia="Times New Roman" w:hAnsi="Times New Roman" w:cs="Times New Roman"/>
          <w:lang w:eastAsia="x-none"/>
        </w:rPr>
        <w:t>przedmiotu</w:t>
      </w:r>
      <w:r w:rsidRPr="00B64885">
        <w:rPr>
          <w:rFonts w:ascii="Times New Roman" w:eastAsia="Times New Roman" w:hAnsi="Times New Roman" w:cs="Times New Roman"/>
          <w:lang w:val="x-none" w:eastAsia="x-none"/>
        </w:rPr>
        <w:t xml:space="preserve"> umowy. </w:t>
      </w:r>
    </w:p>
    <w:p w14:paraId="02C51572" w14:textId="77777777" w:rsidR="00B64885" w:rsidRPr="00B64885" w:rsidRDefault="00B64885" w:rsidP="00E5085E">
      <w:pPr>
        <w:widowControl w:val="0"/>
        <w:numPr>
          <w:ilvl w:val="6"/>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Podpisanie protokołu nie wyłącza dochodzenia przez Zamawiającego roszczeń </w:t>
      </w:r>
      <w:r w:rsidRPr="00B64885">
        <w:rPr>
          <w:rFonts w:ascii="Times New Roman" w:eastAsia="Times New Roman" w:hAnsi="Times New Roman" w:cs="Times New Roman"/>
          <w:lang w:val="x-none" w:eastAsia="x-none"/>
        </w:rPr>
        <w:br/>
        <w:t>z tytułu nienależytego wykonania umowy, w szczególności w przypadku wykrycia wad przedmiotu umowy przez Zamawiającego po dokonaniu odbioru.</w:t>
      </w:r>
      <w:r w:rsidRPr="00B64885">
        <w:rPr>
          <w:rFonts w:ascii="Times New Roman" w:eastAsia="Times New Roman" w:hAnsi="Times New Roman" w:cs="Times New Roman"/>
          <w:lang w:eastAsia="x-none"/>
        </w:rPr>
        <w:t xml:space="preserve"> Jeśli Zamawiający wykryje wady/uszkodzenia przedmiotu Umowy w trakcie odbioru, uczyni o tym stosowną wzmiankę </w:t>
      </w:r>
      <w:r w:rsidRPr="00B64885">
        <w:rPr>
          <w:rFonts w:ascii="Times New Roman" w:eastAsia="Times New Roman" w:hAnsi="Times New Roman" w:cs="Times New Roman"/>
          <w:lang w:eastAsia="x-none"/>
        </w:rPr>
        <w:br/>
        <w:t xml:space="preserve">w protokole (protokół z zastrzeżeniami), przy czym </w:t>
      </w:r>
      <w:r w:rsidRPr="00B64885">
        <w:rPr>
          <w:rFonts w:ascii="Times New Roman" w:eastAsia="Times New Roman" w:hAnsi="Times New Roman" w:cs="Times New Roman"/>
          <w:lang w:val="x-none" w:eastAsia="x-none"/>
        </w:rPr>
        <w:t>taki protokół odbioru nie potwierdza wykonania Umowy i nie stanowi podstawy do zapłaty wynagrodzenia Wykonawcy, chyba, że Zamawiający wyraźnie wskaże w protokole inaczej</w:t>
      </w:r>
      <w:r w:rsidRPr="00B64885">
        <w:rPr>
          <w:rFonts w:ascii="Times New Roman" w:eastAsia="Times New Roman" w:hAnsi="Times New Roman" w:cs="Times New Roman"/>
          <w:lang w:eastAsia="x-none"/>
        </w:rPr>
        <w:t xml:space="preserve">. </w:t>
      </w:r>
      <w:r w:rsidRPr="00B64885">
        <w:rPr>
          <w:rFonts w:ascii="Times New Roman" w:eastAsia="Calibri" w:hAnsi="Times New Roman" w:cs="Times New Roman"/>
        </w:rPr>
        <w:t xml:space="preserve">W razie takiego wskazania Zamawiający ma jednak prawo do obniżenia Wykonawcy wynagrodzenia w stosunku w jakim występująca </w:t>
      </w:r>
      <w:r w:rsidRPr="00B64885">
        <w:rPr>
          <w:rFonts w:ascii="Times New Roman" w:eastAsia="Calibri" w:hAnsi="Times New Roman" w:cs="Times New Roman"/>
        </w:rPr>
        <w:lastRenderedPageBreak/>
        <w:t>wada/uszkodzenie obniża wartość Przedmiotu Umowy (urządzenia).</w:t>
      </w:r>
      <w:r w:rsidRPr="00B64885">
        <w:rPr>
          <w:rFonts w:ascii="Times New Roman" w:eastAsia="Times New Roman" w:hAnsi="Times New Roman" w:cs="Times New Roman"/>
          <w:lang w:eastAsia="x-none"/>
        </w:rPr>
        <w:t xml:space="preserve"> W wypadku protokołu z zastrzeżeniami, gdzie brak będzie wskazania o możliwości zapłaty Wykonawca zobowiązany będzie do dostarczenia w miejsce uszkodzonego urządzenia (elementu), urządzenia (elementu) pozbawionego wad lub uszkodzeń bądź też do należytego wykonania (poprawienia) pozostałych czynności składających się na przedmiot umowy w terminie wyznaczonym przez Zamawiającego. </w:t>
      </w:r>
    </w:p>
    <w:p w14:paraId="5DD4732E" w14:textId="77777777" w:rsidR="00B64885" w:rsidRPr="00B64885" w:rsidRDefault="00B64885" w:rsidP="00E5085E">
      <w:pPr>
        <w:widowControl w:val="0"/>
        <w:numPr>
          <w:ilvl w:val="6"/>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Ze strony Wykonawcy do występowania w czynnościach odbiorowych upoważnion</w:t>
      </w:r>
      <w:r w:rsidRPr="00B64885">
        <w:rPr>
          <w:rFonts w:ascii="Times New Roman" w:eastAsia="Times New Roman" w:hAnsi="Times New Roman" w:cs="Times New Roman"/>
          <w:lang w:eastAsia="x-none"/>
        </w:rPr>
        <w:t>a</w:t>
      </w:r>
      <w:r w:rsidRPr="00B64885">
        <w:rPr>
          <w:rFonts w:ascii="Times New Roman" w:eastAsia="Times New Roman" w:hAnsi="Times New Roman" w:cs="Times New Roman"/>
          <w:lang w:val="x-none" w:eastAsia="x-none"/>
        </w:rPr>
        <w:t xml:space="preserve"> jest</w:t>
      </w:r>
      <w:r w:rsidRPr="00B64885">
        <w:rPr>
          <w:rFonts w:ascii="Times New Roman" w:eastAsia="Times New Roman" w:hAnsi="Times New Roman" w:cs="Times New Roman"/>
          <w:lang w:eastAsia="x-none"/>
        </w:rPr>
        <w:t xml:space="preserve"> osoba wskazana w § 11 niniejszej umowy lub inna osoba wskazana przez Zamawiającego</w:t>
      </w:r>
      <w:r w:rsidRPr="00B64885">
        <w:rPr>
          <w:rFonts w:ascii="Times New Roman" w:eastAsia="Times New Roman" w:hAnsi="Times New Roman" w:cs="Times New Roman"/>
          <w:lang w:val="x-none" w:eastAsia="x-none"/>
        </w:rPr>
        <w:t>.</w:t>
      </w:r>
    </w:p>
    <w:p w14:paraId="3A539177" w14:textId="77777777" w:rsidR="00B64885" w:rsidRPr="00B64885" w:rsidRDefault="00B64885" w:rsidP="00E5085E">
      <w:pPr>
        <w:widowControl w:val="0"/>
        <w:numPr>
          <w:ilvl w:val="6"/>
          <w:numId w:val="7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Strony ustalają, że Zamawiający dokumentować będzie wady/uszkodzenia, w szczególności fotografując je. Dotyczy to zwłaszcza wad i uszkodzeń powstałych w trakcie dostawy (transportu).</w:t>
      </w:r>
    </w:p>
    <w:p w14:paraId="33006656" w14:textId="77777777" w:rsidR="00B64885" w:rsidRPr="00B64885" w:rsidRDefault="00B64885" w:rsidP="00B64885">
      <w:pPr>
        <w:widowControl w:val="0"/>
        <w:tabs>
          <w:tab w:val="left" w:pos="851"/>
        </w:tabs>
        <w:autoSpaceDE w:val="0"/>
        <w:spacing w:after="0" w:line="240" w:lineRule="auto"/>
        <w:ind w:left="426"/>
        <w:jc w:val="both"/>
        <w:rPr>
          <w:rFonts w:ascii="Times New Roman" w:eastAsia="Times New Roman" w:hAnsi="Times New Roman" w:cs="Times New Roman"/>
          <w:lang w:val="x-none" w:eastAsia="x-none"/>
        </w:rPr>
      </w:pPr>
    </w:p>
    <w:p w14:paraId="3162BE7F" w14:textId="77777777" w:rsidR="00B64885" w:rsidRPr="00B64885" w:rsidRDefault="00B64885" w:rsidP="00B64885">
      <w:pPr>
        <w:widowControl w:val="0"/>
        <w:spacing w:after="0" w:line="240" w:lineRule="auto"/>
        <w:jc w:val="center"/>
        <w:rPr>
          <w:rFonts w:ascii="Times New Roman" w:eastAsia="Times New Roman" w:hAnsi="Times New Roman" w:cs="Times New Roman"/>
          <w:b/>
          <w:lang w:val="x-none" w:eastAsia="x-none"/>
        </w:rPr>
      </w:pPr>
      <w:r w:rsidRPr="00B64885">
        <w:rPr>
          <w:rFonts w:ascii="Times New Roman" w:eastAsia="Times New Roman" w:hAnsi="Times New Roman" w:cs="Times New Roman"/>
          <w:b/>
        </w:rPr>
        <w:t>§ 5</w:t>
      </w:r>
    </w:p>
    <w:p w14:paraId="3432CC07" w14:textId="77777777" w:rsidR="00B64885" w:rsidRPr="00B64885" w:rsidRDefault="00B64885" w:rsidP="00E5085E">
      <w:pPr>
        <w:widowControl w:val="0"/>
        <w:numPr>
          <w:ilvl w:val="3"/>
          <w:numId w:val="73"/>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rPr>
        <w:t>Wykonawca zobowiązuje się wykonać przedmiot umowy bez usterek, przy czym Zamawiający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1BCA03BC" w14:textId="54FE884E" w:rsidR="00B64885" w:rsidRPr="00B64885" w:rsidRDefault="00B64885" w:rsidP="00E5085E">
      <w:pPr>
        <w:widowControl w:val="0"/>
        <w:numPr>
          <w:ilvl w:val="3"/>
          <w:numId w:val="73"/>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Wykonawca wraz z dostawą </w:t>
      </w:r>
      <w:r w:rsidRPr="00B64885">
        <w:rPr>
          <w:rFonts w:ascii="Times New Roman" w:eastAsia="Times New Roman" w:hAnsi="Times New Roman" w:cs="Times New Roman"/>
          <w:lang w:eastAsia="x-none"/>
        </w:rPr>
        <w:t xml:space="preserve">całości przedmiotu </w:t>
      </w:r>
      <w:r w:rsidR="00A4570B">
        <w:rPr>
          <w:rFonts w:ascii="Times New Roman" w:eastAsia="Times New Roman" w:hAnsi="Times New Roman" w:cs="Times New Roman"/>
          <w:lang w:eastAsia="x-none"/>
        </w:rPr>
        <w:t>umowy</w:t>
      </w:r>
      <w:r w:rsidRPr="00B64885">
        <w:rPr>
          <w:rFonts w:ascii="Times New Roman" w:eastAsia="Times New Roman" w:hAnsi="Times New Roman" w:cs="Times New Roman"/>
          <w:lang w:eastAsia="x-none"/>
        </w:rPr>
        <w:t xml:space="preserve"> i wykonaniem pozostałych czynności, do których jest zobowiązany zgodnie z § 1 umowy</w:t>
      </w:r>
      <w:r w:rsidRPr="00B64885">
        <w:rPr>
          <w:rFonts w:ascii="Times New Roman" w:eastAsia="Times New Roman" w:hAnsi="Times New Roman" w:cs="Times New Roman"/>
          <w:lang w:val="x-none" w:eastAsia="x-none"/>
        </w:rPr>
        <w:t xml:space="preserve">, </w:t>
      </w:r>
      <w:r w:rsidRPr="00B64885">
        <w:rPr>
          <w:rFonts w:ascii="Times New Roman" w:eastAsia="Times New Roman" w:hAnsi="Times New Roman" w:cs="Times New Roman"/>
          <w:lang w:eastAsia="x-none"/>
        </w:rPr>
        <w:t>udostępni</w:t>
      </w:r>
      <w:r w:rsidRPr="00B64885">
        <w:rPr>
          <w:rFonts w:ascii="Times New Roman" w:eastAsia="Times New Roman" w:hAnsi="Times New Roman" w:cs="Times New Roman"/>
          <w:lang w:val="x-none" w:eastAsia="x-none"/>
        </w:rPr>
        <w:t xml:space="preserve"> Zamawiającemu</w:t>
      </w:r>
      <w:r w:rsidRPr="00B64885">
        <w:rPr>
          <w:rFonts w:ascii="Times New Roman" w:eastAsia="Times New Roman" w:hAnsi="Times New Roman" w:cs="Times New Roman"/>
          <w:lang w:eastAsia="x-none"/>
        </w:rPr>
        <w:t xml:space="preserve"> link do strony internetowej lub innej bazy cyfrowej zawierającej dane o udzielonej gwarancji na urządzenia składające się na przedmiot umowy. Zamawiający ma mieć dostęp do</w:t>
      </w:r>
      <w:r w:rsidRPr="00B64885">
        <w:rPr>
          <w:rFonts w:ascii="Times New Roman" w:eastAsia="Times New Roman" w:hAnsi="Times New Roman" w:cs="Times New Roman"/>
          <w:lang w:val="x-none" w:eastAsia="x-none"/>
        </w:rPr>
        <w:t xml:space="preserve"> co najmniej następując</w:t>
      </w:r>
      <w:r w:rsidRPr="00B64885">
        <w:rPr>
          <w:rFonts w:ascii="Times New Roman" w:eastAsia="Times New Roman" w:hAnsi="Times New Roman" w:cs="Times New Roman"/>
          <w:lang w:eastAsia="x-none"/>
        </w:rPr>
        <w:t>ych</w:t>
      </w:r>
      <w:r w:rsidRPr="00B64885">
        <w:rPr>
          <w:rFonts w:ascii="Times New Roman" w:eastAsia="Times New Roman" w:hAnsi="Times New Roman" w:cs="Times New Roman"/>
          <w:lang w:val="x-none" w:eastAsia="x-none"/>
        </w:rPr>
        <w:t xml:space="preserve"> informacj</w:t>
      </w:r>
      <w:r w:rsidRPr="00B64885">
        <w:rPr>
          <w:rFonts w:ascii="Times New Roman" w:eastAsia="Times New Roman" w:hAnsi="Times New Roman" w:cs="Times New Roman"/>
          <w:lang w:eastAsia="x-none"/>
        </w:rPr>
        <w:t>i</w:t>
      </w:r>
      <w:r w:rsidRPr="00B64885">
        <w:rPr>
          <w:rFonts w:ascii="Times New Roman" w:eastAsia="Times New Roman" w:hAnsi="Times New Roman" w:cs="Times New Roman"/>
          <w:lang w:val="x-none" w:eastAsia="x-none"/>
        </w:rPr>
        <w:t>: nazw</w:t>
      </w:r>
      <w:r w:rsidRPr="00B64885">
        <w:rPr>
          <w:rFonts w:ascii="Times New Roman" w:eastAsia="Times New Roman" w:hAnsi="Times New Roman" w:cs="Times New Roman"/>
          <w:lang w:eastAsia="x-none"/>
        </w:rPr>
        <w:t xml:space="preserve">y </w:t>
      </w:r>
      <w:r w:rsidRPr="00B64885">
        <w:rPr>
          <w:rFonts w:ascii="Times New Roman" w:eastAsia="Times New Roman" w:hAnsi="Times New Roman" w:cs="Times New Roman"/>
          <w:lang w:val="x-none" w:eastAsia="x-none"/>
        </w:rPr>
        <w:t>i adres</w:t>
      </w:r>
      <w:r w:rsidRPr="00B64885">
        <w:rPr>
          <w:rFonts w:ascii="Times New Roman" w:eastAsia="Times New Roman" w:hAnsi="Times New Roman" w:cs="Times New Roman"/>
          <w:lang w:eastAsia="x-none"/>
        </w:rPr>
        <w:t>u</w:t>
      </w:r>
      <w:r w:rsidRPr="00B64885">
        <w:rPr>
          <w:rFonts w:ascii="Times New Roman" w:eastAsia="Times New Roman" w:hAnsi="Times New Roman" w:cs="Times New Roman"/>
          <w:lang w:val="x-none" w:eastAsia="x-none"/>
        </w:rPr>
        <w:t xml:space="preserve"> gwaranta lub jego przedstawiciela w Rzeczypospolitej Polskiej, czas</w:t>
      </w:r>
      <w:r w:rsidRPr="00B64885">
        <w:rPr>
          <w:rFonts w:ascii="Times New Roman" w:eastAsia="Times New Roman" w:hAnsi="Times New Roman" w:cs="Times New Roman"/>
          <w:lang w:eastAsia="x-none"/>
        </w:rPr>
        <w:t>u</w:t>
      </w:r>
      <w:r w:rsidRPr="00B64885">
        <w:rPr>
          <w:rFonts w:ascii="Times New Roman" w:eastAsia="Times New Roman" w:hAnsi="Times New Roman" w:cs="Times New Roman"/>
          <w:lang w:val="x-none" w:eastAsia="x-none"/>
        </w:rPr>
        <w:t xml:space="preserve"> trwania i terytorialn</w:t>
      </w:r>
      <w:r w:rsidRPr="00B64885">
        <w:rPr>
          <w:rFonts w:ascii="Times New Roman" w:eastAsia="Times New Roman" w:hAnsi="Times New Roman" w:cs="Times New Roman"/>
          <w:lang w:eastAsia="x-none"/>
        </w:rPr>
        <w:t>ego</w:t>
      </w:r>
      <w:r w:rsidRPr="00B64885">
        <w:rPr>
          <w:rFonts w:ascii="Times New Roman" w:eastAsia="Times New Roman" w:hAnsi="Times New Roman" w:cs="Times New Roman"/>
          <w:lang w:val="x-none" w:eastAsia="x-none"/>
        </w:rPr>
        <w:t xml:space="preserve"> zasięg</w:t>
      </w:r>
      <w:r w:rsidRPr="00B64885">
        <w:rPr>
          <w:rFonts w:ascii="Times New Roman" w:eastAsia="Times New Roman" w:hAnsi="Times New Roman" w:cs="Times New Roman"/>
          <w:lang w:eastAsia="x-none"/>
        </w:rPr>
        <w:t>u</w:t>
      </w:r>
      <w:r w:rsidRPr="00B64885">
        <w:rPr>
          <w:rFonts w:ascii="Times New Roman" w:eastAsia="Times New Roman" w:hAnsi="Times New Roman" w:cs="Times New Roman"/>
          <w:lang w:val="x-none" w:eastAsia="x-none"/>
        </w:rPr>
        <w:t xml:space="preserve"> ochrony gwarancyjnej, uprawnie</w:t>
      </w:r>
      <w:r w:rsidRPr="00B64885">
        <w:rPr>
          <w:rFonts w:ascii="Times New Roman" w:eastAsia="Times New Roman" w:hAnsi="Times New Roman" w:cs="Times New Roman"/>
          <w:lang w:eastAsia="x-none"/>
        </w:rPr>
        <w:t>ń</w:t>
      </w:r>
      <w:r w:rsidRPr="00B64885">
        <w:rPr>
          <w:rFonts w:ascii="Times New Roman" w:eastAsia="Times New Roman" w:hAnsi="Times New Roman" w:cs="Times New Roman"/>
          <w:lang w:val="x-none" w:eastAsia="x-none"/>
        </w:rPr>
        <w:t xml:space="preserve"> przysługując</w:t>
      </w:r>
      <w:r w:rsidRPr="00B64885">
        <w:rPr>
          <w:rFonts w:ascii="Times New Roman" w:eastAsia="Times New Roman" w:hAnsi="Times New Roman" w:cs="Times New Roman"/>
          <w:lang w:eastAsia="x-none"/>
        </w:rPr>
        <w:t>ych</w:t>
      </w:r>
      <w:r w:rsidRPr="00B64885">
        <w:rPr>
          <w:rFonts w:ascii="Times New Roman" w:eastAsia="Times New Roman" w:hAnsi="Times New Roman" w:cs="Times New Roman"/>
          <w:lang w:val="x-none" w:eastAsia="x-none"/>
        </w:rPr>
        <w:t xml:space="preserve"> Zamawiającemu w razie stwierdzenia wady fizycznej, a także stwierdzenie, że gwarancja nie wyłącza, nie ogranicza ani nie zawiesza uprawnień Zamawiającego wynikających z przepisów </w:t>
      </w:r>
      <w:r w:rsidRPr="00B64885">
        <w:rPr>
          <w:rFonts w:ascii="Times New Roman" w:eastAsia="Times New Roman" w:hAnsi="Times New Roman" w:cs="Times New Roman"/>
          <w:lang w:val="x-none" w:eastAsia="x-none"/>
        </w:rPr>
        <w:br/>
        <w:t>o rękojmi za wady przedmiotu umowy.</w:t>
      </w:r>
      <w:r w:rsidRPr="00B64885">
        <w:rPr>
          <w:rFonts w:ascii="Times New Roman" w:eastAsia="Times New Roman" w:hAnsi="Times New Roman" w:cs="Times New Roman"/>
          <w:lang w:eastAsia="x-none"/>
        </w:rPr>
        <w:t xml:space="preserve"> </w:t>
      </w:r>
      <w:r w:rsidRPr="00B64885">
        <w:rPr>
          <w:rFonts w:ascii="Times New Roman" w:eastAsia="Times New Roman" w:hAnsi="Times New Roman" w:cs="Times New Roman"/>
          <w:lang w:eastAsia="pl-PL"/>
        </w:rPr>
        <w:t xml:space="preserve">Strony zgodnie postanawiają, że w wypadku niezgodności pomiędzy postanowieniami Umowy a postanowieniami kart gwarancyjnych lub innych dokumentów dotyczących realizacji gwarancji jakości wytworzonych przez Wykonawcę lub przez producenta pierwszeństwo mają zapisy Umowy. Postanowienia Umowy stosuje się również, gdy </w:t>
      </w:r>
      <w:r w:rsidRPr="00B64885">
        <w:rPr>
          <w:rFonts w:ascii="Times New Roman" w:eastAsia="Times New Roman" w:hAnsi="Times New Roman" w:cs="Times New Roman"/>
          <w:lang w:eastAsia="pl-PL"/>
        </w:rPr>
        <w:br/>
        <w:t>w ww. dokumentach brak jest odpowiednich unormowań.</w:t>
      </w:r>
    </w:p>
    <w:p w14:paraId="2FFDF8F2" w14:textId="77777777" w:rsidR="00B64885" w:rsidRPr="00B64885" w:rsidRDefault="00B64885" w:rsidP="00B64885">
      <w:pPr>
        <w:widowControl w:val="0"/>
        <w:spacing w:after="0" w:line="240" w:lineRule="auto"/>
        <w:ind w:left="426"/>
        <w:contextualSpacing/>
        <w:jc w:val="both"/>
        <w:rPr>
          <w:rFonts w:ascii="Times New Roman" w:eastAsia="Times New Roman" w:hAnsi="Times New Roman" w:cs="Times New Roman"/>
          <w:i/>
          <w:iCs/>
          <w:lang w:val="x-none" w:eastAsia="x-none"/>
        </w:rPr>
      </w:pPr>
      <w:r w:rsidRPr="00B64885">
        <w:rPr>
          <w:rFonts w:ascii="Times New Roman" w:eastAsia="Times New Roman" w:hAnsi="Times New Roman" w:cs="Times New Roman"/>
          <w:i/>
          <w:iCs/>
          <w:lang w:val="x-none" w:eastAsia="x-none"/>
        </w:rPr>
        <w:t>W zakresie części I:</w:t>
      </w:r>
    </w:p>
    <w:p w14:paraId="3D4437DA" w14:textId="77777777" w:rsidR="00B64885" w:rsidRPr="00B64885" w:rsidRDefault="00B64885" w:rsidP="00E5085E">
      <w:pPr>
        <w:widowControl w:val="0"/>
        <w:numPr>
          <w:ilvl w:val="0"/>
          <w:numId w:val="93"/>
        </w:numPr>
        <w:tabs>
          <w:tab w:val="num" w:pos="426"/>
        </w:tabs>
        <w:suppressAutoHyphens w:val="0"/>
        <w:spacing w:after="0" w:line="240" w:lineRule="auto"/>
        <w:ind w:left="426"/>
        <w:contextualSpacing/>
        <w:jc w:val="both"/>
        <w:rPr>
          <w:rFonts w:ascii="Times New Roman" w:eastAsia="Times New Roman" w:hAnsi="Times New Roman" w:cs="Times New Roman"/>
          <w:lang w:val="x-none" w:eastAsia="x-none"/>
        </w:rPr>
      </w:pPr>
      <w:r w:rsidRPr="00B64885">
        <w:rPr>
          <w:rFonts w:ascii="Times New Roman" w:eastAsia="Times New Roman" w:hAnsi="Times New Roman" w:cs="Times New Roman"/>
        </w:rPr>
        <w:t xml:space="preserve">Z uwzględnieniem postanowień Załącznika A do SWZ Wykonawca udziela </w:t>
      </w:r>
      <w:r w:rsidRPr="00B64885">
        <w:rPr>
          <w:rFonts w:ascii="Times New Roman" w:eastAsia="Times New Roman" w:hAnsi="Times New Roman" w:cs="Times New Roman"/>
          <w:b/>
          <w:bCs/>
        </w:rPr>
        <w:t xml:space="preserve">…….. miesięcznej gwarancji producenta na dostarczone urządzenia (serwery i przełączniki sieciowe), </w:t>
      </w:r>
      <w:r w:rsidRPr="00B64885">
        <w:rPr>
          <w:rFonts w:ascii="Times New Roman" w:eastAsia="Times New Roman" w:hAnsi="Times New Roman" w:cs="Times New Roman"/>
        </w:rPr>
        <w:t xml:space="preserve">licząc od daty wykonania umowy – tj. od daty odbioru przedmiotu umowy, potwierdzonego zbiorczym, stosownym protokołem odbioru, z uwzględnieniem zapisów dotyczących warunków gwarancyjnych wynikających z Załącznika A do SWZ. </w:t>
      </w:r>
    </w:p>
    <w:p w14:paraId="7D1F7B29" w14:textId="77777777" w:rsidR="00B64885" w:rsidRPr="00B64885" w:rsidRDefault="00B64885" w:rsidP="00B64885">
      <w:pPr>
        <w:widowControl w:val="0"/>
        <w:spacing w:after="0" w:line="240" w:lineRule="auto"/>
        <w:ind w:left="426"/>
        <w:jc w:val="both"/>
        <w:rPr>
          <w:rFonts w:ascii="Times New Roman" w:eastAsia="Times New Roman" w:hAnsi="Times New Roman" w:cs="Times New Roman"/>
          <w:i/>
          <w:iCs/>
          <w:lang w:val="x-none" w:eastAsia="x-none"/>
        </w:rPr>
      </w:pPr>
    </w:p>
    <w:p w14:paraId="3BC4D359" w14:textId="77777777" w:rsidR="00B64885" w:rsidRPr="00B64885" w:rsidRDefault="00B64885" w:rsidP="00B64885">
      <w:pPr>
        <w:widowControl w:val="0"/>
        <w:spacing w:after="0" w:line="240" w:lineRule="auto"/>
        <w:ind w:left="426"/>
        <w:jc w:val="both"/>
        <w:rPr>
          <w:rFonts w:ascii="Times New Roman" w:eastAsia="Times New Roman" w:hAnsi="Times New Roman" w:cs="Times New Roman"/>
          <w:i/>
          <w:iCs/>
          <w:lang w:val="x-none" w:eastAsia="x-none"/>
        </w:rPr>
      </w:pPr>
      <w:r w:rsidRPr="00B64885">
        <w:rPr>
          <w:rFonts w:ascii="Times New Roman" w:eastAsia="Times New Roman" w:hAnsi="Times New Roman" w:cs="Times New Roman"/>
          <w:i/>
          <w:iCs/>
          <w:lang w:val="x-none" w:eastAsia="x-none"/>
        </w:rPr>
        <w:t>W zakresie części II:</w:t>
      </w:r>
    </w:p>
    <w:p w14:paraId="08ECD620" w14:textId="77777777" w:rsidR="00B64885" w:rsidRPr="00B64885" w:rsidRDefault="00B64885" w:rsidP="00E5085E">
      <w:pPr>
        <w:widowControl w:val="0"/>
        <w:numPr>
          <w:ilvl w:val="0"/>
          <w:numId w:val="94"/>
        </w:numPr>
        <w:tabs>
          <w:tab w:val="num" w:pos="426"/>
        </w:tabs>
        <w:suppressAutoHyphens w:val="0"/>
        <w:spacing w:after="0" w:line="240" w:lineRule="auto"/>
        <w:ind w:left="426"/>
        <w:contextualSpacing/>
        <w:jc w:val="both"/>
        <w:rPr>
          <w:rFonts w:ascii="Times New Roman" w:eastAsia="Times New Roman" w:hAnsi="Times New Roman" w:cs="Times New Roman"/>
          <w:lang w:val="x-none" w:eastAsia="x-none"/>
        </w:rPr>
      </w:pPr>
      <w:r w:rsidRPr="00B64885">
        <w:rPr>
          <w:rFonts w:ascii="Times New Roman" w:eastAsia="Times New Roman" w:hAnsi="Times New Roman" w:cs="Times New Roman"/>
        </w:rPr>
        <w:t xml:space="preserve">Z uwzględnieniem postanowień Załącznika A do SWZ Wykonawca udziela </w:t>
      </w:r>
      <w:r w:rsidRPr="00B64885">
        <w:rPr>
          <w:rFonts w:ascii="Times New Roman" w:eastAsia="Times New Roman" w:hAnsi="Times New Roman" w:cs="Times New Roman"/>
          <w:b/>
          <w:bCs/>
        </w:rPr>
        <w:t xml:space="preserve">…….. miesięcznej gwarancji producenta na wszystkie elementy systemu NPB, w tym urządzenia (serwery i przełączniki sieciowe), </w:t>
      </w:r>
      <w:r w:rsidRPr="00B64885">
        <w:rPr>
          <w:rFonts w:ascii="Times New Roman" w:eastAsia="Times New Roman" w:hAnsi="Times New Roman" w:cs="Times New Roman"/>
        </w:rPr>
        <w:t xml:space="preserve">licząc od daty wykonania umowy – tj. od daty odbioru przedmiotu umowy, potwierdzonego zbiorczym, stosownym protokołem odbioru, z uwzględnieniem zapisów dotyczących warunków gwarancyjnych wynikających z Załącznika A do SWZ. </w:t>
      </w:r>
    </w:p>
    <w:p w14:paraId="00DF4679" w14:textId="77777777" w:rsidR="00B64885" w:rsidRPr="00B64885" w:rsidRDefault="00B64885" w:rsidP="00E5085E">
      <w:pPr>
        <w:widowControl w:val="0"/>
        <w:numPr>
          <w:ilvl w:val="3"/>
          <w:numId w:val="95"/>
        </w:numPr>
        <w:tabs>
          <w:tab w:val="num" w:pos="2552"/>
        </w:tabs>
        <w:suppressAutoHyphens w:val="0"/>
        <w:spacing w:after="0" w:line="240" w:lineRule="auto"/>
        <w:ind w:left="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Gwarancja będzie świadczona przez producenta lub autoryzowany przez niego serwis na koszt Wykonawcy w siedzibie Zamawiającego, a jeżeli jest to technicznie niemożliwe to wszelkie działania organizacyjne i koszty związane ze świadczeniem usługi gwarancyjnej poza siedzibą Zamawiającego ponosi Wykonawca.</w:t>
      </w:r>
    </w:p>
    <w:p w14:paraId="109F2FF4"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W przypadku stwierdzenia wad w wykonanym przedmiocie umowy Wykonawca zobowiązuje się do nieodpłatnej </w:t>
      </w:r>
      <w:r w:rsidRPr="00B64885">
        <w:rPr>
          <w:rFonts w:ascii="Times New Roman" w:eastAsia="Times New Roman" w:hAnsi="Times New Roman" w:cs="Times New Roman"/>
          <w:lang w:eastAsia="x-none"/>
        </w:rPr>
        <w:t xml:space="preserve">naprawy lub </w:t>
      </w:r>
      <w:r w:rsidRPr="00B64885">
        <w:rPr>
          <w:rFonts w:ascii="Times New Roman" w:eastAsia="Times New Roman" w:hAnsi="Times New Roman" w:cs="Times New Roman"/>
          <w:lang w:val="x-none" w:eastAsia="x-none"/>
        </w:rPr>
        <w:t xml:space="preserve">wymiany </w:t>
      </w:r>
      <w:r w:rsidRPr="00B64885">
        <w:rPr>
          <w:rFonts w:ascii="Times New Roman" w:eastAsia="Times New Roman" w:hAnsi="Times New Roman" w:cs="Times New Roman"/>
          <w:lang w:eastAsia="x-none"/>
        </w:rPr>
        <w:t xml:space="preserve">uszkodzonego sprzętu </w:t>
      </w:r>
      <w:r w:rsidRPr="00B64885">
        <w:rPr>
          <w:rFonts w:ascii="Times New Roman" w:eastAsia="Times New Roman" w:hAnsi="Times New Roman" w:cs="Times New Roman"/>
          <w:lang w:val="x-none" w:eastAsia="x-none"/>
        </w:rPr>
        <w:t xml:space="preserve">na zasadach i w trybie określonym w treści dokumentu gwarancyjnego (oświadczeniu gwaranta) wskazanego w ust. 2 powyżej, </w:t>
      </w:r>
      <w:r w:rsidRPr="00B64885">
        <w:rPr>
          <w:rFonts w:ascii="Times New Roman" w:eastAsia="Times New Roman" w:hAnsi="Times New Roman" w:cs="Times New Roman"/>
          <w:lang w:val="x-none" w:eastAsia="x-none"/>
        </w:rPr>
        <w:br/>
        <w:t>z uwzględnieniem zapisów ust. 6 i 7 niniejszego paragrafu umowy</w:t>
      </w:r>
      <w:r w:rsidRPr="00B64885">
        <w:rPr>
          <w:rFonts w:ascii="Times New Roman" w:eastAsia="Times New Roman" w:hAnsi="Times New Roman" w:cs="Times New Roman"/>
          <w:lang w:eastAsia="x-none"/>
        </w:rPr>
        <w:t>. Termin naprawy/wymiany będzie każdorazowo uzgadniany pomiędzy Stronami bez względu na treść dokumentu gwarancyjnego.</w:t>
      </w:r>
    </w:p>
    <w:p w14:paraId="45FF6C9F" w14:textId="77777777" w:rsidR="00B64885" w:rsidRPr="00B64885" w:rsidRDefault="00B64885" w:rsidP="00B64885">
      <w:pPr>
        <w:widowControl w:val="0"/>
        <w:spacing w:after="0" w:line="240" w:lineRule="auto"/>
        <w:ind w:firstLine="426"/>
        <w:jc w:val="both"/>
        <w:rPr>
          <w:rFonts w:ascii="Times New Roman" w:eastAsia="Times New Roman" w:hAnsi="Times New Roman" w:cs="Times New Roman"/>
          <w:i/>
          <w:iCs/>
          <w:lang w:val="x-none" w:eastAsia="x-none"/>
        </w:rPr>
      </w:pPr>
      <w:r w:rsidRPr="00B64885">
        <w:rPr>
          <w:rFonts w:ascii="Times New Roman" w:eastAsia="Times New Roman" w:hAnsi="Times New Roman" w:cs="Times New Roman"/>
          <w:i/>
          <w:iCs/>
          <w:lang w:val="x-none" w:eastAsia="x-none"/>
        </w:rPr>
        <w:t>W zakresie części I:</w:t>
      </w:r>
    </w:p>
    <w:p w14:paraId="72F6F1F4" w14:textId="77777777" w:rsidR="00B64885" w:rsidRPr="00B64885" w:rsidRDefault="00B64885" w:rsidP="00E5085E">
      <w:pPr>
        <w:widowControl w:val="0"/>
        <w:numPr>
          <w:ilvl w:val="3"/>
          <w:numId w:val="96"/>
        </w:numPr>
        <w:tabs>
          <w:tab w:val="num" w:pos="284"/>
        </w:tabs>
        <w:suppressAutoHyphens w:val="0"/>
        <w:spacing w:after="0" w:line="240" w:lineRule="auto"/>
        <w:ind w:left="284" w:hanging="284"/>
        <w:jc w:val="both"/>
        <w:rPr>
          <w:rFonts w:ascii="Times New Roman" w:eastAsia="Times New Roman" w:hAnsi="Times New Roman" w:cs="Times New Roman"/>
        </w:rPr>
      </w:pPr>
      <w:r w:rsidRPr="00B64885">
        <w:rPr>
          <w:rFonts w:ascii="Times New Roman" w:eastAsia="Times New Roman" w:hAnsi="Times New Roman" w:cs="Times New Roman"/>
        </w:rPr>
        <w:t xml:space="preserve">W przypadkach wskazanych w Załączniku A do SWZ, w razie stwierdzenia wad w wykonanym </w:t>
      </w:r>
      <w:r w:rsidRPr="00B64885">
        <w:rPr>
          <w:rFonts w:ascii="Times New Roman" w:eastAsia="Times New Roman" w:hAnsi="Times New Roman" w:cs="Times New Roman"/>
        </w:rPr>
        <w:lastRenderedPageBreak/>
        <w:t>przedmiocie umowy Wykonawca, niezależnie od naprawy/wymiany (ust. 5 powyżej) zobowiązuje się do nieodpłatnej dostawy sprawnego sprzętu na podmianę w miejscu użytkowania przedmiotowego sprzętu (on-</w:t>
      </w:r>
      <w:proofErr w:type="spellStart"/>
      <w:r w:rsidRPr="00B64885">
        <w:rPr>
          <w:rFonts w:ascii="Times New Roman" w:eastAsia="Times New Roman" w:hAnsi="Times New Roman" w:cs="Times New Roman"/>
        </w:rPr>
        <w:t>site</w:t>
      </w:r>
      <w:proofErr w:type="spellEnd"/>
      <w:r w:rsidRPr="00B64885">
        <w:rPr>
          <w:rFonts w:ascii="Times New Roman" w:eastAsia="Times New Roman" w:hAnsi="Times New Roman" w:cs="Times New Roman"/>
        </w:rPr>
        <w:t>) w czasie nie dłuższym niż 1 dzień roboczy od chwili zgłoszenia awarii telefonicznie, faxem lub emailem (</w:t>
      </w:r>
      <w:proofErr w:type="spellStart"/>
      <w:r w:rsidRPr="00B64885">
        <w:rPr>
          <w:rFonts w:ascii="Times New Roman" w:eastAsia="Times New Roman" w:hAnsi="Times New Roman" w:cs="Times New Roman"/>
        </w:rPr>
        <w:t>Next</w:t>
      </w:r>
      <w:proofErr w:type="spellEnd"/>
      <w:r w:rsidRPr="00B64885">
        <w:rPr>
          <w:rFonts w:ascii="Times New Roman" w:eastAsia="Times New Roman" w:hAnsi="Times New Roman" w:cs="Times New Roman"/>
        </w:rPr>
        <w:t xml:space="preserve"> Business Day Services – NBD), przy czym wszelkie działania organizacyjne i koszty związane ze świadczeniem usługi gwarancyjnej i podstawienia sprzętu zastępczego ponosi Wykonawca Zgłoszenia gwarancyjne przyjmowane będą w trybie 24hx7x365 (całą dobę przez 7 dni w tygodniu), przy czym czas reakcji na zgłoszenie wynosi 4h. Zamawiający zastrzega, że w razie wymiany bądź naprawy wszystkie uszkodzone dyski muszą pozostać u Zamawiającego.</w:t>
      </w:r>
    </w:p>
    <w:p w14:paraId="06AD0C3D" w14:textId="77777777" w:rsidR="00B64885" w:rsidRPr="00B64885" w:rsidRDefault="00B64885" w:rsidP="00B64885">
      <w:pPr>
        <w:widowControl w:val="0"/>
        <w:spacing w:after="0" w:line="240" w:lineRule="auto"/>
        <w:ind w:firstLine="426"/>
        <w:jc w:val="both"/>
        <w:rPr>
          <w:rFonts w:ascii="Times New Roman" w:eastAsia="Times New Roman" w:hAnsi="Times New Roman" w:cs="Times New Roman"/>
          <w:i/>
          <w:iCs/>
          <w:lang w:val="x-none" w:eastAsia="x-none"/>
        </w:rPr>
      </w:pPr>
    </w:p>
    <w:p w14:paraId="37BB3788" w14:textId="77777777" w:rsidR="00B64885" w:rsidRPr="00B64885" w:rsidRDefault="00B64885" w:rsidP="00B64885">
      <w:pPr>
        <w:widowControl w:val="0"/>
        <w:spacing w:after="0" w:line="240" w:lineRule="auto"/>
        <w:ind w:left="426"/>
        <w:jc w:val="both"/>
        <w:rPr>
          <w:rFonts w:ascii="Times New Roman" w:eastAsia="Times New Roman" w:hAnsi="Times New Roman" w:cs="Times New Roman"/>
          <w:i/>
          <w:iCs/>
          <w:lang w:val="x-none" w:eastAsia="x-none"/>
        </w:rPr>
      </w:pPr>
      <w:r w:rsidRPr="00B64885">
        <w:rPr>
          <w:rFonts w:ascii="Times New Roman" w:eastAsia="Times New Roman" w:hAnsi="Times New Roman" w:cs="Times New Roman"/>
          <w:i/>
          <w:iCs/>
          <w:lang w:val="x-none" w:eastAsia="x-none"/>
        </w:rPr>
        <w:t>W zakresie części II:</w:t>
      </w:r>
    </w:p>
    <w:p w14:paraId="244E3F2A"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rPr>
      </w:pPr>
      <w:r w:rsidRPr="00B64885">
        <w:rPr>
          <w:rFonts w:ascii="Times New Roman" w:eastAsia="Times New Roman" w:hAnsi="Times New Roman" w:cs="Times New Roman"/>
        </w:rPr>
        <w:t>W przypadku stwierdzenia wad w wykonanym przedmiocie umowy Wykonawca, niezależnie od naprawy/wymiany (ust. 5 powyżej) zobowiązuje się do nieodpłatnej dostawy sprawnego sprzętu na podmianę w miejscu użytkowania przedmiotowego sprzętu (on-</w:t>
      </w:r>
      <w:proofErr w:type="spellStart"/>
      <w:r w:rsidRPr="00B64885">
        <w:rPr>
          <w:rFonts w:ascii="Times New Roman" w:eastAsia="Times New Roman" w:hAnsi="Times New Roman" w:cs="Times New Roman"/>
        </w:rPr>
        <w:t>site</w:t>
      </w:r>
      <w:proofErr w:type="spellEnd"/>
      <w:r w:rsidRPr="00B64885">
        <w:rPr>
          <w:rFonts w:ascii="Times New Roman" w:eastAsia="Times New Roman" w:hAnsi="Times New Roman" w:cs="Times New Roman"/>
        </w:rPr>
        <w:t>) w czasie nie dłuższym niż 1 dzień roboczy od chwili zgłoszenia awarii telefonicznie, faxem lub emailem (</w:t>
      </w:r>
      <w:proofErr w:type="spellStart"/>
      <w:r w:rsidRPr="00B64885">
        <w:rPr>
          <w:rFonts w:ascii="Times New Roman" w:eastAsia="Times New Roman" w:hAnsi="Times New Roman" w:cs="Times New Roman"/>
        </w:rPr>
        <w:t>Next</w:t>
      </w:r>
      <w:proofErr w:type="spellEnd"/>
      <w:r w:rsidRPr="00B64885">
        <w:rPr>
          <w:rFonts w:ascii="Times New Roman" w:eastAsia="Times New Roman" w:hAnsi="Times New Roman" w:cs="Times New Roman"/>
        </w:rPr>
        <w:t xml:space="preserve"> Business Day Services – NBD), przy czym wszelkie działania organizacyjne i koszty związane ze świadczeniem usługi gwarancyjnej i podstawienia sprzętu zastępczego ponosi Wykonawca Zgłoszenia gwarancyjne przyjmowane będą w trybie 24hx7x365 (całą dobę przez 7 dni w tygodniu), przy czym czas reakcji na zgłoszenie wynosi 4h. Zamawiający zastrzega, że w razie wymiany bądź naprawy wszystkie uszkodzone dyski muszą pozostać u Zamawiającego.</w:t>
      </w:r>
    </w:p>
    <w:p w14:paraId="68D9F12B"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 xml:space="preserve">Wykonawca zobowiązuje się, że producent urządzenia świadczyć będzie wsparcie techniczne, a Zamawiający otrzymywać będzie również aktualizacje (ang. update), łaty (ang. </w:t>
      </w:r>
      <w:proofErr w:type="spellStart"/>
      <w:r w:rsidRPr="00B64885">
        <w:rPr>
          <w:rFonts w:ascii="Times New Roman" w:eastAsia="Times New Roman" w:hAnsi="Times New Roman" w:cs="Times New Roman"/>
          <w:lang w:eastAsia="pl-PL"/>
        </w:rPr>
        <w:t>patch</w:t>
      </w:r>
      <w:proofErr w:type="spellEnd"/>
      <w:r w:rsidRPr="00B64885">
        <w:rPr>
          <w:rFonts w:ascii="Times New Roman" w:eastAsia="Times New Roman" w:hAnsi="Times New Roman" w:cs="Times New Roman"/>
          <w:lang w:eastAsia="pl-PL"/>
        </w:rPr>
        <w:t xml:space="preserve">) oraz nowe wersje (ang. </w:t>
      </w:r>
      <w:proofErr w:type="spellStart"/>
      <w:r w:rsidRPr="00B64885">
        <w:rPr>
          <w:rFonts w:ascii="Times New Roman" w:eastAsia="Times New Roman" w:hAnsi="Times New Roman" w:cs="Times New Roman"/>
          <w:lang w:eastAsia="pl-PL"/>
        </w:rPr>
        <w:t>upgrade</w:t>
      </w:r>
      <w:proofErr w:type="spellEnd"/>
      <w:r w:rsidRPr="00B64885">
        <w:rPr>
          <w:rFonts w:ascii="Times New Roman" w:eastAsia="Times New Roman" w:hAnsi="Times New Roman" w:cs="Times New Roman"/>
          <w:lang w:eastAsia="pl-PL"/>
        </w:rPr>
        <w:t>) dostarczonego mu oprogramowania, pozyskane oficjalną drogą od producenta sprzętu. Zamawiający otrzyma tez dostęp do bazy wiedzy producenta.</w:t>
      </w:r>
    </w:p>
    <w:p w14:paraId="0C05E055"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 Zasady realizacji świadczeń wskazanych w ust. 7, w tym okres ich trwania określone zostały w Załączniku A do SWZ.  Termin ich realizacji biegnie w każdym razie od dnia wykonania umowy potwierdzonego stosownym protokołem odbioru.</w:t>
      </w:r>
    </w:p>
    <w:p w14:paraId="587BCAF5"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20260E0B"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rPr>
        <w:t>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6EF58B31"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Okres gwarancji ulega automatycznie przedłużeniu o okres naprawy, tj. czas liczony od zgłoszenia do usunięcia awarii czy usterki określony w ust. </w:t>
      </w:r>
      <w:r w:rsidRPr="00B64885">
        <w:rPr>
          <w:rFonts w:ascii="Times New Roman" w:eastAsia="Times New Roman" w:hAnsi="Times New Roman" w:cs="Times New Roman"/>
          <w:lang w:eastAsia="x-none"/>
        </w:rPr>
        <w:t>5</w:t>
      </w:r>
      <w:r w:rsidRPr="00B64885">
        <w:rPr>
          <w:rFonts w:ascii="Times New Roman" w:eastAsia="Times New Roman" w:hAnsi="Times New Roman" w:cs="Times New Roman"/>
          <w:lang w:val="x-none" w:eastAsia="x-none"/>
        </w:rPr>
        <w:t xml:space="preserve"> niniejszego paragrafu umowy.</w:t>
      </w:r>
    </w:p>
    <w:p w14:paraId="5CE9D6C7"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rPr>
        <w:t>Zamawiający może wykonywać uprawnienia z tytułu rękojmi za wady fizyczne rzeczy niezależnie od uprawnień wynikających z gwarancji. Uprawnienia z tytułu rękojmi za wady fizyczne wygasają po upływie terminu wskazanego w ust. 3 powyżej, przy czym w razie wykonywania przez Zamawiającego uprawnień z gwarancji bieg terminu do wykonania uprawnień z tytułu rękojmi ulega zawieszeniu z dniem zawiadomienia Wykonawcy o wadzie (usterce). Termin ten biegnie dalej od dnia odmowy przez Wykonawcę wykonania obowiązków wynikających z gwarancji albo bezskutecznego upływu terminu określonego na usunięcie wady (usterki) przedmiotu umowy określonego w ust. 5, bądź od dnia usunięcia wady (usterki).</w:t>
      </w:r>
    </w:p>
    <w:p w14:paraId="11E1736D"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Zamawiając</w:t>
      </w:r>
      <w:r w:rsidRPr="00B64885">
        <w:rPr>
          <w:rFonts w:ascii="Times New Roman" w:eastAsia="Times New Roman" w:hAnsi="Times New Roman" w:cs="Times New Roman"/>
          <w:lang w:eastAsia="x-none"/>
        </w:rPr>
        <w:t>y</w:t>
      </w:r>
      <w:r w:rsidRPr="00B64885">
        <w:rPr>
          <w:rFonts w:ascii="Times New Roman" w:eastAsia="Times New Roman" w:hAnsi="Times New Roman" w:cs="Times New Roman"/>
          <w:lang w:val="x-none" w:eastAsia="x-none"/>
        </w:rPr>
        <w:t xml:space="preserve"> w ramach wykonywania uprawnień z tytułu rękojmi za wady fizyczne rzeczy, będzie domagał się w szczególności w razie wadliwego </w:t>
      </w:r>
      <w:r w:rsidRPr="00B64885">
        <w:rPr>
          <w:rFonts w:ascii="Times New Roman" w:eastAsia="Times New Roman" w:hAnsi="Times New Roman" w:cs="Times New Roman"/>
          <w:lang w:eastAsia="x-none"/>
        </w:rPr>
        <w:t>wdrożenia i konfiguracji</w:t>
      </w:r>
      <w:r w:rsidRPr="00B64885">
        <w:rPr>
          <w:rFonts w:ascii="Times New Roman" w:eastAsia="Times New Roman" w:hAnsi="Times New Roman" w:cs="Times New Roman"/>
          <w:lang w:val="x-none" w:eastAsia="x-none"/>
        </w:rPr>
        <w:t xml:space="preserve"> przedmiotu niniejszej umowy przez Wykonawcę (§ 1 ust. 1), je</w:t>
      </w:r>
      <w:r w:rsidRPr="00B64885">
        <w:rPr>
          <w:rFonts w:ascii="Times New Roman" w:eastAsia="Times New Roman" w:hAnsi="Times New Roman" w:cs="Times New Roman"/>
          <w:lang w:eastAsia="x-none"/>
        </w:rPr>
        <w:t>go</w:t>
      </w:r>
      <w:r w:rsidRPr="00B64885">
        <w:rPr>
          <w:rFonts w:ascii="Times New Roman" w:eastAsia="Times New Roman" w:hAnsi="Times New Roman" w:cs="Times New Roman"/>
          <w:lang w:val="x-none" w:eastAsia="x-none"/>
        </w:rPr>
        <w:t xml:space="preserve"> </w:t>
      </w:r>
      <w:r w:rsidRPr="00B64885">
        <w:rPr>
          <w:rFonts w:ascii="Times New Roman" w:eastAsia="Times New Roman" w:hAnsi="Times New Roman" w:cs="Times New Roman"/>
          <w:lang w:eastAsia="x-none"/>
        </w:rPr>
        <w:t>prawidłowego wdrożenia i konfiguracji</w:t>
      </w:r>
      <w:r w:rsidRPr="00B64885">
        <w:rPr>
          <w:rFonts w:ascii="Times New Roman" w:eastAsia="Times New Roman" w:hAnsi="Times New Roman" w:cs="Times New Roman"/>
          <w:lang w:val="x-none" w:eastAsia="x-none"/>
        </w:rPr>
        <w:t xml:space="preserve"> </w:t>
      </w:r>
      <w:r w:rsidRPr="00B64885">
        <w:rPr>
          <w:rFonts w:ascii="Times New Roman" w:eastAsia="Times New Roman" w:hAnsi="Times New Roman" w:cs="Times New Roman"/>
          <w:lang w:eastAsia="x-none"/>
        </w:rPr>
        <w:t xml:space="preserve">bądź ponownego wdrożenia i konfiguracji </w:t>
      </w:r>
      <w:r w:rsidRPr="00B64885">
        <w:rPr>
          <w:rFonts w:ascii="Times New Roman" w:eastAsia="Times New Roman" w:hAnsi="Times New Roman" w:cs="Times New Roman"/>
          <w:lang w:val="x-none" w:eastAsia="x-none"/>
        </w:rPr>
        <w:t xml:space="preserve">po dokonaniu wymiany </w:t>
      </w:r>
      <w:r w:rsidRPr="00B64885">
        <w:rPr>
          <w:rFonts w:ascii="Times New Roman" w:eastAsia="Times New Roman" w:hAnsi="Times New Roman" w:cs="Times New Roman"/>
          <w:lang w:eastAsia="x-none"/>
        </w:rPr>
        <w:t xml:space="preserve">sprzętu </w:t>
      </w:r>
      <w:r w:rsidRPr="00B64885">
        <w:rPr>
          <w:rFonts w:ascii="Times New Roman" w:eastAsia="Times New Roman" w:hAnsi="Times New Roman" w:cs="Times New Roman"/>
          <w:lang w:val="x-none" w:eastAsia="x-none"/>
        </w:rPr>
        <w:t>na woln</w:t>
      </w:r>
      <w:r w:rsidRPr="00B64885">
        <w:rPr>
          <w:rFonts w:ascii="Times New Roman" w:eastAsia="Times New Roman" w:hAnsi="Times New Roman" w:cs="Times New Roman"/>
          <w:lang w:eastAsia="x-none"/>
        </w:rPr>
        <w:t>y</w:t>
      </w:r>
      <w:r w:rsidRPr="00B64885">
        <w:rPr>
          <w:rFonts w:ascii="Times New Roman" w:eastAsia="Times New Roman" w:hAnsi="Times New Roman" w:cs="Times New Roman"/>
          <w:lang w:val="x-none" w:eastAsia="x-none"/>
        </w:rPr>
        <w:t xml:space="preserve"> od wad lub usunięciu </w:t>
      </w:r>
      <w:r w:rsidRPr="00B64885">
        <w:rPr>
          <w:rFonts w:ascii="Times New Roman" w:eastAsia="Times New Roman" w:hAnsi="Times New Roman" w:cs="Times New Roman"/>
          <w:lang w:eastAsia="x-none"/>
        </w:rPr>
        <w:t xml:space="preserve">jego </w:t>
      </w:r>
      <w:r w:rsidRPr="00B64885">
        <w:rPr>
          <w:rFonts w:ascii="Times New Roman" w:eastAsia="Times New Roman" w:hAnsi="Times New Roman" w:cs="Times New Roman"/>
          <w:lang w:val="x-none" w:eastAsia="x-none"/>
        </w:rPr>
        <w:t xml:space="preserve">wady. W razie niewykonania tego obowiązku przez Wykonawcę zapis ust. </w:t>
      </w:r>
      <w:r w:rsidRPr="00B64885">
        <w:rPr>
          <w:rFonts w:ascii="Times New Roman" w:eastAsia="Times New Roman" w:hAnsi="Times New Roman" w:cs="Times New Roman"/>
          <w:lang w:eastAsia="x-none"/>
        </w:rPr>
        <w:t>14</w:t>
      </w:r>
      <w:r w:rsidRPr="00B64885">
        <w:rPr>
          <w:rFonts w:ascii="Times New Roman" w:eastAsia="Times New Roman" w:hAnsi="Times New Roman" w:cs="Times New Roman"/>
          <w:lang w:val="x-none" w:eastAsia="x-none"/>
        </w:rPr>
        <w:t xml:space="preserve"> stosuje się odpowiednio.</w:t>
      </w:r>
    </w:p>
    <w:p w14:paraId="1115DBFD"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W przypadku, gdy Wykonawca nie wypełni warunków gwarancji lub nie zastosuje się do </w:t>
      </w:r>
      <w:r w:rsidRPr="00B64885">
        <w:rPr>
          <w:rFonts w:ascii="Times New Roman" w:eastAsia="Times New Roman" w:hAnsi="Times New Roman" w:cs="Times New Roman"/>
          <w:lang w:val="x-none" w:eastAsia="x-none"/>
        </w:rPr>
        <w:lastRenderedPageBreak/>
        <w:t>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0EA54604" w14:textId="77777777" w:rsidR="00B64885" w:rsidRPr="00B64885" w:rsidRDefault="00B64885" w:rsidP="00E5085E">
      <w:pPr>
        <w:widowControl w:val="0"/>
        <w:numPr>
          <w:ilvl w:val="3"/>
          <w:numId w:val="95"/>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Zamawiający zobowiązuje się dotrzymywać podstawowych warunków eksploatacji określonych przez producenta w </w:t>
      </w:r>
      <w:r w:rsidRPr="00B64885">
        <w:rPr>
          <w:rFonts w:ascii="Times New Roman" w:eastAsia="Times New Roman" w:hAnsi="Times New Roman" w:cs="Times New Roman"/>
          <w:lang w:eastAsia="x-none"/>
        </w:rPr>
        <w:t>postanowieniach</w:t>
      </w:r>
      <w:r w:rsidRPr="00B64885">
        <w:rPr>
          <w:rFonts w:ascii="Times New Roman" w:eastAsia="Times New Roman" w:hAnsi="Times New Roman" w:cs="Times New Roman"/>
          <w:lang w:val="x-none" w:eastAsia="x-none"/>
        </w:rPr>
        <w:t xml:space="preserve"> oświadczenia gwaranta zawartego w dokumentach gwarancyjnych lub instrukcjach eksploatacji dostarczonych przez Wykonawcę, w zakresie w jakim nie jest ono sprzeczne z postanowieniami niniejszego paragrafu umowy. </w:t>
      </w:r>
    </w:p>
    <w:p w14:paraId="757BB768" w14:textId="77777777" w:rsidR="00B64885" w:rsidRPr="00B64885" w:rsidRDefault="00B64885" w:rsidP="00B64885">
      <w:pPr>
        <w:widowControl w:val="0"/>
        <w:spacing w:after="0" w:line="240" w:lineRule="auto"/>
        <w:ind w:left="540"/>
        <w:jc w:val="center"/>
        <w:rPr>
          <w:rFonts w:ascii="Times New Roman" w:eastAsia="Times New Roman" w:hAnsi="Times New Roman" w:cs="Times New Roman"/>
          <w:b/>
          <w:lang w:val="x-none" w:eastAsia="x-none"/>
        </w:rPr>
      </w:pPr>
    </w:p>
    <w:p w14:paraId="2637F437" w14:textId="0E18DF56" w:rsidR="00B64885" w:rsidRPr="00B64885" w:rsidRDefault="00B64885" w:rsidP="00B64885">
      <w:pPr>
        <w:widowControl w:val="0"/>
        <w:spacing w:after="0" w:line="240" w:lineRule="auto"/>
        <w:ind w:left="540"/>
        <w:jc w:val="center"/>
        <w:rPr>
          <w:rFonts w:ascii="Times New Roman" w:eastAsia="Times New Roman" w:hAnsi="Times New Roman" w:cs="Times New Roman"/>
          <w:b/>
          <w:lang w:val="x-none" w:eastAsia="x-none"/>
        </w:rPr>
      </w:pPr>
      <w:r w:rsidRPr="00B64885">
        <w:rPr>
          <w:rFonts w:ascii="Times New Roman" w:eastAsia="Times New Roman" w:hAnsi="Times New Roman" w:cs="Times New Roman"/>
          <w:b/>
          <w:lang w:val="x-none" w:eastAsia="x-none"/>
        </w:rPr>
        <w:t>§ 6</w:t>
      </w:r>
    </w:p>
    <w:p w14:paraId="4BA096F4" w14:textId="77777777" w:rsidR="00B64885" w:rsidRPr="00B64885" w:rsidRDefault="00B64885" w:rsidP="00E5085E">
      <w:pPr>
        <w:widowControl w:val="0"/>
        <w:numPr>
          <w:ilvl w:val="3"/>
          <w:numId w:val="74"/>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Strony zastrzegają sobie prawo do dochodzenia kar umownych za niezgodne z niniejszą umową lub nienależyte wykonanie zobowiązań z umowy wynikających.</w:t>
      </w:r>
    </w:p>
    <w:p w14:paraId="6ACBF896" w14:textId="77777777" w:rsidR="00B64885" w:rsidRPr="00B64885" w:rsidRDefault="00B64885" w:rsidP="00E5085E">
      <w:pPr>
        <w:widowControl w:val="0"/>
        <w:numPr>
          <w:ilvl w:val="3"/>
          <w:numId w:val="74"/>
        </w:numPr>
        <w:suppressAutoHyphens w:val="0"/>
        <w:spacing w:after="0" w:line="240" w:lineRule="auto"/>
        <w:ind w:left="426" w:hanging="426"/>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Wykonawca, z zastrzeżeniem ust. </w:t>
      </w:r>
      <w:r w:rsidRPr="00B64885">
        <w:rPr>
          <w:rFonts w:ascii="Times New Roman" w:eastAsia="Times New Roman" w:hAnsi="Times New Roman" w:cs="Times New Roman"/>
          <w:lang w:eastAsia="x-none"/>
        </w:rPr>
        <w:t>4</w:t>
      </w:r>
      <w:r w:rsidRPr="00B64885">
        <w:rPr>
          <w:rFonts w:ascii="Times New Roman" w:eastAsia="Times New Roman" w:hAnsi="Times New Roman" w:cs="Times New Roman"/>
          <w:lang w:val="x-none" w:eastAsia="x-none"/>
        </w:rPr>
        <w:t xml:space="preserve"> niniejszego paragrafu, zapłaci Zamawiającemu karę umowną </w:t>
      </w:r>
      <w:r w:rsidRPr="00B64885">
        <w:rPr>
          <w:rFonts w:ascii="Times New Roman" w:eastAsia="Times New Roman" w:hAnsi="Times New Roman" w:cs="Times New Roman"/>
          <w:lang w:eastAsia="x-none"/>
        </w:rPr>
        <w:t xml:space="preserve">w poniższej wysokości </w:t>
      </w:r>
      <w:r w:rsidRPr="00B64885">
        <w:rPr>
          <w:rFonts w:ascii="Times New Roman" w:eastAsia="Times New Roman" w:hAnsi="Times New Roman" w:cs="Times New Roman"/>
          <w:lang w:val="x-none" w:eastAsia="x-none"/>
        </w:rPr>
        <w:t>w przypadku:</w:t>
      </w:r>
    </w:p>
    <w:p w14:paraId="2E0C8C8D" w14:textId="77777777" w:rsidR="00B64885" w:rsidRPr="00B64885" w:rsidRDefault="00B64885" w:rsidP="00E5085E">
      <w:pPr>
        <w:widowControl w:val="0"/>
        <w:numPr>
          <w:ilvl w:val="0"/>
          <w:numId w:val="76"/>
        </w:numPr>
        <w:tabs>
          <w:tab w:val="num" w:pos="851"/>
        </w:tabs>
        <w:suppressAutoHyphens w:val="0"/>
        <w:spacing w:after="0" w:line="240" w:lineRule="auto"/>
        <w:ind w:left="851" w:hanging="425"/>
        <w:jc w:val="both"/>
        <w:rPr>
          <w:rFonts w:ascii="Times New Roman" w:eastAsia="Calibri" w:hAnsi="Times New Roman" w:cs="Times New Roman"/>
        </w:rPr>
      </w:pPr>
      <w:r w:rsidRPr="00B64885">
        <w:rPr>
          <w:rFonts w:ascii="Times New Roman" w:eastAsia="Calibri" w:hAnsi="Times New Roman" w:cs="Times New Roman"/>
        </w:rPr>
        <w:t>Odstąpienia od umowy przez którąkolwiek ze Stron umowy wskutek okoliczności leżących po stronie Wykonawcy w wysokości 10% łącznego wynagrodzenia netto Wykonawcy ustalonego zgodnie z § 3 ust. 2 Umowy. Z uwagi na treść art. 433 PZP Strony uzgadniają, że niniejsza kara umowna nie jest należna Zamawiającemu w wypadku odstąpienia od umowy wskutek okoliczności wskazanych w §7 ust. 2 lit. e), chyba że opóźnienie jest wynikiem okoliczności, za które Wykonawca ponosi odpowiedzialność (zwłoka).</w:t>
      </w:r>
    </w:p>
    <w:p w14:paraId="3278D304" w14:textId="77777777" w:rsidR="00B64885" w:rsidRPr="00B64885" w:rsidRDefault="00B64885" w:rsidP="00E5085E">
      <w:pPr>
        <w:widowControl w:val="0"/>
        <w:numPr>
          <w:ilvl w:val="0"/>
          <w:numId w:val="76"/>
        </w:numPr>
        <w:tabs>
          <w:tab w:val="num" w:pos="851"/>
        </w:tabs>
        <w:suppressAutoHyphens w:val="0"/>
        <w:spacing w:after="0" w:line="240" w:lineRule="auto"/>
        <w:ind w:left="851" w:hanging="425"/>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 xml:space="preserve">zwłoki większej niż </w:t>
      </w:r>
      <w:r w:rsidRPr="00B64885">
        <w:rPr>
          <w:rFonts w:ascii="Times New Roman" w:eastAsia="Times New Roman" w:hAnsi="Times New Roman" w:cs="Times New Roman"/>
          <w:b/>
          <w:bCs/>
          <w:lang w:eastAsia="pl-PL"/>
        </w:rPr>
        <w:t>7 dni kalendarzowych</w:t>
      </w:r>
      <w:r w:rsidRPr="00B64885">
        <w:rPr>
          <w:rFonts w:ascii="Times New Roman" w:eastAsia="Times New Roman" w:hAnsi="Times New Roman" w:cs="Times New Roman"/>
          <w:lang w:eastAsia="pl-PL"/>
        </w:rPr>
        <w:t xml:space="preserve"> w wykonaniu przedmiotu umowy w stosunku do terminu określonego w §1 ust. 3, w wysokości 0,02% wynagrodzenia netto ustalonego </w:t>
      </w:r>
      <w:r w:rsidRPr="00B64885">
        <w:rPr>
          <w:rFonts w:ascii="Times New Roman" w:eastAsia="Times New Roman" w:hAnsi="Times New Roman" w:cs="Times New Roman"/>
        </w:rPr>
        <w:t>w § 3 ust. 2 umowy.</w:t>
      </w:r>
      <w:r w:rsidRPr="00B64885">
        <w:rPr>
          <w:rFonts w:ascii="Times New Roman" w:eastAsia="Times New Roman" w:hAnsi="Times New Roman" w:cs="Times New Roman"/>
          <w:lang w:eastAsia="pl-PL"/>
        </w:rPr>
        <w:t xml:space="preserve"> Kara liczona będzie za każdy dzień zwłoki licząc od dnia następnego w stosunku do terminu określonego w § 1 ust. 3 Umowy, jednak nie więcej niż 10% wynagrodzenia </w:t>
      </w:r>
      <w:r w:rsidRPr="00B64885">
        <w:rPr>
          <w:rFonts w:ascii="Times New Roman" w:eastAsia="Times New Roman" w:hAnsi="Times New Roman" w:cs="Times New Roman"/>
        </w:rPr>
        <w:t>netto</w:t>
      </w:r>
      <w:r w:rsidRPr="00B64885">
        <w:rPr>
          <w:rFonts w:ascii="Times New Roman" w:eastAsia="Times New Roman" w:hAnsi="Times New Roman" w:cs="Times New Roman"/>
          <w:lang w:eastAsia="pl-PL"/>
        </w:rPr>
        <w:t xml:space="preserve"> ustalonego w § 3 ust. 2 umowy. W wypadku ujawnienia wad/usterek w trakcie odbioru przedmiotu Umowy nie nalicza się kary umownej zastrzeżonej w niniejszej lit. b) pod warunkiem, że przedmiot Umowy (wadliwy) wykonany został w terminie nie powodującym jej naliczenia,</w:t>
      </w:r>
    </w:p>
    <w:p w14:paraId="60441977" w14:textId="77777777" w:rsidR="00B64885" w:rsidRPr="00B64885" w:rsidRDefault="00B64885" w:rsidP="00E5085E">
      <w:pPr>
        <w:widowControl w:val="0"/>
        <w:numPr>
          <w:ilvl w:val="0"/>
          <w:numId w:val="76"/>
        </w:numPr>
        <w:tabs>
          <w:tab w:val="num" w:pos="851"/>
        </w:tabs>
        <w:suppressAutoHyphens w:val="0"/>
        <w:spacing w:after="0" w:line="240" w:lineRule="auto"/>
        <w:ind w:left="851" w:hanging="425"/>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zwłoki </w:t>
      </w:r>
      <w:r w:rsidRPr="00B64885">
        <w:rPr>
          <w:rFonts w:ascii="Times New Roman" w:eastAsia="Times New Roman" w:hAnsi="Times New Roman" w:cs="Times New Roman"/>
          <w:lang w:eastAsia="pl-PL"/>
        </w:rPr>
        <w:t xml:space="preserve">większej niż </w:t>
      </w:r>
      <w:r w:rsidRPr="00B64885">
        <w:rPr>
          <w:rFonts w:ascii="Times New Roman" w:eastAsia="Times New Roman" w:hAnsi="Times New Roman" w:cs="Times New Roman"/>
          <w:b/>
          <w:bCs/>
          <w:lang w:eastAsia="pl-PL"/>
        </w:rPr>
        <w:t>3 dni kalendarzowe</w:t>
      </w:r>
      <w:r w:rsidRPr="00B64885">
        <w:rPr>
          <w:rFonts w:ascii="Times New Roman" w:eastAsia="Times New Roman" w:hAnsi="Times New Roman" w:cs="Times New Roman"/>
          <w:lang w:eastAsia="pl-PL"/>
        </w:rPr>
        <w:t xml:space="preserve"> </w:t>
      </w:r>
      <w:r w:rsidRPr="00B64885">
        <w:rPr>
          <w:rFonts w:ascii="Times New Roman" w:eastAsia="Times New Roman" w:hAnsi="Times New Roman" w:cs="Times New Roman"/>
          <w:lang w:val="x-none" w:eastAsia="x-none"/>
        </w:rPr>
        <w:t>w usunięciu wad przedmiotu umowy stwierdzonych przy odbiorze, w wysokości 0,</w:t>
      </w:r>
      <w:r w:rsidRPr="00B64885">
        <w:rPr>
          <w:rFonts w:ascii="Times New Roman" w:eastAsia="Times New Roman" w:hAnsi="Times New Roman" w:cs="Times New Roman"/>
          <w:lang w:eastAsia="x-none"/>
        </w:rPr>
        <w:t>02</w:t>
      </w:r>
      <w:r w:rsidRPr="00B64885">
        <w:rPr>
          <w:rFonts w:ascii="Times New Roman" w:eastAsia="Times New Roman" w:hAnsi="Times New Roman" w:cs="Times New Roman"/>
          <w:lang w:val="x-none" w:eastAsia="x-none"/>
        </w:rPr>
        <w:t xml:space="preserve">% wynagrodzenia </w:t>
      </w:r>
      <w:r w:rsidRPr="00B64885">
        <w:rPr>
          <w:rFonts w:ascii="Times New Roman" w:eastAsia="Times New Roman" w:hAnsi="Times New Roman" w:cs="Times New Roman"/>
          <w:lang w:eastAsia="x-none"/>
        </w:rPr>
        <w:t>netto</w:t>
      </w:r>
      <w:r w:rsidRPr="00B64885">
        <w:rPr>
          <w:rFonts w:ascii="Times New Roman" w:eastAsia="Times New Roman" w:hAnsi="Times New Roman" w:cs="Times New Roman"/>
          <w:lang w:val="x-none" w:eastAsia="x-none"/>
        </w:rPr>
        <w:t xml:space="preserve"> ustalonego w § 3 ust. 2 umowy za każdy dzień zwłoki, licząc od następnego dnia po upływie terminu określonego przez Zamawiającego w celu usunięcia wad, nie więcej niż </w:t>
      </w:r>
      <w:r w:rsidRPr="00B64885">
        <w:rPr>
          <w:rFonts w:ascii="Times New Roman" w:eastAsia="Times New Roman" w:hAnsi="Times New Roman" w:cs="Times New Roman"/>
          <w:lang w:eastAsia="x-none"/>
        </w:rPr>
        <w:t>1</w:t>
      </w:r>
      <w:r w:rsidRPr="00B64885">
        <w:rPr>
          <w:rFonts w:ascii="Times New Roman" w:eastAsia="Times New Roman" w:hAnsi="Times New Roman" w:cs="Times New Roman"/>
          <w:lang w:val="x-none" w:eastAsia="x-none"/>
        </w:rPr>
        <w:t xml:space="preserve">0% wynagrodzenia </w:t>
      </w:r>
      <w:r w:rsidRPr="00B64885">
        <w:rPr>
          <w:rFonts w:ascii="Times New Roman" w:eastAsia="Times New Roman" w:hAnsi="Times New Roman" w:cs="Times New Roman"/>
          <w:lang w:eastAsia="x-none"/>
        </w:rPr>
        <w:t>netto</w:t>
      </w:r>
      <w:r w:rsidRPr="00B64885">
        <w:rPr>
          <w:rFonts w:ascii="Times New Roman" w:eastAsia="Times New Roman" w:hAnsi="Times New Roman" w:cs="Times New Roman"/>
          <w:lang w:val="x-none" w:eastAsia="x-none"/>
        </w:rPr>
        <w:t xml:space="preserve"> ustalonego w § 3 ust. 2 umowy,</w:t>
      </w:r>
    </w:p>
    <w:p w14:paraId="2F91E258" w14:textId="77777777" w:rsidR="00B64885" w:rsidRPr="00B64885" w:rsidRDefault="00B64885" w:rsidP="00E5085E">
      <w:pPr>
        <w:widowControl w:val="0"/>
        <w:numPr>
          <w:ilvl w:val="0"/>
          <w:numId w:val="76"/>
        </w:numPr>
        <w:tabs>
          <w:tab w:val="num" w:pos="851"/>
        </w:tabs>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zwłoki w usunięciu wad przedmiotu umowy stwierdzonych w okresie gwarancji lub rękojmi za wady, w wysokości 0,01% wynagrodzenia netto ustalonego </w:t>
      </w:r>
      <w:r w:rsidRPr="00B64885">
        <w:rPr>
          <w:rFonts w:ascii="Times New Roman" w:eastAsia="Times New Roman" w:hAnsi="Times New Roman" w:cs="Times New Roman"/>
          <w:lang w:eastAsia="x-none"/>
        </w:rPr>
        <w:t xml:space="preserve">w </w:t>
      </w:r>
      <w:r w:rsidRPr="00B64885">
        <w:rPr>
          <w:rFonts w:ascii="Times New Roman" w:eastAsia="Times New Roman" w:hAnsi="Times New Roman" w:cs="Times New Roman"/>
          <w:lang w:val="x-none" w:eastAsia="x-none"/>
        </w:rPr>
        <w:t>§ 3 ust. 2</w:t>
      </w:r>
      <w:r w:rsidRPr="00B64885">
        <w:rPr>
          <w:rFonts w:ascii="Times New Roman" w:eastAsia="Times New Roman" w:hAnsi="Times New Roman" w:cs="Times New Roman"/>
          <w:lang w:eastAsia="x-none"/>
        </w:rPr>
        <w:t xml:space="preserve"> </w:t>
      </w:r>
      <w:r w:rsidRPr="00B64885">
        <w:rPr>
          <w:rFonts w:ascii="Times New Roman" w:eastAsia="Times New Roman" w:hAnsi="Times New Roman" w:cs="Times New Roman"/>
          <w:lang w:eastAsia="pl-PL"/>
        </w:rPr>
        <w:t xml:space="preserve">umowy za każdy dzień zwłoki, licząc od następnego dnia po upływie terminu ustalonego zgodnie z treścią § 5 ust. 5 umowy, w celu usunięcia wad, nie więcej niż 10% wynagrodzenia netto ustalonego </w:t>
      </w:r>
      <w:r w:rsidRPr="00B64885">
        <w:rPr>
          <w:rFonts w:ascii="Times New Roman" w:eastAsia="Times New Roman" w:hAnsi="Times New Roman" w:cs="Times New Roman"/>
          <w:lang w:eastAsia="x-none"/>
        </w:rPr>
        <w:t xml:space="preserve">odpowiednio w </w:t>
      </w:r>
      <w:r w:rsidRPr="00B64885">
        <w:rPr>
          <w:rFonts w:ascii="Times New Roman" w:eastAsia="Times New Roman" w:hAnsi="Times New Roman" w:cs="Times New Roman"/>
          <w:lang w:val="x-none" w:eastAsia="x-none"/>
        </w:rPr>
        <w:t>§ 3 ust. 2,</w:t>
      </w:r>
    </w:p>
    <w:p w14:paraId="0AA503F8" w14:textId="77777777" w:rsidR="00B64885" w:rsidRPr="00B64885" w:rsidRDefault="00B64885" w:rsidP="00E5085E">
      <w:pPr>
        <w:widowControl w:val="0"/>
        <w:numPr>
          <w:ilvl w:val="0"/>
          <w:numId w:val="76"/>
        </w:numPr>
        <w:tabs>
          <w:tab w:val="num" w:pos="851"/>
        </w:tabs>
        <w:suppressAutoHyphens w:val="0"/>
        <w:spacing w:after="0" w:line="240" w:lineRule="auto"/>
        <w:ind w:left="851" w:hanging="425"/>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val="x-none" w:eastAsia="x-none"/>
        </w:rPr>
        <w:t xml:space="preserve">braku doręczenia wystawionej korekty </w:t>
      </w:r>
      <w:r w:rsidRPr="00B64885">
        <w:rPr>
          <w:rFonts w:ascii="Times New Roman" w:eastAsia="Times New Roman" w:hAnsi="Times New Roman" w:cs="Times New Roman"/>
          <w:lang w:eastAsia="x-none"/>
        </w:rPr>
        <w:t>faktury</w:t>
      </w:r>
      <w:r w:rsidRPr="00B64885">
        <w:rPr>
          <w:rFonts w:ascii="Times New Roman" w:eastAsia="Times New Roman" w:hAnsi="Times New Roman" w:cs="Times New Roman"/>
          <w:lang w:val="x-none" w:eastAsia="x-none"/>
        </w:rPr>
        <w:t xml:space="preserve"> w wysokości stanowiącej równowartość należnego podatku od towarów i usług VAT z tytułu przedmiotowej dosta</w:t>
      </w:r>
      <w:r w:rsidRPr="00B64885">
        <w:rPr>
          <w:rFonts w:ascii="Times New Roman" w:eastAsia="Times New Roman" w:hAnsi="Times New Roman" w:cs="Times New Roman"/>
          <w:lang w:eastAsia="x-none"/>
        </w:rPr>
        <w:t>wy w terminie określonym w § 3 ust. 4 umowy.</w:t>
      </w:r>
    </w:p>
    <w:p w14:paraId="7795E4D5" w14:textId="77777777" w:rsidR="00B64885" w:rsidRPr="00B64885" w:rsidRDefault="00B64885" w:rsidP="00E5085E">
      <w:pPr>
        <w:widowControl w:val="0"/>
        <w:numPr>
          <w:ilvl w:val="3"/>
          <w:numId w:val="74"/>
        </w:numPr>
        <w:tabs>
          <w:tab w:val="num" w:pos="2552"/>
        </w:tabs>
        <w:suppressAutoHyphens w:val="0"/>
        <w:spacing w:after="0" w:line="240" w:lineRule="auto"/>
        <w:ind w:left="426" w:hanging="426"/>
        <w:contextualSpacing/>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Kary umowne zastrzeżone powyżej naliczane są od siebie niezależnie (kumulatywnie), chyba że wyraźnie postanowiono inaczej, przy czym łączna maksymalna wysokość kar umownych ze wszystkich tytułów wskazanych powyżej nie może przekroczyć 20% wynagrodzenia netto ustalonego w § 3 ust.2 Umowy.</w:t>
      </w:r>
    </w:p>
    <w:p w14:paraId="4C78B1DE" w14:textId="77777777" w:rsidR="00B64885" w:rsidRPr="00B64885" w:rsidRDefault="00B64885" w:rsidP="00E5085E">
      <w:pPr>
        <w:widowControl w:val="0"/>
        <w:numPr>
          <w:ilvl w:val="3"/>
          <w:numId w:val="74"/>
        </w:numPr>
        <w:tabs>
          <w:tab w:val="num" w:pos="2552"/>
        </w:tabs>
        <w:suppressAutoHyphens w:val="0"/>
        <w:spacing w:after="0" w:line="240" w:lineRule="auto"/>
        <w:ind w:left="426" w:hanging="426"/>
        <w:contextualSpacing/>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Wykonawca ma prawo naliczenia kary umownej, a Zamawiający zobowiązany jest do jej zapłaty, za odstąpienie od umowy przez Wykonawcę z wyłącznej winy Zamawiającego, z wyłączeniem okoliczności wskazanej w art. 456 ust. 1 pkt 1 ustawy PZP w wysokości 5% łącznego wynagrodzenia netto Wykonawcy ustalonego zgodnie z § 3 ust. 2 Umowy.</w:t>
      </w:r>
    </w:p>
    <w:p w14:paraId="4D4C8078" w14:textId="77777777" w:rsidR="00B64885" w:rsidRPr="00B64885" w:rsidRDefault="00B64885" w:rsidP="00E5085E">
      <w:pPr>
        <w:widowControl w:val="0"/>
        <w:numPr>
          <w:ilvl w:val="3"/>
          <w:numId w:val="74"/>
        </w:numPr>
        <w:tabs>
          <w:tab w:val="num" w:pos="2552"/>
        </w:tabs>
        <w:suppressAutoHyphens w:val="0"/>
        <w:spacing w:after="0" w:line="240" w:lineRule="auto"/>
        <w:ind w:left="426" w:hanging="426"/>
        <w:contextualSpacing/>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 xml:space="preserve">Roszczenie o zapłatę kary umownej staje się wymagalne począwszy od dnia następnego po dniu, w którym miały miejsce okoliczności faktyczne określone w niniejszej umowie stanowiące podstawę do jej naliczenia. </w:t>
      </w:r>
    </w:p>
    <w:p w14:paraId="0AE947E0" w14:textId="77777777" w:rsidR="00B64885" w:rsidRPr="00B64885" w:rsidRDefault="00B64885" w:rsidP="00E5085E">
      <w:pPr>
        <w:widowControl w:val="0"/>
        <w:numPr>
          <w:ilvl w:val="3"/>
          <w:numId w:val="74"/>
        </w:numPr>
        <w:tabs>
          <w:tab w:val="num" w:pos="2552"/>
        </w:tabs>
        <w:suppressAutoHyphens w:val="0"/>
        <w:spacing w:after="0" w:line="240" w:lineRule="auto"/>
        <w:ind w:left="426" w:hanging="426"/>
        <w:contextualSpacing/>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 xml:space="preserve">Jeśli Wykonawca stwierdzi, że realizacja umowy nie będzie możliwa (lub jest to prawdopodobne) </w:t>
      </w:r>
      <w:r w:rsidRPr="00B64885">
        <w:rPr>
          <w:rFonts w:ascii="Times New Roman" w:eastAsia="Times New Roman" w:hAnsi="Times New Roman" w:cs="Times New Roman"/>
          <w:lang w:eastAsia="pl-PL"/>
        </w:rPr>
        <w:lastRenderedPageBreak/>
        <w:t>w ustalonym terminie, Wykonawca jest zobowiązany niezwłocznie powiadomić o tym Zamawiającego. Strony uzgodnią wówczas nowy termin dostawy bądź Zamawiający odstąpi od umowy, przy czym Zamawiający nie traci swoich uprawnień do naliczania kar umownych</w:t>
      </w:r>
      <w:r w:rsidRPr="00B64885">
        <w:rPr>
          <w:rFonts w:ascii="Times New Roman" w:eastAsia="Times New Roman" w:hAnsi="Times New Roman" w:cs="Times New Roman"/>
          <w:color w:val="000000"/>
          <w:lang w:eastAsia="pl-PL"/>
        </w:rPr>
        <w:t>.</w:t>
      </w:r>
    </w:p>
    <w:p w14:paraId="32770C68" w14:textId="77777777" w:rsidR="00B64885" w:rsidRPr="00B64885" w:rsidRDefault="00B64885" w:rsidP="00E5085E">
      <w:pPr>
        <w:widowControl w:val="0"/>
        <w:numPr>
          <w:ilvl w:val="3"/>
          <w:numId w:val="74"/>
        </w:numPr>
        <w:tabs>
          <w:tab w:val="num" w:pos="2552"/>
        </w:tabs>
        <w:suppressAutoHyphens w:val="0"/>
        <w:spacing w:after="0" w:line="240" w:lineRule="auto"/>
        <w:ind w:left="426" w:hanging="426"/>
        <w:contextualSpacing/>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 xml:space="preserve">Strony mogą dochodzić na zasadach ogólnych odszkodowania przewyższającego wysokość zastrzeżonych kar umownych, przy czym kary umowne określone w ust. 2 powyżej mają charakter </w:t>
      </w:r>
      <w:proofErr w:type="spellStart"/>
      <w:r w:rsidRPr="00B64885">
        <w:rPr>
          <w:rFonts w:ascii="Times New Roman" w:eastAsia="Times New Roman" w:hAnsi="Times New Roman" w:cs="Times New Roman"/>
          <w:lang w:eastAsia="pl-PL"/>
        </w:rPr>
        <w:t>zaliczalny</w:t>
      </w:r>
      <w:proofErr w:type="spellEnd"/>
      <w:r w:rsidRPr="00B64885">
        <w:rPr>
          <w:rFonts w:ascii="Times New Roman" w:eastAsia="Times New Roman" w:hAnsi="Times New Roman" w:cs="Times New Roman"/>
          <w:lang w:eastAsia="pl-PL"/>
        </w:rPr>
        <w:t xml:space="preserve"> na poczet przedmiotowego odszkodowania uzupełniającego dochodzonego przez daną Stronę umowy.</w:t>
      </w:r>
    </w:p>
    <w:p w14:paraId="1C23B5D2" w14:textId="77777777" w:rsidR="00B64885" w:rsidRPr="00B64885" w:rsidRDefault="00B64885" w:rsidP="00E5085E">
      <w:pPr>
        <w:widowControl w:val="0"/>
        <w:numPr>
          <w:ilvl w:val="3"/>
          <w:numId w:val="74"/>
        </w:numPr>
        <w:tabs>
          <w:tab w:val="num" w:pos="2552"/>
        </w:tabs>
        <w:suppressAutoHyphens w:val="0"/>
        <w:spacing w:after="0" w:line="240" w:lineRule="auto"/>
        <w:ind w:left="426" w:hanging="426"/>
        <w:contextualSpacing/>
        <w:jc w:val="both"/>
        <w:rPr>
          <w:rFonts w:ascii="Times New Roman" w:eastAsia="Times New Roman" w:hAnsi="Times New Roman" w:cs="Times New Roman"/>
          <w:lang w:val="x-none" w:eastAsia="x-none"/>
        </w:rPr>
      </w:pPr>
      <w:r w:rsidRPr="00B64885">
        <w:rPr>
          <w:rFonts w:ascii="Times New Roman" w:eastAsia="Times New Roman" w:hAnsi="Times New Roman" w:cs="Times New Roman"/>
          <w:lang w:eastAsia="pl-PL"/>
        </w:rPr>
        <w:t>Zamawiający jest uprawniony do potrącenia ewentualnych kar umownych z wymagalnej i należnej Wykonawcy wierzytelności, w tym z kwoty wynagrodzenia określonej w fakturze, na co Wykonawca wyraża zgodę.</w:t>
      </w:r>
    </w:p>
    <w:p w14:paraId="2102EA12" w14:textId="77777777" w:rsidR="00B64885" w:rsidRPr="00B64885" w:rsidRDefault="00B64885" w:rsidP="00E5085E">
      <w:pPr>
        <w:widowControl w:val="0"/>
        <w:numPr>
          <w:ilvl w:val="3"/>
          <w:numId w:val="74"/>
        </w:numPr>
        <w:tabs>
          <w:tab w:val="num" w:pos="2552"/>
        </w:tabs>
        <w:suppressAutoHyphens w:val="0"/>
        <w:spacing w:after="0" w:line="240" w:lineRule="auto"/>
        <w:ind w:left="426" w:hanging="426"/>
        <w:contextualSpacing/>
        <w:jc w:val="both"/>
        <w:rPr>
          <w:rFonts w:ascii="Times New Roman" w:eastAsia="Times New Roman" w:hAnsi="Times New Roman" w:cs="Times New Roman"/>
          <w:lang w:val="x-none" w:eastAsia="x-none"/>
        </w:rPr>
      </w:pPr>
      <w:r w:rsidRPr="00B64885">
        <w:rPr>
          <w:rFonts w:ascii="Times New Roman" w:eastAsia="Times New Roman" w:hAnsi="Times New Roman" w:cs="Times New Roman"/>
          <w:color w:val="000000"/>
          <w:lang w:eastAsia="pl-PL"/>
        </w:rPr>
        <w:t>Zapłata kar umownych nie zwalnia Wykonawcy od obowiązku wykonania Umowy</w:t>
      </w:r>
      <w:r w:rsidRPr="00B64885">
        <w:rPr>
          <w:rFonts w:ascii="Times New Roman" w:eastAsia="Times New Roman" w:hAnsi="Times New Roman" w:cs="Times New Roman"/>
          <w:lang w:eastAsia="pl-PL"/>
        </w:rPr>
        <w:t>.</w:t>
      </w:r>
    </w:p>
    <w:p w14:paraId="07DA7189" w14:textId="77777777" w:rsidR="00B64885" w:rsidRPr="00B64885" w:rsidRDefault="00B64885" w:rsidP="00B64885">
      <w:pPr>
        <w:widowControl w:val="0"/>
        <w:spacing w:after="0" w:line="240" w:lineRule="auto"/>
        <w:ind w:left="357"/>
        <w:jc w:val="center"/>
        <w:rPr>
          <w:rFonts w:ascii="Times New Roman" w:eastAsia="Times New Roman" w:hAnsi="Times New Roman" w:cs="Times New Roman"/>
          <w:lang w:val="x-none" w:eastAsia="x-none"/>
        </w:rPr>
      </w:pPr>
    </w:p>
    <w:p w14:paraId="624242B3" w14:textId="77777777" w:rsidR="00B64885" w:rsidRPr="00B64885" w:rsidRDefault="00B64885" w:rsidP="00B64885">
      <w:pPr>
        <w:widowControl w:val="0"/>
        <w:spacing w:after="0" w:line="240" w:lineRule="auto"/>
        <w:ind w:left="540"/>
        <w:jc w:val="center"/>
        <w:rPr>
          <w:rFonts w:ascii="Times New Roman" w:eastAsia="Times New Roman" w:hAnsi="Times New Roman" w:cs="Times New Roman"/>
          <w:b/>
          <w:bCs/>
          <w:lang w:eastAsia="pl-PL"/>
        </w:rPr>
      </w:pPr>
      <w:r w:rsidRPr="00B64885">
        <w:rPr>
          <w:rFonts w:ascii="Times New Roman" w:eastAsia="Times New Roman" w:hAnsi="Times New Roman" w:cs="Times New Roman"/>
          <w:b/>
          <w:bCs/>
          <w:lang w:eastAsia="pl-PL"/>
        </w:rPr>
        <w:t>§ 7</w:t>
      </w:r>
    </w:p>
    <w:p w14:paraId="2305B421" w14:textId="77777777" w:rsidR="00B64885" w:rsidRPr="00B64885" w:rsidRDefault="00B64885" w:rsidP="00E5085E">
      <w:pPr>
        <w:widowControl w:val="0"/>
        <w:numPr>
          <w:ilvl w:val="0"/>
          <w:numId w:val="66"/>
        </w:numPr>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Oprócz przypadków wymienionych w Kodeksie cywilnym Stronom przysługuje prawo odstąpienia od niniejszej umowy lub jej wypowiedzenia ze skutkiem natychmiastowym w razie zaistnienia okoliczności wskazanych w ust. 2 </w:t>
      </w:r>
      <w:bookmarkStart w:id="25" w:name="_Hlk175217528"/>
      <w:r w:rsidRPr="00B64885">
        <w:rPr>
          <w:rFonts w:ascii="Times New Roman" w:eastAsia="Times New Roman" w:hAnsi="Times New Roman" w:cs="Times New Roman"/>
          <w:lang w:eastAsia="pl-PL"/>
        </w:rPr>
        <w:t>oraz w §6 ust. 6</w:t>
      </w:r>
      <w:bookmarkEnd w:id="25"/>
      <w:r w:rsidRPr="00B64885">
        <w:rPr>
          <w:rFonts w:ascii="Times New Roman" w:eastAsia="Times New Roman" w:hAnsi="Times New Roman" w:cs="Times New Roman"/>
          <w:lang w:eastAsia="pl-PL"/>
        </w:rPr>
        <w:t>.</w:t>
      </w:r>
    </w:p>
    <w:p w14:paraId="2CDC2D6E" w14:textId="77777777" w:rsidR="00B64885" w:rsidRPr="00B64885" w:rsidRDefault="00B64885" w:rsidP="00E5085E">
      <w:pPr>
        <w:widowControl w:val="0"/>
        <w:numPr>
          <w:ilvl w:val="0"/>
          <w:numId w:val="66"/>
        </w:numPr>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Zamawiający może odstąpić od umowy lub ją wypowiedzieć ze skutkiem natychmiastowym w terminie nie wcześniej niż 2 dni od dnia powzięcia wiadomości o zaistniałych poniższych okolicznościach oraz nie później niż do dnia upływu okresu gwarancji, to jest:</w:t>
      </w:r>
    </w:p>
    <w:p w14:paraId="15C7ADD4" w14:textId="77777777" w:rsidR="00B64885" w:rsidRPr="00B64885" w:rsidRDefault="00B64885" w:rsidP="00E5085E">
      <w:pPr>
        <w:widowControl w:val="0"/>
        <w:numPr>
          <w:ilvl w:val="2"/>
          <w:numId w:val="65"/>
        </w:numPr>
        <w:tabs>
          <w:tab w:val="num" w:pos="426"/>
        </w:tabs>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dowiedzenia się o tym, że Wykonawca na skutek swojej niewypłacalności </w:t>
      </w:r>
      <w:r w:rsidRPr="00B64885">
        <w:rPr>
          <w:rFonts w:ascii="Times New Roman" w:eastAsia="Times New Roman" w:hAnsi="Times New Roman" w:cs="Times New Roman"/>
          <w:lang w:eastAsia="pl-PL"/>
        </w:rPr>
        <w:br/>
        <w:t>nie wykonuje zobowiązań pieniężnych przez okres co najmniej 3 miesięcy,</w:t>
      </w:r>
    </w:p>
    <w:p w14:paraId="286461D4" w14:textId="77777777" w:rsidR="00B64885" w:rsidRPr="00B64885" w:rsidRDefault="00B64885" w:rsidP="00E5085E">
      <w:pPr>
        <w:widowControl w:val="0"/>
        <w:numPr>
          <w:ilvl w:val="2"/>
          <w:numId w:val="65"/>
        </w:numPr>
        <w:tabs>
          <w:tab w:val="num" w:pos="426"/>
        </w:tabs>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zostanie podjęta likwidacja Wykonawcy albo rozwiązany Wykonawca bez przeprowadzania likwidacji, bądź nastąpi zakończenie prowadzenia działalności gospodarczej przez Wykonawcę albo wykreślenie Wykonawcy jako przedsiębiorcy z CEIDG,</w:t>
      </w:r>
    </w:p>
    <w:p w14:paraId="2E09C441" w14:textId="2766A2C3" w:rsidR="00B64885" w:rsidRPr="00B64885" w:rsidRDefault="00B64885" w:rsidP="00E5085E">
      <w:pPr>
        <w:widowControl w:val="0"/>
        <w:numPr>
          <w:ilvl w:val="2"/>
          <w:numId w:val="65"/>
        </w:numPr>
        <w:tabs>
          <w:tab w:val="num" w:pos="426"/>
        </w:tabs>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został wydany nakaz zajęcia majątku Wykonawcy w stopniu uniemożliwiającym należyte wykonanie </w:t>
      </w:r>
      <w:r w:rsidR="00A4570B">
        <w:rPr>
          <w:rFonts w:ascii="Times New Roman" w:eastAsia="Times New Roman" w:hAnsi="Times New Roman" w:cs="Times New Roman"/>
          <w:lang w:eastAsia="pl-PL"/>
        </w:rPr>
        <w:t>umowy</w:t>
      </w:r>
      <w:r w:rsidRPr="00B64885">
        <w:rPr>
          <w:rFonts w:ascii="Times New Roman" w:eastAsia="Times New Roman" w:hAnsi="Times New Roman" w:cs="Times New Roman"/>
          <w:lang w:eastAsia="pl-PL"/>
        </w:rPr>
        <w:t>,</w:t>
      </w:r>
    </w:p>
    <w:p w14:paraId="47BABAF8" w14:textId="77777777" w:rsidR="00B64885" w:rsidRPr="00B64885" w:rsidRDefault="00B64885" w:rsidP="00E5085E">
      <w:pPr>
        <w:widowControl w:val="0"/>
        <w:numPr>
          <w:ilvl w:val="2"/>
          <w:numId w:val="65"/>
        </w:numPr>
        <w:tabs>
          <w:tab w:val="num" w:pos="426"/>
        </w:tabs>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wystąpiło u Wykonawcy znaczne zadłużenie, w szczególności skierowanie przeciwko Wykonawcy zajęć komorniczych lub innych zajęć uprawnionych organów o łącznej wartości przekraczającej 200 000,00 PLN (słownie: dwieście tysięcy złotych </w:t>
      </w:r>
      <w:r w:rsidRPr="00B64885">
        <w:rPr>
          <w:rFonts w:ascii="Times New Roman" w:eastAsia="Times New Roman" w:hAnsi="Times New Roman" w:cs="Times New Roman"/>
          <w:vertAlign w:val="superscript"/>
          <w:lang w:eastAsia="pl-PL"/>
        </w:rPr>
        <w:t>00</w:t>
      </w:r>
      <w:r w:rsidRPr="00B64885">
        <w:rPr>
          <w:rFonts w:ascii="Times New Roman" w:eastAsia="Times New Roman" w:hAnsi="Times New Roman" w:cs="Times New Roman"/>
          <w:lang w:eastAsia="pl-PL"/>
        </w:rPr>
        <w:t>/</w:t>
      </w:r>
      <w:r w:rsidRPr="00B64885">
        <w:rPr>
          <w:rFonts w:ascii="Times New Roman" w:eastAsia="Times New Roman" w:hAnsi="Times New Roman" w:cs="Times New Roman"/>
          <w:vertAlign w:val="subscript"/>
          <w:lang w:eastAsia="pl-PL"/>
        </w:rPr>
        <w:t>100</w:t>
      </w:r>
      <w:r w:rsidRPr="00B64885">
        <w:rPr>
          <w:rFonts w:ascii="Times New Roman" w:eastAsia="Times New Roman" w:hAnsi="Times New Roman" w:cs="Times New Roman"/>
          <w:lang w:eastAsia="pl-PL"/>
        </w:rPr>
        <w:t>),</w:t>
      </w:r>
    </w:p>
    <w:p w14:paraId="61A38F43" w14:textId="77777777" w:rsidR="00B64885" w:rsidRPr="00B64885" w:rsidRDefault="00B64885" w:rsidP="00E5085E">
      <w:pPr>
        <w:widowControl w:val="0"/>
        <w:numPr>
          <w:ilvl w:val="2"/>
          <w:numId w:val="65"/>
        </w:numPr>
        <w:tabs>
          <w:tab w:val="num" w:pos="426"/>
        </w:tabs>
        <w:suppressAutoHyphens w:val="0"/>
        <w:spacing w:after="0" w:line="240" w:lineRule="auto"/>
        <w:ind w:left="851" w:hanging="425"/>
        <w:jc w:val="both"/>
        <w:rPr>
          <w:rFonts w:ascii="Times New Roman" w:eastAsia="Calibri" w:hAnsi="Times New Roman" w:cs="Times New Roman"/>
        </w:rPr>
      </w:pPr>
      <w:r w:rsidRPr="00B64885">
        <w:rPr>
          <w:rFonts w:ascii="Times New Roman" w:eastAsia="Calibri" w:hAnsi="Times New Roman" w:cs="Times New Roman"/>
        </w:rPr>
        <w:t>Wykonawca pozostaje w opóźnieniu z realizacją Przedmiotu Umowy o ponad 10 dni kalendarzowych w stosunku do terminu określonego §1 ust. 3 lub też z usunięciem wad przedmiotu Umowy stwierdzonych przy odbiorze, o ponad 5 dni kalendarzowych w stosunku do terminu wyznaczonego przez Zamawiającego</w:t>
      </w:r>
      <w:r w:rsidRPr="00B64885">
        <w:rPr>
          <w:rFonts w:ascii="Times New Roman" w:eastAsia="Times New Roman" w:hAnsi="Times New Roman" w:cs="Times New Roman"/>
          <w:lang w:eastAsia="pl-PL"/>
        </w:rPr>
        <w:t>.</w:t>
      </w:r>
    </w:p>
    <w:p w14:paraId="5ABBEF01" w14:textId="77777777" w:rsidR="00B64885" w:rsidRPr="00B64885" w:rsidRDefault="00B64885" w:rsidP="00E5085E">
      <w:pPr>
        <w:widowControl w:val="0"/>
        <w:numPr>
          <w:ilvl w:val="0"/>
          <w:numId w:val="66"/>
        </w:numPr>
        <w:suppressAutoHyphens w:val="0"/>
        <w:spacing w:after="0" w:line="240" w:lineRule="auto"/>
        <w:ind w:left="426" w:hanging="426"/>
        <w:jc w:val="both"/>
        <w:rPr>
          <w:rFonts w:ascii="Times New Roman" w:eastAsia="Times New Roman" w:hAnsi="Times New Roman" w:cs="Times New Roman"/>
          <w:shd w:val="clear" w:color="auto" w:fill="FFFFFF"/>
          <w:lang w:eastAsia="pl-PL"/>
        </w:rPr>
      </w:pPr>
      <w:r w:rsidRPr="00B64885">
        <w:rPr>
          <w:rFonts w:ascii="Times New Roman" w:eastAsia="Times New Roman" w:hAnsi="Times New Roman" w:cs="Times New Roman"/>
          <w:shd w:val="clear" w:color="auto" w:fill="FFFFFF"/>
          <w:lang w:eastAsia="pl-PL"/>
        </w:rPr>
        <w:t xml:space="preserve">Zamawiający, niezależnie postanowień ust. 2 powyżej, może odstąpić od umowy w </w:t>
      </w:r>
      <w:r w:rsidRPr="00B64885">
        <w:rPr>
          <w:rFonts w:ascii="Times New Roman" w:eastAsia="Times New Roman" w:hAnsi="Times New Roman" w:cs="Times New Roman"/>
          <w:lang w:eastAsia="pl-PL"/>
        </w:rPr>
        <w:t>razie</w:t>
      </w:r>
      <w:r w:rsidRPr="00B64885">
        <w:rPr>
          <w:rFonts w:ascii="Times New Roman" w:eastAsia="Times New Roman" w:hAnsi="Times New Roman" w:cs="Times New Roman"/>
          <w:shd w:val="clear" w:color="auto" w:fill="FFFFFF"/>
          <w:lang w:eastAsia="pl-PL"/>
        </w:rPr>
        <w:t xml:space="preserve"> wystąpienia poniżej wskazanych </w:t>
      </w:r>
      <w:r w:rsidRPr="00B64885">
        <w:rPr>
          <w:rFonts w:ascii="Times New Roman" w:eastAsia="Times New Roman" w:hAnsi="Times New Roman" w:cs="Times New Roman"/>
          <w:lang w:eastAsia="pl-PL"/>
        </w:rPr>
        <w:t>okoliczności</w:t>
      </w:r>
      <w:r w:rsidRPr="00B64885">
        <w:rPr>
          <w:rFonts w:ascii="Times New Roman" w:eastAsia="Times New Roman" w:hAnsi="Times New Roman" w:cs="Times New Roman"/>
          <w:shd w:val="clear" w:color="auto" w:fill="FFFFFF"/>
          <w:lang w:eastAsia="pl-PL"/>
        </w:rPr>
        <w:t>:</w:t>
      </w:r>
    </w:p>
    <w:p w14:paraId="76CCE841" w14:textId="77777777" w:rsidR="00B64885" w:rsidRPr="00B64885" w:rsidRDefault="00B64885" w:rsidP="00E5085E">
      <w:pPr>
        <w:widowControl w:val="0"/>
        <w:numPr>
          <w:ilvl w:val="0"/>
          <w:numId w:val="69"/>
        </w:numPr>
        <w:suppressAutoHyphens w:val="0"/>
        <w:spacing w:after="200" w:line="240" w:lineRule="auto"/>
        <w:ind w:left="851" w:hanging="425"/>
        <w:contextualSpacing/>
        <w:jc w:val="both"/>
        <w:rPr>
          <w:rFonts w:ascii="Times New Roman" w:eastAsia="Times New Roman" w:hAnsi="Times New Roman" w:cs="Times New Roman"/>
          <w:shd w:val="clear" w:color="auto" w:fill="FFFFFF"/>
        </w:rPr>
      </w:pPr>
      <w:r w:rsidRPr="00B64885">
        <w:rPr>
          <w:rFonts w:ascii="Times New Roman" w:eastAsia="Times New Roman" w:hAnsi="Times New Roman" w:cs="Times New Roman"/>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2DF6FF39" w14:textId="77777777" w:rsidR="00B64885" w:rsidRPr="00B64885" w:rsidRDefault="00B64885" w:rsidP="00E5085E">
      <w:pPr>
        <w:widowControl w:val="0"/>
        <w:numPr>
          <w:ilvl w:val="0"/>
          <w:numId w:val="69"/>
        </w:numPr>
        <w:suppressAutoHyphens w:val="0"/>
        <w:spacing w:after="200" w:line="240" w:lineRule="auto"/>
        <w:ind w:left="851" w:hanging="425"/>
        <w:contextualSpacing/>
        <w:jc w:val="both"/>
        <w:rPr>
          <w:rFonts w:ascii="Times New Roman" w:eastAsia="Times New Roman" w:hAnsi="Times New Roman" w:cs="Times New Roman"/>
          <w:shd w:val="clear" w:color="auto" w:fill="FFFFFF"/>
        </w:rPr>
      </w:pPr>
      <w:r w:rsidRPr="00B64885">
        <w:rPr>
          <w:rFonts w:ascii="Times New Roman" w:eastAsia="Times New Roman" w:hAnsi="Times New Roman" w:cs="Times New Roman"/>
          <w:shd w:val="clear" w:color="auto" w:fill="FFFFFF"/>
        </w:rPr>
        <w:t>gdy dokonano zmiany umowy z naruszeniem art. 454 i art. 455 PZP,</w:t>
      </w:r>
    </w:p>
    <w:p w14:paraId="77AA000D" w14:textId="77777777" w:rsidR="00B64885" w:rsidRPr="00B64885" w:rsidRDefault="00B64885" w:rsidP="00E5085E">
      <w:pPr>
        <w:widowControl w:val="0"/>
        <w:numPr>
          <w:ilvl w:val="0"/>
          <w:numId w:val="69"/>
        </w:numPr>
        <w:suppressAutoHyphens w:val="0"/>
        <w:spacing w:after="200" w:line="240" w:lineRule="auto"/>
        <w:ind w:left="851" w:hanging="425"/>
        <w:contextualSpacing/>
        <w:jc w:val="both"/>
        <w:rPr>
          <w:rFonts w:ascii="Times New Roman" w:eastAsia="Times New Roman" w:hAnsi="Times New Roman" w:cs="Times New Roman"/>
          <w:shd w:val="clear" w:color="auto" w:fill="FFFFFF"/>
        </w:rPr>
      </w:pPr>
      <w:r w:rsidRPr="00B64885">
        <w:rPr>
          <w:rFonts w:ascii="Times New Roman" w:eastAsia="Times New Roman" w:hAnsi="Times New Roman" w:cs="Times New Roman"/>
          <w:shd w:val="clear" w:color="auto" w:fill="FFFFFF"/>
        </w:rPr>
        <w:t>wykonawca w chwili zawarcia umowy podlegał wykluczeniu na podstawie art. 108 PZP,</w:t>
      </w:r>
    </w:p>
    <w:p w14:paraId="4FD0E477" w14:textId="77777777" w:rsidR="00B64885" w:rsidRPr="00B64885" w:rsidRDefault="00B64885" w:rsidP="00E5085E">
      <w:pPr>
        <w:widowControl w:val="0"/>
        <w:numPr>
          <w:ilvl w:val="0"/>
          <w:numId w:val="69"/>
        </w:numPr>
        <w:tabs>
          <w:tab w:val="num" w:pos="851"/>
        </w:tabs>
        <w:suppressAutoHyphens w:val="0"/>
        <w:spacing w:after="0" w:line="240" w:lineRule="auto"/>
        <w:ind w:left="851" w:hanging="425"/>
        <w:contextualSpacing/>
        <w:jc w:val="both"/>
        <w:rPr>
          <w:rFonts w:ascii="Times New Roman" w:eastAsia="Times New Roman" w:hAnsi="Times New Roman" w:cs="Times New Roman"/>
          <w:shd w:val="clear" w:color="auto" w:fill="FFFFFF"/>
        </w:rPr>
      </w:pPr>
      <w:r w:rsidRPr="00B64885">
        <w:rPr>
          <w:rFonts w:ascii="Times New Roman" w:eastAsia="Times New Roman" w:hAnsi="Times New Roman" w:cs="Times New Roman"/>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D978E2" w14:textId="77777777" w:rsidR="00B64885" w:rsidRPr="00B64885" w:rsidRDefault="00B64885" w:rsidP="00E5085E">
      <w:pPr>
        <w:widowControl w:val="0"/>
        <w:numPr>
          <w:ilvl w:val="0"/>
          <w:numId w:val="66"/>
        </w:numPr>
        <w:suppressAutoHyphens w:val="0"/>
        <w:spacing w:after="0" w:line="240" w:lineRule="auto"/>
        <w:ind w:left="426" w:hanging="426"/>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Niezależnie od postanowień ust. 2 i 3 powyżej, Zamawiającemu przysługuje także prawo odstąpienia od niniejszej umowy w terminie 12 miesięcy liczonym od dnia, w którym Zamawiający dowiedział się o istnieniu wady prawnej dostarczonego oprogramowania, a jeżeli dowiedział się on o istnieniu wady dopiero na skutek powództwa osoby trzeciej – od dnia, w którym orzeczenie wydane w sporze z osobą trzecią stało się prawomocne.</w:t>
      </w:r>
    </w:p>
    <w:p w14:paraId="00FF2CCE" w14:textId="77777777" w:rsidR="00B64885" w:rsidRPr="00B64885" w:rsidRDefault="00B64885" w:rsidP="00E5085E">
      <w:pPr>
        <w:widowControl w:val="0"/>
        <w:numPr>
          <w:ilvl w:val="0"/>
          <w:numId w:val="66"/>
        </w:numPr>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Wykonawcy nie przysługuje odszkodowanie z tytułu odstąpienia przez Zamawiającego od umowy z powodu okoliczności leżących po stronie Wykonawcy oraz wskazanych w ust. 2, 3 i 4 powyżej.</w:t>
      </w:r>
    </w:p>
    <w:p w14:paraId="58667EE0" w14:textId="77777777" w:rsidR="00B64885" w:rsidRPr="00B64885" w:rsidRDefault="00B64885" w:rsidP="00E5085E">
      <w:pPr>
        <w:widowControl w:val="0"/>
        <w:numPr>
          <w:ilvl w:val="0"/>
          <w:numId w:val="66"/>
        </w:numPr>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lastRenderedPageBreak/>
        <w:t>W przypadkach, o których mowa w ust. 3 powyżej, Wykonawca może żądać wyłącznie wynagrodzenia należnego z tytułu wykonania części umowy.</w:t>
      </w:r>
    </w:p>
    <w:p w14:paraId="6F1E3F60" w14:textId="77777777" w:rsidR="00B64885" w:rsidRPr="00B64885" w:rsidRDefault="00B64885" w:rsidP="00E5085E">
      <w:pPr>
        <w:widowControl w:val="0"/>
        <w:numPr>
          <w:ilvl w:val="0"/>
          <w:numId w:val="66"/>
        </w:numPr>
        <w:tabs>
          <w:tab w:val="left" w:pos="900"/>
        </w:tabs>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Odstąpienie od umowy powinno nastąpić w formie pisemnej lub elektronicznej pod rygorem nieważności takiego oświadczenia i powinno zawierać uzasadnienie. </w:t>
      </w:r>
    </w:p>
    <w:p w14:paraId="76722FAC" w14:textId="77777777" w:rsidR="00B64885" w:rsidRPr="00B64885" w:rsidRDefault="00B64885" w:rsidP="00E5085E">
      <w:pPr>
        <w:widowControl w:val="0"/>
        <w:numPr>
          <w:ilvl w:val="0"/>
          <w:numId w:val="66"/>
        </w:numPr>
        <w:tabs>
          <w:tab w:val="left" w:pos="900"/>
        </w:tabs>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Odstąpienie od umowy nie wpływa na istnienie i skuteczność roszczeń o zapłatę kar umownych.</w:t>
      </w:r>
    </w:p>
    <w:p w14:paraId="159BC59C" w14:textId="77777777" w:rsidR="00B64885" w:rsidRPr="00B64885" w:rsidRDefault="00B64885" w:rsidP="00E5085E">
      <w:pPr>
        <w:widowControl w:val="0"/>
        <w:numPr>
          <w:ilvl w:val="0"/>
          <w:numId w:val="66"/>
        </w:numPr>
        <w:tabs>
          <w:tab w:val="left" w:pos="900"/>
        </w:tabs>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13F8A959" w14:textId="77777777" w:rsidR="00B64885" w:rsidRPr="00B64885" w:rsidRDefault="00B64885" w:rsidP="00B64885">
      <w:pPr>
        <w:widowControl w:val="0"/>
        <w:tabs>
          <w:tab w:val="left" w:pos="2160"/>
        </w:tabs>
        <w:spacing w:after="0" w:line="240" w:lineRule="auto"/>
        <w:ind w:left="540"/>
        <w:jc w:val="center"/>
        <w:rPr>
          <w:rFonts w:ascii="Times New Roman" w:eastAsia="Times New Roman" w:hAnsi="Times New Roman" w:cs="Times New Roman"/>
          <w:b/>
          <w:bCs/>
          <w:lang w:eastAsia="pl-PL"/>
        </w:rPr>
      </w:pPr>
    </w:p>
    <w:p w14:paraId="45856D3C" w14:textId="77777777" w:rsidR="00B64885" w:rsidRPr="00B64885" w:rsidRDefault="00B64885" w:rsidP="00B64885">
      <w:pPr>
        <w:widowControl w:val="0"/>
        <w:tabs>
          <w:tab w:val="left" w:pos="2160"/>
        </w:tabs>
        <w:spacing w:after="0" w:line="240" w:lineRule="auto"/>
        <w:ind w:left="426" w:hanging="426"/>
        <w:jc w:val="center"/>
        <w:rPr>
          <w:rFonts w:ascii="Times New Roman" w:eastAsia="Times New Roman" w:hAnsi="Times New Roman" w:cs="Times New Roman"/>
          <w:b/>
          <w:bCs/>
          <w:lang w:eastAsia="pl-PL"/>
        </w:rPr>
      </w:pPr>
      <w:r w:rsidRPr="00B64885">
        <w:rPr>
          <w:rFonts w:ascii="Times New Roman" w:eastAsia="Times New Roman" w:hAnsi="Times New Roman" w:cs="Times New Roman"/>
          <w:b/>
          <w:bCs/>
          <w:lang w:eastAsia="pl-PL"/>
        </w:rPr>
        <w:t>§ 8</w:t>
      </w:r>
    </w:p>
    <w:p w14:paraId="2ABC6F97" w14:textId="77777777" w:rsidR="00B64885" w:rsidRPr="00B64885" w:rsidRDefault="00B64885" w:rsidP="00E5085E">
      <w:pPr>
        <w:widowControl w:val="0"/>
        <w:numPr>
          <w:ilvl w:val="0"/>
          <w:numId w:val="56"/>
        </w:numPr>
        <w:tabs>
          <w:tab w:val="left" w:pos="720"/>
        </w:tabs>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 przypadku niemożliwości realizacji zobowiązań wynikających z przedmiotowej Umowy w związku z okolicznościami, na które Strony nie mają wpływu lub których nie można było  przewidzieć (siła wyższa), Strony są zwolnione z wszelkich wzajemnych zobowiązań,  w tym z odpowiedzialności za poniesione szkody. Strony są także uprawnione do zmiany terminów wykonania Umowy.  Przez okoliczności siły wyższej Strony rozumieją zdarzenie zewnętrzne  o charakterze nadzwyczajnym, którego nie można było przewidzieć ani jemu zapobiec,  w szczególności takie jak: działania wojenne, stan wyjątkowy, powódź, pożar czy też zasadnicza zmiana sytuacji </w:t>
      </w:r>
      <w:proofErr w:type="spellStart"/>
      <w:r w:rsidRPr="00B64885">
        <w:rPr>
          <w:rFonts w:ascii="Times New Roman" w:eastAsia="Times New Roman" w:hAnsi="Times New Roman" w:cs="Times New Roman"/>
          <w:lang w:eastAsia="pl-PL"/>
        </w:rPr>
        <w:t>społeczno</w:t>
      </w:r>
      <w:proofErr w:type="spellEnd"/>
      <w:r w:rsidRPr="00B64885">
        <w:rPr>
          <w:rFonts w:ascii="Times New Roman" w:eastAsia="Times New Roman" w:hAnsi="Times New Roman" w:cs="Times New Roman"/>
          <w:lang w:eastAsia="pl-PL"/>
        </w:rPr>
        <w:t>–gospodarczej, stany zagrożenia epidemicznego, stany epidemii.   </w:t>
      </w:r>
    </w:p>
    <w:p w14:paraId="1A11B0B3" w14:textId="77777777" w:rsidR="00B64885" w:rsidRPr="00B64885" w:rsidRDefault="00B64885" w:rsidP="00E5085E">
      <w:pPr>
        <w:widowControl w:val="0"/>
        <w:numPr>
          <w:ilvl w:val="0"/>
          <w:numId w:val="56"/>
        </w:numPr>
        <w:tabs>
          <w:tab w:val="left" w:pos="720"/>
        </w:tabs>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Postanowienia, o których mowa w ust. 1, stosuje się odpowiednio w przypadku, jeśli realizacja zobowiązań wynikających z niniejszej Umowy nie jest możliwa na skutek siły wyższej,  która dotknęła podwykonawców Wykonawcy.   </w:t>
      </w:r>
    </w:p>
    <w:p w14:paraId="33B48963" w14:textId="77777777" w:rsidR="00B64885" w:rsidRPr="00B64885" w:rsidRDefault="00B64885" w:rsidP="00E5085E">
      <w:pPr>
        <w:widowControl w:val="0"/>
        <w:numPr>
          <w:ilvl w:val="0"/>
          <w:numId w:val="56"/>
        </w:numPr>
        <w:tabs>
          <w:tab w:val="left" w:pos="720"/>
        </w:tabs>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  </w:t>
      </w:r>
    </w:p>
    <w:p w14:paraId="300763F2" w14:textId="77777777" w:rsidR="00B64885" w:rsidRPr="00B64885" w:rsidRDefault="00B64885" w:rsidP="00E5085E">
      <w:pPr>
        <w:widowControl w:val="0"/>
        <w:numPr>
          <w:ilvl w:val="0"/>
          <w:numId w:val="56"/>
        </w:numPr>
        <w:tabs>
          <w:tab w:val="left" w:pos="720"/>
        </w:tabs>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Każda ze Stron jest zobowiązana do niezwłocznego powiadomienia drugiej Strony o zaistnieniu okoliczności, o których mowa w ust. 1.  </w:t>
      </w:r>
    </w:p>
    <w:p w14:paraId="2692119C" w14:textId="77777777" w:rsidR="00B64885" w:rsidRPr="00B64885" w:rsidRDefault="00B64885" w:rsidP="00E5085E">
      <w:pPr>
        <w:widowControl w:val="0"/>
        <w:numPr>
          <w:ilvl w:val="0"/>
          <w:numId w:val="56"/>
        </w:numPr>
        <w:tabs>
          <w:tab w:val="left" w:pos="720"/>
        </w:tabs>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  </w:t>
      </w:r>
    </w:p>
    <w:p w14:paraId="4CBA4737" w14:textId="77777777" w:rsidR="00B64885" w:rsidRPr="00B64885" w:rsidRDefault="00B64885" w:rsidP="00B64885">
      <w:pPr>
        <w:widowControl w:val="0"/>
        <w:tabs>
          <w:tab w:val="left" w:pos="720"/>
        </w:tabs>
        <w:spacing w:after="0" w:line="240" w:lineRule="auto"/>
        <w:ind w:left="360"/>
        <w:contextualSpacing/>
        <w:jc w:val="center"/>
        <w:rPr>
          <w:rFonts w:ascii="Times New Roman" w:eastAsia="Times New Roman" w:hAnsi="Times New Roman" w:cs="Times New Roman"/>
          <w:b/>
          <w:bCs/>
          <w:lang w:eastAsia="pl-PL"/>
        </w:rPr>
      </w:pPr>
    </w:p>
    <w:p w14:paraId="214AF601" w14:textId="77777777" w:rsidR="00B64885" w:rsidRPr="00B64885" w:rsidRDefault="00B64885" w:rsidP="00B64885">
      <w:pPr>
        <w:widowControl w:val="0"/>
        <w:tabs>
          <w:tab w:val="left" w:pos="720"/>
        </w:tabs>
        <w:spacing w:after="0" w:line="240" w:lineRule="auto"/>
        <w:ind w:left="360"/>
        <w:contextualSpacing/>
        <w:jc w:val="center"/>
        <w:rPr>
          <w:rFonts w:ascii="Times New Roman" w:eastAsia="Times New Roman" w:hAnsi="Times New Roman" w:cs="Times New Roman"/>
          <w:lang w:eastAsia="pl-PL"/>
        </w:rPr>
      </w:pPr>
      <w:r w:rsidRPr="00B64885">
        <w:rPr>
          <w:rFonts w:ascii="Times New Roman" w:eastAsia="Times New Roman" w:hAnsi="Times New Roman" w:cs="Times New Roman"/>
          <w:b/>
          <w:bCs/>
          <w:lang w:eastAsia="pl-PL"/>
        </w:rPr>
        <w:t>§ 9</w:t>
      </w:r>
    </w:p>
    <w:p w14:paraId="53CC42DA" w14:textId="77777777" w:rsidR="00B64885" w:rsidRPr="00B64885" w:rsidRDefault="00B64885" w:rsidP="00E5085E">
      <w:pPr>
        <w:widowControl w:val="0"/>
        <w:numPr>
          <w:ilvl w:val="0"/>
          <w:numId w:val="80"/>
        </w:numPr>
        <w:suppressAutoHyphens w:val="0"/>
        <w:spacing w:after="0" w:line="240" w:lineRule="auto"/>
        <w:ind w:left="426" w:hanging="219"/>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5E2D91C4" w14:textId="77777777" w:rsidR="00B64885" w:rsidRPr="00B64885" w:rsidRDefault="00B64885" w:rsidP="00E5085E">
      <w:pPr>
        <w:widowControl w:val="0"/>
        <w:numPr>
          <w:ilvl w:val="0"/>
          <w:numId w:val="80"/>
        </w:numPr>
        <w:suppressAutoHyphens w:val="0"/>
        <w:spacing w:after="0" w:line="240" w:lineRule="auto"/>
        <w:ind w:left="360"/>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Strona Otrzymująca zobowiązuje się w szczególności, że: </w:t>
      </w:r>
    </w:p>
    <w:p w14:paraId="153DED9D" w14:textId="77777777" w:rsidR="00B64885" w:rsidRPr="00B64885" w:rsidRDefault="00B64885" w:rsidP="00E5085E">
      <w:pPr>
        <w:widowControl w:val="0"/>
        <w:numPr>
          <w:ilvl w:val="0"/>
          <w:numId w:val="81"/>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nie ujawni żadnych Informacji Poufnych osobom trzecim, poza swoimi pracownikami  </w:t>
      </w:r>
      <w:r w:rsidRPr="00B64885">
        <w:rPr>
          <w:rFonts w:ascii="Times New Roman" w:eastAsia="Times New Roman" w:hAnsi="Times New Roman" w:cs="Times New Roman"/>
          <w:lang w:eastAsia="pl-PL"/>
        </w:rPr>
        <w:br/>
        <w:t>i współpracownikami, z którymi realizowany jest przedmiot Umowy,  </w:t>
      </w:r>
      <w:r w:rsidRPr="00B64885">
        <w:rPr>
          <w:rFonts w:ascii="Times New Roman" w:eastAsia="Times New Roman" w:hAnsi="Times New Roman" w:cs="Times New Roman"/>
          <w:lang w:eastAsia="pl-PL"/>
        </w:rPr>
        <w:br/>
        <w:t>chyba że takie ujawnienie Informacji Poufnych jest niezbędne do jego realizacji,  </w:t>
      </w:r>
      <w:r w:rsidRPr="00B64885">
        <w:rPr>
          <w:rFonts w:ascii="Times New Roman" w:eastAsia="Times New Roman" w:hAnsi="Times New Roman" w:cs="Times New Roman"/>
          <w:lang w:eastAsia="pl-PL"/>
        </w:rPr>
        <w:br/>
        <w:t>a wspomniane podmioty zgodziły się przestrzegać warunków zachowania poufności  </w:t>
      </w:r>
      <w:r w:rsidRPr="00B64885">
        <w:rPr>
          <w:rFonts w:ascii="Times New Roman" w:eastAsia="Times New Roman" w:hAnsi="Times New Roman" w:cs="Times New Roman"/>
          <w:lang w:eastAsia="pl-PL"/>
        </w:rPr>
        <w:br/>
        <w:t>przynajmniej w takim zakresie, jak określony w Umowie. Strona Otrzymująca pozostaje  </w:t>
      </w:r>
      <w:r w:rsidRPr="00B64885">
        <w:rPr>
          <w:rFonts w:ascii="Times New Roman" w:eastAsia="Times New Roman" w:hAnsi="Times New Roman" w:cs="Times New Roman"/>
          <w:lang w:eastAsia="pl-PL"/>
        </w:rPr>
        <w:br/>
        <w:t>jednak odpowiedzialna za wszelkie naruszenia dokonane przez te podmioty; </w:t>
      </w:r>
    </w:p>
    <w:p w14:paraId="03D1589C" w14:textId="77777777" w:rsidR="00B64885" w:rsidRPr="00B64885" w:rsidRDefault="00B64885" w:rsidP="00E5085E">
      <w:pPr>
        <w:widowControl w:val="0"/>
        <w:numPr>
          <w:ilvl w:val="0"/>
          <w:numId w:val="81"/>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nie będzie sporządzać żadnych kopii Informacji Poufnych, otrzymanych od Strony  </w:t>
      </w:r>
      <w:r w:rsidRPr="00B64885">
        <w:rPr>
          <w:rFonts w:ascii="Times New Roman" w:eastAsia="Times New Roman" w:hAnsi="Times New Roman" w:cs="Times New Roman"/>
          <w:lang w:eastAsia="pl-PL"/>
        </w:rPr>
        <w:br/>
        <w:t>Ujawniającej, z wyjątkiem kopii niezbędnych dla jej pracowników i współpracowników  </w:t>
      </w:r>
      <w:r w:rsidRPr="00B64885">
        <w:rPr>
          <w:rFonts w:ascii="Times New Roman" w:eastAsia="Times New Roman" w:hAnsi="Times New Roman" w:cs="Times New Roman"/>
          <w:lang w:eastAsia="pl-PL"/>
        </w:rPr>
        <w:br/>
        <w:t>z którymi realizowany jest przedmiot Umowy. Wszelkie wykonane kopie będą określone  </w:t>
      </w:r>
      <w:r w:rsidRPr="00B64885">
        <w:rPr>
          <w:rFonts w:ascii="Times New Roman" w:eastAsia="Times New Roman" w:hAnsi="Times New Roman" w:cs="Times New Roman"/>
          <w:lang w:eastAsia="pl-PL"/>
        </w:rPr>
        <w:br/>
      </w:r>
      <w:r w:rsidRPr="00B64885">
        <w:rPr>
          <w:rFonts w:ascii="Times New Roman" w:eastAsia="Times New Roman" w:hAnsi="Times New Roman" w:cs="Times New Roman"/>
          <w:lang w:eastAsia="pl-PL"/>
        </w:rPr>
        <w:lastRenderedPageBreak/>
        <w:t>jako należące do Strony Ujawniającej i oznaczone napisem: „poufne”, „zastrzeżone”  </w:t>
      </w:r>
      <w:r w:rsidRPr="00B64885">
        <w:rPr>
          <w:rFonts w:ascii="Times New Roman" w:eastAsia="Times New Roman" w:hAnsi="Times New Roman" w:cs="Times New Roman"/>
          <w:lang w:eastAsia="pl-PL"/>
        </w:rPr>
        <w:br/>
        <w:t>lub innym podobnej treści; </w:t>
      </w:r>
    </w:p>
    <w:p w14:paraId="11411178" w14:textId="77777777" w:rsidR="00B64885" w:rsidRPr="00B64885" w:rsidRDefault="00B64885" w:rsidP="00E5085E">
      <w:pPr>
        <w:widowControl w:val="0"/>
        <w:numPr>
          <w:ilvl w:val="0"/>
          <w:numId w:val="81"/>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nie będzie wykorzystywała ujawnionych Informacji Poufnych dla celów innych niż służące realizacji przedmiotu Umowy; </w:t>
      </w:r>
    </w:p>
    <w:p w14:paraId="0847F64C" w14:textId="77777777" w:rsidR="00B64885" w:rsidRPr="00B64885" w:rsidRDefault="00B64885" w:rsidP="00E5085E">
      <w:pPr>
        <w:widowControl w:val="0"/>
        <w:numPr>
          <w:ilvl w:val="0"/>
          <w:numId w:val="81"/>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po zakończeniu realizacji przedmiotu Umowy, Strona Otrzymująca zobowiązana będzie  </w:t>
      </w:r>
      <w:r w:rsidRPr="00B64885">
        <w:rPr>
          <w:rFonts w:ascii="Times New Roman" w:eastAsia="Times New Roman" w:hAnsi="Times New Roman" w:cs="Times New Roman"/>
          <w:lang w:eastAsia="pl-PL"/>
        </w:rPr>
        <w:br/>
        <w:t>do niezwłocznego zwrotu wszystkich dokumentów i informacji zawierających Informacje  </w:t>
      </w:r>
      <w:r w:rsidRPr="00B64885">
        <w:rPr>
          <w:rFonts w:ascii="Times New Roman" w:eastAsia="Times New Roman" w:hAnsi="Times New Roman" w:cs="Times New Roman"/>
          <w:lang w:eastAsia="pl-PL"/>
        </w:rPr>
        <w:br/>
        <w:t>Poufne, nie pozostawiając żadnych ich kopii. Realizacja przedmiotu Umowy nie zwalnia Strony Otrzymującej z obowiązku zachowania w poufności powierzonych jej Informacji  </w:t>
      </w:r>
      <w:r w:rsidRPr="00B64885">
        <w:rPr>
          <w:rFonts w:ascii="Times New Roman" w:eastAsia="Times New Roman" w:hAnsi="Times New Roman" w:cs="Times New Roman"/>
          <w:lang w:eastAsia="pl-PL"/>
        </w:rPr>
        <w:br/>
        <w:t>Poufnych na zasadach określonych w niniejszej Umowie przez okres 5 lat licząc od dnia  </w:t>
      </w:r>
      <w:r w:rsidRPr="00B64885">
        <w:rPr>
          <w:rFonts w:ascii="Times New Roman" w:eastAsia="Times New Roman" w:hAnsi="Times New Roman" w:cs="Times New Roman"/>
          <w:lang w:eastAsia="pl-PL"/>
        </w:rPr>
        <w:br/>
        <w:t>rozwiązania Umowy. </w:t>
      </w:r>
    </w:p>
    <w:p w14:paraId="4BC082F2" w14:textId="77777777" w:rsidR="00B64885" w:rsidRPr="00B64885" w:rsidRDefault="00B64885" w:rsidP="00E5085E">
      <w:pPr>
        <w:widowControl w:val="0"/>
        <w:numPr>
          <w:ilvl w:val="0"/>
          <w:numId w:val="80"/>
        </w:numPr>
        <w:suppressAutoHyphens w:val="0"/>
        <w:spacing w:after="0" w:line="240" w:lineRule="auto"/>
        <w:ind w:left="360"/>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Strona Otrzymująca nie ponosi odpowiedzialności za ujawnienie jakichkolwiek Informacji  </w:t>
      </w:r>
      <w:r w:rsidRPr="00B64885">
        <w:rPr>
          <w:rFonts w:ascii="Times New Roman" w:eastAsia="Times New Roman" w:hAnsi="Times New Roman" w:cs="Times New Roman"/>
          <w:lang w:eastAsia="pl-PL"/>
        </w:rPr>
        <w:br/>
        <w:t>Poufnych, które: </w:t>
      </w:r>
    </w:p>
    <w:p w14:paraId="336C66BD" w14:textId="77777777" w:rsidR="00B64885" w:rsidRPr="00B64885" w:rsidRDefault="00B64885" w:rsidP="00E5085E">
      <w:pPr>
        <w:widowControl w:val="0"/>
        <w:numPr>
          <w:ilvl w:val="0"/>
          <w:numId w:val="82"/>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zostały podane do publicznej wiadomości w sposób niestanowiący naruszenia niniejszej Umowy; </w:t>
      </w:r>
    </w:p>
    <w:p w14:paraId="60AE3EEB" w14:textId="77777777" w:rsidR="00B64885" w:rsidRPr="00B64885" w:rsidRDefault="00B64885" w:rsidP="00E5085E">
      <w:pPr>
        <w:widowControl w:val="0"/>
        <w:numPr>
          <w:ilvl w:val="0"/>
          <w:numId w:val="82"/>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są jej znane z innych źródeł, bez obowiązku zachowania ich w tajemnicy oraz bez naruszenia Umowy; </w:t>
      </w:r>
    </w:p>
    <w:p w14:paraId="17B0AA8B" w14:textId="77777777" w:rsidR="00B64885" w:rsidRPr="00B64885" w:rsidRDefault="00B64885" w:rsidP="00E5085E">
      <w:pPr>
        <w:widowControl w:val="0"/>
        <w:numPr>
          <w:ilvl w:val="0"/>
          <w:numId w:val="82"/>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zostały niezależnie opracowane przez pracowników Strony Otrzymującej; </w:t>
      </w:r>
    </w:p>
    <w:p w14:paraId="6F8B62EC" w14:textId="77777777" w:rsidR="00B64885" w:rsidRPr="00B64885" w:rsidRDefault="00B64885" w:rsidP="00E5085E">
      <w:pPr>
        <w:widowControl w:val="0"/>
        <w:numPr>
          <w:ilvl w:val="0"/>
          <w:numId w:val="82"/>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zostały ujawnione do publicznej wiadomości na podstawie pisemnej pod rygorem nieważności zgody Strony Ujawniającej. </w:t>
      </w:r>
    </w:p>
    <w:p w14:paraId="515EDC10" w14:textId="77777777" w:rsidR="00B64885" w:rsidRPr="00B64885" w:rsidRDefault="00B64885" w:rsidP="00E5085E">
      <w:pPr>
        <w:widowControl w:val="0"/>
        <w:numPr>
          <w:ilvl w:val="0"/>
          <w:numId w:val="80"/>
        </w:numPr>
        <w:suppressAutoHyphens w:val="0"/>
        <w:spacing w:after="0" w:line="240" w:lineRule="auto"/>
        <w:ind w:left="360"/>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Strona Otrzymująca zobowiązana jest niezwłocznie powiadomić w formie pisemnej Stronę Ujawniającą, o każdym stwierdzonym przypadku: </w:t>
      </w:r>
    </w:p>
    <w:p w14:paraId="3F2D340B" w14:textId="77777777" w:rsidR="00B64885" w:rsidRPr="00B64885" w:rsidRDefault="00B64885" w:rsidP="00E5085E">
      <w:pPr>
        <w:widowControl w:val="0"/>
        <w:numPr>
          <w:ilvl w:val="0"/>
          <w:numId w:val="83"/>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naruszenia zobowiązania do zachowania w tajemnicy Informacji Poufnych; </w:t>
      </w:r>
    </w:p>
    <w:p w14:paraId="443268DB" w14:textId="77777777" w:rsidR="00B64885" w:rsidRPr="00B64885" w:rsidRDefault="00B64885" w:rsidP="00E5085E">
      <w:pPr>
        <w:widowControl w:val="0"/>
        <w:numPr>
          <w:ilvl w:val="0"/>
          <w:numId w:val="83"/>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podejrzenia o możliwości ujawnienia, przekazania lub nieuprawnionego wykorzystania  </w:t>
      </w:r>
      <w:r w:rsidRPr="00B64885">
        <w:rPr>
          <w:rFonts w:ascii="Times New Roman" w:eastAsia="Times New Roman" w:hAnsi="Times New Roman" w:cs="Times New Roman"/>
          <w:lang w:eastAsia="pl-PL"/>
        </w:rPr>
        <w:br/>
        <w:t>Informacji Poufnych; </w:t>
      </w:r>
    </w:p>
    <w:p w14:paraId="5CED71BF" w14:textId="77777777" w:rsidR="00B64885" w:rsidRPr="00B64885" w:rsidRDefault="00B64885" w:rsidP="00E5085E">
      <w:pPr>
        <w:widowControl w:val="0"/>
        <w:numPr>
          <w:ilvl w:val="0"/>
          <w:numId w:val="83"/>
        </w:numPr>
        <w:suppressAutoHyphens w:val="0"/>
        <w:spacing w:after="0" w:line="240" w:lineRule="auto"/>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zagubienia, kradzieży lub nieuprawnionego zniszczenia nośników, dokumentów lub innych materiałów zawierających Informacje Poufne. </w:t>
      </w:r>
    </w:p>
    <w:p w14:paraId="1C31A493" w14:textId="77777777" w:rsidR="00B64885" w:rsidRPr="00B64885" w:rsidRDefault="00B64885" w:rsidP="00E5085E">
      <w:pPr>
        <w:widowControl w:val="0"/>
        <w:numPr>
          <w:ilvl w:val="0"/>
          <w:numId w:val="80"/>
        </w:numPr>
        <w:suppressAutoHyphens w:val="0"/>
        <w:spacing w:after="0" w:line="240" w:lineRule="auto"/>
        <w:ind w:left="360"/>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Na każde żądanie Strony Ujawniającej, Strona Otrzymująca zobowiązana jest zwrócić  </w:t>
      </w:r>
      <w:r w:rsidRPr="00B64885">
        <w:rPr>
          <w:rFonts w:ascii="Times New Roman" w:eastAsia="Times New Roman" w:hAnsi="Times New Roman" w:cs="Times New Roman"/>
          <w:lang w:eastAsia="pl-PL"/>
        </w:rPr>
        <w:br/>
        <w:t>lub zniszczyć i przedstawić dowód takiego zniszczenia wszelkie materiały, informacje i dokumenty stanowiące Informacje Poufne niezwłocznie, nie później jednak niż w terminie 7 (siedmiu) dni kalendarzowych od daty zgłoszenia żądania. </w:t>
      </w:r>
    </w:p>
    <w:p w14:paraId="37835C5E" w14:textId="77777777" w:rsidR="00B64885" w:rsidRPr="00B64885" w:rsidRDefault="00B64885" w:rsidP="00E5085E">
      <w:pPr>
        <w:widowControl w:val="0"/>
        <w:numPr>
          <w:ilvl w:val="0"/>
          <w:numId w:val="80"/>
        </w:numPr>
        <w:suppressAutoHyphens w:val="0"/>
        <w:spacing w:after="0" w:line="240" w:lineRule="auto"/>
        <w:ind w:left="360"/>
        <w:contextualSpacing/>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Obowiązek zachowania poufności określony w niniejszym paragrafie nie ma zastosowania,  </w:t>
      </w:r>
      <w:r w:rsidRPr="00B64885">
        <w:rPr>
          <w:rFonts w:ascii="Times New Roman" w:eastAsia="Times New Roman" w:hAnsi="Times New Roman" w:cs="Times New Roman"/>
          <w:lang w:eastAsia="pl-PL"/>
        </w:rPr>
        <w:br/>
        <w:t>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 </w:t>
      </w:r>
    </w:p>
    <w:p w14:paraId="457B4822" w14:textId="77777777" w:rsidR="00B64885" w:rsidRPr="00B64885" w:rsidRDefault="00B64885" w:rsidP="00B64885">
      <w:pPr>
        <w:widowControl w:val="0"/>
        <w:tabs>
          <w:tab w:val="left" w:pos="720"/>
        </w:tabs>
        <w:spacing w:after="0" w:line="240" w:lineRule="auto"/>
        <w:ind w:left="360"/>
        <w:contextualSpacing/>
        <w:jc w:val="both"/>
        <w:rPr>
          <w:rFonts w:ascii="Times New Roman" w:eastAsia="Times New Roman" w:hAnsi="Times New Roman" w:cs="Times New Roman"/>
          <w:b/>
          <w:bCs/>
          <w:lang w:eastAsia="pl-PL"/>
        </w:rPr>
      </w:pPr>
    </w:p>
    <w:p w14:paraId="258B0CDB" w14:textId="77777777" w:rsidR="00B64885" w:rsidRPr="00B64885" w:rsidRDefault="00B64885" w:rsidP="00B64885">
      <w:pPr>
        <w:widowControl w:val="0"/>
        <w:spacing w:after="0" w:line="240" w:lineRule="auto"/>
        <w:ind w:left="540"/>
        <w:jc w:val="center"/>
        <w:outlineLvl w:val="0"/>
        <w:rPr>
          <w:rFonts w:ascii="Times New Roman" w:eastAsia="Times New Roman" w:hAnsi="Times New Roman" w:cs="Times New Roman"/>
          <w:b/>
          <w:bCs/>
          <w:lang w:eastAsia="pl-PL"/>
        </w:rPr>
      </w:pPr>
    </w:p>
    <w:p w14:paraId="6278F27E" w14:textId="77777777" w:rsidR="00B64885" w:rsidRPr="00B64885" w:rsidRDefault="00B64885" w:rsidP="00B64885">
      <w:pPr>
        <w:widowControl w:val="0"/>
        <w:spacing w:after="0" w:line="240" w:lineRule="auto"/>
        <w:ind w:left="540"/>
        <w:jc w:val="center"/>
        <w:outlineLvl w:val="0"/>
        <w:rPr>
          <w:rFonts w:ascii="Times New Roman" w:eastAsia="Times New Roman" w:hAnsi="Times New Roman" w:cs="Times New Roman"/>
          <w:b/>
          <w:bCs/>
          <w:lang w:eastAsia="pl-PL"/>
        </w:rPr>
      </w:pPr>
      <w:r w:rsidRPr="00B64885">
        <w:rPr>
          <w:rFonts w:ascii="Times New Roman" w:eastAsia="Times New Roman" w:hAnsi="Times New Roman" w:cs="Times New Roman"/>
          <w:b/>
          <w:bCs/>
          <w:lang w:eastAsia="pl-PL"/>
        </w:rPr>
        <w:t>§ 10</w:t>
      </w:r>
    </w:p>
    <w:p w14:paraId="54FBA9CF" w14:textId="77777777" w:rsidR="00B64885" w:rsidRPr="00B64885" w:rsidRDefault="00B64885" w:rsidP="00E5085E">
      <w:pPr>
        <w:widowControl w:val="0"/>
        <w:numPr>
          <w:ilvl w:val="0"/>
          <w:numId w:val="70"/>
        </w:numPr>
        <w:tabs>
          <w:tab w:val="num" w:pos="426"/>
        </w:tabs>
        <w:suppressAutoHyphens w:val="0"/>
        <w:spacing w:after="0" w:line="240" w:lineRule="auto"/>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Wszelkie zmiany umowy wymagają zgody obu Stron i zachowania formy pisemnej lub elektronicznej pod rygorem nieważności, zgodnie z postanowieniami § 14 ust. 5.</w:t>
      </w:r>
    </w:p>
    <w:p w14:paraId="55AE4277" w14:textId="77777777" w:rsidR="00B64885" w:rsidRPr="00B64885" w:rsidRDefault="00B64885" w:rsidP="00E5085E">
      <w:pPr>
        <w:widowControl w:val="0"/>
        <w:numPr>
          <w:ilvl w:val="0"/>
          <w:numId w:val="70"/>
        </w:numPr>
        <w:tabs>
          <w:tab w:val="num" w:pos="426"/>
        </w:tabs>
        <w:suppressAutoHyphens w:val="0"/>
        <w:spacing w:after="0" w:line="240" w:lineRule="auto"/>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Strony dopuszczają, poza zmianami wskazanymi w art. 455 PZP, możliwość zmiany umowy bez obowiązku przeprowadzania nowego postępowania w następujących przypadkach i zakresach:</w:t>
      </w:r>
    </w:p>
    <w:p w14:paraId="1938A806" w14:textId="77777777" w:rsidR="00B64885" w:rsidRPr="00B64885" w:rsidRDefault="00B64885" w:rsidP="00E5085E">
      <w:pPr>
        <w:numPr>
          <w:ilvl w:val="0"/>
          <w:numId w:val="90"/>
        </w:numPr>
        <w:tabs>
          <w:tab w:val="left" w:pos="851"/>
        </w:tabs>
        <w:suppressAutoHyphens w:val="0"/>
        <w:autoSpaceDE w:val="0"/>
        <w:spacing w:after="0" w:line="240" w:lineRule="auto"/>
        <w:ind w:left="851"/>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Zmiany terminu realizacji przedmiotu Umowy, o którym mowa w §1 ust. 3 poprzez jego wydłużenie ze względu na przyczyny spowodowane przez siłę wyższą, o której mowa w §8, nieobecność pracownika odpowiedzianego za realizację lub odbiór przedmiotu Umowy, lub przyczyny leżące po stronie producenta sprzętu lub dystrybutora dotyczące udokumentowanych problemów związanych z produkcją lub dostawą sprzętu lub z innych przyczyn niezależnych od Stron, </w:t>
      </w:r>
      <w:r w:rsidRPr="00B64885">
        <w:rPr>
          <w:rFonts w:ascii="Times New Roman" w:eastAsia="Times New Roman" w:hAnsi="Times New Roman" w:cs="Times New Roman"/>
          <w:b/>
          <w:bCs/>
          <w:lang w:eastAsia="pl-PL"/>
        </w:rPr>
        <w:t>lecz wyłącznie w przypadku zgody Ministra ds. nauki i szkolnictwa wyższego na dokonanie rozliczenia projektu po 31 grudnia 2024 r.</w:t>
      </w:r>
      <w:r w:rsidRPr="00B64885">
        <w:rPr>
          <w:rFonts w:ascii="Times New Roman" w:eastAsia="Times New Roman" w:hAnsi="Times New Roman" w:cs="Times New Roman"/>
          <w:lang w:eastAsia="pl-PL"/>
        </w:rPr>
        <w:t xml:space="preserve"> </w:t>
      </w:r>
    </w:p>
    <w:p w14:paraId="2D92AB06" w14:textId="77777777" w:rsidR="00B64885" w:rsidRPr="00B64885" w:rsidRDefault="00B64885" w:rsidP="00E5085E">
      <w:pPr>
        <w:numPr>
          <w:ilvl w:val="0"/>
          <w:numId w:val="90"/>
        </w:numPr>
        <w:tabs>
          <w:tab w:val="left" w:pos="851"/>
        </w:tabs>
        <w:suppressAutoHyphens w:val="0"/>
        <w:autoSpaceDE w:val="0"/>
        <w:spacing w:after="0" w:line="240" w:lineRule="auto"/>
        <w:ind w:left="851"/>
        <w:jc w:val="both"/>
        <w:rPr>
          <w:rFonts w:ascii="Times New Roman" w:eastAsia="Times New Roman" w:hAnsi="Times New Roman" w:cs="Times New Roman"/>
          <w:b/>
          <w:bCs/>
          <w:lang w:eastAsia="pl-PL"/>
        </w:rPr>
      </w:pPr>
      <w:r w:rsidRPr="00B64885">
        <w:rPr>
          <w:rFonts w:ascii="Times New Roman" w:eastAsia="Times New Roman" w:hAnsi="Times New Roman" w:cs="Times New Roman"/>
          <w:lang w:eastAsia="pl-PL"/>
        </w:rPr>
        <w:t xml:space="preserve">Zmiany terminu realizacji Umowy, o którym mowa w §1 ust. 3 poprzez jego wydłużenie ze względu na przyczyny leżące po stronie Zamawiającego, w szczególności w przypadku braku przygotowania/przekazania miejsca realizacji/dostawy. Zmiana terminu realizacji Umowy w tym zakresie wymaga zgody obu Stron i może nastąpić </w:t>
      </w:r>
      <w:r w:rsidRPr="00B64885">
        <w:rPr>
          <w:rFonts w:ascii="Times New Roman" w:eastAsia="Times New Roman" w:hAnsi="Times New Roman" w:cs="Times New Roman"/>
          <w:b/>
          <w:bCs/>
          <w:lang w:eastAsia="pl-PL"/>
        </w:rPr>
        <w:t xml:space="preserve">wyłącznie w przypadku zgody </w:t>
      </w:r>
      <w:r w:rsidRPr="00B64885">
        <w:rPr>
          <w:rFonts w:ascii="Times New Roman" w:eastAsia="Times New Roman" w:hAnsi="Times New Roman" w:cs="Times New Roman"/>
          <w:b/>
          <w:bCs/>
          <w:lang w:eastAsia="pl-PL"/>
        </w:rPr>
        <w:lastRenderedPageBreak/>
        <w:t>Ministra ds. nauki i szkolnictwa wyższego na dokonanie rozliczenia projektu po 31 grudnia 2024 r.</w:t>
      </w:r>
    </w:p>
    <w:p w14:paraId="6EB7CB89" w14:textId="77777777" w:rsidR="00B64885" w:rsidRPr="00B64885" w:rsidRDefault="00B64885" w:rsidP="00E5085E">
      <w:pPr>
        <w:numPr>
          <w:ilvl w:val="0"/>
          <w:numId w:val="90"/>
        </w:numPr>
        <w:tabs>
          <w:tab w:val="left" w:pos="851"/>
        </w:tabs>
        <w:suppressAutoHyphens w:val="0"/>
        <w:autoSpaceDE w:val="0"/>
        <w:spacing w:after="0" w:line="240" w:lineRule="auto"/>
        <w:ind w:left="851"/>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Wydłużenia terminu rękojmi lub gwarancji, w sytuacji przedłużenia jej przez Wykonawcę lub producenta.</w:t>
      </w:r>
    </w:p>
    <w:p w14:paraId="1C08361E" w14:textId="77777777" w:rsidR="00B64885" w:rsidRPr="00B64885" w:rsidRDefault="00B64885" w:rsidP="00E5085E">
      <w:pPr>
        <w:numPr>
          <w:ilvl w:val="0"/>
          <w:numId w:val="90"/>
        </w:numPr>
        <w:tabs>
          <w:tab w:val="left" w:pos="851"/>
        </w:tabs>
        <w:suppressAutoHyphens w:val="0"/>
        <w:autoSpaceDE w:val="0"/>
        <w:spacing w:after="0" w:line="240" w:lineRule="auto"/>
        <w:ind w:left="851"/>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Poprawy jakości lub innych parametrów charakterystycznych dla danego elementu przedmiotu Umowy lub zmiany technologii na równoważną lub lepszą, podniesienia wydajności urządzeń oraz bezpieczeństwa, w sytuacji wycofania z rynku przez producenta lub zakończenia produkcji zaoferowanego przez Wykonawcę przedmiotu Umowy.</w:t>
      </w:r>
    </w:p>
    <w:p w14:paraId="0210CD62" w14:textId="77777777" w:rsidR="00B64885" w:rsidRPr="00B64885" w:rsidRDefault="00B64885" w:rsidP="00E5085E">
      <w:pPr>
        <w:numPr>
          <w:ilvl w:val="0"/>
          <w:numId w:val="90"/>
        </w:numPr>
        <w:tabs>
          <w:tab w:val="left" w:pos="851"/>
        </w:tabs>
        <w:suppressAutoHyphens w:val="0"/>
        <w:autoSpaceDE w:val="0"/>
        <w:spacing w:after="0" w:line="240" w:lineRule="auto"/>
        <w:ind w:left="851"/>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Aktualizacji rozwiązań z uwagi na postęp technologiczny lub zmiany obowiązujących przepisów.</w:t>
      </w:r>
    </w:p>
    <w:p w14:paraId="59A3C9B8" w14:textId="77777777" w:rsidR="00B64885" w:rsidRPr="00B64885" w:rsidRDefault="00B64885" w:rsidP="00E5085E">
      <w:pPr>
        <w:numPr>
          <w:ilvl w:val="0"/>
          <w:numId w:val="90"/>
        </w:numPr>
        <w:tabs>
          <w:tab w:val="left" w:pos="851"/>
        </w:tabs>
        <w:suppressAutoHyphens w:val="0"/>
        <w:autoSpaceDE w:val="0"/>
        <w:spacing w:after="0" w:line="240" w:lineRule="auto"/>
        <w:ind w:left="851"/>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Zmiany podwykonawcy ze względów losowych lub innych korzystnych dla Zamawiającego, w przypadku zadeklarowania przez Wykonawcę realizacji zamówienia przy pomocy podwykonawców.</w:t>
      </w:r>
    </w:p>
    <w:p w14:paraId="7B7E7C9F" w14:textId="77777777" w:rsidR="00B64885" w:rsidRPr="00B64885" w:rsidRDefault="00B64885" w:rsidP="00E5085E">
      <w:pPr>
        <w:widowControl w:val="0"/>
        <w:numPr>
          <w:ilvl w:val="0"/>
          <w:numId w:val="70"/>
        </w:numPr>
        <w:tabs>
          <w:tab w:val="num" w:pos="426"/>
        </w:tabs>
        <w:suppressAutoHyphens w:val="0"/>
        <w:spacing w:after="0" w:line="240" w:lineRule="auto"/>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Niezależnie od postanowień ust. 2, Strony umowy mogą dokonywać nieistotnych zmian umowy, niestanowiących istotnej zmiany umowy w rozumieniu art. 454 ust. 2 ustawy PZP.</w:t>
      </w:r>
    </w:p>
    <w:p w14:paraId="3E7FDC5E" w14:textId="77777777" w:rsidR="00B64885" w:rsidRPr="00B64885" w:rsidRDefault="00B64885" w:rsidP="00E5085E">
      <w:pPr>
        <w:widowControl w:val="0"/>
        <w:numPr>
          <w:ilvl w:val="0"/>
          <w:numId w:val="70"/>
        </w:numPr>
        <w:tabs>
          <w:tab w:val="num" w:pos="426"/>
        </w:tabs>
        <w:suppressAutoHyphens w:val="0"/>
        <w:spacing w:after="0" w:line="240" w:lineRule="auto"/>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Zmiany niedotyczące postanowień umownych np. gdy z przyczyn organizacyjnych skutkujące koniecznością zmiany danych teleadresowych określonych w umowie, w szczególności zmiany ulegnie numer konta bankowego jednej ze Stron, nie wymagają zawarcia aneksu do umowy, dlatego nastąpią poprzez przekazanie pisemnego oświadczenie Strony, której te zmiany dotyczą, drugiej Stronie.</w:t>
      </w:r>
    </w:p>
    <w:p w14:paraId="4A35DEAF" w14:textId="77777777" w:rsidR="00B64885" w:rsidRPr="00B64885" w:rsidRDefault="00B64885" w:rsidP="00E5085E">
      <w:pPr>
        <w:widowControl w:val="0"/>
        <w:numPr>
          <w:ilvl w:val="0"/>
          <w:numId w:val="70"/>
        </w:numPr>
        <w:tabs>
          <w:tab w:val="num" w:pos="426"/>
        </w:tabs>
        <w:suppressAutoHyphens w:val="0"/>
        <w:spacing w:after="0" w:line="240" w:lineRule="auto"/>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Strona występująca o zmianę postanowień niniejszej umowy zobowiązana jest do udokumentowania zaistnienia okoliczności, o których mowa w ust. 2.</w:t>
      </w:r>
    </w:p>
    <w:p w14:paraId="0FACC5EE" w14:textId="77777777" w:rsidR="00B64885" w:rsidRPr="00B64885" w:rsidRDefault="00B64885" w:rsidP="00E5085E">
      <w:pPr>
        <w:widowControl w:val="0"/>
        <w:numPr>
          <w:ilvl w:val="0"/>
          <w:numId w:val="70"/>
        </w:numPr>
        <w:tabs>
          <w:tab w:val="num" w:pos="426"/>
        </w:tabs>
        <w:suppressAutoHyphens w:val="0"/>
        <w:spacing w:after="0" w:line="240" w:lineRule="auto"/>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Ponadto dopuszcza się zastąpienie dotychczasowego Wykonawcy niniejszej umowy przez inny podmiot spełniający warunki udziału w postępowaniu oraz niepodlegający wykluczeniu </w:t>
      </w:r>
      <w:r w:rsidRPr="00B64885">
        <w:rPr>
          <w:rFonts w:ascii="Times New Roman" w:eastAsia="Times New Roman" w:hAnsi="Times New Roman" w:cs="Times New Roman"/>
          <w:lang w:eastAsia="pl-PL"/>
        </w:rPr>
        <w:br/>
        <w:t xml:space="preserve">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7231F394" w14:textId="77777777" w:rsidR="00B64885" w:rsidRPr="00B64885" w:rsidRDefault="00B64885" w:rsidP="00B64885">
      <w:pPr>
        <w:suppressAutoHyphens w:val="0"/>
        <w:spacing w:after="0" w:line="240" w:lineRule="auto"/>
        <w:ind w:left="900"/>
        <w:jc w:val="both"/>
        <w:rPr>
          <w:rFonts w:ascii="Times New Roman" w:eastAsia="Times New Roman" w:hAnsi="Times New Roman" w:cs="Times New Roman"/>
          <w:lang w:eastAsia="pl-PL"/>
        </w:rPr>
      </w:pPr>
    </w:p>
    <w:p w14:paraId="015A76D8" w14:textId="77777777" w:rsidR="00B64885" w:rsidRPr="00B64885" w:rsidRDefault="00B64885" w:rsidP="00B64885">
      <w:pPr>
        <w:widowControl w:val="0"/>
        <w:spacing w:after="0" w:line="240" w:lineRule="auto"/>
        <w:jc w:val="center"/>
        <w:rPr>
          <w:rFonts w:ascii="Times New Roman" w:eastAsia="Times New Roman" w:hAnsi="Times New Roman" w:cs="Times New Roman"/>
          <w:b/>
          <w:bCs/>
          <w:lang w:eastAsia="pl-PL"/>
        </w:rPr>
      </w:pPr>
      <w:r w:rsidRPr="00B64885">
        <w:rPr>
          <w:rFonts w:ascii="Times New Roman" w:eastAsia="Times New Roman" w:hAnsi="Times New Roman" w:cs="Times New Roman"/>
          <w:b/>
          <w:bCs/>
          <w:lang w:eastAsia="pl-PL"/>
        </w:rPr>
        <w:t>§ 11</w:t>
      </w:r>
    </w:p>
    <w:p w14:paraId="068DFC89" w14:textId="77777777" w:rsidR="00B64885" w:rsidRPr="00B64885" w:rsidRDefault="00B64885" w:rsidP="00E5085E">
      <w:pPr>
        <w:widowControl w:val="0"/>
        <w:numPr>
          <w:ilvl w:val="3"/>
          <w:numId w:val="67"/>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Strony ustalają, iż do bezpośrednich kontaktów, mających na celu zapewnienie prawidłowej realizacji przedmiotu Umowy, jego bieżący nadzór, odbiór oraz weryfikację, upoważnione zostają następujące osoby: </w:t>
      </w:r>
    </w:p>
    <w:p w14:paraId="101DD2DD" w14:textId="67878E3F" w:rsidR="00B64885" w:rsidRPr="00B64885" w:rsidRDefault="00B64885" w:rsidP="00E5085E">
      <w:pPr>
        <w:widowControl w:val="0"/>
        <w:numPr>
          <w:ilvl w:val="2"/>
          <w:numId w:val="68"/>
        </w:numPr>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ze strony Zamawiającego: P.– tel. +48 ……………., e-mail: ........................ @uj.edu.pl lub inna osoba z ww. jednostki organizacyjnej UJ wskazana przez Zamawiającego;</w:t>
      </w:r>
    </w:p>
    <w:p w14:paraId="632F2502" w14:textId="77777777" w:rsidR="00B64885" w:rsidRPr="00B64885" w:rsidRDefault="00B64885" w:rsidP="00E5085E">
      <w:pPr>
        <w:widowControl w:val="0"/>
        <w:numPr>
          <w:ilvl w:val="2"/>
          <w:numId w:val="68"/>
        </w:numPr>
        <w:suppressAutoHyphens w:val="0"/>
        <w:spacing w:after="0" w:line="240" w:lineRule="auto"/>
        <w:ind w:left="851" w:hanging="425"/>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ze strony Wykonawcy – P………………., tel. +48 ………………., ..............@........ lub inna osoba wskazana przez Wykonawcę.</w:t>
      </w:r>
    </w:p>
    <w:p w14:paraId="22ABAB8E" w14:textId="77777777" w:rsidR="00B64885" w:rsidRPr="00B64885" w:rsidRDefault="00B64885" w:rsidP="00E5085E">
      <w:pPr>
        <w:widowControl w:val="0"/>
        <w:numPr>
          <w:ilvl w:val="3"/>
          <w:numId w:val="67"/>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Bieżąca współpraca w zakresie realizacji Umowy następować będzie pocztą elektroniczną lub telefonicznie. Wszelka korespondencja wysyłana za pośrednictwem poczty elektronicznej powinna być kierowana na wskazane w ust. 1 adresy e-mail.</w:t>
      </w:r>
    </w:p>
    <w:p w14:paraId="2EE12CDF" w14:textId="77777777" w:rsidR="00B64885" w:rsidRPr="00B64885" w:rsidRDefault="00B64885" w:rsidP="00B64885">
      <w:pPr>
        <w:tabs>
          <w:tab w:val="left" w:pos="426"/>
        </w:tabs>
        <w:suppressAutoHyphens w:val="0"/>
        <w:spacing w:after="0" w:line="240" w:lineRule="auto"/>
        <w:ind w:left="851"/>
        <w:jc w:val="both"/>
        <w:rPr>
          <w:rFonts w:ascii="Times New Roman" w:eastAsia="Times New Roman" w:hAnsi="Times New Roman" w:cs="Times New Roman"/>
          <w:lang w:eastAsia="pl-PL"/>
        </w:rPr>
      </w:pPr>
    </w:p>
    <w:p w14:paraId="0F832907" w14:textId="77777777" w:rsidR="00B64885" w:rsidRPr="00B64885" w:rsidRDefault="00B64885" w:rsidP="00B64885">
      <w:pPr>
        <w:tabs>
          <w:tab w:val="left" w:pos="426"/>
        </w:tabs>
        <w:suppressAutoHyphens w:val="0"/>
        <w:spacing w:after="0" w:line="240" w:lineRule="auto"/>
        <w:jc w:val="center"/>
        <w:rPr>
          <w:rFonts w:ascii="Times New Roman" w:eastAsia="Times New Roman" w:hAnsi="Times New Roman" w:cs="Times New Roman"/>
          <w:b/>
          <w:bCs/>
          <w:lang w:eastAsia="pl-PL"/>
        </w:rPr>
      </w:pPr>
      <w:r w:rsidRPr="00B64885">
        <w:rPr>
          <w:rFonts w:ascii="Times New Roman" w:eastAsia="Times New Roman" w:hAnsi="Times New Roman" w:cs="Times New Roman"/>
          <w:b/>
          <w:bCs/>
          <w:lang w:eastAsia="pl-PL"/>
        </w:rPr>
        <w:t>§12</w:t>
      </w:r>
    </w:p>
    <w:p w14:paraId="35C9A5FE" w14:textId="77777777" w:rsidR="00B64885" w:rsidRPr="00B64885" w:rsidRDefault="00B64885" w:rsidP="00E5085E">
      <w:pPr>
        <w:widowControl w:val="0"/>
        <w:numPr>
          <w:ilvl w:val="0"/>
          <w:numId w:val="20"/>
        </w:numPr>
        <w:suppressAutoHyphens w:val="0"/>
        <w:autoSpaceDE w:val="0"/>
        <w:spacing w:after="0" w:line="240" w:lineRule="auto"/>
        <w:jc w:val="both"/>
        <w:rPr>
          <w:rFonts w:ascii="Times New Roman" w:eastAsia="Times New Roman" w:hAnsi="Times New Roman" w:cs="Times New Roman"/>
          <w:color w:val="000000"/>
          <w:lang w:eastAsia="pl-PL"/>
        </w:rPr>
      </w:pPr>
      <w:r w:rsidRPr="00B64885">
        <w:rPr>
          <w:rFonts w:ascii="Times New Roman" w:eastAsia="Times New Roman" w:hAnsi="Times New Roman" w:cs="Times New Roman"/>
          <w:lang w:eastAsia="pl-PL"/>
        </w:rPr>
        <w:t xml:space="preserve">Wszelka korespondencja pomiędzy Stronami będzie prowadzona w formie pisemnej lub elektronicznej (przy użyciu kwalifikowanego podpisu elektronicznego). Strony dopuszczają również prowadzenie przez nie korespondencji za pośrednictwem poczty e-mail przez osoby wskazane w §11 Umowy oraz osoby uprawnione do reprezentowania Stron (zgodnie ze statutem instytucji, rejestrem firm lub innym </w:t>
      </w:r>
      <w:r w:rsidRPr="00B64885">
        <w:rPr>
          <w:rFonts w:ascii="Times New Roman" w:eastAsia="Times New Roman" w:hAnsi="Times New Roman" w:cs="Times New Roman"/>
          <w:color w:val="000000"/>
          <w:lang w:eastAsia="pl-PL"/>
        </w:rPr>
        <w:t>dokumentem takim jak np. pełnomocnictwo).</w:t>
      </w:r>
    </w:p>
    <w:p w14:paraId="13F1E0CF" w14:textId="77777777" w:rsidR="00B64885" w:rsidRPr="00B64885" w:rsidRDefault="00B64885" w:rsidP="00E5085E">
      <w:pPr>
        <w:widowControl w:val="0"/>
        <w:numPr>
          <w:ilvl w:val="0"/>
          <w:numId w:val="20"/>
        </w:numPr>
        <w:suppressAutoHyphens w:val="0"/>
        <w:autoSpaceDE w:val="0"/>
        <w:spacing w:after="0" w:line="240" w:lineRule="auto"/>
        <w:jc w:val="both"/>
        <w:rPr>
          <w:rFonts w:ascii="Times New Roman" w:eastAsia="Times New Roman" w:hAnsi="Times New Roman" w:cs="Times New Roman"/>
          <w:color w:val="000000"/>
          <w:lang w:eastAsia="pl-PL"/>
        </w:rPr>
      </w:pPr>
      <w:r w:rsidRPr="00B64885">
        <w:rPr>
          <w:rFonts w:ascii="Times New Roman" w:eastAsia="Times New Roman" w:hAnsi="Times New Roman" w:cs="Times New Roman"/>
          <w:color w:val="000000"/>
          <w:lang w:eastAsia="pl-PL"/>
        </w:rPr>
        <w:t>Wszelkie doręczenia poczty winny być dokonywane na poniższe adresy Stron:</w:t>
      </w:r>
    </w:p>
    <w:p w14:paraId="414A2F61" w14:textId="77777777" w:rsidR="00B64885" w:rsidRPr="00B64885" w:rsidRDefault="00B64885" w:rsidP="00E5085E">
      <w:pPr>
        <w:widowControl w:val="0"/>
        <w:numPr>
          <w:ilvl w:val="1"/>
          <w:numId w:val="71"/>
        </w:numPr>
        <w:suppressAutoHyphens w:val="0"/>
        <w:autoSpaceDE w:val="0"/>
        <w:spacing w:after="0" w:line="240" w:lineRule="auto"/>
        <w:contextualSpacing/>
        <w:jc w:val="both"/>
        <w:rPr>
          <w:rFonts w:ascii="Times New Roman" w:eastAsia="Times New Roman" w:hAnsi="Times New Roman" w:cs="Times New Roman"/>
          <w:color w:val="000000"/>
        </w:rPr>
      </w:pPr>
      <w:r w:rsidRPr="00B64885">
        <w:rPr>
          <w:rFonts w:ascii="Times New Roman" w:eastAsia="Times New Roman" w:hAnsi="Times New Roman" w:cs="Times New Roman"/>
          <w:color w:val="000000"/>
        </w:rPr>
        <w:t>Zamawiającego: Narodowe Centrum Promieniowania Synchrotronowego SOLARIS</w:t>
      </w:r>
    </w:p>
    <w:p w14:paraId="56086F55" w14:textId="77777777" w:rsidR="00B64885" w:rsidRPr="00B64885" w:rsidRDefault="00B64885" w:rsidP="00B64885">
      <w:pPr>
        <w:suppressAutoHyphens w:val="0"/>
        <w:autoSpaceDE w:val="0"/>
        <w:spacing w:after="0" w:line="240" w:lineRule="auto"/>
        <w:ind w:left="786"/>
        <w:contextualSpacing/>
        <w:rPr>
          <w:rFonts w:ascii="Times New Roman" w:eastAsia="Times New Roman" w:hAnsi="Times New Roman" w:cs="Times New Roman"/>
          <w:color w:val="000000"/>
        </w:rPr>
      </w:pPr>
      <w:r w:rsidRPr="00B64885">
        <w:rPr>
          <w:rFonts w:ascii="Times New Roman" w:eastAsia="Times New Roman" w:hAnsi="Times New Roman" w:cs="Times New Roman"/>
          <w:color w:val="000000"/>
        </w:rPr>
        <w:t>ul. Czerwone Maki 98</w:t>
      </w:r>
    </w:p>
    <w:p w14:paraId="1CA3FA94" w14:textId="77777777" w:rsidR="00B64885" w:rsidRPr="00B64885" w:rsidRDefault="00B64885" w:rsidP="00B64885">
      <w:pPr>
        <w:widowControl w:val="0"/>
        <w:autoSpaceDE w:val="0"/>
        <w:spacing w:after="0" w:line="240" w:lineRule="auto"/>
        <w:jc w:val="both"/>
        <w:rPr>
          <w:rFonts w:ascii="Times New Roman" w:eastAsia="Times New Roman" w:hAnsi="Times New Roman" w:cs="Times New Roman"/>
          <w:color w:val="000000"/>
          <w:lang w:eastAsia="pl-PL"/>
        </w:rPr>
      </w:pPr>
      <w:r w:rsidRPr="00B64885">
        <w:rPr>
          <w:rFonts w:ascii="Times New Roman" w:eastAsia="Times New Roman" w:hAnsi="Times New Roman" w:cs="Times New Roman"/>
          <w:color w:val="000000"/>
          <w:lang w:eastAsia="pl-PL"/>
        </w:rPr>
        <w:t xml:space="preserve">              30-392 Kraków </w:t>
      </w:r>
    </w:p>
    <w:p w14:paraId="59D0CC6B" w14:textId="77777777" w:rsidR="00B64885" w:rsidRPr="00B64885" w:rsidRDefault="00B64885" w:rsidP="00B64885">
      <w:pPr>
        <w:widowControl w:val="0"/>
        <w:autoSpaceDE w:val="0"/>
        <w:spacing w:after="0" w:line="240" w:lineRule="auto"/>
        <w:jc w:val="both"/>
        <w:rPr>
          <w:rFonts w:ascii="Times New Roman" w:eastAsia="Times New Roman" w:hAnsi="Times New Roman" w:cs="Times New Roman"/>
          <w:color w:val="000000"/>
          <w:lang w:eastAsia="pl-PL"/>
        </w:rPr>
      </w:pPr>
      <w:r w:rsidRPr="00B64885">
        <w:rPr>
          <w:rFonts w:ascii="Times New Roman" w:eastAsia="Times New Roman" w:hAnsi="Times New Roman" w:cs="Times New Roman"/>
          <w:color w:val="000000"/>
          <w:lang w:eastAsia="pl-PL"/>
        </w:rPr>
        <w:t xml:space="preserve">        oraz</w:t>
      </w:r>
    </w:p>
    <w:p w14:paraId="3A3EF7BE" w14:textId="77777777" w:rsidR="00B64885" w:rsidRPr="00B64885" w:rsidRDefault="00B64885" w:rsidP="00E5085E">
      <w:pPr>
        <w:widowControl w:val="0"/>
        <w:numPr>
          <w:ilvl w:val="1"/>
          <w:numId w:val="71"/>
        </w:numPr>
        <w:suppressAutoHyphens w:val="0"/>
        <w:autoSpaceDE w:val="0"/>
        <w:spacing w:after="0" w:line="240" w:lineRule="auto"/>
        <w:contextualSpacing/>
        <w:jc w:val="both"/>
        <w:rPr>
          <w:rFonts w:ascii="Times New Roman" w:eastAsia="Times New Roman" w:hAnsi="Times New Roman" w:cs="Times New Roman"/>
          <w:color w:val="000000"/>
        </w:rPr>
      </w:pPr>
      <w:r w:rsidRPr="00B64885">
        <w:rPr>
          <w:rFonts w:ascii="Times New Roman" w:eastAsia="Times New Roman" w:hAnsi="Times New Roman" w:cs="Times New Roman"/>
          <w:color w:val="000000"/>
        </w:rPr>
        <w:t xml:space="preserve">Wykonawcy: </w:t>
      </w:r>
      <w:r w:rsidRPr="00B64885">
        <w:rPr>
          <w:rFonts w:ascii="Times New Roman" w:eastAsia="Times New Roman" w:hAnsi="Times New Roman" w:cs="Times New Roman"/>
          <w:lang w:eastAsia="pl-PL"/>
        </w:rPr>
        <w:t>………………</w:t>
      </w:r>
    </w:p>
    <w:p w14:paraId="1CB309D2" w14:textId="77777777" w:rsidR="00B64885" w:rsidRPr="00B64885" w:rsidRDefault="00B64885" w:rsidP="00B64885">
      <w:pPr>
        <w:widowControl w:val="0"/>
        <w:autoSpaceDE w:val="0"/>
        <w:spacing w:after="0" w:line="240" w:lineRule="auto"/>
        <w:ind w:left="786"/>
        <w:contextualSpacing/>
        <w:jc w:val="both"/>
        <w:rPr>
          <w:rFonts w:ascii="Times New Roman" w:eastAsia="Times New Roman" w:hAnsi="Times New Roman" w:cs="Times New Roman"/>
          <w:color w:val="000000"/>
        </w:rPr>
      </w:pPr>
      <w:r w:rsidRPr="00B64885">
        <w:rPr>
          <w:rFonts w:ascii="Times New Roman" w:eastAsia="Times New Roman" w:hAnsi="Times New Roman" w:cs="Times New Roman"/>
          <w:lang w:eastAsia="pl-PL"/>
        </w:rPr>
        <w:t>……………………</w:t>
      </w:r>
    </w:p>
    <w:p w14:paraId="1B8C6FF1" w14:textId="77777777" w:rsidR="00B64885" w:rsidRPr="00B64885" w:rsidRDefault="00B64885" w:rsidP="00E5085E">
      <w:pPr>
        <w:widowControl w:val="0"/>
        <w:numPr>
          <w:ilvl w:val="0"/>
          <w:numId w:val="20"/>
        </w:numPr>
        <w:suppressAutoHyphens w:val="0"/>
        <w:autoSpaceDE w:val="0"/>
        <w:spacing w:after="0" w:line="240" w:lineRule="auto"/>
        <w:jc w:val="both"/>
        <w:rPr>
          <w:rFonts w:ascii="Times New Roman" w:eastAsia="Times New Roman" w:hAnsi="Times New Roman" w:cs="Times New Roman"/>
          <w:lang w:eastAsia="pl-PL"/>
        </w:rPr>
      </w:pPr>
      <w:r w:rsidRPr="00B64885">
        <w:rPr>
          <w:rFonts w:ascii="Times New Roman" w:eastAsia="Times New Roman" w:hAnsi="Times New Roman" w:cs="Times New Roman"/>
          <w:color w:val="000000"/>
          <w:lang w:eastAsia="pl-PL"/>
        </w:rPr>
        <w:t xml:space="preserve">Strony zobowiązują się </w:t>
      </w:r>
      <w:r w:rsidRPr="00B64885">
        <w:rPr>
          <w:rFonts w:ascii="Times New Roman" w:eastAsia="Times New Roman" w:hAnsi="Times New Roman" w:cs="Times New Roman"/>
          <w:lang w:eastAsia="pl-PL"/>
        </w:rPr>
        <w:t xml:space="preserve">do każdorazowego powiadamiania się listem poleconym o zmianie adresu </w:t>
      </w:r>
      <w:r w:rsidRPr="00B64885">
        <w:rPr>
          <w:rFonts w:ascii="Times New Roman" w:eastAsia="Times New Roman" w:hAnsi="Times New Roman" w:cs="Times New Roman"/>
          <w:lang w:eastAsia="pl-PL"/>
        </w:rPr>
        <w:lastRenderedPageBreak/>
        <w:t>korespondencyjnego wskazanego w ust. 2 w ciągu 7 dni od zaistnienia tej zmiany, pod rygorem uznania za skutecznie doręczoną korespondencję wysłaną pod dotychczas znany adres.</w:t>
      </w:r>
    </w:p>
    <w:p w14:paraId="75AF424B" w14:textId="77777777" w:rsidR="00B64885" w:rsidRPr="00B64885" w:rsidRDefault="00B64885" w:rsidP="00B64885">
      <w:pPr>
        <w:widowControl w:val="0"/>
        <w:autoSpaceDE w:val="0"/>
        <w:spacing w:after="0" w:line="240" w:lineRule="auto"/>
        <w:jc w:val="both"/>
        <w:rPr>
          <w:rFonts w:ascii="Times New Roman" w:eastAsia="Times New Roman" w:hAnsi="Times New Roman" w:cs="Times New Roman"/>
          <w:lang w:eastAsia="pl-PL"/>
        </w:rPr>
      </w:pPr>
    </w:p>
    <w:p w14:paraId="5F8F3DF7" w14:textId="77777777" w:rsidR="00B64885" w:rsidRPr="00B64885" w:rsidRDefault="00B64885" w:rsidP="00B64885">
      <w:pPr>
        <w:tabs>
          <w:tab w:val="left" w:pos="426"/>
        </w:tabs>
        <w:suppressAutoHyphens w:val="0"/>
        <w:spacing w:after="0" w:line="240" w:lineRule="auto"/>
        <w:jc w:val="center"/>
        <w:rPr>
          <w:rFonts w:ascii="Times New Roman" w:eastAsia="Times New Roman" w:hAnsi="Times New Roman" w:cs="Times New Roman"/>
          <w:lang w:eastAsia="pl-PL"/>
        </w:rPr>
      </w:pPr>
      <w:r w:rsidRPr="00B64885">
        <w:rPr>
          <w:rFonts w:ascii="Times New Roman" w:eastAsia="Times New Roman" w:hAnsi="Times New Roman" w:cs="Times New Roman"/>
          <w:b/>
          <w:bCs/>
          <w:lang w:eastAsia="pl-PL"/>
        </w:rPr>
        <w:t>§13</w:t>
      </w:r>
    </w:p>
    <w:p w14:paraId="15491D5A" w14:textId="77777777" w:rsidR="00B64885" w:rsidRPr="00B64885" w:rsidRDefault="00B64885" w:rsidP="00E5085E">
      <w:pPr>
        <w:numPr>
          <w:ilvl w:val="0"/>
          <w:numId w:val="84"/>
        </w:numPr>
        <w:tabs>
          <w:tab w:val="left" w:pos="426"/>
        </w:tabs>
        <w:suppressAutoHyphens w:val="0"/>
        <w:spacing w:after="0" w:line="240" w:lineRule="auto"/>
        <w:ind w:left="284"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Wykonawca oświadcza, że posiada odpowiednią wiedzę, doświadczenie i uprawnienia, dysponuje odpowiednim potencjałem technicznym i osobowym oraz zobowiązuje się wykonać przedmiot umowy przy zachowaniu należytej zawodowej staranności. </w:t>
      </w:r>
    </w:p>
    <w:p w14:paraId="30F7B966" w14:textId="77777777" w:rsidR="00B64885" w:rsidRPr="00B64885" w:rsidRDefault="00B64885" w:rsidP="00E5085E">
      <w:pPr>
        <w:numPr>
          <w:ilvl w:val="0"/>
          <w:numId w:val="85"/>
        </w:numPr>
        <w:tabs>
          <w:tab w:val="left" w:pos="426"/>
        </w:tabs>
        <w:suppressAutoHyphens w:val="0"/>
        <w:spacing w:after="0" w:line="240" w:lineRule="auto"/>
        <w:ind w:left="284"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Wykonawca zapewnia właściwą organizację prac zgodnie z obowiązującymi przepisami prawa i normami, w szczególności zgodnie z przepisami BHP i PPOŻ, oraz ponosi wyłączną odpowiedzialność za naruszenie przepisów BHP i PPOŻ, w tym: </w:t>
      </w:r>
    </w:p>
    <w:p w14:paraId="2A903E45" w14:textId="77777777" w:rsidR="00B64885" w:rsidRPr="00B64885" w:rsidRDefault="00B64885" w:rsidP="00E5085E">
      <w:pPr>
        <w:numPr>
          <w:ilvl w:val="0"/>
          <w:numId w:val="89"/>
        </w:numPr>
        <w:tabs>
          <w:tab w:val="left" w:pos="426"/>
        </w:tabs>
        <w:suppressAutoHyphens w:val="0"/>
        <w:spacing w:after="0" w:line="240" w:lineRule="auto"/>
        <w:ind w:left="709"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prowadzi prace tak, aby nie stwarzały bezpośredniego zagrożenia dla osób je wykonujących, użytkowników obiektu oraz osób trzecich, </w:t>
      </w:r>
    </w:p>
    <w:p w14:paraId="7AB1AA17" w14:textId="77777777" w:rsidR="00B64885" w:rsidRPr="00B64885" w:rsidRDefault="00B64885" w:rsidP="00E5085E">
      <w:pPr>
        <w:numPr>
          <w:ilvl w:val="0"/>
          <w:numId w:val="89"/>
        </w:numPr>
        <w:tabs>
          <w:tab w:val="left" w:pos="426"/>
        </w:tabs>
        <w:suppressAutoHyphens w:val="0"/>
        <w:spacing w:after="0" w:line="240" w:lineRule="auto"/>
        <w:ind w:left="709"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organizuje właściwe urządzenie i zabezpieczenie terenu prowadzonych prac, w tym jego wygrodzenie i oznakowanie, zabezpieczenie przed wejściem osób niepowołanych, a w uzasadnionych przypadkach zapewnia dozór, </w:t>
      </w:r>
    </w:p>
    <w:p w14:paraId="0CD72A12" w14:textId="77777777" w:rsidR="00B64885" w:rsidRPr="00B64885" w:rsidRDefault="00B64885" w:rsidP="00E5085E">
      <w:pPr>
        <w:numPr>
          <w:ilvl w:val="0"/>
          <w:numId w:val="89"/>
        </w:numPr>
        <w:tabs>
          <w:tab w:val="left" w:pos="426"/>
        </w:tabs>
        <w:suppressAutoHyphens w:val="0"/>
        <w:spacing w:after="0" w:line="240" w:lineRule="auto"/>
        <w:ind w:left="709"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 </w:t>
      </w:r>
    </w:p>
    <w:p w14:paraId="3575B5CD" w14:textId="77777777" w:rsidR="00B64885" w:rsidRPr="00B64885" w:rsidRDefault="00B64885" w:rsidP="00E5085E">
      <w:pPr>
        <w:numPr>
          <w:ilvl w:val="0"/>
          <w:numId w:val="89"/>
        </w:numPr>
        <w:tabs>
          <w:tab w:val="left" w:pos="426"/>
        </w:tabs>
        <w:suppressAutoHyphens w:val="0"/>
        <w:spacing w:after="0" w:line="240" w:lineRule="auto"/>
        <w:ind w:left="709"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utrzymuje porządek w rejonie prowadzonych prac, </w:t>
      </w:r>
    </w:p>
    <w:p w14:paraId="7FCC5B53" w14:textId="77777777" w:rsidR="00B64885" w:rsidRPr="00B64885" w:rsidRDefault="00B64885" w:rsidP="00E5085E">
      <w:pPr>
        <w:numPr>
          <w:ilvl w:val="0"/>
          <w:numId w:val="89"/>
        </w:numPr>
        <w:tabs>
          <w:tab w:val="left" w:pos="426"/>
        </w:tabs>
        <w:suppressAutoHyphens w:val="0"/>
        <w:spacing w:after="0" w:line="240" w:lineRule="auto"/>
        <w:ind w:left="709"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5DD887E5" w14:textId="77777777" w:rsidR="00B64885" w:rsidRPr="00B64885" w:rsidRDefault="00B64885" w:rsidP="00E5085E">
      <w:pPr>
        <w:numPr>
          <w:ilvl w:val="0"/>
          <w:numId w:val="86"/>
        </w:numPr>
        <w:tabs>
          <w:tab w:val="left" w:pos="426"/>
        </w:tabs>
        <w:suppressAutoHyphens w:val="0"/>
        <w:spacing w:after="0" w:line="240" w:lineRule="auto"/>
        <w:ind w:left="284"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Prace będą wykonywane w obiekcie czynnym, dlatego też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 </w:t>
      </w:r>
    </w:p>
    <w:p w14:paraId="56E24910" w14:textId="77777777" w:rsidR="00B64885" w:rsidRPr="00B64885" w:rsidRDefault="00B64885" w:rsidP="00E5085E">
      <w:pPr>
        <w:numPr>
          <w:ilvl w:val="0"/>
          <w:numId w:val="87"/>
        </w:numPr>
        <w:tabs>
          <w:tab w:val="left" w:pos="426"/>
        </w:tabs>
        <w:suppressAutoHyphens w:val="0"/>
        <w:spacing w:after="0" w:line="240" w:lineRule="auto"/>
        <w:ind w:left="284"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Wykonawca jest zobowiązany niezwłocznie informować Zamawiającego o wszelkich  okolicznościach, które mogą przeszkodzić prawidłowemu, terminowemu i bezpiecznemu  wykonaniu przedmiotu umowy. </w:t>
      </w:r>
    </w:p>
    <w:p w14:paraId="4219C1BB" w14:textId="77777777" w:rsidR="00B64885" w:rsidRPr="00B64885" w:rsidRDefault="00B64885" w:rsidP="00E5085E">
      <w:pPr>
        <w:numPr>
          <w:ilvl w:val="0"/>
          <w:numId w:val="88"/>
        </w:numPr>
        <w:tabs>
          <w:tab w:val="left" w:pos="426"/>
        </w:tabs>
        <w:suppressAutoHyphens w:val="0"/>
        <w:spacing w:after="0" w:line="240" w:lineRule="auto"/>
        <w:ind w:left="284" w:hanging="284"/>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 </w:t>
      </w:r>
    </w:p>
    <w:p w14:paraId="7129F161" w14:textId="77777777" w:rsidR="00B64885" w:rsidRPr="00B64885" w:rsidRDefault="00B64885" w:rsidP="00B64885">
      <w:pPr>
        <w:tabs>
          <w:tab w:val="left" w:pos="426"/>
        </w:tabs>
        <w:suppressAutoHyphens w:val="0"/>
        <w:spacing w:after="0" w:line="240" w:lineRule="auto"/>
        <w:ind w:left="284" w:hanging="284"/>
        <w:jc w:val="both"/>
        <w:rPr>
          <w:rFonts w:ascii="Times New Roman" w:eastAsia="Times New Roman" w:hAnsi="Times New Roman" w:cs="Times New Roman"/>
          <w:lang w:eastAsia="pl-PL"/>
        </w:rPr>
      </w:pPr>
    </w:p>
    <w:p w14:paraId="711E1D42" w14:textId="77777777" w:rsidR="00B64885" w:rsidRPr="00B64885" w:rsidRDefault="00B64885" w:rsidP="00B64885">
      <w:pPr>
        <w:widowControl w:val="0"/>
        <w:spacing w:after="0" w:line="240" w:lineRule="auto"/>
        <w:jc w:val="center"/>
        <w:rPr>
          <w:rFonts w:ascii="Times New Roman" w:eastAsia="Times New Roman" w:hAnsi="Times New Roman" w:cs="Times New Roman"/>
          <w:b/>
          <w:bCs/>
          <w:lang w:eastAsia="pl-PL"/>
        </w:rPr>
      </w:pPr>
      <w:r w:rsidRPr="00B64885">
        <w:rPr>
          <w:rFonts w:ascii="Times New Roman" w:eastAsia="Times New Roman" w:hAnsi="Times New Roman" w:cs="Times New Roman"/>
          <w:b/>
          <w:bCs/>
          <w:lang w:eastAsia="pl-PL"/>
        </w:rPr>
        <w:t xml:space="preserve">§ 14 </w:t>
      </w:r>
    </w:p>
    <w:p w14:paraId="2B55531B" w14:textId="77777777" w:rsidR="00B64885" w:rsidRPr="00B64885" w:rsidRDefault="00B64885" w:rsidP="00E5085E">
      <w:pPr>
        <w:widowControl w:val="0"/>
        <w:numPr>
          <w:ilvl w:val="0"/>
          <w:numId w:val="63"/>
        </w:numPr>
        <w:suppressAutoHyphens w:val="0"/>
        <w:spacing w:after="0" w:line="240" w:lineRule="auto"/>
        <w:ind w:left="284"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Żadna ze Stron nie jest uprawniona do przeniesienia swoich praw i zobowiązań z niniejszej umowy bez uzyskania pisemnej pod rygorem nieważności zgody drugiej Strony.</w:t>
      </w:r>
    </w:p>
    <w:p w14:paraId="0361FC78" w14:textId="77777777" w:rsidR="00B64885" w:rsidRPr="00B64885" w:rsidRDefault="00B64885" w:rsidP="00E5085E">
      <w:pPr>
        <w:widowControl w:val="0"/>
        <w:numPr>
          <w:ilvl w:val="0"/>
          <w:numId w:val="63"/>
        </w:numPr>
        <w:suppressAutoHyphens w:val="0"/>
        <w:spacing w:after="0" w:line="240" w:lineRule="auto"/>
        <w:ind w:left="284"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Klauzula informacyjna Zamawiającego dotycząca przetwarzania danych osobowych stanowi załącznik do niniejszej Umowy. Wykonawca zobowiązuje się do przekazania tej informacji osobom, których klauzula dotyczy.</w:t>
      </w:r>
    </w:p>
    <w:p w14:paraId="611F29E9" w14:textId="77777777" w:rsidR="00B64885" w:rsidRPr="00B64885" w:rsidRDefault="00B64885" w:rsidP="00E5085E">
      <w:pPr>
        <w:widowControl w:val="0"/>
        <w:numPr>
          <w:ilvl w:val="0"/>
          <w:numId w:val="63"/>
        </w:numPr>
        <w:suppressAutoHyphens w:val="0"/>
        <w:spacing w:after="0" w:line="240" w:lineRule="auto"/>
        <w:ind w:left="284"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 xml:space="preserve">W sprawach nieuregulowanych niniejszą umową mają zastosowanie przepisy ustawy z dnia 11 września 2019 r. – Prawo zamówień publicznych oraz przepisy ustawy z dnia 23 kwietnia 1964 r. </w:t>
      </w:r>
      <w:r w:rsidRPr="00B64885">
        <w:rPr>
          <w:rFonts w:ascii="Times New Roman" w:eastAsia="Times New Roman" w:hAnsi="Times New Roman" w:cs="Times New Roman"/>
          <w:lang w:eastAsia="pl-PL"/>
        </w:rPr>
        <w:lastRenderedPageBreak/>
        <w:t>– Kodeks cywilny.</w:t>
      </w:r>
    </w:p>
    <w:p w14:paraId="0397B0D5" w14:textId="77777777" w:rsidR="00B64885" w:rsidRPr="00B64885" w:rsidRDefault="00B64885" w:rsidP="00E5085E">
      <w:pPr>
        <w:widowControl w:val="0"/>
        <w:numPr>
          <w:ilvl w:val="0"/>
          <w:numId w:val="63"/>
        </w:numPr>
        <w:suppressAutoHyphens w:val="0"/>
        <w:spacing w:after="0" w:line="240" w:lineRule="auto"/>
        <w:ind w:left="284" w:hanging="426"/>
        <w:jc w:val="both"/>
        <w:rPr>
          <w:rFonts w:ascii="Times New Roman" w:eastAsia="Times New Roman" w:hAnsi="Times New Roman" w:cs="Times New Roman"/>
          <w:lang w:eastAsia="pl-PL"/>
        </w:rPr>
      </w:pPr>
      <w:r w:rsidRPr="00B64885">
        <w:rPr>
          <w:rFonts w:ascii="Times New Roman" w:eastAsia="Times New Roman" w:hAnsi="Times New Roman" w:cs="Times New Roman"/>
          <w:bCs/>
          <w:lang w:eastAsia="pl-PL"/>
        </w:rPr>
        <w:t xml:space="preserve">W </w:t>
      </w:r>
      <w:r w:rsidRPr="00B64885">
        <w:rPr>
          <w:rFonts w:ascii="Times New Roman" w:eastAsia="Times New Roman" w:hAnsi="Times New Roman" w:cs="Times New Roman"/>
          <w:lang w:eastAsia="pl-PL"/>
        </w:rPr>
        <w:t>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B64885">
        <w:rPr>
          <w:rFonts w:ascii="Times New Roman" w:eastAsia="Times New Roman" w:hAnsi="Times New Roman" w:cs="Times New Roman"/>
          <w:vertAlign w:val="superscript"/>
          <w:lang w:eastAsia="pl-PL"/>
        </w:rPr>
        <w:footnoteReference w:id="4"/>
      </w:r>
      <w:r w:rsidRPr="00B64885">
        <w:rPr>
          <w:rFonts w:ascii="Times New Roman" w:eastAsia="Times New Roman" w:hAnsi="Times New Roman" w:cs="Times New Roman"/>
          <w:lang w:eastAsia="pl-PL"/>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6D677F0B" w14:textId="77777777" w:rsidR="00B64885" w:rsidRPr="00B64885" w:rsidRDefault="00B64885" w:rsidP="00E5085E">
      <w:pPr>
        <w:widowControl w:val="0"/>
        <w:numPr>
          <w:ilvl w:val="0"/>
          <w:numId w:val="63"/>
        </w:numPr>
        <w:suppressAutoHyphens w:val="0"/>
        <w:spacing w:after="0" w:line="240" w:lineRule="auto"/>
        <w:ind w:left="284"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Umowa niniejsza została sporządzona na zasadach określonych w  art. 78 i 78</w:t>
      </w:r>
      <w:r w:rsidRPr="00B64885">
        <w:rPr>
          <w:rFonts w:ascii="Times New Roman" w:eastAsia="Times New Roman" w:hAnsi="Times New Roman" w:cs="Times New Roman"/>
          <w:vertAlign w:val="superscript"/>
          <w:lang w:eastAsia="pl-PL"/>
        </w:rPr>
        <w:t>1</w:t>
      </w:r>
      <w:r w:rsidRPr="00B64885">
        <w:rPr>
          <w:rFonts w:ascii="Times New Roman" w:eastAsia="Times New Roman" w:hAnsi="Times New Roman" w:cs="Times New Roman"/>
          <w:lang w:eastAsia="pl-PL"/>
        </w:rPr>
        <w:t> Kodeksu cywilnego, tj. opatrzona przez upoważnionych przedstawicieli obu Stron podpisami kwalifikowanymi lub  podpisami własnoręcznymi, i o ile formą jej zawarcia jest forma pisemna, to w dwóch (2) jednobrzmiących egzemplarzach, po jednym (1) dla każdej ze Stron.</w:t>
      </w:r>
    </w:p>
    <w:p w14:paraId="3681B485" w14:textId="77777777" w:rsidR="00B64885" w:rsidRPr="00B64885" w:rsidRDefault="00B64885" w:rsidP="00E5085E">
      <w:pPr>
        <w:widowControl w:val="0"/>
        <w:numPr>
          <w:ilvl w:val="0"/>
          <w:numId w:val="63"/>
        </w:numPr>
        <w:suppressAutoHyphens w:val="0"/>
        <w:spacing w:after="0" w:line="240" w:lineRule="auto"/>
        <w:ind w:left="284"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Strony zgodnie oświadczają, że w przypadku zawarcia niniejszej umowy w formie elektronicznej za pomocą kwalifikowanego podpisu elektronicznego, będącej zgodnie z art. 78</w:t>
      </w:r>
      <w:r w:rsidRPr="00B64885">
        <w:rPr>
          <w:rFonts w:ascii="Times New Roman" w:eastAsia="Times New Roman" w:hAnsi="Times New Roman" w:cs="Times New Roman"/>
          <w:vertAlign w:val="superscript"/>
          <w:lang w:eastAsia="pl-PL"/>
        </w:rPr>
        <w:t>1</w:t>
      </w:r>
      <w:r w:rsidRPr="00B64885">
        <w:rPr>
          <w:rFonts w:ascii="Times New Roman" w:eastAsia="Times New Roman" w:hAnsi="Times New Roman" w:cs="Times New Roman"/>
          <w:lang w:eastAsia="pl-P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8F71EF8" w14:textId="77777777" w:rsidR="00B64885" w:rsidRPr="00B64885" w:rsidRDefault="00B64885" w:rsidP="00E5085E">
      <w:pPr>
        <w:widowControl w:val="0"/>
        <w:numPr>
          <w:ilvl w:val="0"/>
          <w:numId w:val="63"/>
        </w:numPr>
        <w:suppressAutoHyphens w:val="0"/>
        <w:spacing w:after="0" w:line="240" w:lineRule="auto"/>
        <w:ind w:left="284" w:hanging="426"/>
        <w:jc w:val="both"/>
        <w:rPr>
          <w:rFonts w:ascii="Times New Roman" w:eastAsia="Times New Roman" w:hAnsi="Times New Roman" w:cs="Times New Roman"/>
          <w:lang w:eastAsia="pl-PL"/>
        </w:rPr>
      </w:pPr>
      <w:r w:rsidRPr="00B64885">
        <w:rPr>
          <w:rFonts w:ascii="Times New Roman" w:eastAsia="Times New Roman" w:hAnsi="Times New Roman" w:cs="Times New Roman"/>
          <w:lang w:eastAsia="pl-PL"/>
        </w:rPr>
        <w:t>Za „dni robocze” Strony uznają dni od poniedziałku do piątku z wyłączeniem dni ustawowo wolnych od pracy na terytorium Rzeczypospolitej Polskiej.</w:t>
      </w:r>
    </w:p>
    <w:p w14:paraId="2B6BE2F7" w14:textId="77777777" w:rsidR="00B64885" w:rsidRPr="00B64885" w:rsidRDefault="00B64885" w:rsidP="00B64885">
      <w:pPr>
        <w:widowControl w:val="0"/>
        <w:spacing w:after="0" w:line="240" w:lineRule="auto"/>
        <w:ind w:left="426" w:hanging="426"/>
        <w:jc w:val="center"/>
        <w:rPr>
          <w:rFonts w:ascii="Times New Roman" w:eastAsia="Times New Roman" w:hAnsi="Times New Roman" w:cs="Times New Roman"/>
          <w:i/>
          <w:lang w:eastAsia="pl-PL"/>
        </w:rPr>
      </w:pPr>
    </w:p>
    <w:p w14:paraId="64EEF385" w14:textId="77777777" w:rsidR="00B64885" w:rsidRPr="00B64885" w:rsidRDefault="00B64885" w:rsidP="00B64885">
      <w:pPr>
        <w:widowControl w:val="0"/>
        <w:spacing w:after="0" w:line="240" w:lineRule="auto"/>
        <w:ind w:left="426" w:hanging="426"/>
        <w:jc w:val="center"/>
        <w:rPr>
          <w:rFonts w:ascii="Times New Roman" w:eastAsia="Times New Roman" w:hAnsi="Times New Roman" w:cs="Times New Roman"/>
          <w:i/>
          <w:lang w:eastAsia="pl-PL"/>
        </w:rPr>
      </w:pPr>
    </w:p>
    <w:p w14:paraId="3E0134B2" w14:textId="77777777" w:rsidR="00B64885" w:rsidRPr="00B64885" w:rsidRDefault="00B64885" w:rsidP="00B64885">
      <w:pPr>
        <w:widowControl w:val="0"/>
        <w:spacing w:after="0" w:line="240" w:lineRule="auto"/>
        <w:ind w:left="360"/>
        <w:jc w:val="center"/>
        <w:rPr>
          <w:rFonts w:ascii="Times New Roman" w:eastAsia="Times New Roman" w:hAnsi="Times New Roman" w:cs="Times New Roman"/>
          <w:i/>
          <w:lang w:eastAsia="pl-PL"/>
        </w:rPr>
      </w:pPr>
    </w:p>
    <w:p w14:paraId="4F4F6269" w14:textId="77777777" w:rsidR="00B64885" w:rsidRPr="00B64885" w:rsidRDefault="00B64885" w:rsidP="00B64885">
      <w:pPr>
        <w:widowControl w:val="0"/>
        <w:spacing w:after="0" w:line="240" w:lineRule="auto"/>
        <w:ind w:left="360"/>
        <w:jc w:val="center"/>
        <w:rPr>
          <w:rFonts w:ascii="Times New Roman" w:eastAsia="Times New Roman" w:hAnsi="Times New Roman" w:cs="Times New Roman"/>
          <w:i/>
          <w:lang w:eastAsia="pl-PL"/>
        </w:rPr>
      </w:pPr>
      <w:r w:rsidRPr="00B64885">
        <w:rPr>
          <w:rFonts w:ascii="Times New Roman" w:eastAsia="Times New Roman" w:hAnsi="Times New Roman" w:cs="Times New Roman"/>
          <w:i/>
          <w:lang w:eastAsia="pl-PL"/>
        </w:rPr>
        <w:t>.................................................                                                        ........................................</w:t>
      </w:r>
    </w:p>
    <w:p w14:paraId="337F3681" w14:textId="77777777" w:rsidR="00B64885" w:rsidRPr="00B64885" w:rsidRDefault="00B64885" w:rsidP="00B64885">
      <w:pPr>
        <w:widowControl w:val="0"/>
        <w:spacing w:after="0" w:line="240" w:lineRule="auto"/>
        <w:ind w:left="360" w:firstLine="66"/>
        <w:jc w:val="both"/>
        <w:rPr>
          <w:rFonts w:ascii="Times New Roman" w:eastAsia="Times New Roman" w:hAnsi="Times New Roman" w:cs="Times New Roman"/>
          <w:i/>
          <w:lang w:eastAsia="pl-PL"/>
        </w:rPr>
      </w:pPr>
      <w:r w:rsidRPr="00B64885">
        <w:rPr>
          <w:rFonts w:ascii="Times New Roman" w:eastAsia="Times New Roman" w:hAnsi="Times New Roman" w:cs="Times New Roman"/>
          <w:i/>
          <w:lang w:eastAsia="pl-PL"/>
        </w:rPr>
        <w:tab/>
      </w:r>
      <w:r w:rsidRPr="00B64885">
        <w:rPr>
          <w:rFonts w:ascii="Times New Roman" w:eastAsia="Times New Roman" w:hAnsi="Times New Roman" w:cs="Times New Roman"/>
          <w:i/>
          <w:lang w:eastAsia="pl-PL"/>
        </w:rPr>
        <w:tab/>
        <w:t>Zamawiający</w:t>
      </w:r>
      <w:r w:rsidRPr="00B64885">
        <w:rPr>
          <w:rFonts w:ascii="Times New Roman" w:eastAsia="Times New Roman" w:hAnsi="Times New Roman" w:cs="Times New Roman"/>
          <w:i/>
          <w:lang w:eastAsia="pl-PL"/>
        </w:rPr>
        <w:tab/>
      </w:r>
      <w:r w:rsidRPr="00B64885">
        <w:rPr>
          <w:rFonts w:ascii="Times New Roman" w:eastAsia="Times New Roman" w:hAnsi="Times New Roman" w:cs="Times New Roman"/>
          <w:i/>
          <w:lang w:eastAsia="pl-PL"/>
        </w:rPr>
        <w:tab/>
      </w:r>
      <w:r w:rsidRPr="00B64885">
        <w:rPr>
          <w:rFonts w:ascii="Times New Roman" w:eastAsia="Times New Roman" w:hAnsi="Times New Roman" w:cs="Times New Roman"/>
          <w:i/>
          <w:lang w:eastAsia="pl-PL"/>
        </w:rPr>
        <w:tab/>
      </w:r>
      <w:r w:rsidRPr="00B64885">
        <w:rPr>
          <w:rFonts w:ascii="Times New Roman" w:eastAsia="Times New Roman" w:hAnsi="Times New Roman" w:cs="Times New Roman"/>
          <w:i/>
          <w:lang w:eastAsia="pl-PL"/>
        </w:rPr>
        <w:tab/>
      </w:r>
      <w:r w:rsidRPr="00B64885">
        <w:rPr>
          <w:rFonts w:ascii="Times New Roman" w:eastAsia="Times New Roman" w:hAnsi="Times New Roman" w:cs="Times New Roman"/>
          <w:i/>
          <w:lang w:eastAsia="pl-PL"/>
        </w:rPr>
        <w:tab/>
      </w:r>
      <w:r w:rsidRPr="00B64885">
        <w:rPr>
          <w:rFonts w:ascii="Times New Roman" w:eastAsia="Times New Roman" w:hAnsi="Times New Roman" w:cs="Times New Roman"/>
          <w:i/>
          <w:lang w:eastAsia="pl-PL"/>
        </w:rPr>
        <w:tab/>
      </w:r>
      <w:r w:rsidRPr="00B64885">
        <w:rPr>
          <w:rFonts w:ascii="Times New Roman" w:eastAsia="Times New Roman" w:hAnsi="Times New Roman" w:cs="Times New Roman"/>
          <w:i/>
          <w:lang w:eastAsia="pl-PL"/>
        </w:rPr>
        <w:tab/>
        <w:t>Wykonawca</w:t>
      </w:r>
    </w:p>
    <w:p w14:paraId="325ABCF8" w14:textId="77777777" w:rsidR="00B64885" w:rsidRPr="00B64885" w:rsidRDefault="00B64885" w:rsidP="00B64885">
      <w:pPr>
        <w:spacing w:after="0" w:line="240" w:lineRule="auto"/>
        <w:rPr>
          <w:rFonts w:ascii="Times New Roman" w:eastAsia="Times New Roman" w:hAnsi="Times New Roman" w:cs="Times New Roman"/>
          <w:b/>
          <w:bCs/>
          <w:lang w:eastAsia="pl-PL"/>
        </w:rPr>
      </w:pPr>
    </w:p>
    <w:p w14:paraId="5E104238" w14:textId="77777777" w:rsidR="00B64885" w:rsidRPr="00B64885" w:rsidRDefault="00B64885" w:rsidP="00B64885">
      <w:pPr>
        <w:widowControl w:val="0"/>
        <w:tabs>
          <w:tab w:val="left" w:pos="855"/>
          <w:tab w:val="center" w:pos="4715"/>
        </w:tabs>
        <w:spacing w:after="0" w:line="240" w:lineRule="auto"/>
        <w:jc w:val="both"/>
        <w:rPr>
          <w:rFonts w:ascii="Times New Roman" w:eastAsia="Times New Roman" w:hAnsi="Times New Roman" w:cs="Times New Roman"/>
          <w:b/>
          <w:bCs/>
          <w:i/>
          <w:iCs/>
          <w:lang w:eastAsia="pl-PL"/>
        </w:rPr>
      </w:pPr>
    </w:p>
    <w:p w14:paraId="30C94D2A" w14:textId="77777777" w:rsidR="00B64885" w:rsidRPr="00B64885" w:rsidRDefault="00B64885" w:rsidP="00B64885">
      <w:pPr>
        <w:widowControl w:val="0"/>
        <w:tabs>
          <w:tab w:val="left" w:pos="855"/>
          <w:tab w:val="center" w:pos="4715"/>
        </w:tabs>
        <w:spacing w:after="0" w:line="240" w:lineRule="auto"/>
        <w:jc w:val="both"/>
        <w:rPr>
          <w:rFonts w:ascii="Times New Roman" w:eastAsia="Times New Roman" w:hAnsi="Times New Roman" w:cs="Times New Roman"/>
          <w:i/>
          <w:iCs/>
          <w:lang w:eastAsia="pl-PL"/>
        </w:rPr>
      </w:pPr>
      <w:r w:rsidRPr="00B64885">
        <w:rPr>
          <w:rFonts w:ascii="Times New Roman" w:eastAsia="Times New Roman" w:hAnsi="Times New Roman" w:cs="Times New Roman"/>
          <w:b/>
          <w:bCs/>
          <w:i/>
          <w:iCs/>
          <w:lang w:eastAsia="pl-PL"/>
        </w:rPr>
        <w:t>Załączniki do Umowy stanowią:</w:t>
      </w:r>
    </w:p>
    <w:p w14:paraId="35A21089" w14:textId="77777777" w:rsidR="00B64885" w:rsidRPr="00B64885" w:rsidRDefault="00B64885" w:rsidP="00B64885">
      <w:pPr>
        <w:suppressAutoHyphens w:val="0"/>
        <w:spacing w:after="0" w:line="240" w:lineRule="auto"/>
        <w:jc w:val="both"/>
        <w:rPr>
          <w:rFonts w:ascii="Times New Roman" w:eastAsia="Times New Roman" w:hAnsi="Times New Roman" w:cs="Times New Roman"/>
          <w:bCs/>
          <w:lang w:eastAsia="pl-PL"/>
        </w:rPr>
      </w:pPr>
      <w:r w:rsidRPr="00B64885">
        <w:rPr>
          <w:rFonts w:ascii="Times New Roman" w:eastAsia="Times New Roman" w:hAnsi="Times New Roman" w:cs="Times New Roman"/>
          <w:i/>
          <w:iCs/>
          <w:lang w:eastAsia="pl-PL"/>
        </w:rPr>
        <w:t>Klauzula informacyjna Zamawiającego.</w:t>
      </w:r>
      <w:r w:rsidRPr="00B64885">
        <w:rPr>
          <w:rFonts w:ascii="Times New Roman" w:eastAsia="Times New Roman" w:hAnsi="Times New Roman" w:cs="Times New Roman"/>
          <w:bCs/>
          <w:lang w:eastAsia="pl-PL"/>
        </w:rPr>
        <w:br w:type="page"/>
      </w:r>
    </w:p>
    <w:p w14:paraId="25612E2A" w14:textId="77777777" w:rsidR="00B64885" w:rsidRPr="00B64885" w:rsidRDefault="00B64885" w:rsidP="00E5085E">
      <w:pPr>
        <w:widowControl w:val="0"/>
        <w:numPr>
          <w:ilvl w:val="0"/>
          <w:numId w:val="62"/>
        </w:numPr>
        <w:suppressAutoHyphens w:val="0"/>
        <w:spacing w:after="0" w:line="240" w:lineRule="auto"/>
        <w:contextualSpacing/>
        <w:jc w:val="center"/>
        <w:rPr>
          <w:rFonts w:ascii="Times New Roman" w:eastAsia="Times New Roman" w:hAnsi="Times New Roman" w:cs="Times New Roman"/>
          <w:i/>
          <w:iCs/>
        </w:rPr>
        <w:sectPr w:rsidR="00B64885" w:rsidRPr="00B64885" w:rsidSect="00B64885">
          <w:headerReference w:type="default" r:id="rId51"/>
          <w:footerReference w:type="even" r:id="rId52"/>
          <w:footerReference w:type="default" r:id="rId53"/>
          <w:pgSz w:w="11906" w:h="16838"/>
          <w:pgMar w:top="1418" w:right="1418" w:bottom="1135" w:left="1418" w:header="708" w:footer="455" w:gutter="0"/>
          <w:cols w:space="708"/>
          <w:docGrid w:linePitch="360"/>
        </w:sectPr>
      </w:pPr>
    </w:p>
    <w:p w14:paraId="1C34C54C" w14:textId="77777777" w:rsidR="00B64885" w:rsidRPr="00B64885" w:rsidRDefault="00B64885" w:rsidP="00B64885">
      <w:pPr>
        <w:widowControl w:val="0"/>
        <w:spacing w:before="120" w:after="60" w:line="276" w:lineRule="auto"/>
        <w:jc w:val="center"/>
        <w:rPr>
          <w:rFonts w:ascii="Times New Roman" w:eastAsia="Calibri" w:hAnsi="Times New Roman" w:cs="Times New Roman"/>
          <w:b/>
          <w:sz w:val="18"/>
          <w:szCs w:val="18"/>
          <w:lang w:eastAsia="pl-PL"/>
        </w:rPr>
      </w:pPr>
    </w:p>
    <w:p w14:paraId="2F81A564" w14:textId="77777777" w:rsidR="00B64885" w:rsidRPr="00B64885" w:rsidRDefault="00B64885" w:rsidP="00B64885">
      <w:pPr>
        <w:widowControl w:val="0"/>
        <w:spacing w:before="120" w:after="60" w:line="276" w:lineRule="auto"/>
        <w:jc w:val="center"/>
        <w:rPr>
          <w:rFonts w:ascii="Times New Roman" w:eastAsia="Calibri" w:hAnsi="Times New Roman" w:cs="Times New Roman"/>
          <w:b/>
          <w:sz w:val="18"/>
          <w:szCs w:val="18"/>
          <w:lang w:eastAsia="pl-PL"/>
        </w:rPr>
      </w:pPr>
      <w:r w:rsidRPr="00B64885">
        <w:rPr>
          <w:rFonts w:ascii="Times New Roman" w:eastAsia="Calibri" w:hAnsi="Times New Roman" w:cs="Times New Roman"/>
          <w:b/>
          <w:sz w:val="18"/>
          <w:szCs w:val="18"/>
          <w:lang w:eastAsia="pl-PL"/>
        </w:rPr>
        <w:t xml:space="preserve">Klauzula informacyjna Uniwersytetu Jagiellońskiego </w:t>
      </w:r>
      <w:r w:rsidRPr="00B64885">
        <w:rPr>
          <w:rFonts w:ascii="Times New Roman" w:eastAsia="Times New Roman" w:hAnsi="Times New Roman" w:cs="Times New Roman"/>
          <w:b/>
          <w:sz w:val="18"/>
          <w:szCs w:val="18"/>
          <w:lang w:eastAsia="pl-PL"/>
        </w:rPr>
        <w:t xml:space="preserve">dla kontrahentów będących osobami fizycznymi, osób </w:t>
      </w:r>
      <w:r w:rsidRPr="00B64885">
        <w:rPr>
          <w:rFonts w:ascii="Times New Roman" w:eastAsia="Calibri" w:hAnsi="Times New Roman" w:cs="Times New Roman"/>
          <w:b/>
          <w:sz w:val="18"/>
          <w:szCs w:val="18"/>
          <w:lang w:eastAsia="pl-PL"/>
        </w:rPr>
        <w:t xml:space="preserve">reprezentujących kontrahentów, pełnomocników kontrahentów oraz pracowników i współpracowników kontrahentów wyznaczonych do kontaktu </w:t>
      </w:r>
      <w:r w:rsidRPr="00B64885">
        <w:rPr>
          <w:rFonts w:ascii="Times New Roman" w:eastAsia="Calibri" w:hAnsi="Times New Roman" w:cs="Times New Roman"/>
          <w:b/>
          <w:sz w:val="18"/>
          <w:szCs w:val="18"/>
          <w:lang w:eastAsia="pl-PL"/>
        </w:rPr>
        <w:br/>
        <w:t>i odpowiedzialnych za wykonanie umowy</w:t>
      </w:r>
    </w:p>
    <w:p w14:paraId="1BB2AA53" w14:textId="77777777" w:rsidR="00B64885" w:rsidRPr="00B64885" w:rsidRDefault="00B64885" w:rsidP="00B64885">
      <w:pPr>
        <w:widowControl w:val="0"/>
        <w:spacing w:before="120" w:after="0" w:line="240" w:lineRule="auto"/>
        <w:jc w:val="both"/>
        <w:rPr>
          <w:rFonts w:ascii="Times New Roman" w:eastAsia="Times New Roman" w:hAnsi="Times New Roman" w:cs="Times New Roman"/>
          <w:sz w:val="18"/>
          <w:szCs w:val="18"/>
          <w:lang w:eastAsia="pl-PL"/>
        </w:rPr>
      </w:pPr>
      <w:r w:rsidRPr="00B64885">
        <w:rPr>
          <w:rFonts w:ascii="Times New Roman" w:eastAsia="Times New Roman" w:hAnsi="Times New Roman" w:cs="Times New Roman"/>
          <w:sz w:val="18"/>
          <w:szCs w:val="18"/>
          <w:lang w:eastAsia="pl-PL"/>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303CE016" w14:textId="77777777" w:rsidR="00B64885" w:rsidRPr="00B64885" w:rsidRDefault="00B64885" w:rsidP="00B64885">
      <w:pPr>
        <w:widowControl w:val="0"/>
        <w:spacing w:before="120" w:after="0" w:line="240" w:lineRule="auto"/>
        <w:jc w:val="both"/>
        <w:rPr>
          <w:rFonts w:ascii="Times New Roman" w:eastAsia="Times New Roman" w:hAnsi="Times New Roman" w:cs="Times New Roman"/>
          <w:sz w:val="18"/>
          <w:szCs w:val="18"/>
          <w:lang w:eastAsia="pl-PL"/>
        </w:rPr>
      </w:pPr>
    </w:p>
    <w:p w14:paraId="2A6D6CBB" w14:textId="77777777" w:rsidR="00B64885" w:rsidRPr="00B64885" w:rsidRDefault="00B64885" w:rsidP="00E5085E">
      <w:pPr>
        <w:widowControl w:val="0"/>
        <w:numPr>
          <w:ilvl w:val="3"/>
          <w:numId w:val="23"/>
        </w:numPr>
        <w:tabs>
          <w:tab w:val="clear" w:pos="360"/>
          <w:tab w:val="num" w:pos="2552"/>
          <w:tab w:val="num" w:pos="2880"/>
        </w:tabs>
        <w:suppressAutoHyphens w:val="0"/>
        <w:spacing w:after="200" w:line="276" w:lineRule="auto"/>
        <w:ind w:left="426" w:hanging="426"/>
        <w:contextualSpacing/>
        <w:jc w:val="both"/>
        <w:rPr>
          <w:rFonts w:ascii="Times New Roman" w:eastAsia="Times New Roman" w:hAnsi="Times New Roman" w:cs="Times New Roman"/>
          <w:sz w:val="18"/>
          <w:szCs w:val="18"/>
          <w:lang w:eastAsia="pl-PL"/>
        </w:rPr>
      </w:pPr>
      <w:r w:rsidRPr="00B64885">
        <w:rPr>
          <w:rFonts w:ascii="Times New Roman" w:eastAsia="Times New Roman" w:hAnsi="Times New Roman" w:cs="Times New Roman"/>
          <w:sz w:val="18"/>
          <w:szCs w:val="18"/>
          <w:lang w:eastAsia="pl-PL"/>
        </w:rPr>
        <w:t xml:space="preserve">Administratorem Pani/Pana danych osobowych jest Uniwersytet Jagielloński, ul. Gołębia 24, 31-033 Kraków, </w:t>
      </w:r>
      <w:hyperlink r:id="rId54" w:history="1">
        <w:r w:rsidRPr="00B64885">
          <w:rPr>
            <w:rFonts w:ascii="Times New Roman" w:eastAsia="Times New Roman" w:hAnsi="Times New Roman" w:cs="Times New Roman"/>
            <w:sz w:val="18"/>
            <w:szCs w:val="18"/>
            <w:u w:val="single"/>
          </w:rPr>
          <w:t>www.uj.edu.pl</w:t>
        </w:r>
      </w:hyperlink>
      <w:r w:rsidRPr="00B64885">
        <w:rPr>
          <w:rFonts w:ascii="Times New Roman" w:eastAsia="Times New Roman" w:hAnsi="Times New Roman" w:cs="Times New Roman"/>
          <w:sz w:val="18"/>
          <w:szCs w:val="18"/>
          <w:lang w:eastAsia="pl-PL"/>
        </w:rPr>
        <w:t xml:space="preserve">. </w:t>
      </w:r>
    </w:p>
    <w:p w14:paraId="42F11960" w14:textId="77777777" w:rsidR="00B64885" w:rsidRPr="00B64885" w:rsidRDefault="00B64885" w:rsidP="00E5085E">
      <w:pPr>
        <w:widowControl w:val="0"/>
        <w:numPr>
          <w:ilvl w:val="3"/>
          <w:numId w:val="23"/>
        </w:numPr>
        <w:tabs>
          <w:tab w:val="clear" w:pos="360"/>
          <w:tab w:val="num" w:pos="2552"/>
          <w:tab w:val="num" w:pos="2880"/>
        </w:tabs>
        <w:suppressAutoHyphens w:val="0"/>
        <w:spacing w:after="200" w:line="276" w:lineRule="auto"/>
        <w:ind w:left="426" w:hanging="426"/>
        <w:contextualSpacing/>
        <w:jc w:val="both"/>
        <w:rPr>
          <w:rFonts w:ascii="Times New Roman" w:eastAsia="Times New Roman" w:hAnsi="Times New Roman" w:cs="Times New Roman"/>
          <w:sz w:val="18"/>
          <w:szCs w:val="18"/>
          <w:lang w:eastAsia="pl-PL"/>
        </w:rPr>
      </w:pPr>
      <w:r w:rsidRPr="00B64885">
        <w:rPr>
          <w:rFonts w:ascii="Times New Roman" w:eastAsia="Times New Roman" w:hAnsi="Times New Roman" w:cs="Times New Roman"/>
          <w:sz w:val="18"/>
          <w:szCs w:val="18"/>
          <w:lang w:eastAsia="pl-PL"/>
        </w:rPr>
        <w:t xml:space="preserve">UJ powoła ł Inspektora Ochrony Danych, z którym może Pani/Pan się skontaktować w przypadku jakichkolwiek pytań lub uwag dotyczących przetwarzania Pani/Pana danych osobowych i praw przysługujących Pani/Panu na mocy przepisów o ochronie danych osobowych. Dane kontaktowe: adres e-mail: </w:t>
      </w:r>
      <w:hyperlink r:id="rId55" w:history="1">
        <w:r w:rsidRPr="00B64885">
          <w:rPr>
            <w:rFonts w:ascii="Times New Roman" w:eastAsia="Times New Roman" w:hAnsi="Times New Roman" w:cs="Times New Roman"/>
            <w:sz w:val="18"/>
            <w:szCs w:val="18"/>
            <w:u w:val="single"/>
          </w:rPr>
          <w:t>iod@uj.edu.pl</w:t>
        </w:r>
      </w:hyperlink>
      <w:r w:rsidRPr="00B64885">
        <w:rPr>
          <w:rFonts w:ascii="Times New Roman" w:eastAsia="Times New Roman" w:hAnsi="Times New Roman" w:cs="Times New Roman"/>
          <w:sz w:val="18"/>
          <w:szCs w:val="18"/>
          <w:lang w:eastAsia="pl-PL"/>
        </w:rPr>
        <w:t xml:space="preserve">  tel. 12 663 12 25</w:t>
      </w:r>
    </w:p>
    <w:p w14:paraId="366750BE" w14:textId="77777777" w:rsidR="00B64885" w:rsidRPr="00B64885" w:rsidRDefault="00B64885" w:rsidP="00E5085E">
      <w:pPr>
        <w:widowControl w:val="0"/>
        <w:numPr>
          <w:ilvl w:val="3"/>
          <w:numId w:val="23"/>
        </w:numPr>
        <w:tabs>
          <w:tab w:val="clear" w:pos="360"/>
          <w:tab w:val="num" w:pos="2552"/>
          <w:tab w:val="num" w:pos="2880"/>
        </w:tabs>
        <w:suppressAutoHyphens w:val="0"/>
        <w:spacing w:after="200" w:line="276" w:lineRule="auto"/>
        <w:ind w:left="426" w:hanging="426"/>
        <w:contextualSpacing/>
        <w:jc w:val="both"/>
        <w:rPr>
          <w:rFonts w:ascii="Times New Roman" w:eastAsia="Times New Roman" w:hAnsi="Times New Roman" w:cs="Times New Roman"/>
          <w:sz w:val="18"/>
          <w:szCs w:val="18"/>
          <w:lang w:eastAsia="pl-PL"/>
        </w:rPr>
      </w:pPr>
      <w:r w:rsidRPr="00B64885">
        <w:rPr>
          <w:rFonts w:ascii="Times New Roman" w:eastAsia="Times New Roman" w:hAnsi="Times New Roman" w:cs="Times New Roman"/>
          <w:sz w:val="18"/>
          <w:szCs w:val="18"/>
        </w:rPr>
        <w:t>UJ może przetwarzać Pani/Pana dane w następujących celach:</w:t>
      </w:r>
    </w:p>
    <w:p w14:paraId="34914CD6" w14:textId="77777777" w:rsidR="00B64885" w:rsidRPr="00B64885" w:rsidRDefault="00B64885" w:rsidP="00E5085E">
      <w:pPr>
        <w:widowControl w:val="0"/>
        <w:numPr>
          <w:ilvl w:val="0"/>
          <w:numId w:val="64"/>
        </w:numPr>
        <w:tabs>
          <w:tab w:val="left" w:pos="0"/>
        </w:tabs>
        <w:suppressAutoHyphens w:val="0"/>
        <w:spacing w:after="200" w:line="276" w:lineRule="auto"/>
        <w:ind w:left="851" w:hanging="425"/>
        <w:contextualSpacing/>
        <w:jc w:val="both"/>
        <w:rPr>
          <w:rFonts w:ascii="Times New Roman" w:eastAsia="Times New Roman" w:hAnsi="Times New Roman" w:cs="Times New Roman"/>
          <w:sz w:val="18"/>
          <w:szCs w:val="18"/>
          <w:lang w:eastAsia="pl-PL"/>
        </w:rPr>
      </w:pPr>
      <w:r w:rsidRPr="00B64885">
        <w:rPr>
          <w:rFonts w:ascii="Times New Roman" w:eastAsia="Times New Roman" w:hAnsi="Times New Roman" w:cs="Times New Roman"/>
          <w:sz w:val="18"/>
          <w:szCs w:val="18"/>
        </w:rPr>
        <w:t>zawarcia i wykonania umowy – w myśl art. 6 ust. 1 lit. b) RODO</w:t>
      </w:r>
      <w:r w:rsidRPr="00B64885">
        <w:rPr>
          <w:rFonts w:ascii="Times New Roman" w:eastAsia="Times New Roman" w:hAnsi="Times New Roman" w:cs="Times New Roman"/>
          <w:sz w:val="18"/>
          <w:szCs w:val="18"/>
        </w:rPr>
        <w:softHyphen/>
        <w:t xml:space="preserve"> w przypadku Kontrahenta będącego osobą fizyczną, osób uprawnionych do reprezentowania lub działających na podstawie pełnomocnictwa Kontrahenta;</w:t>
      </w:r>
    </w:p>
    <w:p w14:paraId="453D6FFB" w14:textId="77777777" w:rsidR="00B64885" w:rsidRPr="00B64885" w:rsidRDefault="00B64885" w:rsidP="00E5085E">
      <w:pPr>
        <w:widowControl w:val="0"/>
        <w:numPr>
          <w:ilvl w:val="0"/>
          <w:numId w:val="64"/>
        </w:numPr>
        <w:tabs>
          <w:tab w:val="left" w:pos="0"/>
        </w:tabs>
        <w:suppressAutoHyphens w:val="0"/>
        <w:spacing w:after="200" w:line="276" w:lineRule="auto"/>
        <w:ind w:left="851" w:hanging="425"/>
        <w:contextualSpacing/>
        <w:jc w:val="both"/>
        <w:rPr>
          <w:rFonts w:ascii="Times New Roman" w:eastAsia="Times New Roman" w:hAnsi="Times New Roman" w:cs="Times New Roman"/>
          <w:sz w:val="18"/>
          <w:szCs w:val="18"/>
          <w:lang w:eastAsia="pl-PL"/>
        </w:rPr>
      </w:pPr>
      <w:r w:rsidRPr="00B64885">
        <w:rPr>
          <w:rFonts w:ascii="Times New Roman" w:eastAsia="Times New Roman" w:hAnsi="Times New Roman" w:cs="Times New Roman"/>
          <w:sz w:val="18"/>
          <w:szCs w:val="18"/>
          <w:lang w:eastAsia="pl-PL"/>
        </w:rPr>
        <w:t xml:space="preserve">wynikających z uzasadnionych interesów prawnych obejmujących realizację umowy z Kontrahentem </w:t>
      </w:r>
      <w:r w:rsidRPr="00B64885">
        <w:rPr>
          <w:rFonts w:ascii="Times New Roman" w:eastAsia="Times New Roman" w:hAnsi="Times New Roman" w:cs="Times New Roman"/>
          <w:sz w:val="18"/>
          <w:szCs w:val="18"/>
          <w:lang w:eastAsia="pl-PL"/>
        </w:rPr>
        <w:softHyphen/>
        <w:t xml:space="preserve"> w myśl art. 6 ust. 1 pkt f RODO -w przypadku osoby wskazanej przez Kontrahenta w związku z realizacją umowy;</w:t>
      </w:r>
    </w:p>
    <w:p w14:paraId="60FDB989" w14:textId="77777777" w:rsidR="00B64885" w:rsidRPr="00B64885" w:rsidRDefault="00B64885" w:rsidP="00E5085E">
      <w:pPr>
        <w:widowControl w:val="0"/>
        <w:numPr>
          <w:ilvl w:val="0"/>
          <w:numId w:val="64"/>
        </w:numPr>
        <w:tabs>
          <w:tab w:val="left" w:pos="0"/>
        </w:tabs>
        <w:suppressAutoHyphens w:val="0"/>
        <w:spacing w:after="200" w:line="276" w:lineRule="auto"/>
        <w:ind w:left="851" w:hanging="425"/>
        <w:contextualSpacing/>
        <w:jc w:val="both"/>
        <w:rPr>
          <w:rFonts w:ascii="Times New Roman" w:eastAsia="Times New Roman" w:hAnsi="Times New Roman" w:cs="Times New Roman"/>
          <w:sz w:val="18"/>
          <w:szCs w:val="18"/>
          <w:lang w:eastAsia="pl-PL"/>
        </w:rPr>
      </w:pPr>
      <w:r w:rsidRPr="00B64885">
        <w:rPr>
          <w:rFonts w:ascii="Times New Roman" w:eastAsia="Times New Roman" w:hAnsi="Times New Roman" w:cs="Times New Roman"/>
          <w:sz w:val="18"/>
          <w:szCs w:val="18"/>
        </w:rPr>
        <w:t>wypełnienia obowiązków prawnych dotyczących prowadzenia ksiąg rachunkowych i dokumentacji podatkowej – na podstawie art. 6 ust. 1 lit. c) RODO w zw. z art. 74 ust. 2 ustawy z dnia 29 września 1994 r. o rachunkowości;</w:t>
      </w:r>
    </w:p>
    <w:p w14:paraId="00C3B64F" w14:textId="77777777" w:rsidR="00B64885" w:rsidRPr="00B64885" w:rsidRDefault="00B64885" w:rsidP="00E5085E">
      <w:pPr>
        <w:widowControl w:val="0"/>
        <w:numPr>
          <w:ilvl w:val="0"/>
          <w:numId w:val="64"/>
        </w:numPr>
        <w:tabs>
          <w:tab w:val="left" w:pos="0"/>
        </w:tabs>
        <w:suppressAutoHyphens w:val="0"/>
        <w:spacing w:after="200" w:line="276" w:lineRule="auto"/>
        <w:ind w:left="851" w:hanging="425"/>
        <w:contextualSpacing/>
        <w:jc w:val="both"/>
        <w:rPr>
          <w:rFonts w:ascii="Times New Roman" w:eastAsia="Times New Roman" w:hAnsi="Times New Roman" w:cs="Times New Roman"/>
          <w:sz w:val="18"/>
          <w:szCs w:val="18"/>
          <w:lang w:eastAsia="pl-PL"/>
        </w:rPr>
      </w:pPr>
      <w:r w:rsidRPr="00B64885">
        <w:rPr>
          <w:rFonts w:ascii="Times New Roman" w:eastAsia="Times New Roman" w:hAnsi="Times New Roman" w:cs="Times New Roman"/>
          <w:sz w:val="18"/>
          <w:szCs w:val="18"/>
        </w:rPr>
        <w:t>wynikających z uzasadnionych interesów prawnych obejmujących ustalenie, dochodzenie lub obronę ewentualnych roszczeń z tytułu realizacji umowy, w myśl art. 6 ust. 1 pkt f RODO;</w:t>
      </w:r>
    </w:p>
    <w:p w14:paraId="6F3599A3" w14:textId="77777777" w:rsidR="00B64885" w:rsidRPr="00B64885" w:rsidRDefault="00B64885" w:rsidP="00E5085E">
      <w:pPr>
        <w:widowControl w:val="0"/>
        <w:numPr>
          <w:ilvl w:val="0"/>
          <w:numId w:val="64"/>
        </w:numPr>
        <w:tabs>
          <w:tab w:val="left" w:pos="0"/>
        </w:tabs>
        <w:suppressAutoHyphens w:val="0"/>
        <w:spacing w:after="200" w:line="276" w:lineRule="auto"/>
        <w:ind w:left="851" w:hanging="425"/>
        <w:contextualSpacing/>
        <w:jc w:val="both"/>
        <w:rPr>
          <w:rFonts w:ascii="Times New Roman" w:eastAsia="Times New Roman" w:hAnsi="Times New Roman" w:cs="Times New Roman"/>
          <w:sz w:val="18"/>
          <w:szCs w:val="18"/>
          <w:lang w:eastAsia="pl-PL"/>
        </w:rPr>
      </w:pPr>
      <w:r w:rsidRPr="00B64885">
        <w:rPr>
          <w:rFonts w:ascii="Times New Roman" w:eastAsia="Times New Roman" w:hAnsi="Times New Roman" w:cs="Times New Roman"/>
          <w:sz w:val="18"/>
          <w:szCs w:val="18"/>
        </w:rPr>
        <w:t>wypełnienia obowiązków prawnych dotyczących przechowywania dokumentacji - na podstawie art. 6 ust. 1 lit. c) RODO w zw. ustawą z dnia 14 lipca 1983 r. o narodowym zasobie archiwalnym i archiwach.</w:t>
      </w:r>
    </w:p>
    <w:p w14:paraId="7653F11B" w14:textId="77777777" w:rsidR="00B64885" w:rsidRPr="00B64885" w:rsidRDefault="00B64885" w:rsidP="00E5085E">
      <w:pPr>
        <w:widowControl w:val="0"/>
        <w:numPr>
          <w:ilvl w:val="3"/>
          <w:numId w:val="23"/>
        </w:numPr>
        <w:tabs>
          <w:tab w:val="clear" w:pos="360"/>
          <w:tab w:val="num" w:pos="2880"/>
        </w:tabs>
        <w:suppressAutoHyphens w:val="0"/>
        <w:spacing w:after="200" w:line="276" w:lineRule="auto"/>
        <w:ind w:left="426" w:hanging="426"/>
        <w:contextualSpacing/>
        <w:jc w:val="both"/>
        <w:rPr>
          <w:rFonts w:ascii="Times New Roman" w:eastAsia="Times New Roman" w:hAnsi="Times New Roman" w:cs="Times New Roman"/>
          <w:sz w:val="18"/>
          <w:szCs w:val="18"/>
        </w:rPr>
      </w:pPr>
      <w:r w:rsidRPr="00B64885">
        <w:rPr>
          <w:rFonts w:ascii="Times New Roman" w:eastAsia="Times New Roman" w:hAnsi="Times New Roman" w:cs="Times New Roman"/>
          <w:sz w:val="18"/>
          <w:szCs w:val="18"/>
        </w:rPr>
        <w:t xml:space="preserve"> UJ pozyskał Pani/Pana dane osobowe:</w:t>
      </w:r>
    </w:p>
    <w:p w14:paraId="0D559DF6" w14:textId="77777777" w:rsidR="00B64885" w:rsidRPr="00B64885" w:rsidRDefault="00B64885" w:rsidP="00E5085E">
      <w:pPr>
        <w:widowControl w:val="0"/>
        <w:numPr>
          <w:ilvl w:val="0"/>
          <w:numId w:val="24"/>
        </w:numPr>
        <w:suppressAutoHyphens w:val="0"/>
        <w:spacing w:after="200" w:line="276" w:lineRule="auto"/>
        <w:ind w:left="851" w:hanging="425"/>
        <w:contextualSpacing/>
        <w:jc w:val="both"/>
        <w:rPr>
          <w:rFonts w:ascii="Times New Roman" w:eastAsia="Times New Roman" w:hAnsi="Times New Roman" w:cs="Times New Roman"/>
          <w:sz w:val="18"/>
          <w:szCs w:val="18"/>
        </w:rPr>
      </w:pPr>
      <w:r w:rsidRPr="00B64885">
        <w:rPr>
          <w:rFonts w:ascii="Times New Roman" w:eastAsia="Times New Roman" w:hAnsi="Times New Roman" w:cs="Times New Roman"/>
          <w:sz w:val="18"/>
          <w:szCs w:val="18"/>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2899914E" w14:textId="77777777" w:rsidR="00B64885" w:rsidRPr="00B64885" w:rsidRDefault="00B64885" w:rsidP="00E5085E">
      <w:pPr>
        <w:widowControl w:val="0"/>
        <w:numPr>
          <w:ilvl w:val="0"/>
          <w:numId w:val="24"/>
        </w:numPr>
        <w:suppressAutoHyphens w:val="0"/>
        <w:spacing w:after="200" w:line="276" w:lineRule="auto"/>
        <w:ind w:left="851" w:hanging="425"/>
        <w:contextualSpacing/>
        <w:jc w:val="both"/>
        <w:rPr>
          <w:rFonts w:ascii="Times New Roman" w:eastAsia="Times New Roman" w:hAnsi="Times New Roman" w:cs="Times New Roman"/>
          <w:sz w:val="18"/>
          <w:szCs w:val="18"/>
        </w:rPr>
      </w:pPr>
      <w:r w:rsidRPr="00B64885">
        <w:rPr>
          <w:rFonts w:ascii="Times New Roman" w:eastAsia="Times New Roman" w:hAnsi="Times New Roman" w:cs="Times New Roman"/>
          <w:sz w:val="18"/>
          <w:szCs w:val="18"/>
          <w:lang w:eastAsia="pl-PL"/>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266813E3" w14:textId="77777777" w:rsidR="00B64885" w:rsidRPr="00B64885" w:rsidRDefault="00B64885" w:rsidP="00E5085E">
      <w:pPr>
        <w:widowControl w:val="0"/>
        <w:numPr>
          <w:ilvl w:val="3"/>
          <w:numId w:val="23"/>
        </w:numPr>
        <w:tabs>
          <w:tab w:val="clear" w:pos="360"/>
          <w:tab w:val="num" w:pos="2880"/>
        </w:tabs>
        <w:suppressAutoHyphens w:val="0"/>
        <w:spacing w:after="200" w:line="276" w:lineRule="auto"/>
        <w:ind w:left="426" w:hanging="426"/>
        <w:contextualSpacing/>
        <w:jc w:val="both"/>
        <w:rPr>
          <w:rFonts w:ascii="Times New Roman" w:eastAsia="Times New Roman" w:hAnsi="Times New Roman" w:cs="Times New Roman"/>
          <w:sz w:val="18"/>
          <w:szCs w:val="18"/>
        </w:rPr>
      </w:pPr>
      <w:r w:rsidRPr="00B64885">
        <w:rPr>
          <w:rFonts w:ascii="Times New Roman" w:eastAsia="Times New Roman" w:hAnsi="Times New Roman" w:cs="Times New Roman"/>
          <w:sz w:val="18"/>
          <w:szCs w:val="18"/>
          <w:lang w:eastAsia="pl-PL"/>
        </w:rPr>
        <w:t>Pani/Pana dane osobowe mogą zostać udostępnione podmiotom uprawnionym do ich odbioru na podstawie przepisów powszechnie obowiązującego prawa.</w:t>
      </w:r>
    </w:p>
    <w:p w14:paraId="01CFA7F0" w14:textId="77777777" w:rsidR="00B64885" w:rsidRPr="00B64885" w:rsidRDefault="00B64885" w:rsidP="00E5085E">
      <w:pPr>
        <w:widowControl w:val="0"/>
        <w:numPr>
          <w:ilvl w:val="3"/>
          <w:numId w:val="23"/>
        </w:numPr>
        <w:tabs>
          <w:tab w:val="clear" w:pos="360"/>
          <w:tab w:val="num" w:pos="2880"/>
        </w:tabs>
        <w:suppressAutoHyphens w:val="0"/>
        <w:spacing w:after="200" w:line="276" w:lineRule="auto"/>
        <w:ind w:left="426" w:hanging="426"/>
        <w:contextualSpacing/>
        <w:jc w:val="both"/>
        <w:rPr>
          <w:rFonts w:ascii="Times New Roman" w:eastAsia="Times New Roman" w:hAnsi="Times New Roman" w:cs="Times New Roman"/>
          <w:sz w:val="18"/>
          <w:szCs w:val="18"/>
        </w:rPr>
      </w:pPr>
      <w:r w:rsidRPr="00B64885">
        <w:rPr>
          <w:rFonts w:ascii="Times New Roman" w:eastAsia="Times New Roman" w:hAnsi="Times New Roman" w:cs="Times New Roman"/>
          <w:sz w:val="18"/>
          <w:szCs w:val="18"/>
          <w:lang w:eastAsia="pl-PL"/>
        </w:rPr>
        <w:t>Pani/Pana dane osobowe nie będą przekazywane poza Europejski Obszar Gospodarczy  oraz organizacji międzynarodowych.</w:t>
      </w:r>
    </w:p>
    <w:p w14:paraId="166A45B5" w14:textId="77777777" w:rsidR="00B64885" w:rsidRPr="00B64885" w:rsidRDefault="00B64885" w:rsidP="00E5085E">
      <w:pPr>
        <w:widowControl w:val="0"/>
        <w:numPr>
          <w:ilvl w:val="3"/>
          <w:numId w:val="23"/>
        </w:numPr>
        <w:tabs>
          <w:tab w:val="clear" w:pos="360"/>
          <w:tab w:val="num" w:pos="2880"/>
        </w:tabs>
        <w:suppressAutoHyphens w:val="0"/>
        <w:spacing w:after="200" w:line="276" w:lineRule="auto"/>
        <w:ind w:left="426" w:hanging="426"/>
        <w:contextualSpacing/>
        <w:jc w:val="both"/>
        <w:rPr>
          <w:rFonts w:ascii="Times New Roman" w:eastAsia="Times New Roman" w:hAnsi="Times New Roman" w:cs="Times New Roman"/>
          <w:sz w:val="18"/>
          <w:szCs w:val="18"/>
        </w:rPr>
      </w:pPr>
      <w:r w:rsidRPr="00B64885">
        <w:rPr>
          <w:rFonts w:ascii="Times New Roman" w:eastAsia="Times New Roman" w:hAnsi="Times New Roman" w:cs="Times New Roman"/>
          <w:sz w:val="18"/>
          <w:szCs w:val="18"/>
          <w:lang w:eastAsia="pl-PL"/>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0600E7FB" w14:textId="77777777" w:rsidR="00B64885" w:rsidRPr="00B64885" w:rsidRDefault="00B64885" w:rsidP="00E5085E">
      <w:pPr>
        <w:widowControl w:val="0"/>
        <w:numPr>
          <w:ilvl w:val="3"/>
          <w:numId w:val="23"/>
        </w:numPr>
        <w:tabs>
          <w:tab w:val="clear" w:pos="360"/>
          <w:tab w:val="num" w:pos="2880"/>
        </w:tabs>
        <w:suppressAutoHyphens w:val="0"/>
        <w:spacing w:after="200" w:line="276" w:lineRule="auto"/>
        <w:ind w:left="426" w:hanging="426"/>
        <w:contextualSpacing/>
        <w:jc w:val="both"/>
        <w:rPr>
          <w:rFonts w:ascii="Times New Roman" w:eastAsia="Times New Roman" w:hAnsi="Times New Roman" w:cs="Times New Roman"/>
          <w:sz w:val="18"/>
          <w:szCs w:val="18"/>
        </w:rPr>
      </w:pPr>
      <w:r w:rsidRPr="00B64885">
        <w:rPr>
          <w:rFonts w:ascii="Times New Roman" w:eastAsia="Times New Roman" w:hAnsi="Times New Roman" w:cs="Times New Roman"/>
          <w:sz w:val="18"/>
          <w:szCs w:val="18"/>
          <w:lang w:eastAsia="pl-PL"/>
        </w:rPr>
        <w:t>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BD04DA4" w14:textId="77777777" w:rsidR="00B64885" w:rsidRPr="00B64885" w:rsidRDefault="00B64885" w:rsidP="00E5085E">
      <w:pPr>
        <w:widowControl w:val="0"/>
        <w:numPr>
          <w:ilvl w:val="3"/>
          <w:numId w:val="23"/>
        </w:numPr>
        <w:tabs>
          <w:tab w:val="clear" w:pos="360"/>
          <w:tab w:val="num" w:pos="2880"/>
        </w:tabs>
        <w:suppressAutoHyphens w:val="0"/>
        <w:spacing w:after="200" w:line="276" w:lineRule="auto"/>
        <w:ind w:left="426" w:hanging="426"/>
        <w:contextualSpacing/>
        <w:jc w:val="both"/>
        <w:rPr>
          <w:rFonts w:ascii="Times New Roman" w:eastAsia="Times New Roman" w:hAnsi="Times New Roman" w:cs="Times New Roman"/>
          <w:sz w:val="18"/>
          <w:szCs w:val="18"/>
        </w:rPr>
      </w:pPr>
      <w:r w:rsidRPr="00B64885">
        <w:rPr>
          <w:rFonts w:ascii="Times New Roman" w:eastAsia="Times New Roman" w:hAnsi="Times New Roman" w:cs="Times New Roman"/>
          <w:sz w:val="18"/>
          <w:szCs w:val="18"/>
          <w:lang w:eastAsia="pl-PL"/>
        </w:rPr>
        <w:t>Posiada Pani/Panu prawo do wniesienia skargi do Prezesa Urzędu Ochrony Danych Osobowych.</w:t>
      </w:r>
    </w:p>
    <w:p w14:paraId="313F7508" w14:textId="77777777" w:rsidR="00B64885" w:rsidRPr="00B64885" w:rsidRDefault="00B64885" w:rsidP="00E5085E">
      <w:pPr>
        <w:widowControl w:val="0"/>
        <w:numPr>
          <w:ilvl w:val="3"/>
          <w:numId w:val="23"/>
        </w:numPr>
        <w:tabs>
          <w:tab w:val="clear" w:pos="360"/>
          <w:tab w:val="num" w:pos="2880"/>
        </w:tabs>
        <w:suppressAutoHyphens w:val="0"/>
        <w:spacing w:after="200" w:line="276" w:lineRule="auto"/>
        <w:ind w:left="426" w:hanging="426"/>
        <w:contextualSpacing/>
        <w:jc w:val="both"/>
        <w:rPr>
          <w:rFonts w:ascii="Times New Roman" w:eastAsia="Times New Roman" w:hAnsi="Times New Roman" w:cs="Times New Roman"/>
          <w:bCs/>
          <w:lang w:eastAsia="pl-PL"/>
        </w:rPr>
      </w:pPr>
      <w:r w:rsidRPr="00B64885">
        <w:rPr>
          <w:rFonts w:ascii="Times New Roman" w:eastAsia="Times New Roman" w:hAnsi="Times New Roman" w:cs="Times New Roman"/>
          <w:sz w:val="18"/>
          <w:szCs w:val="18"/>
          <w:lang w:eastAsia="pl-PL"/>
        </w:rPr>
        <w:t>Nie będzie Pani/Pan podlegać decyzjom podejmowanym w sposób zautomatyzowany (bez udziału człowieka). Pani /Pana dane osobowe nie będą również wykorzystywane do profilowania.</w:t>
      </w:r>
    </w:p>
    <w:p w14:paraId="4385E733" w14:textId="77777777" w:rsidR="00B6309B" w:rsidRPr="00CA3803" w:rsidRDefault="00B6309B" w:rsidP="00310BA4">
      <w:pPr>
        <w:suppressAutoHyphens w:val="0"/>
        <w:spacing w:line="240" w:lineRule="auto"/>
        <w:ind w:left="540"/>
        <w:outlineLvl w:val="0"/>
        <w:rPr>
          <w:rFonts w:ascii="Times New Roman" w:hAnsi="Times New Roman" w:cs="Times New Roman"/>
          <w:sz w:val="20"/>
          <w:szCs w:val="20"/>
        </w:rPr>
      </w:pPr>
    </w:p>
    <w:sectPr w:rsidR="00B6309B" w:rsidRPr="00CA3803">
      <w:headerReference w:type="default" r:id="rId56"/>
      <w:footerReference w:type="default" r:id="rId57"/>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A7906" w14:textId="77777777" w:rsidR="005F3919" w:rsidRDefault="005F3919">
      <w:pPr>
        <w:spacing w:after="0" w:line="240" w:lineRule="auto"/>
      </w:pPr>
      <w:r>
        <w:separator/>
      </w:r>
    </w:p>
  </w:endnote>
  <w:endnote w:type="continuationSeparator" w:id="0">
    <w:p w14:paraId="1A2A105A" w14:textId="77777777" w:rsidR="005F3919" w:rsidRDefault="005F3919">
      <w:pPr>
        <w:spacing w:after="0" w:line="240" w:lineRule="auto"/>
      </w:pPr>
      <w:r>
        <w:continuationSeparator/>
      </w:r>
    </w:p>
  </w:endnote>
  <w:endnote w:type="continuationNotice" w:id="1">
    <w:p w14:paraId="60877E67" w14:textId="77777777" w:rsidR="005F3919" w:rsidRDefault="005F3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TimesNewRoman">
    <w:altName w:val="Klee One"/>
    <w:panose1 w:val="00000000000000000000"/>
    <w:charset w:val="EE"/>
    <w:family w:val="roman"/>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046BF6" w:rsidRPr="009328EB" w14:paraId="053F7BAB" w14:textId="77777777">
      <w:tc>
        <w:tcPr>
          <w:tcW w:w="5570" w:type="dxa"/>
        </w:tcPr>
        <w:p w14:paraId="4083AE54" w14:textId="77777777" w:rsidR="00046BF6" w:rsidRPr="00956D2B" w:rsidRDefault="00046BF6">
          <w:pPr>
            <w:pStyle w:val="Stopka"/>
            <w:rPr>
              <w:rFonts w:ascii="Arial Narrow" w:hAnsi="Arial Narrow" w:cs="Tahoma"/>
              <w:i/>
              <w:iCs/>
              <w:sz w:val="16"/>
              <w:szCs w:val="16"/>
            </w:rPr>
          </w:pPr>
          <w:r w:rsidRPr="5CD32AA8">
            <w:rPr>
              <w:rFonts w:ascii="Arial Narrow" w:hAnsi="Arial Narrow" w:cs="Tahoma"/>
              <w:i/>
              <w:iCs/>
              <w:sz w:val="16"/>
              <w:szCs w:val="16"/>
            </w:rPr>
            <w:t>……………………………………..</w:t>
          </w:r>
        </w:p>
        <w:p w14:paraId="16C3B0A0" w14:textId="77777777" w:rsidR="00046BF6" w:rsidRPr="00956D2B" w:rsidRDefault="00046BF6">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6C5BA803" w14:textId="77777777" w:rsidR="00046BF6" w:rsidRPr="00956D2B" w:rsidRDefault="00046BF6">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13497CA5" w14:textId="77777777" w:rsidR="00046BF6" w:rsidRPr="009328EB" w:rsidRDefault="00046BF6">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6F780BA9" w14:textId="77777777" w:rsidR="00046BF6" w:rsidRDefault="00046B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9912" w14:textId="4E445417" w:rsidR="00046BF6" w:rsidRDefault="003873DF">
    <w:pPr>
      <w:pStyle w:val="Stopka"/>
    </w:pPr>
    <w:r>
      <w:fldChar w:fldCharType="begin"/>
    </w:r>
    <w:r>
      <w:instrText>PAGE   \* MERGEFORMAT</w:instrText>
    </w:r>
    <w:r>
      <w:fldChar w:fldCharType="separate"/>
    </w:r>
    <w:r>
      <w:rPr>
        <w:b/>
        <w:bCs/>
      </w:rPr>
      <w:t>1</w:t>
    </w:r>
    <w:r>
      <w:rPr>
        <w:b/>
        <w:bCs/>
      </w:rPr>
      <w:fldChar w:fldCharType="end"/>
    </w:r>
    <w:r>
      <w:rPr>
        <w:b/>
        <w:bCs/>
      </w:rPr>
      <w:t xml:space="preserve"> </w:t>
    </w:r>
    <w:r>
      <w:t>|</w:t>
    </w:r>
    <w:r>
      <w:rPr>
        <w:b/>
        <w:bCs/>
      </w:rPr>
      <w:t xml:space="preserve"> </w:t>
    </w:r>
    <w:r>
      <w:rPr>
        <w:color w:val="7F7F7F" w:themeColor="background1" w:themeShade="7F"/>
        <w:spacing w:val="60"/>
      </w:rPr>
      <w:t>Strona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B64885" w:rsidRPr="009328EB" w14:paraId="08B323E8" w14:textId="77777777" w:rsidTr="0086168E">
      <w:tc>
        <w:tcPr>
          <w:tcW w:w="5570" w:type="dxa"/>
        </w:tcPr>
        <w:p w14:paraId="7548A669" w14:textId="77777777" w:rsidR="00B64885" w:rsidRPr="00956D2B" w:rsidRDefault="00B64885" w:rsidP="0086168E">
          <w:pPr>
            <w:pStyle w:val="Stopka"/>
            <w:rPr>
              <w:rFonts w:ascii="Arial Narrow" w:hAnsi="Arial Narrow" w:cs="Tahoma"/>
              <w:i/>
              <w:iCs/>
              <w:sz w:val="16"/>
              <w:szCs w:val="16"/>
            </w:rPr>
          </w:pPr>
          <w:r w:rsidRPr="5CD32AA8">
            <w:rPr>
              <w:rFonts w:ascii="Arial Narrow" w:hAnsi="Arial Narrow" w:cs="Tahoma"/>
              <w:i/>
              <w:iCs/>
              <w:sz w:val="16"/>
              <w:szCs w:val="16"/>
            </w:rPr>
            <w:t>……………………………………..</w:t>
          </w:r>
        </w:p>
        <w:p w14:paraId="7F24FF8E" w14:textId="77777777" w:rsidR="00B64885" w:rsidRPr="00956D2B" w:rsidRDefault="00B64885">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496CDCB4" w14:textId="77777777" w:rsidR="00B64885" w:rsidRPr="00956D2B" w:rsidRDefault="00B64885">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705BB171" w14:textId="77777777" w:rsidR="00B64885" w:rsidRPr="009328EB" w:rsidRDefault="00B64885" w:rsidP="0086168E">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5B752577" w14:textId="77777777" w:rsidR="00B64885" w:rsidRDefault="00B6488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32C0" w14:textId="77777777" w:rsidR="00B64885" w:rsidRPr="00982B43" w:rsidRDefault="00B64885">
    <w:pPr>
      <w:pStyle w:val="Stopka"/>
      <w:jc w:val="right"/>
      <w:rPr>
        <w:sz w:val="20"/>
      </w:rPr>
    </w:pPr>
    <w:r w:rsidRPr="00982B43">
      <w:rPr>
        <w:sz w:val="20"/>
      </w:rPr>
      <w:t>Strona</w:t>
    </w:r>
    <w:r>
      <w:rPr>
        <w:sz w:val="20"/>
      </w:rPr>
      <w:t xml:space="preserve"> </w:t>
    </w:r>
    <w:r w:rsidRPr="00982B43">
      <w:rPr>
        <w:bCs/>
        <w:sz w:val="20"/>
      </w:rPr>
      <w:fldChar w:fldCharType="begin"/>
    </w:r>
    <w:r w:rsidRPr="00982B43">
      <w:rPr>
        <w:bCs/>
        <w:sz w:val="20"/>
      </w:rPr>
      <w:instrText>PAGE  \* Arabic  \* MERGEFORMAT</w:instrText>
    </w:r>
    <w:r w:rsidRPr="00982B43">
      <w:rPr>
        <w:bCs/>
        <w:sz w:val="20"/>
      </w:rPr>
      <w:fldChar w:fldCharType="separate"/>
    </w:r>
    <w:r>
      <w:rPr>
        <w:bCs/>
        <w:noProof/>
        <w:sz w:val="20"/>
      </w:rPr>
      <w:t>8</w:t>
    </w:r>
    <w:r w:rsidRPr="00982B43">
      <w:rPr>
        <w:bCs/>
        <w:sz w:val="20"/>
      </w:rPr>
      <w:fldChar w:fldCharType="end"/>
    </w:r>
    <w:r>
      <w:rPr>
        <w:sz w:val="20"/>
      </w:rPr>
      <w:t xml:space="preserve"> </w:t>
    </w:r>
    <w:r w:rsidRPr="00982B43">
      <w:rPr>
        <w:sz w:val="20"/>
      </w:rPr>
      <w:t>z</w:t>
    </w:r>
    <w:r>
      <w:rPr>
        <w:sz w:val="20"/>
      </w:rPr>
      <w:t xml:space="preserve"> </w:t>
    </w:r>
    <w:r w:rsidRPr="00982B43">
      <w:rPr>
        <w:bCs/>
        <w:sz w:val="20"/>
      </w:rPr>
      <w:fldChar w:fldCharType="begin"/>
    </w:r>
    <w:r w:rsidRPr="00982B43">
      <w:rPr>
        <w:bCs/>
        <w:sz w:val="20"/>
      </w:rPr>
      <w:instrText>NUMPAGES  \* Arabic  \* MERGEFORMAT</w:instrText>
    </w:r>
    <w:r w:rsidRPr="00982B43">
      <w:rPr>
        <w:bCs/>
        <w:sz w:val="20"/>
      </w:rPr>
      <w:fldChar w:fldCharType="separate"/>
    </w:r>
    <w:r>
      <w:rPr>
        <w:bCs/>
        <w:noProof/>
        <w:sz w:val="20"/>
      </w:rPr>
      <w:t>40</w:t>
    </w:r>
    <w:r w:rsidRPr="00982B43">
      <w:rPr>
        <w:bCs/>
        <w:sz w:val="20"/>
      </w:rPr>
      <w:fldChar w:fldCharType="end"/>
    </w:r>
  </w:p>
  <w:p w14:paraId="34EDDC3F" w14:textId="77777777" w:rsidR="00B64885" w:rsidRDefault="00B6488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33F9" w14:textId="77777777" w:rsidR="003C530B" w:rsidRDefault="003C530B">
    <w:pPr>
      <w:pStyle w:val="Stopka"/>
      <w:jc w:val="right"/>
      <w:rPr>
        <w:sz w:val="20"/>
        <w:szCs w:val="20"/>
      </w:rPr>
    </w:pPr>
    <w:r>
      <w:rPr>
        <w:b/>
        <w:bCs/>
        <w:sz w:val="20"/>
        <w:szCs w:val="20"/>
      </w:rPr>
      <w:fldChar w:fldCharType="begin"/>
    </w:r>
    <w:r>
      <w:rPr>
        <w:b/>
        <w:bCs/>
        <w:sz w:val="20"/>
        <w:szCs w:val="20"/>
      </w:rPr>
      <w:instrText>PAGE</w:instrText>
    </w:r>
    <w:r>
      <w:rPr>
        <w:b/>
        <w:bCs/>
        <w:sz w:val="20"/>
        <w:szCs w:val="20"/>
      </w:rPr>
      <w:fldChar w:fldCharType="separate"/>
    </w:r>
    <w:r w:rsidR="002764D8">
      <w:rPr>
        <w:b/>
        <w:bCs/>
        <w:noProof/>
        <w:sz w:val="20"/>
        <w:szCs w:val="20"/>
      </w:rPr>
      <w:t>44</w:t>
    </w:r>
    <w:r>
      <w:rPr>
        <w:b/>
        <w:bCs/>
        <w:sz w:val="20"/>
        <w:szCs w:val="20"/>
      </w:rPr>
      <w:fldChar w:fldCharType="end"/>
    </w:r>
    <w:r>
      <w:rPr>
        <w:b/>
        <w:bCs/>
        <w:sz w:val="20"/>
        <w:szCs w:val="20"/>
      </w:rPr>
      <w:t xml:space="preserve"> </w:t>
    </w:r>
    <w:r>
      <w:rPr>
        <w:sz w:val="20"/>
        <w:szCs w:val="20"/>
      </w:rPr>
      <w:t>|</w:t>
    </w:r>
    <w:r>
      <w:rPr>
        <w:b/>
        <w:bCs/>
        <w:sz w:val="20"/>
        <w:szCs w:val="20"/>
      </w:rPr>
      <w:t xml:space="preserve"> </w:t>
    </w:r>
    <w:r w:rsidRPr="008A2D1F">
      <w:rPr>
        <w:color w:val="7F7F7F"/>
        <w:spacing w:val="60"/>
        <w:sz w:val="20"/>
        <w:szCs w:val="20"/>
      </w:rPr>
      <w:t>Strona</w:t>
    </w:r>
  </w:p>
  <w:p w14:paraId="266E7646" w14:textId="77777777" w:rsidR="003C530B" w:rsidRDefault="003C5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8E178" w14:textId="77777777" w:rsidR="005F3919" w:rsidRDefault="005F3919">
      <w:pPr>
        <w:rPr>
          <w:sz w:val="12"/>
        </w:rPr>
      </w:pPr>
      <w:r>
        <w:separator/>
      </w:r>
    </w:p>
  </w:footnote>
  <w:footnote w:type="continuationSeparator" w:id="0">
    <w:p w14:paraId="0DEC60EB" w14:textId="77777777" w:rsidR="005F3919" w:rsidRDefault="005F3919">
      <w:pPr>
        <w:rPr>
          <w:sz w:val="12"/>
        </w:rPr>
      </w:pPr>
      <w:r>
        <w:continuationSeparator/>
      </w:r>
    </w:p>
  </w:footnote>
  <w:footnote w:type="continuationNotice" w:id="1">
    <w:p w14:paraId="29BD3906" w14:textId="77777777" w:rsidR="005F3919" w:rsidRDefault="005F3919">
      <w:pPr>
        <w:spacing w:after="0" w:line="240" w:lineRule="auto"/>
      </w:pPr>
    </w:p>
  </w:footnote>
  <w:footnote w:id="2">
    <w:p w14:paraId="7487A94D" w14:textId="0B01C549" w:rsidR="00686C42" w:rsidRPr="00AA1623" w:rsidRDefault="00671BCD" w:rsidP="00AA1623">
      <w:pPr>
        <w:pStyle w:val="Tekstprzypisudolnego"/>
        <w:jc w:val="both"/>
        <w:rPr>
          <w:bCs/>
          <w:i/>
        </w:rPr>
      </w:pPr>
      <w:r>
        <w:rPr>
          <w:rStyle w:val="Odwoanieprzypisudolnego"/>
        </w:rPr>
        <w:footnoteRef/>
      </w:r>
      <w:r>
        <w:t xml:space="preserve"> </w:t>
      </w:r>
      <w:r w:rsidR="00951F25" w:rsidRPr="00AA1623">
        <w:rPr>
          <w:bCs/>
          <w:i/>
        </w:rPr>
        <w:t xml:space="preserve">W przypadku złożenia oferty przez wykonawcę niezobowiązanego, bądź zwolnionego z obowiązku odprowadzania podatku od towarów i usług VAT, </w:t>
      </w:r>
      <w:r w:rsidR="00686C42" w:rsidRPr="00686C42">
        <w:rPr>
          <w:bCs/>
          <w:i/>
          <w:iCs/>
        </w:rPr>
        <w:t xml:space="preserve">podczas czynności porównania ofert, zamawiający doliczy do zaoferowanej przez ww. wykonawcę ceny stosowny podatek, do uiszczenia którego będzie obowiązany. W tym wypadku koszt podatku pokrywa </w:t>
      </w:r>
      <w:r w:rsidR="00686C42">
        <w:rPr>
          <w:bCs/>
          <w:i/>
          <w:iCs/>
        </w:rPr>
        <w:t xml:space="preserve">zamawiający do właściwego Urzędu Skarbowego. </w:t>
      </w:r>
    </w:p>
  </w:footnote>
  <w:footnote w:id="3">
    <w:p w14:paraId="2B699B7B" w14:textId="4B7C66F7" w:rsidR="00454812" w:rsidRDefault="00454812" w:rsidP="00AA1623">
      <w:pPr>
        <w:pStyle w:val="Tekstprzypisudolnego"/>
        <w:jc w:val="both"/>
      </w:pPr>
      <w:r>
        <w:rPr>
          <w:rStyle w:val="Odwoanieprzypisudolnego"/>
        </w:rPr>
        <w:footnoteRef/>
      </w:r>
      <w:r>
        <w:t xml:space="preserve"> </w:t>
      </w:r>
      <w:r w:rsidRPr="008E7A4C">
        <w:rPr>
          <w:bCs/>
          <w:i/>
        </w:rPr>
        <w:t xml:space="preserve">W przypadku złożenia oferty przez wykonawcę niezobowiązanego, bądź zwolnionego z obowiązku odprowadzania podatku od towarów i usług VAT, </w:t>
      </w:r>
      <w:r w:rsidRPr="00686C42">
        <w:rPr>
          <w:bCs/>
          <w:i/>
          <w:iCs/>
        </w:rPr>
        <w:t xml:space="preserve">podczas czynności porównania ofert, zamawiający doliczy do zaoferowanej przez ww. wykonawcę ceny stosowny podatek, do uiszczenia którego będzie obowiązany. W tym wypadku koszt podatku pokrywa </w:t>
      </w:r>
      <w:r>
        <w:rPr>
          <w:bCs/>
          <w:i/>
          <w:iCs/>
        </w:rPr>
        <w:t>zamawiający do właściwego Urzędu Skarbowego</w:t>
      </w:r>
    </w:p>
  </w:footnote>
  <w:footnote w:id="4">
    <w:p w14:paraId="6A796F79" w14:textId="77777777" w:rsidR="00B64885" w:rsidRPr="00483001" w:rsidRDefault="00B64885" w:rsidP="00B64885">
      <w:pPr>
        <w:pStyle w:val="Tekstprzypisudolnego"/>
        <w:jc w:val="left"/>
        <w:rPr>
          <w:rFonts w:ascii="Calibri" w:hAnsi="Calibri" w:cs="Calibri"/>
          <w:sz w:val="18"/>
          <w:szCs w:val="18"/>
        </w:rPr>
      </w:pPr>
      <w:r w:rsidRPr="00483001">
        <w:rPr>
          <w:rStyle w:val="Odwoanieprzypisudolnego"/>
          <w:rFonts w:ascii="Calibri" w:hAnsi="Calibri" w:cs="Calibri"/>
        </w:rPr>
        <w:footnoteRef/>
      </w:r>
      <w:r w:rsidRPr="00483001">
        <w:rPr>
          <w:rFonts w:ascii="Calibri" w:hAnsi="Calibri" w:cs="Calibri"/>
        </w:rPr>
        <w:t xml:space="preserve"> </w:t>
      </w:r>
      <w:r w:rsidRPr="00032BBD">
        <w:rPr>
          <w:i/>
          <w:iCs/>
          <w:sz w:val="18"/>
          <w:szCs w:val="18"/>
        </w:rPr>
        <w:t xml:space="preserve">Polubowny przy Prokuratorii Generalnej RP – adres strony www </w:t>
      </w:r>
      <w:hyperlink r:id="rId1" w:history="1">
        <w:r w:rsidRPr="00A16388">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B2C9" w14:textId="6B843615" w:rsidR="00395EA9" w:rsidRPr="000936F6" w:rsidRDefault="00046BF6" w:rsidP="009F2544">
    <w:pPr>
      <w:spacing w:after="0" w:line="240" w:lineRule="auto"/>
      <w:jc w:val="both"/>
      <w:rPr>
        <w:rFonts w:ascii="Times New Roman" w:hAnsi="Times New Roman" w:cs="Times New Roman"/>
        <w:i/>
        <w:iCs/>
      </w:rPr>
    </w:pPr>
    <w:bookmarkStart w:id="18" w:name="_Hlk176873215"/>
    <w:r w:rsidRPr="000936F6">
      <w:rPr>
        <w:rFonts w:ascii="Times New Roman" w:hAnsi="Times New Roman" w:cs="Times New Roman"/>
        <w:i/>
        <w:iCs/>
      </w:rPr>
      <w:t xml:space="preserve">SWZ – </w:t>
    </w:r>
    <w:r w:rsidR="00765F16" w:rsidRPr="000936F6">
      <w:rPr>
        <w:rFonts w:ascii="Times New Roman" w:eastAsia="Times New Roman" w:hAnsi="Times New Roman" w:cs="Times New Roman"/>
        <w:i/>
        <w:iCs/>
        <w:lang w:eastAsia="pl-PL"/>
      </w:rPr>
      <w:t>Z</w:t>
    </w:r>
    <w:r w:rsidR="00E0658B" w:rsidRPr="000936F6">
      <w:rPr>
        <w:rFonts w:ascii="Times New Roman" w:eastAsia="Times New Roman" w:hAnsi="Times New Roman" w:cs="Times New Roman"/>
        <w:i/>
        <w:iCs/>
        <w:lang w:eastAsia="pl-PL"/>
      </w:rPr>
      <w:t>akup, dostawa i wdrożenie klastra obliczeniowego GPU wraz z przestrzenią dyskową i</w:t>
    </w:r>
    <w:r w:rsidR="00765F16" w:rsidRPr="000936F6">
      <w:rPr>
        <w:rFonts w:ascii="Times New Roman" w:eastAsia="Times New Roman" w:hAnsi="Times New Roman" w:cs="Times New Roman"/>
        <w:i/>
        <w:iCs/>
        <w:lang w:eastAsia="pl-PL"/>
      </w:rPr>
      <w:t> </w:t>
    </w:r>
    <w:r w:rsidR="00E0658B" w:rsidRPr="000936F6">
      <w:rPr>
        <w:rFonts w:ascii="Times New Roman" w:eastAsia="Times New Roman" w:hAnsi="Times New Roman" w:cs="Times New Roman"/>
        <w:i/>
        <w:iCs/>
        <w:lang w:eastAsia="pl-PL"/>
      </w:rPr>
      <w:t xml:space="preserve">przełącznikami sieciowymi (cześć 1) oraz zakup, dostawa i wdrożenie systemu infrastruktury monitorującej ruch sieciowy tzw. systemu Network </w:t>
    </w:r>
    <w:proofErr w:type="spellStart"/>
    <w:r w:rsidR="00E0658B" w:rsidRPr="000936F6">
      <w:rPr>
        <w:rFonts w:ascii="Times New Roman" w:eastAsia="Times New Roman" w:hAnsi="Times New Roman" w:cs="Times New Roman"/>
        <w:i/>
        <w:iCs/>
        <w:lang w:eastAsia="pl-PL"/>
      </w:rPr>
      <w:t>Packet</w:t>
    </w:r>
    <w:proofErr w:type="spellEnd"/>
    <w:r w:rsidR="00E0658B" w:rsidRPr="000936F6">
      <w:rPr>
        <w:rFonts w:ascii="Times New Roman" w:eastAsia="Times New Roman" w:hAnsi="Times New Roman" w:cs="Times New Roman"/>
        <w:i/>
        <w:iCs/>
        <w:lang w:eastAsia="pl-PL"/>
      </w:rPr>
      <w:t xml:space="preserve"> Broker (część 2) </w:t>
    </w:r>
    <w:r w:rsidR="00E0658B" w:rsidRPr="000936F6">
      <w:rPr>
        <w:rFonts w:ascii="Times New Roman" w:hAnsi="Times New Roman" w:cs="Times New Roman"/>
        <w:i/>
        <w:iCs/>
      </w:rPr>
      <w:t>dla potrzeb NCPS SOLARIS, przy </w:t>
    </w:r>
    <w:r w:rsidR="00E0658B" w:rsidRPr="000936F6">
      <w:rPr>
        <w:rStyle w:val="lrzxr"/>
        <w:rFonts w:ascii="Times New Roman" w:hAnsi="Times New Roman" w:cs="Times New Roman"/>
        <w:i/>
        <w:iCs/>
      </w:rPr>
      <w:t>ul. Czerwone Maki 98, 30-392 Kraków</w:t>
    </w:r>
  </w:p>
  <w:bookmarkEnd w:id="18"/>
  <w:p w14:paraId="42F31AB1" w14:textId="51166940" w:rsidR="00046BF6" w:rsidRPr="00C04BF9" w:rsidRDefault="009D54EF" w:rsidP="00395EA9">
    <w:pPr>
      <w:spacing w:after="0" w:line="240" w:lineRule="auto"/>
      <w:jc w:val="right"/>
      <w:rPr>
        <w:rFonts w:ascii="Times New Roman" w:eastAsia="Arial" w:hAnsi="Times New Roman"/>
        <w:i/>
        <w:color w:val="000000"/>
      </w:rPr>
    </w:pPr>
    <w:r w:rsidRPr="00395EA9">
      <w:rPr>
        <w:rFonts w:ascii="Times New Roman" w:eastAsia="Arial" w:hAnsi="Times New Roman"/>
        <w:i/>
        <w:color w:val="000000"/>
      </w:rPr>
      <w:t>Znak</w:t>
    </w:r>
    <w:r w:rsidR="00046BF6" w:rsidRPr="00395EA9">
      <w:rPr>
        <w:rFonts w:ascii="Times New Roman" w:eastAsia="Arial" w:hAnsi="Times New Roman"/>
        <w:i/>
        <w:color w:val="000000"/>
      </w:rPr>
      <w:t xml:space="preserve"> sprawy: 80.272</w:t>
    </w:r>
    <w:r w:rsidR="0097772E">
      <w:rPr>
        <w:rFonts w:ascii="Times New Roman" w:eastAsia="Arial" w:hAnsi="Times New Roman"/>
        <w:i/>
        <w:color w:val="000000"/>
      </w:rPr>
      <w:t>.319</w:t>
    </w:r>
    <w:r w:rsidR="006E4A98">
      <w:rPr>
        <w:rFonts w:ascii="Times New Roman" w:eastAsia="Arial" w:hAnsi="Times New Roman"/>
        <w:i/>
        <w:color w:val="000000"/>
      </w:rPr>
      <w:t>.</w:t>
    </w:r>
    <w:r w:rsidR="00046BF6" w:rsidRPr="00395EA9">
      <w:rPr>
        <w:rFonts w:ascii="Times New Roman" w:eastAsia="Arial" w:hAnsi="Times New Roman"/>
        <w:i/>
        <w:color w:val="000000"/>
      </w:rPr>
      <w:t>2024</w:t>
    </w:r>
  </w:p>
  <w:p w14:paraId="3F4AFAAC" w14:textId="77777777" w:rsidR="00D87F34" w:rsidRPr="00805751" w:rsidRDefault="00D87F34" w:rsidP="00D87F34">
    <w:pPr>
      <w:spacing w:after="0" w:line="240" w:lineRule="auto"/>
      <w:jc w:val="right"/>
      <w:rPr>
        <w:rFonts w:ascii="Times New Roman" w:hAnsi="Times New Roman" w:cs="Times New Roman"/>
        <w:i/>
        <w:iCs/>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CEBB6" w14:textId="77777777" w:rsidR="00105879" w:rsidRPr="000936F6" w:rsidRDefault="00105879" w:rsidP="00105879">
    <w:pPr>
      <w:spacing w:after="0" w:line="240" w:lineRule="auto"/>
      <w:jc w:val="both"/>
      <w:rPr>
        <w:rFonts w:ascii="Times New Roman" w:hAnsi="Times New Roman" w:cs="Times New Roman"/>
        <w:i/>
        <w:iCs/>
      </w:rPr>
    </w:pPr>
    <w:r w:rsidRPr="000936F6">
      <w:rPr>
        <w:rFonts w:ascii="Times New Roman" w:hAnsi="Times New Roman" w:cs="Times New Roman"/>
        <w:i/>
        <w:iCs/>
      </w:rPr>
      <w:t xml:space="preserve">SWZ – </w:t>
    </w:r>
    <w:r w:rsidRPr="000936F6">
      <w:rPr>
        <w:rFonts w:ascii="Times New Roman" w:eastAsia="Times New Roman" w:hAnsi="Times New Roman" w:cs="Times New Roman"/>
        <w:i/>
        <w:iCs/>
        <w:lang w:eastAsia="pl-PL"/>
      </w:rPr>
      <w:t xml:space="preserve">Zakup, dostawa i wdrożenie klastra obliczeniowego GPU wraz z przestrzenią dyskową i przełącznikami sieciowymi (cześć 1) oraz zakup, dostawa i wdrożenie systemu infrastruktury monitorującej ruch sieciowy tzw. systemu Network </w:t>
    </w:r>
    <w:proofErr w:type="spellStart"/>
    <w:r w:rsidRPr="000936F6">
      <w:rPr>
        <w:rFonts w:ascii="Times New Roman" w:eastAsia="Times New Roman" w:hAnsi="Times New Roman" w:cs="Times New Roman"/>
        <w:i/>
        <w:iCs/>
        <w:lang w:eastAsia="pl-PL"/>
      </w:rPr>
      <w:t>Packet</w:t>
    </w:r>
    <w:proofErr w:type="spellEnd"/>
    <w:r w:rsidRPr="000936F6">
      <w:rPr>
        <w:rFonts w:ascii="Times New Roman" w:eastAsia="Times New Roman" w:hAnsi="Times New Roman" w:cs="Times New Roman"/>
        <w:i/>
        <w:iCs/>
        <w:lang w:eastAsia="pl-PL"/>
      </w:rPr>
      <w:t xml:space="preserve"> Broker (część 2) </w:t>
    </w:r>
    <w:r w:rsidRPr="000936F6">
      <w:rPr>
        <w:rFonts w:ascii="Times New Roman" w:hAnsi="Times New Roman" w:cs="Times New Roman"/>
        <w:i/>
        <w:iCs/>
      </w:rPr>
      <w:t>dla potrzeb NCPS SOLARIS, przy </w:t>
    </w:r>
    <w:r w:rsidRPr="000936F6">
      <w:rPr>
        <w:rStyle w:val="lrzxr"/>
        <w:rFonts w:ascii="Times New Roman" w:hAnsi="Times New Roman" w:cs="Times New Roman"/>
        <w:i/>
        <w:iCs/>
      </w:rPr>
      <w:t>ul. Czerwone Maki 98, 30-392 Kraków</w:t>
    </w:r>
  </w:p>
  <w:p w14:paraId="4FB65E4E" w14:textId="4C38E076" w:rsidR="00B64885" w:rsidRPr="00AA1623" w:rsidRDefault="00B64885" w:rsidP="0086168E">
    <w:pPr>
      <w:pStyle w:val="Nagwek"/>
      <w:jc w:val="both"/>
      <w:rPr>
        <w:i/>
        <w:sz w:val="20"/>
      </w:rPr>
    </w:pPr>
    <w:r>
      <w:rPr>
        <w:sz w:val="20"/>
      </w:rPr>
      <w:tab/>
    </w:r>
    <w:r>
      <w:rPr>
        <w:sz w:val="20"/>
      </w:rPr>
      <w:tab/>
    </w:r>
    <w:r w:rsidRPr="00AA1623">
      <w:rPr>
        <w:i/>
        <w:sz w:val="20"/>
      </w:rPr>
      <w:t xml:space="preserve">  </w:t>
    </w:r>
    <w:r w:rsidR="00395B94" w:rsidRPr="00AA1623">
      <w:rPr>
        <w:rFonts w:ascii="Times New Roman" w:eastAsia="Arial" w:hAnsi="Times New Roman"/>
        <w:i/>
        <w:color w:val="000000"/>
        <w:sz w:val="20"/>
      </w:rPr>
      <w:t>Znak</w:t>
    </w:r>
    <w:r w:rsidRPr="00AA1623">
      <w:rPr>
        <w:rFonts w:ascii="Times New Roman" w:eastAsia="Arial" w:hAnsi="Times New Roman"/>
        <w:i/>
        <w:color w:val="000000"/>
        <w:sz w:val="20"/>
      </w:rPr>
      <w:t xml:space="preserve"> sprawy: 80.272</w:t>
    </w:r>
    <w:r w:rsidR="00A41244" w:rsidRPr="00AA1623">
      <w:rPr>
        <w:rFonts w:ascii="Times New Roman" w:eastAsia="Arial" w:hAnsi="Times New Roman"/>
        <w:i/>
        <w:color w:val="000000"/>
        <w:sz w:val="20"/>
      </w:rPr>
      <w:t>.319.</w:t>
    </w:r>
    <w:r w:rsidRPr="00AA1623">
      <w:rPr>
        <w:rFonts w:ascii="Times New Roman" w:eastAsia="Arial" w:hAnsi="Times New Roman"/>
        <w:i/>
        <w:color w:val="000000"/>
        <w:sz w:val="20"/>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D907" w14:textId="77777777" w:rsidR="002F22BE" w:rsidRPr="000936F6" w:rsidRDefault="002F22BE" w:rsidP="002F22BE">
    <w:pPr>
      <w:spacing w:after="0" w:line="240" w:lineRule="auto"/>
      <w:jc w:val="both"/>
      <w:rPr>
        <w:rFonts w:ascii="Times New Roman" w:hAnsi="Times New Roman" w:cs="Times New Roman"/>
        <w:i/>
        <w:iCs/>
      </w:rPr>
    </w:pPr>
    <w:r w:rsidRPr="000936F6">
      <w:rPr>
        <w:rFonts w:ascii="Times New Roman" w:hAnsi="Times New Roman" w:cs="Times New Roman"/>
        <w:i/>
        <w:iCs/>
      </w:rPr>
      <w:t xml:space="preserve">SWZ – </w:t>
    </w:r>
    <w:r w:rsidRPr="000936F6">
      <w:rPr>
        <w:rFonts w:ascii="Times New Roman" w:eastAsia="Times New Roman" w:hAnsi="Times New Roman" w:cs="Times New Roman"/>
        <w:i/>
        <w:iCs/>
        <w:lang w:eastAsia="pl-PL"/>
      </w:rPr>
      <w:t xml:space="preserve">Zakup, dostawa i wdrożenie klastra obliczeniowego GPU wraz z przestrzenią dyskową i przełącznikami sieciowymi (cześć 1) oraz zakup, dostawa i wdrożenie systemu infrastruktury monitorującej ruch sieciowy tzw. systemu Network </w:t>
    </w:r>
    <w:proofErr w:type="spellStart"/>
    <w:r w:rsidRPr="000936F6">
      <w:rPr>
        <w:rFonts w:ascii="Times New Roman" w:eastAsia="Times New Roman" w:hAnsi="Times New Roman" w:cs="Times New Roman"/>
        <w:i/>
        <w:iCs/>
        <w:lang w:eastAsia="pl-PL"/>
      </w:rPr>
      <w:t>Packet</w:t>
    </w:r>
    <w:proofErr w:type="spellEnd"/>
    <w:r w:rsidRPr="000936F6">
      <w:rPr>
        <w:rFonts w:ascii="Times New Roman" w:eastAsia="Times New Roman" w:hAnsi="Times New Roman" w:cs="Times New Roman"/>
        <w:i/>
        <w:iCs/>
        <w:lang w:eastAsia="pl-PL"/>
      </w:rPr>
      <w:t xml:space="preserve"> Broker (część 2) </w:t>
    </w:r>
    <w:r w:rsidRPr="000936F6">
      <w:rPr>
        <w:rFonts w:ascii="Times New Roman" w:hAnsi="Times New Roman" w:cs="Times New Roman"/>
        <w:i/>
        <w:iCs/>
      </w:rPr>
      <w:t>dla potrzeb NCPS SOLARIS, przy </w:t>
    </w:r>
    <w:r w:rsidRPr="000936F6">
      <w:rPr>
        <w:rStyle w:val="lrzxr"/>
        <w:rFonts w:ascii="Times New Roman" w:hAnsi="Times New Roman" w:cs="Times New Roman"/>
        <w:i/>
        <w:iCs/>
      </w:rPr>
      <w:t>ul. Czerwone Maki 98, 30-392 Kraków</w:t>
    </w:r>
  </w:p>
  <w:p w14:paraId="71E52993" w14:textId="5A2A414F" w:rsidR="003C530B" w:rsidRPr="00C04BF9" w:rsidRDefault="007C0335" w:rsidP="007C0335">
    <w:pPr>
      <w:spacing w:after="0" w:line="240" w:lineRule="auto"/>
      <w:jc w:val="right"/>
      <w:rPr>
        <w:rFonts w:ascii="Times New Roman" w:eastAsia="Arial" w:hAnsi="Times New Roman"/>
        <w:i/>
        <w:color w:val="000000"/>
      </w:rPr>
    </w:pPr>
    <w:r w:rsidRPr="00C04BF9">
      <w:rPr>
        <w:rFonts w:ascii="Times New Roman" w:eastAsia="Arial" w:hAnsi="Times New Roman"/>
        <w:i/>
        <w:color w:val="000000"/>
      </w:rPr>
      <w:t>Znak sprawy: 80.272</w:t>
    </w:r>
    <w:r w:rsidR="00C04BF9">
      <w:rPr>
        <w:rFonts w:ascii="Times New Roman" w:eastAsia="Arial" w:hAnsi="Times New Roman"/>
        <w:i/>
        <w:color w:val="000000"/>
      </w:rPr>
      <w:t>.</w:t>
    </w:r>
    <w:r w:rsidR="007B4E9C">
      <w:rPr>
        <w:rFonts w:ascii="Times New Roman" w:eastAsia="Arial" w:hAnsi="Times New Roman"/>
        <w:i/>
        <w:color w:val="000000"/>
      </w:rPr>
      <w:t>319.</w:t>
    </w:r>
    <w:r w:rsidR="00C04BF9">
      <w:rPr>
        <w:rFonts w:ascii="Times New Roman" w:eastAsia="Arial" w:hAnsi="Times New Roman"/>
        <w:i/>
        <w:color w:val="000000"/>
      </w:rPr>
      <w:t>.</w:t>
    </w:r>
    <w:r w:rsidRPr="00C04BF9">
      <w:rPr>
        <w:rFonts w:ascii="Times New Roman" w:eastAsia="Arial" w:hAnsi="Times New Roman"/>
        <w:i/>
        <w:color w:val="000000"/>
      </w:rPr>
      <w:t>2024</w:t>
    </w:r>
  </w:p>
  <w:p w14:paraId="25A1E3C8" w14:textId="77777777" w:rsidR="007C0335" w:rsidRPr="007C0335" w:rsidRDefault="007C0335" w:rsidP="007C0335">
    <w:pPr>
      <w:spacing w:after="0" w:line="240" w:lineRule="auto"/>
      <w:jc w:val="right"/>
      <w:rPr>
        <w:rFonts w:ascii="Times New Roman" w:eastAsia="Arial" w:hAnsi="Times New Roman"/>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2"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13"/>
    <w:multiLevelType w:val="singleLevel"/>
    <w:tmpl w:val="16B20106"/>
    <w:name w:val="WW8Num19"/>
    <w:lvl w:ilvl="0">
      <w:start w:val="1"/>
      <w:numFmt w:val="decimal"/>
      <w:lvlText w:val="%1."/>
      <w:lvlJc w:val="left"/>
      <w:pPr>
        <w:tabs>
          <w:tab w:val="num" w:pos="927"/>
        </w:tabs>
        <w:ind w:left="927" w:hanging="360"/>
      </w:pPr>
      <w:rPr>
        <w:rFonts w:cs="Times New Roman"/>
        <w:b w:val="0"/>
        <w:bCs w:val="0"/>
      </w:rPr>
    </w:lvl>
  </w:abstractNum>
  <w:abstractNum w:abstractNumId="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7771AF"/>
    <w:multiLevelType w:val="hybridMultilevel"/>
    <w:tmpl w:val="2D2EA128"/>
    <w:lvl w:ilvl="0" w:tplc="04150017">
      <w:start w:val="1"/>
      <w:numFmt w:val="lowerLetter"/>
      <w:lvlText w:val="%1)"/>
      <w:lvlJc w:val="left"/>
      <w:pPr>
        <w:ind w:left="720" w:hanging="360"/>
      </w:pPr>
      <w:rPr>
        <w:rFonts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C97D0F"/>
    <w:multiLevelType w:val="multilevel"/>
    <w:tmpl w:val="0D22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83101FF"/>
    <w:multiLevelType w:val="multilevel"/>
    <w:tmpl w:val="5F666B1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084D21D8"/>
    <w:multiLevelType w:val="multilevel"/>
    <w:tmpl w:val="7990016E"/>
    <w:lvl w:ilvl="0">
      <w:start w:val="15"/>
      <w:numFmt w:val="decimal"/>
      <w:lvlText w:val="%1)"/>
      <w:lvlJc w:val="left"/>
      <w:pPr>
        <w:ind w:left="142" w:firstLine="0"/>
      </w:pPr>
      <w:rPr>
        <w:rFonts w:cs="Times New Roman"/>
        <w:b/>
        <w:vertAlign w:val="baseline"/>
      </w:rPr>
    </w:lvl>
    <w:lvl w:ilvl="1">
      <w:start w:val="1"/>
      <w:numFmt w:val="decimal"/>
      <w:lvlText w:val="%2."/>
      <w:lvlJc w:val="left"/>
      <w:pPr>
        <w:ind w:left="0" w:firstLine="0"/>
      </w:pPr>
      <w:rPr>
        <w:rFonts w:cs="Times New Roman"/>
        <w:b w:val="0"/>
        <w:vertAlign w:val="baseline"/>
      </w:rPr>
    </w:lvl>
    <w:lvl w:ilvl="2">
      <w:start w:val="12"/>
      <w:numFmt w:val="decimal"/>
      <w:lvlText w:val="%3"/>
      <w:lvlJc w:val="left"/>
      <w:pPr>
        <w:ind w:left="2122" w:firstLine="1980"/>
      </w:pPr>
      <w:rPr>
        <w:rFonts w:cs="Times New Roman"/>
        <w:vertAlign w:val="baseline"/>
      </w:rPr>
    </w:lvl>
    <w:lvl w:ilvl="3">
      <w:start w:val="1"/>
      <w:numFmt w:val="decimal"/>
      <w:lvlText w:val="%4."/>
      <w:lvlJc w:val="left"/>
      <w:pPr>
        <w:ind w:left="142" w:firstLine="0"/>
      </w:pPr>
      <w:rPr>
        <w:rFonts w:ascii="Times New Roman" w:eastAsia="Times New Roman" w:hAnsi="Times New Roman" w:cs="Times New Roman" w:hint="default"/>
        <w:b w:val="0"/>
        <w:i w:val="0"/>
        <w:sz w:val="22"/>
        <w:szCs w:val="22"/>
        <w:vertAlign w:val="baseline"/>
      </w:rPr>
    </w:lvl>
    <w:lvl w:ilvl="4">
      <w:start w:val="1"/>
      <w:numFmt w:val="upperLetter"/>
      <w:lvlText w:val="%5."/>
      <w:lvlJc w:val="left"/>
      <w:pPr>
        <w:ind w:left="3382" w:firstLine="3240"/>
      </w:pPr>
      <w:rPr>
        <w:rFonts w:cs="Times New Roman"/>
        <w:vertAlign w:val="baseline"/>
      </w:rPr>
    </w:lvl>
    <w:lvl w:ilvl="5">
      <w:start w:val="1"/>
      <w:numFmt w:val="decimal"/>
      <w:lvlText w:val="%6."/>
      <w:lvlJc w:val="left"/>
      <w:pPr>
        <w:ind w:left="4102" w:firstLine="3960"/>
      </w:pPr>
      <w:rPr>
        <w:rFonts w:cs="Times New Roman"/>
        <w:vertAlign w:val="baseline"/>
      </w:rPr>
    </w:lvl>
    <w:lvl w:ilvl="6">
      <w:start w:val="1"/>
      <w:numFmt w:val="decimal"/>
      <w:lvlText w:val="%7."/>
      <w:lvlJc w:val="left"/>
      <w:pPr>
        <w:ind w:left="4822" w:firstLine="4680"/>
      </w:pPr>
      <w:rPr>
        <w:rFonts w:cs="Times New Roman"/>
        <w:vertAlign w:val="baseline"/>
      </w:rPr>
    </w:lvl>
    <w:lvl w:ilvl="7">
      <w:start w:val="1"/>
      <w:numFmt w:val="decimal"/>
      <w:lvlText w:val="%8."/>
      <w:lvlJc w:val="left"/>
      <w:pPr>
        <w:ind w:left="5542" w:firstLine="5400"/>
      </w:pPr>
      <w:rPr>
        <w:rFonts w:cs="Times New Roman"/>
        <w:vertAlign w:val="baseline"/>
      </w:rPr>
    </w:lvl>
    <w:lvl w:ilvl="8">
      <w:start w:val="1"/>
      <w:numFmt w:val="decimal"/>
      <w:lvlText w:val="%9."/>
      <w:lvlJc w:val="left"/>
      <w:pPr>
        <w:ind w:left="6262" w:firstLine="6120"/>
      </w:pPr>
      <w:rPr>
        <w:rFonts w:cs="Times New Roman"/>
        <w:vertAlign w:val="baseline"/>
      </w:rPr>
    </w:lvl>
  </w:abstractNum>
  <w:abstractNum w:abstractNumId="14" w15:restartNumberingAfterBreak="0">
    <w:nsid w:val="09A10B87"/>
    <w:multiLevelType w:val="multilevel"/>
    <w:tmpl w:val="8CAE90B8"/>
    <w:name w:val="WW8Num152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A410E61"/>
    <w:multiLevelType w:val="hybridMultilevel"/>
    <w:tmpl w:val="0415000F"/>
    <w:styleLink w:val="Zaimportowanystyl1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291EF032">
      <w:start w:val="1"/>
      <w:numFmt w:val="decimal"/>
      <w:lvlText w:val="%4."/>
      <w:lvlJc w:val="left"/>
      <w:pPr>
        <w:ind w:left="360" w:hanging="360"/>
      </w:pPr>
      <w:rPr>
        <w:rFonts w:ascii="Times New Roman" w:eastAsia="Times New Roman" w:hAnsi="Times New Roman" w:cs="Times New Roman"/>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7285B"/>
    <w:multiLevelType w:val="hybridMultilevel"/>
    <w:tmpl w:val="B3AA2998"/>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FC225282">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C7FA9"/>
    <w:multiLevelType w:val="multilevel"/>
    <w:tmpl w:val="94AC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4A41964"/>
    <w:multiLevelType w:val="multilevel"/>
    <w:tmpl w:val="CBBEBB64"/>
    <w:styleLink w:val="Zaimportowanystyl151"/>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14C21103"/>
    <w:multiLevelType w:val="hybridMultilevel"/>
    <w:tmpl w:val="8E26BE76"/>
    <w:styleLink w:val="1111112"/>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52305CD"/>
    <w:multiLevelType w:val="multilevel"/>
    <w:tmpl w:val="AFB2C00C"/>
    <w:name w:val="WW8Num15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724048D"/>
    <w:multiLevelType w:val="hybridMultilevel"/>
    <w:tmpl w:val="2C4A6950"/>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B4744BB6">
      <w:start w:val="1"/>
      <w:numFmt w:val="decimal"/>
      <w:lvlText w:val="1.%3"/>
      <w:lvlJc w:val="left"/>
      <w:pPr>
        <w:ind w:left="2700" w:hanging="360"/>
      </w:pPr>
      <w:rPr>
        <w:rFonts w:hint="default"/>
        <w:b w:val="0"/>
        <w:bCs/>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177A6885"/>
    <w:multiLevelType w:val="hybridMultilevel"/>
    <w:tmpl w:val="B8947428"/>
    <w:lvl w:ilvl="0" w:tplc="C136B4AC">
      <w:start w:val="1"/>
      <w:numFmt w:val="decimal"/>
      <w:lvlText w:val="%1."/>
      <w:lvlJc w:val="left"/>
      <w:pPr>
        <w:tabs>
          <w:tab w:val="num" w:pos="644"/>
        </w:tabs>
        <w:ind w:left="644" w:hanging="360"/>
      </w:pPr>
      <w:rPr>
        <w:rFonts w:ascii="Times New Roman" w:eastAsia="Times New Roman" w:hAnsi="Times New Roman"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8192E1D"/>
    <w:multiLevelType w:val="hybridMultilevel"/>
    <w:tmpl w:val="2B62A4C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6082CECA">
      <w:start w:val="1"/>
      <w:numFmt w:val="lowerLetter"/>
      <w:lvlText w:val="%3)"/>
      <w:lvlJc w:val="left"/>
      <w:pPr>
        <w:ind w:left="928" w:hanging="360"/>
      </w:pPr>
      <w:rPr>
        <w:rFonts w:hint="default"/>
        <w:b w:val="0"/>
        <w:bCs w:val="0"/>
        <w:i w:val="0"/>
        <w:iCs w:val="0"/>
        <w:color w:val="auto"/>
        <w:sz w:val="22"/>
        <w:szCs w:val="22"/>
        <w:u w:val="none"/>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EC825B0"/>
    <w:multiLevelType w:val="hybridMultilevel"/>
    <w:tmpl w:val="AD3EA084"/>
    <w:styleLink w:val="Zaimportowanystyl51"/>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1FB944CB"/>
    <w:multiLevelType w:val="multilevel"/>
    <w:tmpl w:val="E9F64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0B923D1"/>
    <w:multiLevelType w:val="multilevel"/>
    <w:tmpl w:val="06600B0C"/>
    <w:lvl w:ilvl="0">
      <w:start w:val="1"/>
      <w:numFmt w:val="decimal"/>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3"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5"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26BC43A4"/>
    <w:multiLevelType w:val="multilevel"/>
    <w:tmpl w:val="7990016E"/>
    <w:lvl w:ilvl="0">
      <w:start w:val="15"/>
      <w:numFmt w:val="decimal"/>
      <w:lvlText w:val="%1)"/>
      <w:lvlJc w:val="left"/>
      <w:pPr>
        <w:ind w:left="142" w:firstLine="0"/>
      </w:pPr>
      <w:rPr>
        <w:rFonts w:cs="Times New Roman"/>
        <w:b/>
        <w:vertAlign w:val="baseline"/>
      </w:rPr>
    </w:lvl>
    <w:lvl w:ilvl="1">
      <w:start w:val="1"/>
      <w:numFmt w:val="decimal"/>
      <w:lvlText w:val="%2."/>
      <w:lvlJc w:val="left"/>
      <w:pPr>
        <w:ind w:left="0" w:firstLine="0"/>
      </w:pPr>
      <w:rPr>
        <w:rFonts w:cs="Times New Roman"/>
        <w:b w:val="0"/>
        <w:vertAlign w:val="baseline"/>
      </w:rPr>
    </w:lvl>
    <w:lvl w:ilvl="2">
      <w:start w:val="12"/>
      <w:numFmt w:val="decimal"/>
      <w:lvlText w:val="%3"/>
      <w:lvlJc w:val="left"/>
      <w:pPr>
        <w:ind w:left="2122" w:firstLine="1980"/>
      </w:pPr>
      <w:rPr>
        <w:rFonts w:cs="Times New Roman"/>
        <w:vertAlign w:val="baseline"/>
      </w:rPr>
    </w:lvl>
    <w:lvl w:ilvl="3">
      <w:start w:val="1"/>
      <w:numFmt w:val="decimal"/>
      <w:lvlText w:val="%4."/>
      <w:lvlJc w:val="left"/>
      <w:pPr>
        <w:ind w:left="142" w:firstLine="0"/>
      </w:pPr>
      <w:rPr>
        <w:rFonts w:ascii="Times New Roman" w:eastAsia="Times New Roman" w:hAnsi="Times New Roman" w:cs="Times New Roman" w:hint="default"/>
        <w:b w:val="0"/>
        <w:i w:val="0"/>
        <w:sz w:val="22"/>
        <w:szCs w:val="22"/>
        <w:vertAlign w:val="baseline"/>
      </w:rPr>
    </w:lvl>
    <w:lvl w:ilvl="4">
      <w:start w:val="1"/>
      <w:numFmt w:val="upperLetter"/>
      <w:lvlText w:val="%5."/>
      <w:lvlJc w:val="left"/>
      <w:pPr>
        <w:ind w:left="3382" w:firstLine="3240"/>
      </w:pPr>
      <w:rPr>
        <w:rFonts w:cs="Times New Roman"/>
        <w:vertAlign w:val="baseline"/>
      </w:rPr>
    </w:lvl>
    <w:lvl w:ilvl="5">
      <w:start w:val="1"/>
      <w:numFmt w:val="decimal"/>
      <w:lvlText w:val="%6."/>
      <w:lvlJc w:val="left"/>
      <w:pPr>
        <w:ind w:left="4102" w:firstLine="3960"/>
      </w:pPr>
      <w:rPr>
        <w:rFonts w:cs="Times New Roman"/>
        <w:vertAlign w:val="baseline"/>
      </w:rPr>
    </w:lvl>
    <w:lvl w:ilvl="6">
      <w:start w:val="1"/>
      <w:numFmt w:val="decimal"/>
      <w:lvlText w:val="%7."/>
      <w:lvlJc w:val="left"/>
      <w:pPr>
        <w:ind w:left="4822" w:firstLine="4680"/>
      </w:pPr>
      <w:rPr>
        <w:rFonts w:cs="Times New Roman"/>
        <w:vertAlign w:val="baseline"/>
      </w:rPr>
    </w:lvl>
    <w:lvl w:ilvl="7">
      <w:start w:val="1"/>
      <w:numFmt w:val="decimal"/>
      <w:lvlText w:val="%8."/>
      <w:lvlJc w:val="left"/>
      <w:pPr>
        <w:ind w:left="5542" w:firstLine="5400"/>
      </w:pPr>
      <w:rPr>
        <w:rFonts w:cs="Times New Roman"/>
        <w:vertAlign w:val="baseline"/>
      </w:rPr>
    </w:lvl>
    <w:lvl w:ilvl="8">
      <w:start w:val="1"/>
      <w:numFmt w:val="decimal"/>
      <w:lvlText w:val="%9."/>
      <w:lvlJc w:val="left"/>
      <w:pPr>
        <w:ind w:left="6262" w:firstLine="6120"/>
      </w:pPr>
      <w:rPr>
        <w:rFonts w:cs="Times New Roman"/>
        <w:vertAlign w:val="baseline"/>
      </w:rPr>
    </w:lvl>
  </w:abstractNum>
  <w:abstractNum w:abstractNumId="3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9" w15:restartNumberingAfterBreak="0">
    <w:nsid w:val="2B6B69C6"/>
    <w:multiLevelType w:val="hybridMultilevel"/>
    <w:tmpl w:val="368A9452"/>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cs="Times New Roman" w:hint="default"/>
      </w:rPr>
    </w:lvl>
    <w:lvl w:ilvl="1" w:tplc="874E638E">
      <w:start w:val="1"/>
      <w:numFmt w:val="decimal"/>
      <w:lvlText w:val="%2."/>
      <w:lvlJc w:val="left"/>
      <w:pPr>
        <w:tabs>
          <w:tab w:val="num" w:pos="1260"/>
        </w:tabs>
        <w:ind w:left="1260" w:hanging="360"/>
      </w:pPr>
      <w:rPr>
        <w:rFonts w:cs="Times New Roman" w:hint="default"/>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45" w15:restartNumberingAfterBreak="0">
    <w:nsid w:val="300E5299"/>
    <w:multiLevelType w:val="hybridMultilevel"/>
    <w:tmpl w:val="B76AFCB0"/>
    <w:lvl w:ilvl="0" w:tplc="FFFFFFFF">
      <w:start w:val="1"/>
      <w:numFmt w:val="decimal"/>
      <w:lvlText w:val="%1."/>
      <w:lvlJc w:val="left"/>
      <w:pPr>
        <w:tabs>
          <w:tab w:val="num" w:pos="1440"/>
        </w:tabs>
        <w:ind w:left="1440" w:hanging="360"/>
      </w:pPr>
    </w:lvl>
    <w:lvl w:ilvl="1" w:tplc="04150017">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46" w15:restartNumberingAfterBreak="0">
    <w:nsid w:val="30D87C1B"/>
    <w:multiLevelType w:val="multilevel"/>
    <w:tmpl w:val="AFB2C00C"/>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8" w15:restartNumberingAfterBreak="0">
    <w:nsid w:val="31F11D26"/>
    <w:multiLevelType w:val="hybridMultilevel"/>
    <w:tmpl w:val="C9E049DE"/>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32191424"/>
    <w:multiLevelType w:val="multilevel"/>
    <w:tmpl w:val="6DD60980"/>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10"/>
        </w:tabs>
        <w:ind w:left="1400"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50" w15:restartNumberingAfterBreak="0">
    <w:nsid w:val="37B25724"/>
    <w:multiLevelType w:val="hybridMultilevel"/>
    <w:tmpl w:val="C678702E"/>
    <w:styleLink w:val="Zaimportowanystyl81"/>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720" w:hanging="720"/>
      </w:pPr>
      <w:rPr>
        <w:rFonts w:hint="default"/>
      </w:rPr>
    </w:lvl>
    <w:lvl w:ilvl="3" w:tplc="7BBC4038">
      <w:start w:val="1"/>
      <w:numFmt w:val="decimal"/>
      <w:lvlText w:val="%4)"/>
      <w:lvlJc w:val="left"/>
      <w:pPr>
        <w:ind w:left="3930" w:hanging="360"/>
      </w:pPr>
      <w:rPr>
        <w:rFonts w:hint="default"/>
      </w:rPr>
    </w:lvl>
    <w:lvl w:ilvl="4" w:tplc="04150019">
      <w:start w:val="1"/>
      <w:numFmt w:val="lowerLetter"/>
      <w:lvlText w:val="%5."/>
      <w:lvlJc w:val="left"/>
      <w:pPr>
        <w:ind w:left="4650" w:hanging="360"/>
      </w:pPr>
    </w:lvl>
    <w:lvl w:ilvl="5" w:tplc="6AEA34B2">
      <w:start w:val="1"/>
      <w:numFmt w:val="decimal"/>
      <w:lvlText w:val="%6."/>
      <w:lvlJc w:val="left"/>
      <w:pPr>
        <w:ind w:left="786" w:hanging="360"/>
      </w:pPr>
      <w:rPr>
        <w:rFonts w:hint="default"/>
      </w:r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F7367E5"/>
    <w:multiLevelType w:val="multilevel"/>
    <w:tmpl w:val="FFC86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3"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2E345E3"/>
    <w:multiLevelType w:val="hybridMultilevel"/>
    <w:tmpl w:val="9648CC68"/>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1D484A"/>
    <w:multiLevelType w:val="singleLevel"/>
    <w:tmpl w:val="16B20106"/>
    <w:lvl w:ilvl="0">
      <w:start w:val="1"/>
      <w:numFmt w:val="decimal"/>
      <w:lvlText w:val="%1."/>
      <w:lvlJc w:val="left"/>
      <w:pPr>
        <w:tabs>
          <w:tab w:val="num" w:pos="927"/>
        </w:tabs>
        <w:ind w:left="927" w:hanging="360"/>
      </w:pPr>
      <w:rPr>
        <w:rFonts w:cs="Times New Roman"/>
        <w:b w:val="0"/>
        <w:bCs w:val="0"/>
      </w:rPr>
    </w:lvl>
  </w:abstractNum>
  <w:abstractNum w:abstractNumId="56"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8714F0C"/>
    <w:multiLevelType w:val="hybridMultilevel"/>
    <w:tmpl w:val="38A68E40"/>
    <w:lvl w:ilvl="0" w:tplc="9E44FD2C">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A53143A"/>
    <w:multiLevelType w:val="multilevel"/>
    <w:tmpl w:val="8FDC682E"/>
    <w:lvl w:ilvl="0">
      <w:start w:val="1"/>
      <w:numFmt w:val="decimal"/>
      <w:lvlText w:val="%1."/>
      <w:lvlJc w:val="left"/>
      <w:pPr>
        <w:ind w:left="360" w:hanging="360"/>
      </w:pPr>
      <w:rPr>
        <w:b w:val="0"/>
        <w:bCs w:val="0"/>
      </w:rPr>
    </w:lvl>
    <w:lvl w:ilvl="1">
      <w:start w:val="1"/>
      <w:numFmt w:val="decimal"/>
      <w:isLgl/>
      <w:lvlText w:val="%1.%2"/>
      <w:lvlJc w:val="left"/>
      <w:pPr>
        <w:ind w:left="1190" w:hanging="360"/>
      </w:pPr>
      <w:rPr>
        <w:rFonts w:eastAsia="Yu Gothic Light" w:hint="default"/>
        <w:b w:val="0"/>
        <w:bCs w:val="0"/>
      </w:rPr>
    </w:lvl>
    <w:lvl w:ilvl="2">
      <w:start w:val="1"/>
      <w:numFmt w:val="decimal"/>
      <w:isLgl/>
      <w:lvlText w:val="%1.%2.%3"/>
      <w:lvlJc w:val="left"/>
      <w:pPr>
        <w:ind w:left="2380" w:hanging="720"/>
      </w:pPr>
      <w:rPr>
        <w:rFonts w:eastAsia="Yu Gothic Light" w:hint="default"/>
      </w:rPr>
    </w:lvl>
    <w:lvl w:ilvl="3">
      <w:start w:val="1"/>
      <w:numFmt w:val="decimal"/>
      <w:isLgl/>
      <w:lvlText w:val="%1.%2.%3.%4"/>
      <w:lvlJc w:val="left"/>
      <w:pPr>
        <w:ind w:left="3210" w:hanging="720"/>
      </w:pPr>
      <w:rPr>
        <w:rFonts w:eastAsia="Yu Gothic Light" w:hint="default"/>
      </w:rPr>
    </w:lvl>
    <w:lvl w:ilvl="4">
      <w:start w:val="1"/>
      <w:numFmt w:val="decimal"/>
      <w:isLgl/>
      <w:lvlText w:val="%1.%2.%3.%4.%5"/>
      <w:lvlJc w:val="left"/>
      <w:pPr>
        <w:ind w:left="4400" w:hanging="1080"/>
      </w:pPr>
      <w:rPr>
        <w:rFonts w:eastAsia="Yu Gothic Light" w:hint="default"/>
      </w:rPr>
    </w:lvl>
    <w:lvl w:ilvl="5">
      <w:start w:val="1"/>
      <w:numFmt w:val="decimal"/>
      <w:isLgl/>
      <w:lvlText w:val="%1.%2.%3.%4.%5.%6"/>
      <w:lvlJc w:val="left"/>
      <w:pPr>
        <w:ind w:left="5230" w:hanging="1080"/>
      </w:pPr>
      <w:rPr>
        <w:rFonts w:eastAsia="Yu Gothic Light" w:hint="default"/>
      </w:rPr>
    </w:lvl>
    <w:lvl w:ilvl="6">
      <w:start w:val="1"/>
      <w:numFmt w:val="decimal"/>
      <w:isLgl/>
      <w:lvlText w:val="%1.%2.%3.%4.%5.%6.%7"/>
      <w:lvlJc w:val="left"/>
      <w:pPr>
        <w:ind w:left="6420" w:hanging="1440"/>
      </w:pPr>
      <w:rPr>
        <w:rFonts w:eastAsia="Yu Gothic Light" w:hint="default"/>
      </w:rPr>
    </w:lvl>
    <w:lvl w:ilvl="7">
      <w:start w:val="1"/>
      <w:numFmt w:val="decimal"/>
      <w:isLgl/>
      <w:lvlText w:val="%1.%2.%3.%4.%5.%6.%7.%8"/>
      <w:lvlJc w:val="left"/>
      <w:pPr>
        <w:ind w:left="7250" w:hanging="1440"/>
      </w:pPr>
      <w:rPr>
        <w:rFonts w:eastAsia="Yu Gothic Light" w:hint="default"/>
      </w:rPr>
    </w:lvl>
    <w:lvl w:ilvl="8">
      <w:start w:val="1"/>
      <w:numFmt w:val="decimal"/>
      <w:isLgl/>
      <w:lvlText w:val="%1.%2.%3.%4.%5.%6.%7.%8.%9"/>
      <w:lvlJc w:val="left"/>
      <w:pPr>
        <w:ind w:left="8080" w:hanging="1440"/>
      </w:pPr>
      <w:rPr>
        <w:rFonts w:eastAsia="Yu Gothic Light" w:hint="default"/>
      </w:rPr>
    </w:lvl>
  </w:abstractNum>
  <w:abstractNum w:abstractNumId="60"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E4E4CD2"/>
    <w:multiLevelType w:val="hybridMultilevel"/>
    <w:tmpl w:val="4288B43A"/>
    <w:lvl w:ilvl="0" w:tplc="BC687730">
      <w:start w:val="1"/>
      <w:numFmt w:val="decimal"/>
      <w:lvlText w:val="%1)"/>
      <w:lvlJc w:val="left"/>
      <w:pPr>
        <w:ind w:left="360" w:hanging="360"/>
      </w:pPr>
      <w:rPr>
        <w:rFonts w:ascii="Times New Roman" w:eastAsiaTheme="minorEastAsia"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F3B4016"/>
    <w:multiLevelType w:val="multilevel"/>
    <w:tmpl w:val="BE4844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6" w15:restartNumberingAfterBreak="0">
    <w:nsid w:val="52D57A97"/>
    <w:multiLevelType w:val="hybridMultilevel"/>
    <w:tmpl w:val="785AA03A"/>
    <w:lvl w:ilvl="0" w:tplc="FFFFFFFF">
      <w:start w:val="1"/>
      <w:numFmt w:val="decimal"/>
      <w:lvlText w:val="%1."/>
      <w:lvlJc w:val="left"/>
      <w:pPr>
        <w:tabs>
          <w:tab w:val="num" w:pos="927"/>
        </w:tabs>
        <w:ind w:left="927"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7" w15:restartNumberingAfterBreak="0">
    <w:nsid w:val="53872FD9"/>
    <w:multiLevelType w:val="hybridMultilevel"/>
    <w:tmpl w:val="B3B6ECDE"/>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4EF12F8"/>
    <w:multiLevelType w:val="hybridMultilevel"/>
    <w:tmpl w:val="30CC8944"/>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7E2E0E8E">
      <w:start w:val="2"/>
      <w:numFmt w:val="decimal"/>
      <w:lvlText w:val="%7."/>
      <w:lvlJc w:val="left"/>
      <w:pPr>
        <w:tabs>
          <w:tab w:val="num" w:pos="6120"/>
        </w:tabs>
        <w:ind w:left="6120" w:hanging="360"/>
      </w:pPr>
      <w:rPr>
        <w:rFonts w:hint="default"/>
      </w:r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0" w15:restartNumberingAfterBreak="0">
    <w:nsid w:val="55086A87"/>
    <w:multiLevelType w:val="multilevel"/>
    <w:tmpl w:val="FAB80E9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1"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strike w:val="0"/>
        <w:dstrike w:val="0"/>
        <w:u w:val="none"/>
        <w:effect w:val="none"/>
      </w:rPr>
    </w:lvl>
    <w:lvl w:ilvl="2">
      <w:start w:val="1"/>
      <w:numFmt w:val="decimal"/>
      <w:isLgl/>
      <w:lvlText w:val="%1.%2.%3"/>
      <w:lvlJc w:val="left"/>
      <w:pPr>
        <w:ind w:left="2628" w:hanging="720"/>
      </w:pPr>
      <w:rPr>
        <w:strike w:val="0"/>
        <w:dstrike w:val="0"/>
        <w:u w:val="none"/>
        <w:effect w:val="none"/>
      </w:rPr>
    </w:lvl>
    <w:lvl w:ilvl="3">
      <w:start w:val="1"/>
      <w:numFmt w:val="decimal"/>
      <w:isLgl/>
      <w:lvlText w:val="%1.%2.%3.%4"/>
      <w:lvlJc w:val="left"/>
      <w:pPr>
        <w:ind w:left="3402" w:hanging="720"/>
      </w:pPr>
      <w:rPr>
        <w:strike w:val="0"/>
        <w:dstrike w:val="0"/>
        <w:u w:val="none"/>
        <w:effect w:val="none"/>
      </w:rPr>
    </w:lvl>
    <w:lvl w:ilvl="4">
      <w:start w:val="1"/>
      <w:numFmt w:val="decimal"/>
      <w:isLgl/>
      <w:lvlText w:val="%1.%2.%3.%4.%5"/>
      <w:lvlJc w:val="left"/>
      <w:pPr>
        <w:ind w:left="4536" w:hanging="1080"/>
      </w:pPr>
      <w:rPr>
        <w:strike w:val="0"/>
        <w:dstrike w:val="0"/>
        <w:u w:val="none"/>
        <w:effect w:val="none"/>
      </w:rPr>
    </w:lvl>
    <w:lvl w:ilvl="5">
      <w:start w:val="1"/>
      <w:numFmt w:val="decimal"/>
      <w:isLgl/>
      <w:lvlText w:val="%1.%2.%3.%4.%5.%6"/>
      <w:lvlJc w:val="left"/>
      <w:pPr>
        <w:ind w:left="5310" w:hanging="1080"/>
      </w:pPr>
      <w:rPr>
        <w:strike w:val="0"/>
        <w:dstrike w:val="0"/>
        <w:u w:val="none"/>
        <w:effect w:val="none"/>
      </w:rPr>
    </w:lvl>
    <w:lvl w:ilvl="6">
      <w:start w:val="1"/>
      <w:numFmt w:val="decimal"/>
      <w:isLgl/>
      <w:lvlText w:val="%1.%2.%3.%4.%5.%6.%7"/>
      <w:lvlJc w:val="left"/>
      <w:pPr>
        <w:ind w:left="6444" w:hanging="1440"/>
      </w:pPr>
      <w:rPr>
        <w:strike w:val="0"/>
        <w:dstrike w:val="0"/>
        <w:u w:val="none"/>
        <w:effect w:val="none"/>
      </w:rPr>
    </w:lvl>
    <w:lvl w:ilvl="7">
      <w:start w:val="1"/>
      <w:numFmt w:val="decimal"/>
      <w:isLgl/>
      <w:lvlText w:val="%1.%2.%3.%4.%5.%6.%7.%8"/>
      <w:lvlJc w:val="left"/>
      <w:pPr>
        <w:ind w:left="7218" w:hanging="1440"/>
      </w:pPr>
      <w:rPr>
        <w:strike w:val="0"/>
        <w:dstrike w:val="0"/>
        <w:u w:val="none"/>
        <w:effect w:val="none"/>
      </w:rPr>
    </w:lvl>
    <w:lvl w:ilvl="8">
      <w:start w:val="1"/>
      <w:numFmt w:val="decimal"/>
      <w:isLgl/>
      <w:lvlText w:val="%1.%2.%3.%4.%5.%6.%7.%8.%9"/>
      <w:lvlJc w:val="left"/>
      <w:pPr>
        <w:ind w:left="7992" w:hanging="1440"/>
      </w:pPr>
      <w:rPr>
        <w:strike w:val="0"/>
        <w:dstrike w:val="0"/>
        <w:u w:val="none"/>
        <w:effect w:val="none"/>
      </w:rPr>
    </w:lvl>
  </w:abstractNum>
  <w:abstractNum w:abstractNumId="72" w15:restartNumberingAfterBreak="0">
    <w:nsid w:val="5743679E"/>
    <w:multiLevelType w:val="multilevel"/>
    <w:tmpl w:val="E8661D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74"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C114C27"/>
    <w:multiLevelType w:val="multilevel"/>
    <w:tmpl w:val="97B8D7B6"/>
    <w:lvl w:ilvl="0">
      <w:start w:val="1"/>
      <w:numFmt w:val="decimal"/>
      <w:lvlText w:val="%1."/>
      <w:lvlJc w:val="left"/>
      <w:pPr>
        <w:ind w:left="360" w:hanging="360"/>
      </w:pPr>
      <w:rPr>
        <w:rFonts w:hint="default"/>
      </w:rPr>
    </w:lvl>
    <w:lvl w:ilvl="1">
      <w:start w:val="2"/>
      <w:numFmt w:val="decimal"/>
      <w:lvlText w:val="%1.%2"/>
      <w:lvlJc w:val="left"/>
      <w:pPr>
        <w:ind w:left="1211" w:hanging="360"/>
      </w:pPr>
      <w:rPr>
        <w:rFonts w:eastAsia="TimesNewRoman" w:hint="default"/>
      </w:rPr>
    </w:lvl>
    <w:lvl w:ilvl="2">
      <w:start w:val="1"/>
      <w:numFmt w:val="decimal"/>
      <w:lvlText w:val="%1.%2.%3"/>
      <w:lvlJc w:val="left"/>
      <w:pPr>
        <w:ind w:left="2422" w:hanging="720"/>
      </w:pPr>
      <w:rPr>
        <w:rFonts w:eastAsia="TimesNewRoman" w:hint="default"/>
      </w:rPr>
    </w:lvl>
    <w:lvl w:ilvl="3">
      <w:start w:val="1"/>
      <w:numFmt w:val="decimal"/>
      <w:lvlText w:val="%1.%2.%3.%4"/>
      <w:lvlJc w:val="left"/>
      <w:pPr>
        <w:ind w:left="3273" w:hanging="720"/>
      </w:pPr>
      <w:rPr>
        <w:rFonts w:eastAsia="TimesNewRoman" w:hint="default"/>
      </w:rPr>
    </w:lvl>
    <w:lvl w:ilvl="4">
      <w:start w:val="1"/>
      <w:numFmt w:val="decimal"/>
      <w:lvlText w:val="%1.%2.%3.%4.%5"/>
      <w:lvlJc w:val="left"/>
      <w:pPr>
        <w:ind w:left="4484" w:hanging="1080"/>
      </w:pPr>
      <w:rPr>
        <w:rFonts w:eastAsia="TimesNewRoman" w:hint="default"/>
      </w:rPr>
    </w:lvl>
    <w:lvl w:ilvl="5">
      <w:start w:val="1"/>
      <w:numFmt w:val="decimal"/>
      <w:lvlText w:val="%1.%2.%3.%4.%5.%6"/>
      <w:lvlJc w:val="left"/>
      <w:pPr>
        <w:ind w:left="5335" w:hanging="1080"/>
      </w:pPr>
      <w:rPr>
        <w:rFonts w:eastAsia="TimesNewRoman" w:hint="default"/>
      </w:rPr>
    </w:lvl>
    <w:lvl w:ilvl="6">
      <w:start w:val="1"/>
      <w:numFmt w:val="decimal"/>
      <w:lvlText w:val="%1.%2.%3.%4.%5.%6.%7"/>
      <w:lvlJc w:val="left"/>
      <w:pPr>
        <w:ind w:left="6546" w:hanging="1440"/>
      </w:pPr>
      <w:rPr>
        <w:rFonts w:eastAsia="TimesNewRoman" w:hint="default"/>
      </w:rPr>
    </w:lvl>
    <w:lvl w:ilvl="7">
      <w:start w:val="1"/>
      <w:numFmt w:val="decimal"/>
      <w:lvlText w:val="%1.%2.%3.%4.%5.%6.%7.%8"/>
      <w:lvlJc w:val="left"/>
      <w:pPr>
        <w:ind w:left="7397" w:hanging="1440"/>
      </w:pPr>
      <w:rPr>
        <w:rFonts w:eastAsia="TimesNewRoman" w:hint="default"/>
      </w:rPr>
    </w:lvl>
    <w:lvl w:ilvl="8">
      <w:start w:val="1"/>
      <w:numFmt w:val="decimal"/>
      <w:lvlText w:val="%1.%2.%3.%4.%5.%6.%7.%8.%9"/>
      <w:lvlJc w:val="left"/>
      <w:pPr>
        <w:ind w:left="8248" w:hanging="1440"/>
      </w:pPr>
      <w:rPr>
        <w:rFonts w:eastAsia="TimesNewRoman" w:hint="default"/>
      </w:rPr>
    </w:lvl>
  </w:abstractNum>
  <w:abstractNum w:abstractNumId="78"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9" w15:restartNumberingAfterBreak="0">
    <w:nsid w:val="5E664016"/>
    <w:multiLevelType w:val="multilevel"/>
    <w:tmpl w:val="85E04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115E55"/>
    <w:multiLevelType w:val="hybridMultilevel"/>
    <w:tmpl w:val="CD4467FA"/>
    <w:lvl w:ilvl="0" w:tplc="04150017">
      <w:start w:val="1"/>
      <w:numFmt w:val="lowerLetter"/>
      <w:lvlText w:val="%1)"/>
      <w:lvlJc w:val="left"/>
      <w:pPr>
        <w:tabs>
          <w:tab w:val="num" w:pos="1440"/>
        </w:tabs>
        <w:ind w:left="1440" w:hanging="360"/>
      </w:p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81"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2"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61717ABA"/>
    <w:multiLevelType w:val="hybridMultilevel"/>
    <w:tmpl w:val="112C076E"/>
    <w:lvl w:ilvl="0" w:tplc="8848B9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2E66990"/>
    <w:multiLevelType w:val="multilevel"/>
    <w:tmpl w:val="C7768364"/>
    <w:styleLink w:val="11111111"/>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85" w15:restartNumberingAfterBreak="0">
    <w:nsid w:val="67587332"/>
    <w:multiLevelType w:val="hybridMultilevel"/>
    <w:tmpl w:val="86645094"/>
    <w:lvl w:ilvl="0" w:tplc="04150005">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86" w15:restartNumberingAfterBreak="0">
    <w:nsid w:val="68AC4D6C"/>
    <w:multiLevelType w:val="multilevel"/>
    <w:tmpl w:val="121AADBC"/>
    <w:name w:val="WW8Num15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8" w15:restartNumberingAfterBreak="0">
    <w:nsid w:val="698C7079"/>
    <w:multiLevelType w:val="multilevel"/>
    <w:tmpl w:val="18722E12"/>
    <w:lvl w:ilvl="0">
      <w:start w:val="1"/>
      <w:numFmt w:val="decimal"/>
      <w:lvlText w:val="%1."/>
      <w:lvlJc w:val="left"/>
      <w:pPr>
        <w:ind w:left="360" w:hanging="360"/>
      </w:pPr>
      <w:rPr>
        <w:b w:val="0"/>
        <w:bCs w:val="0"/>
        <w:i w:val="0"/>
        <w:iCs/>
      </w:rPr>
    </w:lvl>
    <w:lvl w:ilvl="1">
      <w:start w:val="1"/>
      <w:numFmt w:val="decimal"/>
      <w:isLgl/>
      <w:lvlText w:val="%1.%2"/>
      <w:lvlJc w:val="left"/>
      <w:pPr>
        <w:ind w:left="1050" w:hanging="690"/>
      </w:pPr>
      <w:rPr>
        <w:rFonts w:hint="default"/>
        <w:b w:val="0"/>
        <w:bCs w:val="0"/>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9"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0"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1" w15:restartNumberingAfterBreak="0">
    <w:nsid w:val="6C303433"/>
    <w:multiLevelType w:val="multilevel"/>
    <w:tmpl w:val="AA284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3"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73130154"/>
    <w:multiLevelType w:val="multilevel"/>
    <w:tmpl w:val="EA06895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Calibri"/>
        <w:b w:val="0"/>
        <w:bCs/>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732F3499"/>
    <w:multiLevelType w:val="hybridMultilevel"/>
    <w:tmpl w:val="7982D216"/>
    <w:lvl w:ilvl="0" w:tplc="04150017">
      <w:start w:val="1"/>
      <w:numFmt w:val="lowerLetter"/>
      <w:lvlText w:val="%1)"/>
      <w:lvlJc w:val="left"/>
      <w:pPr>
        <w:tabs>
          <w:tab w:val="num" w:pos="1080"/>
        </w:tabs>
        <w:ind w:left="1080" w:hanging="360"/>
      </w:pPr>
    </w:lvl>
    <w:lvl w:ilvl="1" w:tplc="7B46B456">
      <w:start w:val="1"/>
      <w:numFmt w:val="decimal"/>
      <w:lvlText w:val="%2."/>
      <w:lvlJc w:val="left"/>
      <w:pPr>
        <w:tabs>
          <w:tab w:val="num" w:pos="1440"/>
        </w:tabs>
        <w:ind w:left="1440" w:hanging="360"/>
      </w:pPr>
    </w:lvl>
    <w:lvl w:ilvl="2" w:tplc="B4B4D45A">
      <w:start w:val="1"/>
      <w:numFmt w:val="decimal"/>
      <w:lvlText w:val="%3."/>
      <w:lvlJc w:val="left"/>
      <w:pPr>
        <w:tabs>
          <w:tab w:val="num" w:pos="2160"/>
        </w:tabs>
        <w:ind w:left="2160" w:hanging="360"/>
      </w:pPr>
    </w:lvl>
    <w:lvl w:ilvl="3" w:tplc="16C4AF5E">
      <w:start w:val="1"/>
      <w:numFmt w:val="decimal"/>
      <w:lvlText w:val="%4."/>
      <w:lvlJc w:val="left"/>
      <w:pPr>
        <w:tabs>
          <w:tab w:val="num" w:pos="2880"/>
        </w:tabs>
        <w:ind w:left="2880" w:hanging="360"/>
      </w:pPr>
    </w:lvl>
    <w:lvl w:ilvl="4" w:tplc="34063E16">
      <w:start w:val="1"/>
      <w:numFmt w:val="decimal"/>
      <w:lvlText w:val="%5."/>
      <w:lvlJc w:val="left"/>
      <w:pPr>
        <w:tabs>
          <w:tab w:val="num" w:pos="3600"/>
        </w:tabs>
        <w:ind w:left="3600" w:hanging="360"/>
      </w:pPr>
    </w:lvl>
    <w:lvl w:ilvl="5" w:tplc="2A686392">
      <w:start w:val="1"/>
      <w:numFmt w:val="decimal"/>
      <w:lvlText w:val="%6."/>
      <w:lvlJc w:val="left"/>
      <w:pPr>
        <w:tabs>
          <w:tab w:val="num" w:pos="4320"/>
        </w:tabs>
        <w:ind w:left="4320" w:hanging="360"/>
      </w:pPr>
    </w:lvl>
    <w:lvl w:ilvl="6" w:tplc="506817C2">
      <w:start w:val="1"/>
      <w:numFmt w:val="decimal"/>
      <w:lvlText w:val="%7."/>
      <w:lvlJc w:val="left"/>
      <w:pPr>
        <w:tabs>
          <w:tab w:val="num" w:pos="5040"/>
        </w:tabs>
        <w:ind w:left="5040" w:hanging="360"/>
      </w:pPr>
    </w:lvl>
    <w:lvl w:ilvl="7" w:tplc="E698E78A">
      <w:start w:val="1"/>
      <w:numFmt w:val="decimal"/>
      <w:lvlText w:val="%8."/>
      <w:lvlJc w:val="left"/>
      <w:pPr>
        <w:tabs>
          <w:tab w:val="num" w:pos="5760"/>
        </w:tabs>
        <w:ind w:left="5760" w:hanging="360"/>
      </w:pPr>
    </w:lvl>
    <w:lvl w:ilvl="8" w:tplc="2B54A67C">
      <w:start w:val="1"/>
      <w:numFmt w:val="decimal"/>
      <w:lvlText w:val="%9."/>
      <w:lvlJc w:val="left"/>
      <w:pPr>
        <w:tabs>
          <w:tab w:val="num" w:pos="6480"/>
        </w:tabs>
        <w:ind w:left="6480" w:hanging="360"/>
      </w:pPr>
    </w:lvl>
  </w:abstractNum>
  <w:abstractNum w:abstractNumId="96"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7" w15:restartNumberingAfterBreak="0">
    <w:nsid w:val="73EE4DE1"/>
    <w:multiLevelType w:val="hybridMultilevel"/>
    <w:tmpl w:val="BF98C974"/>
    <w:lvl w:ilvl="0" w:tplc="FDFEA988">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8"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6A14023"/>
    <w:multiLevelType w:val="multilevel"/>
    <w:tmpl w:val="8ED89D94"/>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100" w15:restartNumberingAfterBreak="0">
    <w:nsid w:val="791332FA"/>
    <w:multiLevelType w:val="hybridMultilevel"/>
    <w:tmpl w:val="18DC1FA6"/>
    <w:lvl w:ilvl="0" w:tplc="96BE6042">
      <w:start w:val="1"/>
      <w:numFmt w:val="decimal"/>
      <w:lvlText w:val="%1."/>
      <w:lvlJc w:val="left"/>
      <w:pPr>
        <w:tabs>
          <w:tab w:val="num" w:pos="360"/>
        </w:tabs>
        <w:ind w:left="360" w:hanging="360"/>
      </w:pPr>
      <w:rPr>
        <w:rFonts w:ascii="Times New Roman" w:hAnsi="Times New Roman" w:cs="Times New Roman" w:hint="default"/>
      </w:rPr>
    </w:lvl>
    <w:lvl w:ilvl="1" w:tplc="527CBA20">
      <w:start w:val="1"/>
      <w:numFmt w:val="lowerLetter"/>
      <w:lvlText w:val="%2)"/>
      <w:lvlJc w:val="left"/>
      <w:pPr>
        <w:tabs>
          <w:tab w:val="num" w:pos="786"/>
        </w:tabs>
        <w:ind w:left="786"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9EE7589"/>
    <w:multiLevelType w:val="multilevel"/>
    <w:tmpl w:val="2DD8472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rPr>
    </w:lvl>
    <w:lvl w:ilvl="1">
      <w:start w:val="1"/>
      <w:numFmt w:val="decimal"/>
      <w:isLgl/>
      <w:lvlText w:val="%1.%2"/>
      <w:lvlJc w:val="left"/>
      <w:pPr>
        <w:tabs>
          <w:tab w:val="num" w:pos="720"/>
        </w:tabs>
        <w:ind w:left="720" w:hanging="36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DEE5756"/>
    <w:multiLevelType w:val="multilevel"/>
    <w:tmpl w:val="FDFC798E"/>
    <w:lvl w:ilvl="0">
      <w:start w:val="8"/>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105"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6"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067071317">
    <w:abstractNumId w:val="99"/>
  </w:num>
  <w:num w:numId="2" w16cid:durableId="995261955">
    <w:abstractNumId w:val="96"/>
  </w:num>
  <w:num w:numId="3" w16cid:durableId="1666664313">
    <w:abstractNumId w:val="72"/>
  </w:num>
  <w:num w:numId="4" w16cid:durableId="81948351">
    <w:abstractNumId w:val="47"/>
  </w:num>
  <w:num w:numId="5" w16cid:durableId="965816141">
    <w:abstractNumId w:val="87"/>
  </w:num>
  <w:num w:numId="6" w16cid:durableId="2091534788">
    <w:abstractNumId w:val="29"/>
  </w:num>
  <w:num w:numId="7" w16cid:durableId="802428617">
    <w:abstractNumId w:val="10"/>
  </w:num>
  <w:num w:numId="8" w16cid:durableId="656541860">
    <w:abstractNumId w:val="65"/>
  </w:num>
  <w:num w:numId="9" w16cid:durableId="1297418127">
    <w:abstractNumId w:val="20"/>
  </w:num>
  <w:num w:numId="10" w16cid:durableId="70125569">
    <w:abstractNumId w:val="57"/>
  </w:num>
  <w:num w:numId="11" w16cid:durableId="508715964">
    <w:abstractNumId w:val="43"/>
  </w:num>
  <w:num w:numId="12" w16cid:durableId="1013338047">
    <w:abstractNumId w:val="41"/>
  </w:num>
  <w:num w:numId="13" w16cid:durableId="1552418905">
    <w:abstractNumId w:val="56"/>
  </w:num>
  <w:num w:numId="14" w16cid:durableId="171335306">
    <w:abstractNumId w:val="81"/>
  </w:num>
  <w:num w:numId="15" w16cid:durableId="1558280095">
    <w:abstractNumId w:val="78"/>
  </w:num>
  <w:num w:numId="16" w16cid:durableId="1800302804">
    <w:abstractNumId w:val="31"/>
  </w:num>
  <w:num w:numId="17" w16cid:durableId="189027535">
    <w:abstractNumId w:val="37"/>
  </w:num>
  <w:num w:numId="18" w16cid:durableId="795290885">
    <w:abstractNumId w:val="52"/>
  </w:num>
  <w:num w:numId="19" w16cid:durableId="545147153">
    <w:abstractNumId w:val="82"/>
  </w:num>
  <w:num w:numId="20" w16cid:durableId="860781229">
    <w:abstractNumId w:val="40"/>
  </w:num>
  <w:num w:numId="21" w16cid:durableId="886838286">
    <w:abstractNumId w:val="105"/>
  </w:num>
  <w:num w:numId="22" w16cid:durableId="171602609">
    <w:abstractNumId w:val="45"/>
  </w:num>
  <w:num w:numId="23" w16cid:durableId="13299882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75396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34629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06282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91587">
    <w:abstractNumId w:val="53"/>
  </w:num>
  <w:num w:numId="28" w16cid:durableId="1717703489">
    <w:abstractNumId w:val="106"/>
  </w:num>
  <w:num w:numId="29" w16cid:durableId="1504123382">
    <w:abstractNumId w:val="19"/>
  </w:num>
  <w:num w:numId="30" w16cid:durableId="1417240210">
    <w:abstractNumId w:val="61"/>
  </w:num>
  <w:num w:numId="31" w16cid:durableId="1914503241">
    <w:abstractNumId w:val="17"/>
  </w:num>
  <w:num w:numId="32" w16cid:durableId="684554991">
    <w:abstractNumId w:val="88"/>
  </w:num>
  <w:num w:numId="33" w16cid:durableId="174728567">
    <w:abstractNumId w:val="28"/>
  </w:num>
  <w:num w:numId="34" w16cid:durableId="2068914546">
    <w:abstractNumId w:val="50"/>
    <w:lvlOverride w:ilvl="5">
      <w:lvl w:ilvl="5" w:tplc="6AEA34B2">
        <w:start w:val="1"/>
        <w:numFmt w:val="decimal"/>
        <w:lvlText w:val="%6."/>
        <w:lvlJc w:val="left"/>
        <w:pPr>
          <w:ind w:left="786" w:hanging="360"/>
        </w:pPr>
        <w:rPr>
          <w:rFonts w:hint="default"/>
        </w:rPr>
      </w:lvl>
    </w:lvlOverride>
  </w:num>
  <w:num w:numId="35" w16cid:durableId="234633677">
    <w:abstractNumId w:val="104"/>
  </w:num>
  <w:num w:numId="36" w16cid:durableId="1413310804">
    <w:abstractNumId w:val="11"/>
  </w:num>
  <w:num w:numId="37" w16cid:durableId="591741163">
    <w:abstractNumId w:val="21"/>
    <w:lvlOverride w:ilvl="0">
      <w:lvl w:ilvl="0">
        <w:start w:val="1"/>
        <w:numFmt w:val="decimal"/>
        <w:lvlText w:val="%1."/>
        <w:lvlJc w:val="left"/>
        <w:pPr>
          <w:ind w:left="360" w:hanging="360"/>
        </w:pPr>
      </w:lvl>
    </w:lvlOverride>
  </w:num>
  <w:num w:numId="38" w16cid:durableId="628752896">
    <w:abstractNumId w:val="25"/>
  </w:num>
  <w:num w:numId="39" w16cid:durableId="902641887">
    <w:abstractNumId w:val="54"/>
  </w:num>
  <w:num w:numId="40" w16cid:durableId="598149194">
    <w:abstractNumId w:val="22"/>
  </w:num>
  <w:num w:numId="41" w16cid:durableId="136604603">
    <w:abstractNumId w:val="7"/>
  </w:num>
  <w:num w:numId="42" w16cid:durableId="1021391237">
    <w:abstractNumId w:val="102"/>
  </w:num>
  <w:num w:numId="43" w16cid:durableId="310258053">
    <w:abstractNumId w:val="92"/>
  </w:num>
  <w:num w:numId="44" w16cid:durableId="1857426706">
    <w:abstractNumId w:val="49"/>
  </w:num>
  <w:num w:numId="45" w16cid:durableId="1965455242">
    <w:abstractNumId w:val="15"/>
  </w:num>
  <w:num w:numId="46" w16cid:durableId="1887521201">
    <w:abstractNumId w:val="16"/>
  </w:num>
  <w:num w:numId="47" w16cid:durableId="1325395">
    <w:abstractNumId w:val="73"/>
  </w:num>
  <w:num w:numId="48" w16cid:durableId="8168014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7249145">
    <w:abstractNumId w:val="60"/>
  </w:num>
  <w:num w:numId="50" w16cid:durableId="1620916935">
    <w:abstractNumId w:val="34"/>
  </w:num>
  <w:num w:numId="51" w16cid:durableId="1237476559">
    <w:abstractNumId w:val="85"/>
  </w:num>
  <w:num w:numId="52" w16cid:durableId="1056857596">
    <w:abstractNumId w:val="63"/>
  </w:num>
  <w:num w:numId="53" w16cid:durableId="4664333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56315404">
    <w:abstractNumId w:val="89"/>
  </w:num>
  <w:num w:numId="55" w16cid:durableId="1112474992">
    <w:abstractNumId w:val="35"/>
  </w:num>
  <w:num w:numId="56" w16cid:durableId="624965163">
    <w:abstractNumId w:val="6"/>
    <w:lvlOverride w:ilvl="0">
      <w:startOverride w:val="1"/>
    </w:lvlOverride>
  </w:num>
  <w:num w:numId="57" w16cid:durableId="1031415278">
    <w:abstractNumId w:val="21"/>
  </w:num>
  <w:num w:numId="58" w16cid:durableId="1369723759">
    <w:abstractNumId w:val="50"/>
  </w:num>
  <w:num w:numId="59" w16cid:durableId="141237277">
    <w:abstractNumId w:val="84"/>
  </w:num>
  <w:num w:numId="60" w16cid:durableId="1365331872">
    <w:abstractNumId w:val="90"/>
  </w:num>
  <w:num w:numId="61" w16cid:durableId="247152510">
    <w:abstractNumId w:val="68"/>
  </w:num>
  <w:num w:numId="62" w16cid:durableId="132645974">
    <w:abstractNumId w:val="32"/>
  </w:num>
  <w:num w:numId="63" w16cid:durableId="1459907722">
    <w:abstractNumId w:val="70"/>
  </w:num>
  <w:num w:numId="64" w16cid:durableId="1137533299">
    <w:abstractNumId w:val="58"/>
    <w:lvlOverride w:ilvl="0">
      <w:startOverride w:val="1"/>
    </w:lvlOverride>
    <w:lvlOverride w:ilvl="1"/>
    <w:lvlOverride w:ilvl="2"/>
    <w:lvlOverride w:ilvl="3"/>
    <w:lvlOverride w:ilvl="4"/>
    <w:lvlOverride w:ilvl="5"/>
    <w:lvlOverride w:ilvl="6"/>
    <w:lvlOverride w:ilvl="7"/>
    <w:lvlOverride w:ilvl="8"/>
  </w:num>
  <w:num w:numId="65" w16cid:durableId="1398672826">
    <w:abstractNumId w:val="26"/>
  </w:num>
  <w:num w:numId="66" w16cid:durableId="924146550">
    <w:abstractNumId w:val="6"/>
  </w:num>
  <w:num w:numId="67" w16cid:durableId="1801611268">
    <w:abstractNumId w:val="44"/>
  </w:num>
  <w:num w:numId="68" w16cid:durableId="1626080974">
    <w:abstractNumId w:val="24"/>
  </w:num>
  <w:num w:numId="69" w16cid:durableId="1952740038">
    <w:abstractNumId w:val="8"/>
  </w:num>
  <w:num w:numId="70" w16cid:durableId="1905027015">
    <w:abstractNumId w:val="30"/>
  </w:num>
  <w:num w:numId="71" w16cid:durableId="618875228">
    <w:abstractNumId w:val="100"/>
  </w:num>
  <w:num w:numId="72" w16cid:durableId="409817732">
    <w:abstractNumId w:val="13"/>
  </w:num>
  <w:num w:numId="73" w16cid:durableId="1918127253">
    <w:abstractNumId w:val="4"/>
  </w:num>
  <w:num w:numId="74" w16cid:durableId="1268584572">
    <w:abstractNumId w:val="66"/>
  </w:num>
  <w:num w:numId="75" w16cid:durableId="1526868174">
    <w:abstractNumId w:val="69"/>
  </w:num>
  <w:num w:numId="76" w16cid:durableId="1956909456">
    <w:abstractNumId w:val="95"/>
  </w:num>
  <w:num w:numId="77" w16cid:durableId="1684279582">
    <w:abstractNumId w:val="80"/>
  </w:num>
  <w:num w:numId="78" w16cid:durableId="463351047">
    <w:abstractNumId w:val="59"/>
  </w:num>
  <w:num w:numId="79" w16cid:durableId="460226256">
    <w:abstractNumId w:val="12"/>
  </w:num>
  <w:num w:numId="80" w16cid:durableId="1920288306">
    <w:abstractNumId w:val="55"/>
  </w:num>
  <w:num w:numId="81" w16cid:durableId="826096377">
    <w:abstractNumId w:val="48"/>
  </w:num>
  <w:num w:numId="82" w16cid:durableId="870649640">
    <w:abstractNumId w:val="39"/>
  </w:num>
  <w:num w:numId="83" w16cid:durableId="1994987403">
    <w:abstractNumId w:val="67"/>
  </w:num>
  <w:num w:numId="84" w16cid:durableId="1988243874">
    <w:abstractNumId w:val="18"/>
  </w:num>
  <w:num w:numId="85" w16cid:durableId="1579362114">
    <w:abstractNumId w:val="51"/>
  </w:num>
  <w:num w:numId="86" w16cid:durableId="1873610720">
    <w:abstractNumId w:val="91"/>
  </w:num>
  <w:num w:numId="87" w16cid:durableId="1036347890">
    <w:abstractNumId w:val="79"/>
  </w:num>
  <w:num w:numId="88" w16cid:durableId="1123184310">
    <w:abstractNumId w:val="64"/>
  </w:num>
  <w:num w:numId="89" w16cid:durableId="585041428">
    <w:abstractNumId w:val="83"/>
  </w:num>
  <w:num w:numId="90" w16cid:durableId="1028991291">
    <w:abstractNumId w:val="97"/>
  </w:num>
  <w:num w:numId="91" w16cid:durableId="720977233">
    <w:abstractNumId w:val="36"/>
  </w:num>
  <w:num w:numId="92" w16cid:durableId="154497570">
    <w:abstractNumId w:val="77"/>
  </w:num>
  <w:num w:numId="93" w16cid:durableId="467749743">
    <w:abstractNumId w:val="23"/>
  </w:num>
  <w:num w:numId="94" w16cid:durableId="2063946976">
    <w:abstractNumId w:val="46"/>
  </w:num>
  <w:num w:numId="95" w16cid:durableId="858009099">
    <w:abstractNumId w:val="14"/>
  </w:num>
  <w:num w:numId="96" w16cid:durableId="939141171">
    <w:abstractNumId w:val="8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1MDQytjQyNDIwMzdQ0lEKTi0uzszPAykwqQUAlUjRkiwAAAA="/>
  </w:docVars>
  <w:rsids>
    <w:rsidRoot w:val="00257C19"/>
    <w:rsid w:val="0000108F"/>
    <w:rsid w:val="00001337"/>
    <w:rsid w:val="00002617"/>
    <w:rsid w:val="00002CE1"/>
    <w:rsid w:val="00003065"/>
    <w:rsid w:val="00005B6F"/>
    <w:rsid w:val="00006361"/>
    <w:rsid w:val="00006A53"/>
    <w:rsid w:val="000116B9"/>
    <w:rsid w:val="000121C3"/>
    <w:rsid w:val="00012582"/>
    <w:rsid w:val="00012800"/>
    <w:rsid w:val="0001432C"/>
    <w:rsid w:val="00014750"/>
    <w:rsid w:val="00014756"/>
    <w:rsid w:val="00014E48"/>
    <w:rsid w:val="000153DD"/>
    <w:rsid w:val="00015549"/>
    <w:rsid w:val="00016104"/>
    <w:rsid w:val="000162E5"/>
    <w:rsid w:val="0002125C"/>
    <w:rsid w:val="00021D12"/>
    <w:rsid w:val="0002247C"/>
    <w:rsid w:val="00022C28"/>
    <w:rsid w:val="00022C52"/>
    <w:rsid w:val="00024C05"/>
    <w:rsid w:val="000267B0"/>
    <w:rsid w:val="00032B64"/>
    <w:rsid w:val="00033573"/>
    <w:rsid w:val="0003543E"/>
    <w:rsid w:val="00035503"/>
    <w:rsid w:val="00035EA0"/>
    <w:rsid w:val="00036D90"/>
    <w:rsid w:val="000377D1"/>
    <w:rsid w:val="000418E9"/>
    <w:rsid w:val="00041CC3"/>
    <w:rsid w:val="00042D8C"/>
    <w:rsid w:val="0004319F"/>
    <w:rsid w:val="00043308"/>
    <w:rsid w:val="0004347A"/>
    <w:rsid w:val="000455F9"/>
    <w:rsid w:val="00045D02"/>
    <w:rsid w:val="000464BE"/>
    <w:rsid w:val="00046BF6"/>
    <w:rsid w:val="00047DA3"/>
    <w:rsid w:val="00050A8E"/>
    <w:rsid w:val="00051379"/>
    <w:rsid w:val="00051F65"/>
    <w:rsid w:val="0005259A"/>
    <w:rsid w:val="0005295C"/>
    <w:rsid w:val="00052F5C"/>
    <w:rsid w:val="00053BC5"/>
    <w:rsid w:val="000541B5"/>
    <w:rsid w:val="00054886"/>
    <w:rsid w:val="00057649"/>
    <w:rsid w:val="00057BB0"/>
    <w:rsid w:val="000608B3"/>
    <w:rsid w:val="00060A18"/>
    <w:rsid w:val="00062583"/>
    <w:rsid w:val="00064671"/>
    <w:rsid w:val="0006467F"/>
    <w:rsid w:val="00066274"/>
    <w:rsid w:val="000708DB"/>
    <w:rsid w:val="00072A86"/>
    <w:rsid w:val="00072C4D"/>
    <w:rsid w:val="00072C51"/>
    <w:rsid w:val="00073F87"/>
    <w:rsid w:val="000764CA"/>
    <w:rsid w:val="00076567"/>
    <w:rsid w:val="000774E0"/>
    <w:rsid w:val="000805EB"/>
    <w:rsid w:val="00081119"/>
    <w:rsid w:val="00081FA4"/>
    <w:rsid w:val="000829B0"/>
    <w:rsid w:val="00082E5E"/>
    <w:rsid w:val="000851DC"/>
    <w:rsid w:val="0008583C"/>
    <w:rsid w:val="00085EF4"/>
    <w:rsid w:val="00086201"/>
    <w:rsid w:val="0008757A"/>
    <w:rsid w:val="000909E7"/>
    <w:rsid w:val="0009281A"/>
    <w:rsid w:val="000936F6"/>
    <w:rsid w:val="000942CA"/>
    <w:rsid w:val="000947BD"/>
    <w:rsid w:val="0009555E"/>
    <w:rsid w:val="000955AF"/>
    <w:rsid w:val="00096EB3"/>
    <w:rsid w:val="00097BEE"/>
    <w:rsid w:val="000A0A1B"/>
    <w:rsid w:val="000A112B"/>
    <w:rsid w:val="000A203E"/>
    <w:rsid w:val="000A2A7A"/>
    <w:rsid w:val="000A2B70"/>
    <w:rsid w:val="000A3340"/>
    <w:rsid w:val="000A3CDD"/>
    <w:rsid w:val="000A3E6E"/>
    <w:rsid w:val="000A4DBE"/>
    <w:rsid w:val="000A6096"/>
    <w:rsid w:val="000A639C"/>
    <w:rsid w:val="000A6CDF"/>
    <w:rsid w:val="000A748F"/>
    <w:rsid w:val="000A74BD"/>
    <w:rsid w:val="000B0CFC"/>
    <w:rsid w:val="000B186C"/>
    <w:rsid w:val="000B204E"/>
    <w:rsid w:val="000B2273"/>
    <w:rsid w:val="000B229B"/>
    <w:rsid w:val="000B291E"/>
    <w:rsid w:val="000B410E"/>
    <w:rsid w:val="000B5722"/>
    <w:rsid w:val="000B5862"/>
    <w:rsid w:val="000B59C1"/>
    <w:rsid w:val="000B63F6"/>
    <w:rsid w:val="000B7ADB"/>
    <w:rsid w:val="000C1C11"/>
    <w:rsid w:val="000C1CA2"/>
    <w:rsid w:val="000C1D13"/>
    <w:rsid w:val="000C23E0"/>
    <w:rsid w:val="000C2A41"/>
    <w:rsid w:val="000C38EF"/>
    <w:rsid w:val="000C3B6B"/>
    <w:rsid w:val="000C48C4"/>
    <w:rsid w:val="000C56F5"/>
    <w:rsid w:val="000C5F3D"/>
    <w:rsid w:val="000C63C7"/>
    <w:rsid w:val="000C6E88"/>
    <w:rsid w:val="000C717E"/>
    <w:rsid w:val="000C7D7A"/>
    <w:rsid w:val="000D1B20"/>
    <w:rsid w:val="000D2334"/>
    <w:rsid w:val="000D2D84"/>
    <w:rsid w:val="000D2E8B"/>
    <w:rsid w:val="000D35F0"/>
    <w:rsid w:val="000D4525"/>
    <w:rsid w:val="000D4588"/>
    <w:rsid w:val="000D5D41"/>
    <w:rsid w:val="000D6C71"/>
    <w:rsid w:val="000E1921"/>
    <w:rsid w:val="000E2684"/>
    <w:rsid w:val="000E327F"/>
    <w:rsid w:val="000E4303"/>
    <w:rsid w:val="000E47A7"/>
    <w:rsid w:val="000E4CF0"/>
    <w:rsid w:val="000E5274"/>
    <w:rsid w:val="000E6981"/>
    <w:rsid w:val="000E702F"/>
    <w:rsid w:val="000E7E23"/>
    <w:rsid w:val="000F1ED7"/>
    <w:rsid w:val="000F2670"/>
    <w:rsid w:val="000F288C"/>
    <w:rsid w:val="000F430D"/>
    <w:rsid w:val="000F6FE2"/>
    <w:rsid w:val="000F70A4"/>
    <w:rsid w:val="00100552"/>
    <w:rsid w:val="00100922"/>
    <w:rsid w:val="001023C7"/>
    <w:rsid w:val="00102D22"/>
    <w:rsid w:val="00103716"/>
    <w:rsid w:val="001041A1"/>
    <w:rsid w:val="00104342"/>
    <w:rsid w:val="00104A22"/>
    <w:rsid w:val="00104D97"/>
    <w:rsid w:val="00105195"/>
    <w:rsid w:val="00105206"/>
    <w:rsid w:val="00105879"/>
    <w:rsid w:val="00105E94"/>
    <w:rsid w:val="00106ABA"/>
    <w:rsid w:val="00107797"/>
    <w:rsid w:val="00110081"/>
    <w:rsid w:val="001105F0"/>
    <w:rsid w:val="001107F8"/>
    <w:rsid w:val="001121EC"/>
    <w:rsid w:val="00113018"/>
    <w:rsid w:val="00113F4A"/>
    <w:rsid w:val="001144DD"/>
    <w:rsid w:val="00114E31"/>
    <w:rsid w:val="0011573A"/>
    <w:rsid w:val="00116B29"/>
    <w:rsid w:val="001201EC"/>
    <w:rsid w:val="0012039B"/>
    <w:rsid w:val="001224BB"/>
    <w:rsid w:val="001231F1"/>
    <w:rsid w:val="00124316"/>
    <w:rsid w:val="00125BDF"/>
    <w:rsid w:val="0012652C"/>
    <w:rsid w:val="00126D12"/>
    <w:rsid w:val="00126DD8"/>
    <w:rsid w:val="001275A3"/>
    <w:rsid w:val="0013099A"/>
    <w:rsid w:val="00133195"/>
    <w:rsid w:val="001342EA"/>
    <w:rsid w:val="00135481"/>
    <w:rsid w:val="00136D43"/>
    <w:rsid w:val="00136DEB"/>
    <w:rsid w:val="00141894"/>
    <w:rsid w:val="00142F16"/>
    <w:rsid w:val="001436E2"/>
    <w:rsid w:val="0014500A"/>
    <w:rsid w:val="00146455"/>
    <w:rsid w:val="00147ECC"/>
    <w:rsid w:val="00150994"/>
    <w:rsid w:val="00150EF2"/>
    <w:rsid w:val="001530A6"/>
    <w:rsid w:val="001530B0"/>
    <w:rsid w:val="00153188"/>
    <w:rsid w:val="00153561"/>
    <w:rsid w:val="00153A1F"/>
    <w:rsid w:val="00155001"/>
    <w:rsid w:val="00155973"/>
    <w:rsid w:val="00156B83"/>
    <w:rsid w:val="0015700C"/>
    <w:rsid w:val="001570C6"/>
    <w:rsid w:val="001575CB"/>
    <w:rsid w:val="00157734"/>
    <w:rsid w:val="00160290"/>
    <w:rsid w:val="00161079"/>
    <w:rsid w:val="001612D6"/>
    <w:rsid w:val="00162079"/>
    <w:rsid w:val="001622E1"/>
    <w:rsid w:val="00165968"/>
    <w:rsid w:val="001659BA"/>
    <w:rsid w:val="0016641D"/>
    <w:rsid w:val="00166DE4"/>
    <w:rsid w:val="001673EF"/>
    <w:rsid w:val="001675B0"/>
    <w:rsid w:val="001679AB"/>
    <w:rsid w:val="00170CEA"/>
    <w:rsid w:val="00171119"/>
    <w:rsid w:val="001718BD"/>
    <w:rsid w:val="0017519B"/>
    <w:rsid w:val="00175599"/>
    <w:rsid w:val="00175D02"/>
    <w:rsid w:val="00180788"/>
    <w:rsid w:val="00181527"/>
    <w:rsid w:val="00183A29"/>
    <w:rsid w:val="00183A6C"/>
    <w:rsid w:val="00185B19"/>
    <w:rsid w:val="00185DDC"/>
    <w:rsid w:val="00186E1D"/>
    <w:rsid w:val="00187A01"/>
    <w:rsid w:val="00191A84"/>
    <w:rsid w:val="00191BD1"/>
    <w:rsid w:val="00193683"/>
    <w:rsid w:val="00195CC9"/>
    <w:rsid w:val="00196652"/>
    <w:rsid w:val="00196B53"/>
    <w:rsid w:val="00197B72"/>
    <w:rsid w:val="001A0058"/>
    <w:rsid w:val="001A0ED9"/>
    <w:rsid w:val="001A1EAC"/>
    <w:rsid w:val="001A21DF"/>
    <w:rsid w:val="001A300B"/>
    <w:rsid w:val="001A3517"/>
    <w:rsid w:val="001A526E"/>
    <w:rsid w:val="001A585D"/>
    <w:rsid w:val="001A6BEA"/>
    <w:rsid w:val="001A7075"/>
    <w:rsid w:val="001A7F55"/>
    <w:rsid w:val="001B0C8C"/>
    <w:rsid w:val="001B2064"/>
    <w:rsid w:val="001B2256"/>
    <w:rsid w:val="001B29E2"/>
    <w:rsid w:val="001B3420"/>
    <w:rsid w:val="001B446D"/>
    <w:rsid w:val="001B494E"/>
    <w:rsid w:val="001C029C"/>
    <w:rsid w:val="001C0CA4"/>
    <w:rsid w:val="001C1282"/>
    <w:rsid w:val="001C12C5"/>
    <w:rsid w:val="001C1E2A"/>
    <w:rsid w:val="001C1F4E"/>
    <w:rsid w:val="001C325D"/>
    <w:rsid w:val="001C4001"/>
    <w:rsid w:val="001C46EC"/>
    <w:rsid w:val="001C46F8"/>
    <w:rsid w:val="001C62A8"/>
    <w:rsid w:val="001C6CBE"/>
    <w:rsid w:val="001C714D"/>
    <w:rsid w:val="001C72D3"/>
    <w:rsid w:val="001D24C0"/>
    <w:rsid w:val="001D27BC"/>
    <w:rsid w:val="001D2964"/>
    <w:rsid w:val="001D309A"/>
    <w:rsid w:val="001D3FA7"/>
    <w:rsid w:val="001D4082"/>
    <w:rsid w:val="001D533D"/>
    <w:rsid w:val="001D7D82"/>
    <w:rsid w:val="001E0621"/>
    <w:rsid w:val="001E07A4"/>
    <w:rsid w:val="001E11CD"/>
    <w:rsid w:val="001E5959"/>
    <w:rsid w:val="001E5F5C"/>
    <w:rsid w:val="001E7BE2"/>
    <w:rsid w:val="001E7DC7"/>
    <w:rsid w:val="001F0150"/>
    <w:rsid w:val="001F0768"/>
    <w:rsid w:val="001F1229"/>
    <w:rsid w:val="001F1554"/>
    <w:rsid w:val="001F1F29"/>
    <w:rsid w:val="001F213A"/>
    <w:rsid w:val="001F22A4"/>
    <w:rsid w:val="001F2886"/>
    <w:rsid w:val="001F325E"/>
    <w:rsid w:val="001F455F"/>
    <w:rsid w:val="001F4B0D"/>
    <w:rsid w:val="001F6080"/>
    <w:rsid w:val="001F6866"/>
    <w:rsid w:val="001F7529"/>
    <w:rsid w:val="001F76BF"/>
    <w:rsid w:val="001F7A3E"/>
    <w:rsid w:val="00200A28"/>
    <w:rsid w:val="00200E77"/>
    <w:rsid w:val="00200F5B"/>
    <w:rsid w:val="00201118"/>
    <w:rsid w:val="00202C70"/>
    <w:rsid w:val="00203207"/>
    <w:rsid w:val="0020347D"/>
    <w:rsid w:val="002037D2"/>
    <w:rsid w:val="00203FAA"/>
    <w:rsid w:val="00204298"/>
    <w:rsid w:val="002045F8"/>
    <w:rsid w:val="00204E93"/>
    <w:rsid w:val="00205E53"/>
    <w:rsid w:val="00205ED6"/>
    <w:rsid w:val="00205F39"/>
    <w:rsid w:val="00206314"/>
    <w:rsid w:val="00206487"/>
    <w:rsid w:val="00206700"/>
    <w:rsid w:val="00207028"/>
    <w:rsid w:val="0020771D"/>
    <w:rsid w:val="00207C45"/>
    <w:rsid w:val="00212ACD"/>
    <w:rsid w:val="00213093"/>
    <w:rsid w:val="0021365D"/>
    <w:rsid w:val="002137F9"/>
    <w:rsid w:val="002152ED"/>
    <w:rsid w:val="002153D5"/>
    <w:rsid w:val="00215CCA"/>
    <w:rsid w:val="00217321"/>
    <w:rsid w:val="00217AC9"/>
    <w:rsid w:val="00217B05"/>
    <w:rsid w:val="00217B55"/>
    <w:rsid w:val="002202EE"/>
    <w:rsid w:val="00220672"/>
    <w:rsid w:val="00220F16"/>
    <w:rsid w:val="00221DB9"/>
    <w:rsid w:val="00221EA5"/>
    <w:rsid w:val="0022341C"/>
    <w:rsid w:val="0022344C"/>
    <w:rsid w:val="002246A7"/>
    <w:rsid w:val="00224906"/>
    <w:rsid w:val="00224E16"/>
    <w:rsid w:val="0022566A"/>
    <w:rsid w:val="00225815"/>
    <w:rsid w:val="00225EA0"/>
    <w:rsid w:val="0022A2FD"/>
    <w:rsid w:val="00230428"/>
    <w:rsid w:val="0023043C"/>
    <w:rsid w:val="002306DC"/>
    <w:rsid w:val="00232FA2"/>
    <w:rsid w:val="00233370"/>
    <w:rsid w:val="00234A54"/>
    <w:rsid w:val="0023503B"/>
    <w:rsid w:val="0023652D"/>
    <w:rsid w:val="00236689"/>
    <w:rsid w:val="00237610"/>
    <w:rsid w:val="002400BF"/>
    <w:rsid w:val="00240B5B"/>
    <w:rsid w:val="00241521"/>
    <w:rsid w:val="002416AD"/>
    <w:rsid w:val="00241806"/>
    <w:rsid w:val="00242AEB"/>
    <w:rsid w:val="00243E1A"/>
    <w:rsid w:val="002441E5"/>
    <w:rsid w:val="002453F2"/>
    <w:rsid w:val="00246651"/>
    <w:rsid w:val="0024671B"/>
    <w:rsid w:val="00246F48"/>
    <w:rsid w:val="00250502"/>
    <w:rsid w:val="002515DF"/>
    <w:rsid w:val="00252499"/>
    <w:rsid w:val="00253196"/>
    <w:rsid w:val="00254F4B"/>
    <w:rsid w:val="002550C9"/>
    <w:rsid w:val="00255442"/>
    <w:rsid w:val="0025719F"/>
    <w:rsid w:val="00257C19"/>
    <w:rsid w:val="002623E8"/>
    <w:rsid w:val="00262CA2"/>
    <w:rsid w:val="00263484"/>
    <w:rsid w:val="0026366F"/>
    <w:rsid w:val="002645C5"/>
    <w:rsid w:val="00265734"/>
    <w:rsid w:val="00265A9D"/>
    <w:rsid w:val="00266061"/>
    <w:rsid w:val="002663C5"/>
    <w:rsid w:val="002674BA"/>
    <w:rsid w:val="00267DFA"/>
    <w:rsid w:val="00270674"/>
    <w:rsid w:val="00272145"/>
    <w:rsid w:val="00272F32"/>
    <w:rsid w:val="00273117"/>
    <w:rsid w:val="002733EA"/>
    <w:rsid w:val="002741F9"/>
    <w:rsid w:val="00274480"/>
    <w:rsid w:val="002749B3"/>
    <w:rsid w:val="002764D8"/>
    <w:rsid w:val="002769E2"/>
    <w:rsid w:val="002770D3"/>
    <w:rsid w:val="00277928"/>
    <w:rsid w:val="002801A6"/>
    <w:rsid w:val="0028021B"/>
    <w:rsid w:val="0028068E"/>
    <w:rsid w:val="00281159"/>
    <w:rsid w:val="00281991"/>
    <w:rsid w:val="002836FE"/>
    <w:rsid w:val="00285DB1"/>
    <w:rsid w:val="00286F3E"/>
    <w:rsid w:val="00287635"/>
    <w:rsid w:val="0029048C"/>
    <w:rsid w:val="002905D9"/>
    <w:rsid w:val="00291FF8"/>
    <w:rsid w:val="00293DED"/>
    <w:rsid w:val="002948C4"/>
    <w:rsid w:val="00294DC3"/>
    <w:rsid w:val="00296847"/>
    <w:rsid w:val="002973FB"/>
    <w:rsid w:val="002A0743"/>
    <w:rsid w:val="002A09D9"/>
    <w:rsid w:val="002A2500"/>
    <w:rsid w:val="002A25E1"/>
    <w:rsid w:val="002A3269"/>
    <w:rsid w:val="002A39D9"/>
    <w:rsid w:val="002A4725"/>
    <w:rsid w:val="002A50BC"/>
    <w:rsid w:val="002A7F89"/>
    <w:rsid w:val="002B0D0B"/>
    <w:rsid w:val="002B1385"/>
    <w:rsid w:val="002B2D5C"/>
    <w:rsid w:val="002B34A7"/>
    <w:rsid w:val="002B3E4C"/>
    <w:rsid w:val="002B4516"/>
    <w:rsid w:val="002B4B23"/>
    <w:rsid w:val="002B58CE"/>
    <w:rsid w:val="002B7454"/>
    <w:rsid w:val="002C1D2C"/>
    <w:rsid w:val="002C33E2"/>
    <w:rsid w:val="002C4FF1"/>
    <w:rsid w:val="002C5FD3"/>
    <w:rsid w:val="002C737A"/>
    <w:rsid w:val="002C75BC"/>
    <w:rsid w:val="002D00ED"/>
    <w:rsid w:val="002D086E"/>
    <w:rsid w:val="002D154D"/>
    <w:rsid w:val="002D3039"/>
    <w:rsid w:val="002D3A48"/>
    <w:rsid w:val="002D3DE0"/>
    <w:rsid w:val="002D4BC4"/>
    <w:rsid w:val="002D4E0A"/>
    <w:rsid w:val="002D5B14"/>
    <w:rsid w:val="002D67AA"/>
    <w:rsid w:val="002D6B2C"/>
    <w:rsid w:val="002D6D5C"/>
    <w:rsid w:val="002E0BF1"/>
    <w:rsid w:val="002E188F"/>
    <w:rsid w:val="002E23B6"/>
    <w:rsid w:val="002E3174"/>
    <w:rsid w:val="002E3D3D"/>
    <w:rsid w:val="002E5BA0"/>
    <w:rsid w:val="002E7EAB"/>
    <w:rsid w:val="002F0FF3"/>
    <w:rsid w:val="002F1359"/>
    <w:rsid w:val="002F168A"/>
    <w:rsid w:val="002F22BE"/>
    <w:rsid w:val="002F26F3"/>
    <w:rsid w:val="002F3ACB"/>
    <w:rsid w:val="002F66ED"/>
    <w:rsid w:val="002F6FFA"/>
    <w:rsid w:val="002F7307"/>
    <w:rsid w:val="00302620"/>
    <w:rsid w:val="003026B7"/>
    <w:rsid w:val="0030326C"/>
    <w:rsid w:val="003037A3"/>
    <w:rsid w:val="0030405C"/>
    <w:rsid w:val="00304740"/>
    <w:rsid w:val="00305419"/>
    <w:rsid w:val="00305CA4"/>
    <w:rsid w:val="00306194"/>
    <w:rsid w:val="00306A2B"/>
    <w:rsid w:val="00306AFB"/>
    <w:rsid w:val="0030750B"/>
    <w:rsid w:val="00307FA8"/>
    <w:rsid w:val="00310BA4"/>
    <w:rsid w:val="003119A5"/>
    <w:rsid w:val="00311A96"/>
    <w:rsid w:val="00311F5D"/>
    <w:rsid w:val="00312300"/>
    <w:rsid w:val="00312330"/>
    <w:rsid w:val="00312416"/>
    <w:rsid w:val="003125CC"/>
    <w:rsid w:val="00313427"/>
    <w:rsid w:val="00315DEF"/>
    <w:rsid w:val="00316D29"/>
    <w:rsid w:val="003216AB"/>
    <w:rsid w:val="00321988"/>
    <w:rsid w:val="00321D98"/>
    <w:rsid w:val="00321FDC"/>
    <w:rsid w:val="0032243A"/>
    <w:rsid w:val="0032266B"/>
    <w:rsid w:val="003239DC"/>
    <w:rsid w:val="00323D36"/>
    <w:rsid w:val="00324921"/>
    <w:rsid w:val="00324E2B"/>
    <w:rsid w:val="00325DBD"/>
    <w:rsid w:val="00326204"/>
    <w:rsid w:val="003263C0"/>
    <w:rsid w:val="0032683F"/>
    <w:rsid w:val="00326A27"/>
    <w:rsid w:val="0032744F"/>
    <w:rsid w:val="0033115A"/>
    <w:rsid w:val="00331ADA"/>
    <w:rsid w:val="00334B0A"/>
    <w:rsid w:val="00334D81"/>
    <w:rsid w:val="00334FD7"/>
    <w:rsid w:val="00335EAE"/>
    <w:rsid w:val="003364A9"/>
    <w:rsid w:val="00337A77"/>
    <w:rsid w:val="00340F02"/>
    <w:rsid w:val="00341BB2"/>
    <w:rsid w:val="00342F60"/>
    <w:rsid w:val="00343B95"/>
    <w:rsid w:val="00343DCB"/>
    <w:rsid w:val="00345ED4"/>
    <w:rsid w:val="0034629F"/>
    <w:rsid w:val="00347382"/>
    <w:rsid w:val="003506FE"/>
    <w:rsid w:val="00350CCD"/>
    <w:rsid w:val="00351BDB"/>
    <w:rsid w:val="00352C2A"/>
    <w:rsid w:val="00353ADA"/>
    <w:rsid w:val="00353B50"/>
    <w:rsid w:val="003543C5"/>
    <w:rsid w:val="00357352"/>
    <w:rsid w:val="00357CC4"/>
    <w:rsid w:val="00362C5A"/>
    <w:rsid w:val="00362E86"/>
    <w:rsid w:val="0036423A"/>
    <w:rsid w:val="003645AE"/>
    <w:rsid w:val="00366089"/>
    <w:rsid w:val="0036636C"/>
    <w:rsid w:val="00366559"/>
    <w:rsid w:val="00367BED"/>
    <w:rsid w:val="00370114"/>
    <w:rsid w:val="0037028C"/>
    <w:rsid w:val="00370366"/>
    <w:rsid w:val="00370B47"/>
    <w:rsid w:val="00370ED2"/>
    <w:rsid w:val="00373858"/>
    <w:rsid w:val="003743E9"/>
    <w:rsid w:val="0037656F"/>
    <w:rsid w:val="003766B6"/>
    <w:rsid w:val="00376DF8"/>
    <w:rsid w:val="0037758C"/>
    <w:rsid w:val="0038017B"/>
    <w:rsid w:val="003809ED"/>
    <w:rsid w:val="00380AD7"/>
    <w:rsid w:val="00380BEA"/>
    <w:rsid w:val="003810C2"/>
    <w:rsid w:val="00382275"/>
    <w:rsid w:val="00382506"/>
    <w:rsid w:val="0038339C"/>
    <w:rsid w:val="00384023"/>
    <w:rsid w:val="00384B2F"/>
    <w:rsid w:val="003854DD"/>
    <w:rsid w:val="00385BDE"/>
    <w:rsid w:val="003867A1"/>
    <w:rsid w:val="003873DF"/>
    <w:rsid w:val="00393218"/>
    <w:rsid w:val="0039509F"/>
    <w:rsid w:val="00395B94"/>
    <w:rsid w:val="00395EA9"/>
    <w:rsid w:val="0039603A"/>
    <w:rsid w:val="00396674"/>
    <w:rsid w:val="0039729D"/>
    <w:rsid w:val="003A0A56"/>
    <w:rsid w:val="003A0C37"/>
    <w:rsid w:val="003A30BF"/>
    <w:rsid w:val="003A36B4"/>
    <w:rsid w:val="003A3A4D"/>
    <w:rsid w:val="003A3EA7"/>
    <w:rsid w:val="003A44D3"/>
    <w:rsid w:val="003A4BE7"/>
    <w:rsid w:val="003A4C8F"/>
    <w:rsid w:val="003A533F"/>
    <w:rsid w:val="003A5845"/>
    <w:rsid w:val="003A7698"/>
    <w:rsid w:val="003A79BF"/>
    <w:rsid w:val="003A7FE7"/>
    <w:rsid w:val="003B0314"/>
    <w:rsid w:val="003B048F"/>
    <w:rsid w:val="003B0E6D"/>
    <w:rsid w:val="003B1A7F"/>
    <w:rsid w:val="003B2946"/>
    <w:rsid w:val="003B2B34"/>
    <w:rsid w:val="003B2DA6"/>
    <w:rsid w:val="003B32AD"/>
    <w:rsid w:val="003B3FB7"/>
    <w:rsid w:val="003B50ED"/>
    <w:rsid w:val="003B5E97"/>
    <w:rsid w:val="003B6255"/>
    <w:rsid w:val="003B7A0B"/>
    <w:rsid w:val="003B7C8E"/>
    <w:rsid w:val="003C0322"/>
    <w:rsid w:val="003C09D4"/>
    <w:rsid w:val="003C1B2B"/>
    <w:rsid w:val="003C3D6F"/>
    <w:rsid w:val="003C4147"/>
    <w:rsid w:val="003C530B"/>
    <w:rsid w:val="003C578A"/>
    <w:rsid w:val="003D0A93"/>
    <w:rsid w:val="003D0FCF"/>
    <w:rsid w:val="003D1928"/>
    <w:rsid w:val="003D2EC3"/>
    <w:rsid w:val="003D30E0"/>
    <w:rsid w:val="003D3D75"/>
    <w:rsid w:val="003D424E"/>
    <w:rsid w:val="003D49D0"/>
    <w:rsid w:val="003D4F06"/>
    <w:rsid w:val="003D6AD1"/>
    <w:rsid w:val="003E1015"/>
    <w:rsid w:val="003E1D54"/>
    <w:rsid w:val="003E2805"/>
    <w:rsid w:val="003E3C06"/>
    <w:rsid w:val="003E3F6C"/>
    <w:rsid w:val="003E4E33"/>
    <w:rsid w:val="003E64F3"/>
    <w:rsid w:val="003E6B20"/>
    <w:rsid w:val="003E6E89"/>
    <w:rsid w:val="003F29E2"/>
    <w:rsid w:val="003F6695"/>
    <w:rsid w:val="003F79D9"/>
    <w:rsid w:val="003F7E96"/>
    <w:rsid w:val="00400953"/>
    <w:rsid w:val="0040370F"/>
    <w:rsid w:val="00403C9F"/>
    <w:rsid w:val="004051F4"/>
    <w:rsid w:val="00411DD3"/>
    <w:rsid w:val="00412D85"/>
    <w:rsid w:val="0041320F"/>
    <w:rsid w:val="00414C96"/>
    <w:rsid w:val="004214AB"/>
    <w:rsid w:val="0042221F"/>
    <w:rsid w:val="00422233"/>
    <w:rsid w:val="00422A81"/>
    <w:rsid w:val="00423D8F"/>
    <w:rsid w:val="00424335"/>
    <w:rsid w:val="00425938"/>
    <w:rsid w:val="004261C5"/>
    <w:rsid w:val="00427AED"/>
    <w:rsid w:val="00430844"/>
    <w:rsid w:val="004309BC"/>
    <w:rsid w:val="00430ECB"/>
    <w:rsid w:val="00430FC1"/>
    <w:rsid w:val="00431EA2"/>
    <w:rsid w:val="00432F41"/>
    <w:rsid w:val="00433429"/>
    <w:rsid w:val="00433AC2"/>
    <w:rsid w:val="00434D0D"/>
    <w:rsid w:val="00436412"/>
    <w:rsid w:val="00437075"/>
    <w:rsid w:val="00437289"/>
    <w:rsid w:val="00437BA7"/>
    <w:rsid w:val="0044130D"/>
    <w:rsid w:val="0044255C"/>
    <w:rsid w:val="00443032"/>
    <w:rsid w:val="00446621"/>
    <w:rsid w:val="00447B57"/>
    <w:rsid w:val="00447E2F"/>
    <w:rsid w:val="00450E63"/>
    <w:rsid w:val="00451361"/>
    <w:rsid w:val="004518C5"/>
    <w:rsid w:val="00453CBC"/>
    <w:rsid w:val="00453D50"/>
    <w:rsid w:val="004546B0"/>
    <w:rsid w:val="00454812"/>
    <w:rsid w:val="0045499D"/>
    <w:rsid w:val="00454F85"/>
    <w:rsid w:val="00455296"/>
    <w:rsid w:val="004562C6"/>
    <w:rsid w:val="00456D2F"/>
    <w:rsid w:val="0046013F"/>
    <w:rsid w:val="004602B2"/>
    <w:rsid w:val="00460B76"/>
    <w:rsid w:val="00463E8A"/>
    <w:rsid w:val="00464783"/>
    <w:rsid w:val="00465DFE"/>
    <w:rsid w:val="004664C9"/>
    <w:rsid w:val="00466D92"/>
    <w:rsid w:val="004673A3"/>
    <w:rsid w:val="00470EE9"/>
    <w:rsid w:val="00471E59"/>
    <w:rsid w:val="0047204A"/>
    <w:rsid w:val="004734CE"/>
    <w:rsid w:val="00474CF3"/>
    <w:rsid w:val="00475AF3"/>
    <w:rsid w:val="00475E2C"/>
    <w:rsid w:val="00476460"/>
    <w:rsid w:val="004767AB"/>
    <w:rsid w:val="00476A2A"/>
    <w:rsid w:val="00476E31"/>
    <w:rsid w:val="00476E39"/>
    <w:rsid w:val="0047770A"/>
    <w:rsid w:val="004808EC"/>
    <w:rsid w:val="00483BF2"/>
    <w:rsid w:val="00484101"/>
    <w:rsid w:val="0048551B"/>
    <w:rsid w:val="0048551F"/>
    <w:rsid w:val="004855A1"/>
    <w:rsid w:val="004860E1"/>
    <w:rsid w:val="004861F4"/>
    <w:rsid w:val="00486256"/>
    <w:rsid w:val="00487AF8"/>
    <w:rsid w:val="00487E41"/>
    <w:rsid w:val="00490F80"/>
    <w:rsid w:val="004925C6"/>
    <w:rsid w:val="00492AA2"/>
    <w:rsid w:val="004933FA"/>
    <w:rsid w:val="00493E33"/>
    <w:rsid w:val="00494746"/>
    <w:rsid w:val="00494B70"/>
    <w:rsid w:val="00494EE6"/>
    <w:rsid w:val="00495073"/>
    <w:rsid w:val="00495BB1"/>
    <w:rsid w:val="00495BD0"/>
    <w:rsid w:val="00496011"/>
    <w:rsid w:val="0049774B"/>
    <w:rsid w:val="004A0E47"/>
    <w:rsid w:val="004A0FD5"/>
    <w:rsid w:val="004A1816"/>
    <w:rsid w:val="004A1D36"/>
    <w:rsid w:val="004A32AA"/>
    <w:rsid w:val="004A3F47"/>
    <w:rsid w:val="004A619C"/>
    <w:rsid w:val="004A63B5"/>
    <w:rsid w:val="004A6F21"/>
    <w:rsid w:val="004B0125"/>
    <w:rsid w:val="004B03D5"/>
    <w:rsid w:val="004B0D61"/>
    <w:rsid w:val="004B0F4F"/>
    <w:rsid w:val="004B2A10"/>
    <w:rsid w:val="004B4C34"/>
    <w:rsid w:val="004B56D7"/>
    <w:rsid w:val="004B57FF"/>
    <w:rsid w:val="004B5EFC"/>
    <w:rsid w:val="004B653C"/>
    <w:rsid w:val="004B7B7F"/>
    <w:rsid w:val="004B7E7F"/>
    <w:rsid w:val="004C04F6"/>
    <w:rsid w:val="004C135D"/>
    <w:rsid w:val="004C1369"/>
    <w:rsid w:val="004C1502"/>
    <w:rsid w:val="004C2F2F"/>
    <w:rsid w:val="004C33B2"/>
    <w:rsid w:val="004C4753"/>
    <w:rsid w:val="004C4827"/>
    <w:rsid w:val="004C49BD"/>
    <w:rsid w:val="004C4BD7"/>
    <w:rsid w:val="004C5853"/>
    <w:rsid w:val="004C5A26"/>
    <w:rsid w:val="004C74DE"/>
    <w:rsid w:val="004D1E37"/>
    <w:rsid w:val="004D21F0"/>
    <w:rsid w:val="004D2E0F"/>
    <w:rsid w:val="004D2F98"/>
    <w:rsid w:val="004D2FE1"/>
    <w:rsid w:val="004D4A12"/>
    <w:rsid w:val="004D764A"/>
    <w:rsid w:val="004D7973"/>
    <w:rsid w:val="004E14B8"/>
    <w:rsid w:val="004E3920"/>
    <w:rsid w:val="004E450C"/>
    <w:rsid w:val="004E4D71"/>
    <w:rsid w:val="004E5F70"/>
    <w:rsid w:val="004E6922"/>
    <w:rsid w:val="004F04CB"/>
    <w:rsid w:val="004F2917"/>
    <w:rsid w:val="004F3A99"/>
    <w:rsid w:val="004F3C05"/>
    <w:rsid w:val="004F597F"/>
    <w:rsid w:val="004F5ABE"/>
    <w:rsid w:val="005001E7"/>
    <w:rsid w:val="0050286B"/>
    <w:rsid w:val="00502D67"/>
    <w:rsid w:val="005034A1"/>
    <w:rsid w:val="005043C7"/>
    <w:rsid w:val="005047DF"/>
    <w:rsid w:val="0050527F"/>
    <w:rsid w:val="00505566"/>
    <w:rsid w:val="005059B3"/>
    <w:rsid w:val="005061A5"/>
    <w:rsid w:val="005075FE"/>
    <w:rsid w:val="00507691"/>
    <w:rsid w:val="005079E3"/>
    <w:rsid w:val="00507A54"/>
    <w:rsid w:val="00507F96"/>
    <w:rsid w:val="00510B7B"/>
    <w:rsid w:val="00512FB5"/>
    <w:rsid w:val="00513619"/>
    <w:rsid w:val="00513DE8"/>
    <w:rsid w:val="00514554"/>
    <w:rsid w:val="00516314"/>
    <w:rsid w:val="005171E7"/>
    <w:rsid w:val="0051753B"/>
    <w:rsid w:val="00522128"/>
    <w:rsid w:val="00523437"/>
    <w:rsid w:val="00523CBC"/>
    <w:rsid w:val="0052446D"/>
    <w:rsid w:val="00525511"/>
    <w:rsid w:val="0052560C"/>
    <w:rsid w:val="00525E88"/>
    <w:rsid w:val="00526372"/>
    <w:rsid w:val="00526F7B"/>
    <w:rsid w:val="00527F79"/>
    <w:rsid w:val="005306C7"/>
    <w:rsid w:val="005329F3"/>
    <w:rsid w:val="00532BDC"/>
    <w:rsid w:val="00532FD5"/>
    <w:rsid w:val="0053362E"/>
    <w:rsid w:val="0053398A"/>
    <w:rsid w:val="00535E46"/>
    <w:rsid w:val="00535F40"/>
    <w:rsid w:val="0053674A"/>
    <w:rsid w:val="0053677C"/>
    <w:rsid w:val="00536DDC"/>
    <w:rsid w:val="00537D15"/>
    <w:rsid w:val="00537E93"/>
    <w:rsid w:val="0054218E"/>
    <w:rsid w:val="00543072"/>
    <w:rsid w:val="00544F74"/>
    <w:rsid w:val="0054504B"/>
    <w:rsid w:val="0054662F"/>
    <w:rsid w:val="00546EC1"/>
    <w:rsid w:val="0055177D"/>
    <w:rsid w:val="00551EA6"/>
    <w:rsid w:val="005524BC"/>
    <w:rsid w:val="00554349"/>
    <w:rsid w:val="00554548"/>
    <w:rsid w:val="005548DE"/>
    <w:rsid w:val="00555304"/>
    <w:rsid w:val="00556616"/>
    <w:rsid w:val="00560BB1"/>
    <w:rsid w:val="00560D78"/>
    <w:rsid w:val="005623F1"/>
    <w:rsid w:val="00562559"/>
    <w:rsid w:val="005634D8"/>
    <w:rsid w:val="00563A3F"/>
    <w:rsid w:val="005643F4"/>
    <w:rsid w:val="005645FE"/>
    <w:rsid w:val="00564810"/>
    <w:rsid w:val="00571B7D"/>
    <w:rsid w:val="005720B9"/>
    <w:rsid w:val="0057240B"/>
    <w:rsid w:val="00572441"/>
    <w:rsid w:val="005741D6"/>
    <w:rsid w:val="0057441B"/>
    <w:rsid w:val="005746DA"/>
    <w:rsid w:val="0057483A"/>
    <w:rsid w:val="0057499F"/>
    <w:rsid w:val="00574D0E"/>
    <w:rsid w:val="00575AE5"/>
    <w:rsid w:val="00580665"/>
    <w:rsid w:val="005826E0"/>
    <w:rsid w:val="00585BFD"/>
    <w:rsid w:val="0058686A"/>
    <w:rsid w:val="005900F1"/>
    <w:rsid w:val="0059115E"/>
    <w:rsid w:val="005923D9"/>
    <w:rsid w:val="005931D3"/>
    <w:rsid w:val="005932D3"/>
    <w:rsid w:val="005968F8"/>
    <w:rsid w:val="00596A50"/>
    <w:rsid w:val="00596D3A"/>
    <w:rsid w:val="005A0555"/>
    <w:rsid w:val="005A3205"/>
    <w:rsid w:val="005A4325"/>
    <w:rsid w:val="005A47F1"/>
    <w:rsid w:val="005B0CE1"/>
    <w:rsid w:val="005B0D46"/>
    <w:rsid w:val="005B125B"/>
    <w:rsid w:val="005B1BF0"/>
    <w:rsid w:val="005B26CD"/>
    <w:rsid w:val="005B2A81"/>
    <w:rsid w:val="005B2C7D"/>
    <w:rsid w:val="005B3346"/>
    <w:rsid w:val="005B3DB3"/>
    <w:rsid w:val="005B431E"/>
    <w:rsid w:val="005B5569"/>
    <w:rsid w:val="005B56D6"/>
    <w:rsid w:val="005B58BE"/>
    <w:rsid w:val="005B5AE9"/>
    <w:rsid w:val="005B6226"/>
    <w:rsid w:val="005B71EC"/>
    <w:rsid w:val="005C0205"/>
    <w:rsid w:val="005C02E6"/>
    <w:rsid w:val="005C0D7D"/>
    <w:rsid w:val="005C17A6"/>
    <w:rsid w:val="005C2690"/>
    <w:rsid w:val="005C26C5"/>
    <w:rsid w:val="005C2931"/>
    <w:rsid w:val="005C2F2B"/>
    <w:rsid w:val="005C4F5E"/>
    <w:rsid w:val="005C622C"/>
    <w:rsid w:val="005C6A78"/>
    <w:rsid w:val="005C7A7D"/>
    <w:rsid w:val="005C7BC2"/>
    <w:rsid w:val="005D108D"/>
    <w:rsid w:val="005D1667"/>
    <w:rsid w:val="005D1A61"/>
    <w:rsid w:val="005D1AEB"/>
    <w:rsid w:val="005D22DE"/>
    <w:rsid w:val="005D433B"/>
    <w:rsid w:val="005D5AD3"/>
    <w:rsid w:val="005D72D1"/>
    <w:rsid w:val="005E1026"/>
    <w:rsid w:val="005E1200"/>
    <w:rsid w:val="005E1E0D"/>
    <w:rsid w:val="005E2136"/>
    <w:rsid w:val="005E306A"/>
    <w:rsid w:val="005E41AC"/>
    <w:rsid w:val="005E44D3"/>
    <w:rsid w:val="005E47B8"/>
    <w:rsid w:val="005E4D90"/>
    <w:rsid w:val="005E4DF7"/>
    <w:rsid w:val="005E5906"/>
    <w:rsid w:val="005E5B78"/>
    <w:rsid w:val="005E7C46"/>
    <w:rsid w:val="005E7DB2"/>
    <w:rsid w:val="005F12CD"/>
    <w:rsid w:val="005F1423"/>
    <w:rsid w:val="005F1DF1"/>
    <w:rsid w:val="005F3143"/>
    <w:rsid w:val="005F3919"/>
    <w:rsid w:val="005F4DDD"/>
    <w:rsid w:val="005F588F"/>
    <w:rsid w:val="005F5ED3"/>
    <w:rsid w:val="005F7578"/>
    <w:rsid w:val="005F7728"/>
    <w:rsid w:val="005F798A"/>
    <w:rsid w:val="00600094"/>
    <w:rsid w:val="006009CB"/>
    <w:rsid w:val="00600EA8"/>
    <w:rsid w:val="0060104B"/>
    <w:rsid w:val="00602FC0"/>
    <w:rsid w:val="00603AD6"/>
    <w:rsid w:val="00603C6F"/>
    <w:rsid w:val="0060712D"/>
    <w:rsid w:val="00611595"/>
    <w:rsid w:val="00611F7A"/>
    <w:rsid w:val="00612607"/>
    <w:rsid w:val="00614AF9"/>
    <w:rsid w:val="0061789F"/>
    <w:rsid w:val="006201B2"/>
    <w:rsid w:val="006208CD"/>
    <w:rsid w:val="00620BE0"/>
    <w:rsid w:val="00621CE2"/>
    <w:rsid w:val="00623021"/>
    <w:rsid w:val="00624164"/>
    <w:rsid w:val="00625024"/>
    <w:rsid w:val="00625912"/>
    <w:rsid w:val="006267A1"/>
    <w:rsid w:val="00627B35"/>
    <w:rsid w:val="00631B07"/>
    <w:rsid w:val="00632EC0"/>
    <w:rsid w:val="00632EDF"/>
    <w:rsid w:val="00633C31"/>
    <w:rsid w:val="00635A1B"/>
    <w:rsid w:val="00636FC2"/>
    <w:rsid w:val="0063703F"/>
    <w:rsid w:val="00637F38"/>
    <w:rsid w:val="00641CAA"/>
    <w:rsid w:val="006431B0"/>
    <w:rsid w:val="00643325"/>
    <w:rsid w:val="00643C41"/>
    <w:rsid w:val="00643C45"/>
    <w:rsid w:val="006444BE"/>
    <w:rsid w:val="006460C4"/>
    <w:rsid w:val="00647499"/>
    <w:rsid w:val="006479AB"/>
    <w:rsid w:val="006502DC"/>
    <w:rsid w:val="00650CEB"/>
    <w:rsid w:val="0065182B"/>
    <w:rsid w:val="00653430"/>
    <w:rsid w:val="00653E01"/>
    <w:rsid w:val="006555BA"/>
    <w:rsid w:val="00655DCB"/>
    <w:rsid w:val="00657DC0"/>
    <w:rsid w:val="006608D9"/>
    <w:rsid w:val="0066187A"/>
    <w:rsid w:val="00662514"/>
    <w:rsid w:val="00663097"/>
    <w:rsid w:val="0066352C"/>
    <w:rsid w:val="00663F30"/>
    <w:rsid w:val="00664474"/>
    <w:rsid w:val="00664745"/>
    <w:rsid w:val="00664852"/>
    <w:rsid w:val="00665B56"/>
    <w:rsid w:val="00666D7D"/>
    <w:rsid w:val="00667928"/>
    <w:rsid w:val="00667C5C"/>
    <w:rsid w:val="00667E84"/>
    <w:rsid w:val="006702A7"/>
    <w:rsid w:val="0067047C"/>
    <w:rsid w:val="00671945"/>
    <w:rsid w:val="00671BCD"/>
    <w:rsid w:val="00673372"/>
    <w:rsid w:val="00673439"/>
    <w:rsid w:val="0067542F"/>
    <w:rsid w:val="00675D36"/>
    <w:rsid w:val="0067610A"/>
    <w:rsid w:val="006768D7"/>
    <w:rsid w:val="00677D7C"/>
    <w:rsid w:val="00681FD4"/>
    <w:rsid w:val="00682727"/>
    <w:rsid w:val="00684221"/>
    <w:rsid w:val="00684D45"/>
    <w:rsid w:val="00685DEC"/>
    <w:rsid w:val="0068633E"/>
    <w:rsid w:val="00686898"/>
    <w:rsid w:val="00686A72"/>
    <w:rsid w:val="00686C31"/>
    <w:rsid w:val="00686C42"/>
    <w:rsid w:val="00690B72"/>
    <w:rsid w:val="006910D7"/>
    <w:rsid w:val="0069116E"/>
    <w:rsid w:val="0069211F"/>
    <w:rsid w:val="0069250A"/>
    <w:rsid w:val="00693862"/>
    <w:rsid w:val="00693D21"/>
    <w:rsid w:val="00693D77"/>
    <w:rsid w:val="00695C28"/>
    <w:rsid w:val="00696092"/>
    <w:rsid w:val="006A0754"/>
    <w:rsid w:val="006A1CEF"/>
    <w:rsid w:val="006A2929"/>
    <w:rsid w:val="006A3A1C"/>
    <w:rsid w:val="006A3E13"/>
    <w:rsid w:val="006A46C1"/>
    <w:rsid w:val="006A472F"/>
    <w:rsid w:val="006A4EDC"/>
    <w:rsid w:val="006A50AF"/>
    <w:rsid w:val="006A6DC3"/>
    <w:rsid w:val="006A6DC9"/>
    <w:rsid w:val="006A7071"/>
    <w:rsid w:val="006A779E"/>
    <w:rsid w:val="006A781A"/>
    <w:rsid w:val="006A7F4E"/>
    <w:rsid w:val="006B2278"/>
    <w:rsid w:val="006B25E5"/>
    <w:rsid w:val="006B2CBC"/>
    <w:rsid w:val="006B2CBE"/>
    <w:rsid w:val="006B368E"/>
    <w:rsid w:val="006B3A7B"/>
    <w:rsid w:val="006B3D62"/>
    <w:rsid w:val="006B43B0"/>
    <w:rsid w:val="006B546F"/>
    <w:rsid w:val="006B617B"/>
    <w:rsid w:val="006B6AD8"/>
    <w:rsid w:val="006B6C50"/>
    <w:rsid w:val="006B6F69"/>
    <w:rsid w:val="006B7F2E"/>
    <w:rsid w:val="006C000E"/>
    <w:rsid w:val="006C1888"/>
    <w:rsid w:val="006C1DA1"/>
    <w:rsid w:val="006C2C9B"/>
    <w:rsid w:val="006C2CCE"/>
    <w:rsid w:val="006C4C2B"/>
    <w:rsid w:val="006C53F6"/>
    <w:rsid w:val="006C5EBB"/>
    <w:rsid w:val="006C6E85"/>
    <w:rsid w:val="006C721C"/>
    <w:rsid w:val="006D0146"/>
    <w:rsid w:val="006D1B0D"/>
    <w:rsid w:val="006D1D96"/>
    <w:rsid w:val="006D2038"/>
    <w:rsid w:val="006D2160"/>
    <w:rsid w:val="006D22FE"/>
    <w:rsid w:val="006E013D"/>
    <w:rsid w:val="006E040D"/>
    <w:rsid w:val="006E07AB"/>
    <w:rsid w:val="006E1485"/>
    <w:rsid w:val="006E15E2"/>
    <w:rsid w:val="006E1962"/>
    <w:rsid w:val="006E1DD7"/>
    <w:rsid w:val="006E2A89"/>
    <w:rsid w:val="006E34EC"/>
    <w:rsid w:val="006E351A"/>
    <w:rsid w:val="006E3810"/>
    <w:rsid w:val="006E3DFC"/>
    <w:rsid w:val="006E488C"/>
    <w:rsid w:val="006E4A98"/>
    <w:rsid w:val="006E536A"/>
    <w:rsid w:val="006E7803"/>
    <w:rsid w:val="006F0485"/>
    <w:rsid w:val="006F1C5A"/>
    <w:rsid w:val="006F2B0A"/>
    <w:rsid w:val="006F3CEC"/>
    <w:rsid w:val="006F40E6"/>
    <w:rsid w:val="006F508F"/>
    <w:rsid w:val="006F5360"/>
    <w:rsid w:val="006F7142"/>
    <w:rsid w:val="00701660"/>
    <w:rsid w:val="00701C0A"/>
    <w:rsid w:val="007021C4"/>
    <w:rsid w:val="0070342F"/>
    <w:rsid w:val="007035EC"/>
    <w:rsid w:val="00704B11"/>
    <w:rsid w:val="00705748"/>
    <w:rsid w:val="00707DA6"/>
    <w:rsid w:val="00710A82"/>
    <w:rsid w:val="00711CB2"/>
    <w:rsid w:val="0071225E"/>
    <w:rsid w:val="007138D5"/>
    <w:rsid w:val="0071464B"/>
    <w:rsid w:val="007147F9"/>
    <w:rsid w:val="00715285"/>
    <w:rsid w:val="00715AD1"/>
    <w:rsid w:val="007160FF"/>
    <w:rsid w:val="007164F8"/>
    <w:rsid w:val="007166D6"/>
    <w:rsid w:val="007167C0"/>
    <w:rsid w:val="0071705E"/>
    <w:rsid w:val="0071785F"/>
    <w:rsid w:val="00717E70"/>
    <w:rsid w:val="00721B6A"/>
    <w:rsid w:val="00721E9D"/>
    <w:rsid w:val="0072325D"/>
    <w:rsid w:val="007232B9"/>
    <w:rsid w:val="007241EF"/>
    <w:rsid w:val="00724450"/>
    <w:rsid w:val="007245F9"/>
    <w:rsid w:val="00725442"/>
    <w:rsid w:val="00726EAB"/>
    <w:rsid w:val="007271A3"/>
    <w:rsid w:val="007300F3"/>
    <w:rsid w:val="00730643"/>
    <w:rsid w:val="00732309"/>
    <w:rsid w:val="0073392E"/>
    <w:rsid w:val="00733ACD"/>
    <w:rsid w:val="00734845"/>
    <w:rsid w:val="00734A94"/>
    <w:rsid w:val="00735AB7"/>
    <w:rsid w:val="00740733"/>
    <w:rsid w:val="0074113D"/>
    <w:rsid w:val="0074420F"/>
    <w:rsid w:val="00745E2A"/>
    <w:rsid w:val="007475B2"/>
    <w:rsid w:val="00752591"/>
    <w:rsid w:val="00752D3D"/>
    <w:rsid w:val="00754A58"/>
    <w:rsid w:val="00756E0E"/>
    <w:rsid w:val="00756E24"/>
    <w:rsid w:val="00760C7B"/>
    <w:rsid w:val="007621CB"/>
    <w:rsid w:val="007633A3"/>
    <w:rsid w:val="007635F8"/>
    <w:rsid w:val="00763E72"/>
    <w:rsid w:val="00764595"/>
    <w:rsid w:val="00765F16"/>
    <w:rsid w:val="00767742"/>
    <w:rsid w:val="00772054"/>
    <w:rsid w:val="00772539"/>
    <w:rsid w:val="00773124"/>
    <w:rsid w:val="0077317D"/>
    <w:rsid w:val="0077399F"/>
    <w:rsid w:val="007752D2"/>
    <w:rsid w:val="00776ED7"/>
    <w:rsid w:val="00780661"/>
    <w:rsid w:val="007820CD"/>
    <w:rsid w:val="007822A3"/>
    <w:rsid w:val="00782788"/>
    <w:rsid w:val="00783C3A"/>
    <w:rsid w:val="007849CA"/>
    <w:rsid w:val="00784C71"/>
    <w:rsid w:val="00784C84"/>
    <w:rsid w:val="00785522"/>
    <w:rsid w:val="00786CFD"/>
    <w:rsid w:val="0078781D"/>
    <w:rsid w:val="007907FE"/>
    <w:rsid w:val="0079215C"/>
    <w:rsid w:val="007923AB"/>
    <w:rsid w:val="00792CC4"/>
    <w:rsid w:val="00792D36"/>
    <w:rsid w:val="007A0233"/>
    <w:rsid w:val="007A08B1"/>
    <w:rsid w:val="007A31FE"/>
    <w:rsid w:val="007A3453"/>
    <w:rsid w:val="007A42D0"/>
    <w:rsid w:val="007A56EA"/>
    <w:rsid w:val="007A641A"/>
    <w:rsid w:val="007A710C"/>
    <w:rsid w:val="007A7722"/>
    <w:rsid w:val="007A77EC"/>
    <w:rsid w:val="007A7975"/>
    <w:rsid w:val="007B0561"/>
    <w:rsid w:val="007B11A7"/>
    <w:rsid w:val="007B14E5"/>
    <w:rsid w:val="007B3B6D"/>
    <w:rsid w:val="007B4E9C"/>
    <w:rsid w:val="007B5309"/>
    <w:rsid w:val="007B572F"/>
    <w:rsid w:val="007B6D05"/>
    <w:rsid w:val="007B6F3D"/>
    <w:rsid w:val="007B7029"/>
    <w:rsid w:val="007B779C"/>
    <w:rsid w:val="007B7ADD"/>
    <w:rsid w:val="007C0335"/>
    <w:rsid w:val="007C2D8E"/>
    <w:rsid w:val="007C32B3"/>
    <w:rsid w:val="007C337A"/>
    <w:rsid w:val="007C4709"/>
    <w:rsid w:val="007C520C"/>
    <w:rsid w:val="007C75F8"/>
    <w:rsid w:val="007D0B89"/>
    <w:rsid w:val="007D1A82"/>
    <w:rsid w:val="007D37FD"/>
    <w:rsid w:val="007D5B89"/>
    <w:rsid w:val="007D66A9"/>
    <w:rsid w:val="007E0ABD"/>
    <w:rsid w:val="007E1703"/>
    <w:rsid w:val="007E1B54"/>
    <w:rsid w:val="007E4212"/>
    <w:rsid w:val="007E42DE"/>
    <w:rsid w:val="007E4BC2"/>
    <w:rsid w:val="007E56D4"/>
    <w:rsid w:val="007E5823"/>
    <w:rsid w:val="007E5B2B"/>
    <w:rsid w:val="007E6575"/>
    <w:rsid w:val="007E6653"/>
    <w:rsid w:val="007E7687"/>
    <w:rsid w:val="007F0B0D"/>
    <w:rsid w:val="007F0DA1"/>
    <w:rsid w:val="007F18DE"/>
    <w:rsid w:val="007F1B93"/>
    <w:rsid w:val="007F31A9"/>
    <w:rsid w:val="007F3C6A"/>
    <w:rsid w:val="007F419C"/>
    <w:rsid w:val="0080065C"/>
    <w:rsid w:val="00800A27"/>
    <w:rsid w:val="00800DE0"/>
    <w:rsid w:val="00801890"/>
    <w:rsid w:val="00802FA5"/>
    <w:rsid w:val="008041C0"/>
    <w:rsid w:val="00805751"/>
    <w:rsid w:val="008068B7"/>
    <w:rsid w:val="0080735C"/>
    <w:rsid w:val="00807802"/>
    <w:rsid w:val="008122EF"/>
    <w:rsid w:val="008133E6"/>
    <w:rsid w:val="00814A40"/>
    <w:rsid w:val="00814F29"/>
    <w:rsid w:val="00814F60"/>
    <w:rsid w:val="008151A4"/>
    <w:rsid w:val="00816BC2"/>
    <w:rsid w:val="00816C6B"/>
    <w:rsid w:val="00816D72"/>
    <w:rsid w:val="00816DC1"/>
    <w:rsid w:val="008170AE"/>
    <w:rsid w:val="008171B7"/>
    <w:rsid w:val="00817656"/>
    <w:rsid w:val="008201D6"/>
    <w:rsid w:val="00822EA8"/>
    <w:rsid w:val="00824519"/>
    <w:rsid w:val="00824CE0"/>
    <w:rsid w:val="008275CF"/>
    <w:rsid w:val="00827AA1"/>
    <w:rsid w:val="008313B1"/>
    <w:rsid w:val="008314BA"/>
    <w:rsid w:val="00837D45"/>
    <w:rsid w:val="00840E4F"/>
    <w:rsid w:val="00842211"/>
    <w:rsid w:val="00842263"/>
    <w:rsid w:val="00842277"/>
    <w:rsid w:val="00843EBF"/>
    <w:rsid w:val="00844DC5"/>
    <w:rsid w:val="0084570F"/>
    <w:rsid w:val="008460E8"/>
    <w:rsid w:val="008470A1"/>
    <w:rsid w:val="0084769F"/>
    <w:rsid w:val="00847E8D"/>
    <w:rsid w:val="008504ED"/>
    <w:rsid w:val="0085163E"/>
    <w:rsid w:val="00851954"/>
    <w:rsid w:val="0085560D"/>
    <w:rsid w:val="00855774"/>
    <w:rsid w:val="00855FDF"/>
    <w:rsid w:val="00856160"/>
    <w:rsid w:val="0085765B"/>
    <w:rsid w:val="008578F5"/>
    <w:rsid w:val="00857D29"/>
    <w:rsid w:val="00860CDE"/>
    <w:rsid w:val="0086211B"/>
    <w:rsid w:val="008623DA"/>
    <w:rsid w:val="00862538"/>
    <w:rsid w:val="008640A4"/>
    <w:rsid w:val="0086545E"/>
    <w:rsid w:val="00867615"/>
    <w:rsid w:val="008711C5"/>
    <w:rsid w:val="00871849"/>
    <w:rsid w:val="00871A25"/>
    <w:rsid w:val="00872357"/>
    <w:rsid w:val="008727CB"/>
    <w:rsid w:val="00872851"/>
    <w:rsid w:val="00873D71"/>
    <w:rsid w:val="00874148"/>
    <w:rsid w:val="00876192"/>
    <w:rsid w:val="00876239"/>
    <w:rsid w:val="00876492"/>
    <w:rsid w:val="008767CC"/>
    <w:rsid w:val="00876F9D"/>
    <w:rsid w:val="00877580"/>
    <w:rsid w:val="00877E8F"/>
    <w:rsid w:val="008811D8"/>
    <w:rsid w:val="008813EE"/>
    <w:rsid w:val="008817E3"/>
    <w:rsid w:val="0088271E"/>
    <w:rsid w:val="00882E94"/>
    <w:rsid w:val="00883079"/>
    <w:rsid w:val="008833B2"/>
    <w:rsid w:val="008837EC"/>
    <w:rsid w:val="00884307"/>
    <w:rsid w:val="00884D35"/>
    <w:rsid w:val="00884EF1"/>
    <w:rsid w:val="00886255"/>
    <w:rsid w:val="008867F8"/>
    <w:rsid w:val="00887759"/>
    <w:rsid w:val="00887CF6"/>
    <w:rsid w:val="00891938"/>
    <w:rsid w:val="0089241C"/>
    <w:rsid w:val="008928A8"/>
    <w:rsid w:val="00894955"/>
    <w:rsid w:val="00895E77"/>
    <w:rsid w:val="008961C2"/>
    <w:rsid w:val="00896940"/>
    <w:rsid w:val="00896A48"/>
    <w:rsid w:val="008A0E33"/>
    <w:rsid w:val="008A2D1F"/>
    <w:rsid w:val="008A6E31"/>
    <w:rsid w:val="008A74C3"/>
    <w:rsid w:val="008A7B3D"/>
    <w:rsid w:val="008B3372"/>
    <w:rsid w:val="008B409F"/>
    <w:rsid w:val="008B4D49"/>
    <w:rsid w:val="008B4DF4"/>
    <w:rsid w:val="008B52D4"/>
    <w:rsid w:val="008B5C33"/>
    <w:rsid w:val="008B630A"/>
    <w:rsid w:val="008B68F7"/>
    <w:rsid w:val="008B6B24"/>
    <w:rsid w:val="008B7192"/>
    <w:rsid w:val="008B7332"/>
    <w:rsid w:val="008B7A79"/>
    <w:rsid w:val="008C0C1C"/>
    <w:rsid w:val="008C0E49"/>
    <w:rsid w:val="008C1373"/>
    <w:rsid w:val="008C3C37"/>
    <w:rsid w:val="008C593D"/>
    <w:rsid w:val="008C59E1"/>
    <w:rsid w:val="008C6361"/>
    <w:rsid w:val="008C63C8"/>
    <w:rsid w:val="008C6F61"/>
    <w:rsid w:val="008C7CB7"/>
    <w:rsid w:val="008C7FDE"/>
    <w:rsid w:val="008D01FD"/>
    <w:rsid w:val="008D22B1"/>
    <w:rsid w:val="008D30D3"/>
    <w:rsid w:val="008D4336"/>
    <w:rsid w:val="008D4C06"/>
    <w:rsid w:val="008D5626"/>
    <w:rsid w:val="008D75AD"/>
    <w:rsid w:val="008E075A"/>
    <w:rsid w:val="008E19AC"/>
    <w:rsid w:val="008E34FE"/>
    <w:rsid w:val="008E3834"/>
    <w:rsid w:val="008E3EE0"/>
    <w:rsid w:val="008E4AB5"/>
    <w:rsid w:val="008E62A1"/>
    <w:rsid w:val="008E6F68"/>
    <w:rsid w:val="008F0E85"/>
    <w:rsid w:val="008F1420"/>
    <w:rsid w:val="008F2454"/>
    <w:rsid w:val="008F2D4B"/>
    <w:rsid w:val="008F3774"/>
    <w:rsid w:val="008F38BC"/>
    <w:rsid w:val="008F4EEC"/>
    <w:rsid w:val="008F722E"/>
    <w:rsid w:val="008F761E"/>
    <w:rsid w:val="008F773F"/>
    <w:rsid w:val="00900FC2"/>
    <w:rsid w:val="00901B55"/>
    <w:rsid w:val="00902F7A"/>
    <w:rsid w:val="00903EA3"/>
    <w:rsid w:val="00903FA9"/>
    <w:rsid w:val="0090403D"/>
    <w:rsid w:val="009049A1"/>
    <w:rsid w:val="00904C65"/>
    <w:rsid w:val="009061FC"/>
    <w:rsid w:val="009062B2"/>
    <w:rsid w:val="00906E4D"/>
    <w:rsid w:val="00910C1E"/>
    <w:rsid w:val="00910C65"/>
    <w:rsid w:val="00911706"/>
    <w:rsid w:val="00911F79"/>
    <w:rsid w:val="00912485"/>
    <w:rsid w:val="00912A2B"/>
    <w:rsid w:val="00913BE9"/>
    <w:rsid w:val="00914281"/>
    <w:rsid w:val="00915A3B"/>
    <w:rsid w:val="00915FB5"/>
    <w:rsid w:val="00916C1B"/>
    <w:rsid w:val="00917729"/>
    <w:rsid w:val="00917DC5"/>
    <w:rsid w:val="00921638"/>
    <w:rsid w:val="00921789"/>
    <w:rsid w:val="0092398F"/>
    <w:rsid w:val="00923C40"/>
    <w:rsid w:val="00923E85"/>
    <w:rsid w:val="009250DE"/>
    <w:rsid w:val="009251C6"/>
    <w:rsid w:val="00925857"/>
    <w:rsid w:val="00926074"/>
    <w:rsid w:val="00926206"/>
    <w:rsid w:val="009266B6"/>
    <w:rsid w:val="00927C39"/>
    <w:rsid w:val="00930624"/>
    <w:rsid w:val="00930D4D"/>
    <w:rsid w:val="0093162B"/>
    <w:rsid w:val="00931A5A"/>
    <w:rsid w:val="00933D30"/>
    <w:rsid w:val="00935AB4"/>
    <w:rsid w:val="00935DE6"/>
    <w:rsid w:val="009360FE"/>
    <w:rsid w:val="0093625B"/>
    <w:rsid w:val="00936BCD"/>
    <w:rsid w:val="009378CA"/>
    <w:rsid w:val="00937C8B"/>
    <w:rsid w:val="009408D0"/>
    <w:rsid w:val="009410DF"/>
    <w:rsid w:val="0094171C"/>
    <w:rsid w:val="009430D5"/>
    <w:rsid w:val="00943199"/>
    <w:rsid w:val="00943EF5"/>
    <w:rsid w:val="00945246"/>
    <w:rsid w:val="00945F47"/>
    <w:rsid w:val="00946899"/>
    <w:rsid w:val="009472D3"/>
    <w:rsid w:val="00951F25"/>
    <w:rsid w:val="00952D30"/>
    <w:rsid w:val="00953276"/>
    <w:rsid w:val="00953BF5"/>
    <w:rsid w:val="00954B9C"/>
    <w:rsid w:val="009559C2"/>
    <w:rsid w:val="00956D1C"/>
    <w:rsid w:val="00957799"/>
    <w:rsid w:val="009603FE"/>
    <w:rsid w:val="00961883"/>
    <w:rsid w:val="00961DCB"/>
    <w:rsid w:val="0096230E"/>
    <w:rsid w:val="0096251B"/>
    <w:rsid w:val="00964977"/>
    <w:rsid w:val="00966B65"/>
    <w:rsid w:val="009673C6"/>
    <w:rsid w:val="00967BCC"/>
    <w:rsid w:val="00967F7D"/>
    <w:rsid w:val="00967FC1"/>
    <w:rsid w:val="00967FC8"/>
    <w:rsid w:val="00972010"/>
    <w:rsid w:val="00972A59"/>
    <w:rsid w:val="00973CAE"/>
    <w:rsid w:val="00975608"/>
    <w:rsid w:val="00975945"/>
    <w:rsid w:val="00976000"/>
    <w:rsid w:val="0097772E"/>
    <w:rsid w:val="00980755"/>
    <w:rsid w:val="00980FB4"/>
    <w:rsid w:val="009812F1"/>
    <w:rsid w:val="009824B8"/>
    <w:rsid w:val="0098304E"/>
    <w:rsid w:val="0098435F"/>
    <w:rsid w:val="00984E3F"/>
    <w:rsid w:val="00985F73"/>
    <w:rsid w:val="0098623E"/>
    <w:rsid w:val="00987F86"/>
    <w:rsid w:val="00990747"/>
    <w:rsid w:val="00990E67"/>
    <w:rsid w:val="00991E21"/>
    <w:rsid w:val="009948D2"/>
    <w:rsid w:val="00994AA9"/>
    <w:rsid w:val="00995145"/>
    <w:rsid w:val="0099589C"/>
    <w:rsid w:val="009958AA"/>
    <w:rsid w:val="00995F37"/>
    <w:rsid w:val="009966B0"/>
    <w:rsid w:val="00996B71"/>
    <w:rsid w:val="00997737"/>
    <w:rsid w:val="009979BC"/>
    <w:rsid w:val="009A0C9B"/>
    <w:rsid w:val="009A208B"/>
    <w:rsid w:val="009A3E22"/>
    <w:rsid w:val="009A3F05"/>
    <w:rsid w:val="009A51AC"/>
    <w:rsid w:val="009A5BFF"/>
    <w:rsid w:val="009A5F11"/>
    <w:rsid w:val="009B021E"/>
    <w:rsid w:val="009B27AD"/>
    <w:rsid w:val="009B2FDF"/>
    <w:rsid w:val="009B329A"/>
    <w:rsid w:val="009B4BCA"/>
    <w:rsid w:val="009B58D3"/>
    <w:rsid w:val="009B594B"/>
    <w:rsid w:val="009B65CB"/>
    <w:rsid w:val="009B69C5"/>
    <w:rsid w:val="009B709A"/>
    <w:rsid w:val="009C0277"/>
    <w:rsid w:val="009C1C1B"/>
    <w:rsid w:val="009C4531"/>
    <w:rsid w:val="009C52A7"/>
    <w:rsid w:val="009C64A1"/>
    <w:rsid w:val="009C685B"/>
    <w:rsid w:val="009C7655"/>
    <w:rsid w:val="009C79C7"/>
    <w:rsid w:val="009C7E0A"/>
    <w:rsid w:val="009D05CC"/>
    <w:rsid w:val="009D1CCA"/>
    <w:rsid w:val="009D1EB7"/>
    <w:rsid w:val="009D4D38"/>
    <w:rsid w:val="009D54EF"/>
    <w:rsid w:val="009D57FB"/>
    <w:rsid w:val="009D7124"/>
    <w:rsid w:val="009D730C"/>
    <w:rsid w:val="009D7892"/>
    <w:rsid w:val="009D7F7C"/>
    <w:rsid w:val="009E1BCA"/>
    <w:rsid w:val="009E20CA"/>
    <w:rsid w:val="009E373C"/>
    <w:rsid w:val="009E3784"/>
    <w:rsid w:val="009E3C93"/>
    <w:rsid w:val="009E40C3"/>
    <w:rsid w:val="009E58F7"/>
    <w:rsid w:val="009E5FCB"/>
    <w:rsid w:val="009E641D"/>
    <w:rsid w:val="009E7335"/>
    <w:rsid w:val="009E79BD"/>
    <w:rsid w:val="009E7F8C"/>
    <w:rsid w:val="009F0260"/>
    <w:rsid w:val="009F07A3"/>
    <w:rsid w:val="009F0CDD"/>
    <w:rsid w:val="009F17EF"/>
    <w:rsid w:val="009F1B5F"/>
    <w:rsid w:val="009F227A"/>
    <w:rsid w:val="009F2544"/>
    <w:rsid w:val="009F320D"/>
    <w:rsid w:val="009F57D5"/>
    <w:rsid w:val="009F6851"/>
    <w:rsid w:val="009F6CE0"/>
    <w:rsid w:val="009F706D"/>
    <w:rsid w:val="00A00BF3"/>
    <w:rsid w:val="00A05044"/>
    <w:rsid w:val="00A13F20"/>
    <w:rsid w:val="00A15821"/>
    <w:rsid w:val="00A15A98"/>
    <w:rsid w:val="00A16522"/>
    <w:rsid w:val="00A16689"/>
    <w:rsid w:val="00A17861"/>
    <w:rsid w:val="00A17BD7"/>
    <w:rsid w:val="00A17D32"/>
    <w:rsid w:val="00A20F6E"/>
    <w:rsid w:val="00A214FB"/>
    <w:rsid w:val="00A220BC"/>
    <w:rsid w:val="00A2358F"/>
    <w:rsid w:val="00A249B2"/>
    <w:rsid w:val="00A2517E"/>
    <w:rsid w:val="00A2554E"/>
    <w:rsid w:val="00A25765"/>
    <w:rsid w:val="00A262BC"/>
    <w:rsid w:val="00A3069A"/>
    <w:rsid w:val="00A33D26"/>
    <w:rsid w:val="00A3496C"/>
    <w:rsid w:val="00A34B20"/>
    <w:rsid w:val="00A35315"/>
    <w:rsid w:val="00A36E46"/>
    <w:rsid w:val="00A37937"/>
    <w:rsid w:val="00A37C97"/>
    <w:rsid w:val="00A4049A"/>
    <w:rsid w:val="00A41244"/>
    <w:rsid w:val="00A42098"/>
    <w:rsid w:val="00A4570B"/>
    <w:rsid w:val="00A4581B"/>
    <w:rsid w:val="00A46E37"/>
    <w:rsid w:val="00A475B3"/>
    <w:rsid w:val="00A47B5B"/>
    <w:rsid w:val="00A51691"/>
    <w:rsid w:val="00A51ACD"/>
    <w:rsid w:val="00A52674"/>
    <w:rsid w:val="00A5282E"/>
    <w:rsid w:val="00A52A84"/>
    <w:rsid w:val="00A535A8"/>
    <w:rsid w:val="00A5391F"/>
    <w:rsid w:val="00A53A33"/>
    <w:rsid w:val="00A53FC9"/>
    <w:rsid w:val="00A56795"/>
    <w:rsid w:val="00A56DBC"/>
    <w:rsid w:val="00A5747E"/>
    <w:rsid w:val="00A57C8A"/>
    <w:rsid w:val="00A60706"/>
    <w:rsid w:val="00A60A23"/>
    <w:rsid w:val="00A610A0"/>
    <w:rsid w:val="00A62C90"/>
    <w:rsid w:val="00A65C1C"/>
    <w:rsid w:val="00A65F1E"/>
    <w:rsid w:val="00A65F41"/>
    <w:rsid w:val="00A6691F"/>
    <w:rsid w:val="00A67C85"/>
    <w:rsid w:val="00A7053D"/>
    <w:rsid w:val="00A707C1"/>
    <w:rsid w:val="00A7139E"/>
    <w:rsid w:val="00A71BB1"/>
    <w:rsid w:val="00A72D59"/>
    <w:rsid w:val="00A7319F"/>
    <w:rsid w:val="00A7375B"/>
    <w:rsid w:val="00A74730"/>
    <w:rsid w:val="00A74795"/>
    <w:rsid w:val="00A75E72"/>
    <w:rsid w:val="00A75E84"/>
    <w:rsid w:val="00A76A4A"/>
    <w:rsid w:val="00A778C6"/>
    <w:rsid w:val="00A82075"/>
    <w:rsid w:val="00A82B76"/>
    <w:rsid w:val="00A8435B"/>
    <w:rsid w:val="00A84A82"/>
    <w:rsid w:val="00A84E82"/>
    <w:rsid w:val="00A85327"/>
    <w:rsid w:val="00A85336"/>
    <w:rsid w:val="00A85FA7"/>
    <w:rsid w:val="00A86104"/>
    <w:rsid w:val="00A869D0"/>
    <w:rsid w:val="00A879CF"/>
    <w:rsid w:val="00A9019E"/>
    <w:rsid w:val="00A9157B"/>
    <w:rsid w:val="00A91864"/>
    <w:rsid w:val="00A920CD"/>
    <w:rsid w:val="00A9259E"/>
    <w:rsid w:val="00A93B68"/>
    <w:rsid w:val="00A945A4"/>
    <w:rsid w:val="00A9483E"/>
    <w:rsid w:val="00A94B2A"/>
    <w:rsid w:val="00A94BDA"/>
    <w:rsid w:val="00A953CA"/>
    <w:rsid w:val="00A95499"/>
    <w:rsid w:val="00A97A69"/>
    <w:rsid w:val="00AA099E"/>
    <w:rsid w:val="00AA0E8C"/>
    <w:rsid w:val="00AA0F24"/>
    <w:rsid w:val="00AA13BA"/>
    <w:rsid w:val="00AA1623"/>
    <w:rsid w:val="00AA1DA5"/>
    <w:rsid w:val="00AA1FC8"/>
    <w:rsid w:val="00AA417A"/>
    <w:rsid w:val="00AA443E"/>
    <w:rsid w:val="00AA636F"/>
    <w:rsid w:val="00AA68F8"/>
    <w:rsid w:val="00AA77E4"/>
    <w:rsid w:val="00AA7816"/>
    <w:rsid w:val="00AB0264"/>
    <w:rsid w:val="00AB1274"/>
    <w:rsid w:val="00AB15DA"/>
    <w:rsid w:val="00AB1754"/>
    <w:rsid w:val="00AB294E"/>
    <w:rsid w:val="00AB4CDB"/>
    <w:rsid w:val="00AB5814"/>
    <w:rsid w:val="00AB5BD1"/>
    <w:rsid w:val="00AB64F3"/>
    <w:rsid w:val="00AB6DB3"/>
    <w:rsid w:val="00AB7254"/>
    <w:rsid w:val="00AB789D"/>
    <w:rsid w:val="00AB7ECC"/>
    <w:rsid w:val="00AC020E"/>
    <w:rsid w:val="00AC06C6"/>
    <w:rsid w:val="00AC0D69"/>
    <w:rsid w:val="00AC11A1"/>
    <w:rsid w:val="00AC49E8"/>
    <w:rsid w:val="00AC4E65"/>
    <w:rsid w:val="00AC63EF"/>
    <w:rsid w:val="00AC6F0A"/>
    <w:rsid w:val="00AC789F"/>
    <w:rsid w:val="00AD006F"/>
    <w:rsid w:val="00AD0B71"/>
    <w:rsid w:val="00AD26A9"/>
    <w:rsid w:val="00AD4569"/>
    <w:rsid w:val="00AD577F"/>
    <w:rsid w:val="00AD6E44"/>
    <w:rsid w:val="00AE1806"/>
    <w:rsid w:val="00AE27A9"/>
    <w:rsid w:val="00AE38F9"/>
    <w:rsid w:val="00AE4CD9"/>
    <w:rsid w:val="00AE6166"/>
    <w:rsid w:val="00AE61C4"/>
    <w:rsid w:val="00AE65E6"/>
    <w:rsid w:val="00AE73C8"/>
    <w:rsid w:val="00AE7568"/>
    <w:rsid w:val="00AF026B"/>
    <w:rsid w:val="00AF0659"/>
    <w:rsid w:val="00AF0979"/>
    <w:rsid w:val="00AF1137"/>
    <w:rsid w:val="00AF2411"/>
    <w:rsid w:val="00AF2554"/>
    <w:rsid w:val="00AF3734"/>
    <w:rsid w:val="00AF3F2E"/>
    <w:rsid w:val="00AF407A"/>
    <w:rsid w:val="00AF5CFC"/>
    <w:rsid w:val="00AF61E3"/>
    <w:rsid w:val="00AF64EA"/>
    <w:rsid w:val="00AF6548"/>
    <w:rsid w:val="00AF6B6B"/>
    <w:rsid w:val="00AF73F6"/>
    <w:rsid w:val="00AF743B"/>
    <w:rsid w:val="00AF7B90"/>
    <w:rsid w:val="00B00094"/>
    <w:rsid w:val="00B00E3A"/>
    <w:rsid w:val="00B012E0"/>
    <w:rsid w:val="00B01F4F"/>
    <w:rsid w:val="00B0386A"/>
    <w:rsid w:val="00B06615"/>
    <w:rsid w:val="00B07CC4"/>
    <w:rsid w:val="00B10D13"/>
    <w:rsid w:val="00B12CDB"/>
    <w:rsid w:val="00B1342B"/>
    <w:rsid w:val="00B139BE"/>
    <w:rsid w:val="00B13B32"/>
    <w:rsid w:val="00B14027"/>
    <w:rsid w:val="00B16255"/>
    <w:rsid w:val="00B1649B"/>
    <w:rsid w:val="00B17987"/>
    <w:rsid w:val="00B22265"/>
    <w:rsid w:val="00B23B4F"/>
    <w:rsid w:val="00B24B28"/>
    <w:rsid w:val="00B250A2"/>
    <w:rsid w:val="00B258DA"/>
    <w:rsid w:val="00B25C58"/>
    <w:rsid w:val="00B26667"/>
    <w:rsid w:val="00B26812"/>
    <w:rsid w:val="00B27967"/>
    <w:rsid w:val="00B27E75"/>
    <w:rsid w:val="00B27F00"/>
    <w:rsid w:val="00B32587"/>
    <w:rsid w:val="00B329DB"/>
    <w:rsid w:val="00B329EC"/>
    <w:rsid w:val="00B3345B"/>
    <w:rsid w:val="00B34594"/>
    <w:rsid w:val="00B34EDC"/>
    <w:rsid w:val="00B355AF"/>
    <w:rsid w:val="00B40B86"/>
    <w:rsid w:val="00B4523C"/>
    <w:rsid w:val="00B4756A"/>
    <w:rsid w:val="00B478F2"/>
    <w:rsid w:val="00B54766"/>
    <w:rsid w:val="00B55291"/>
    <w:rsid w:val="00B55B45"/>
    <w:rsid w:val="00B606EA"/>
    <w:rsid w:val="00B60C0F"/>
    <w:rsid w:val="00B617F7"/>
    <w:rsid w:val="00B622CE"/>
    <w:rsid w:val="00B62AC4"/>
    <w:rsid w:val="00B62E6B"/>
    <w:rsid w:val="00B6309B"/>
    <w:rsid w:val="00B64013"/>
    <w:rsid w:val="00B64654"/>
    <w:rsid w:val="00B646BF"/>
    <w:rsid w:val="00B64885"/>
    <w:rsid w:val="00B64EBA"/>
    <w:rsid w:val="00B65423"/>
    <w:rsid w:val="00B6542B"/>
    <w:rsid w:val="00B654B0"/>
    <w:rsid w:val="00B65A26"/>
    <w:rsid w:val="00B65ACB"/>
    <w:rsid w:val="00B65FC0"/>
    <w:rsid w:val="00B66EA4"/>
    <w:rsid w:val="00B67B28"/>
    <w:rsid w:val="00B7121B"/>
    <w:rsid w:val="00B71BF3"/>
    <w:rsid w:val="00B7286F"/>
    <w:rsid w:val="00B72A0F"/>
    <w:rsid w:val="00B7403F"/>
    <w:rsid w:val="00B7440E"/>
    <w:rsid w:val="00B7484D"/>
    <w:rsid w:val="00B8005B"/>
    <w:rsid w:val="00B80FBA"/>
    <w:rsid w:val="00B83BB5"/>
    <w:rsid w:val="00B84C09"/>
    <w:rsid w:val="00B85547"/>
    <w:rsid w:val="00B855D7"/>
    <w:rsid w:val="00B8589E"/>
    <w:rsid w:val="00B85973"/>
    <w:rsid w:val="00B910CA"/>
    <w:rsid w:val="00B91C2E"/>
    <w:rsid w:val="00B932D6"/>
    <w:rsid w:val="00B93FD2"/>
    <w:rsid w:val="00B941EF"/>
    <w:rsid w:val="00B959F3"/>
    <w:rsid w:val="00B95A22"/>
    <w:rsid w:val="00B95BAD"/>
    <w:rsid w:val="00B97E15"/>
    <w:rsid w:val="00BA04F5"/>
    <w:rsid w:val="00BA082B"/>
    <w:rsid w:val="00BA10BC"/>
    <w:rsid w:val="00BA2CDB"/>
    <w:rsid w:val="00BA56B6"/>
    <w:rsid w:val="00BA57CF"/>
    <w:rsid w:val="00BA5B59"/>
    <w:rsid w:val="00BA6E9D"/>
    <w:rsid w:val="00BA744F"/>
    <w:rsid w:val="00BA7535"/>
    <w:rsid w:val="00BA760F"/>
    <w:rsid w:val="00BB067B"/>
    <w:rsid w:val="00BB075A"/>
    <w:rsid w:val="00BB079E"/>
    <w:rsid w:val="00BB0996"/>
    <w:rsid w:val="00BB1A11"/>
    <w:rsid w:val="00BB2199"/>
    <w:rsid w:val="00BB2324"/>
    <w:rsid w:val="00BB28CF"/>
    <w:rsid w:val="00BB4164"/>
    <w:rsid w:val="00BB41DA"/>
    <w:rsid w:val="00BB4B09"/>
    <w:rsid w:val="00BB6D37"/>
    <w:rsid w:val="00BC030B"/>
    <w:rsid w:val="00BC11BF"/>
    <w:rsid w:val="00BC1893"/>
    <w:rsid w:val="00BC2332"/>
    <w:rsid w:val="00BC2335"/>
    <w:rsid w:val="00BC2DF3"/>
    <w:rsid w:val="00BC3F44"/>
    <w:rsid w:val="00BC4560"/>
    <w:rsid w:val="00BC4FA4"/>
    <w:rsid w:val="00BC616B"/>
    <w:rsid w:val="00BC6305"/>
    <w:rsid w:val="00BC76D8"/>
    <w:rsid w:val="00BD0921"/>
    <w:rsid w:val="00BD163D"/>
    <w:rsid w:val="00BD44B1"/>
    <w:rsid w:val="00BD4BF2"/>
    <w:rsid w:val="00BD65A9"/>
    <w:rsid w:val="00BD73FC"/>
    <w:rsid w:val="00BE000D"/>
    <w:rsid w:val="00BE07E3"/>
    <w:rsid w:val="00BE096F"/>
    <w:rsid w:val="00BE0D69"/>
    <w:rsid w:val="00BE1741"/>
    <w:rsid w:val="00BE1B6A"/>
    <w:rsid w:val="00BE390A"/>
    <w:rsid w:val="00BE394C"/>
    <w:rsid w:val="00BE3B6E"/>
    <w:rsid w:val="00BE497F"/>
    <w:rsid w:val="00BE72D3"/>
    <w:rsid w:val="00BE7658"/>
    <w:rsid w:val="00BE76A5"/>
    <w:rsid w:val="00BF0020"/>
    <w:rsid w:val="00BF0C1F"/>
    <w:rsid w:val="00BF1362"/>
    <w:rsid w:val="00BF2CA4"/>
    <w:rsid w:val="00BF45F3"/>
    <w:rsid w:val="00BF5371"/>
    <w:rsid w:val="00BF5382"/>
    <w:rsid w:val="00BF5FE3"/>
    <w:rsid w:val="00C00456"/>
    <w:rsid w:val="00C022BD"/>
    <w:rsid w:val="00C03AB0"/>
    <w:rsid w:val="00C04BF9"/>
    <w:rsid w:val="00C04E23"/>
    <w:rsid w:val="00C063BB"/>
    <w:rsid w:val="00C102B7"/>
    <w:rsid w:val="00C1057E"/>
    <w:rsid w:val="00C105A2"/>
    <w:rsid w:val="00C1297F"/>
    <w:rsid w:val="00C12AB0"/>
    <w:rsid w:val="00C12F64"/>
    <w:rsid w:val="00C131D7"/>
    <w:rsid w:val="00C154D8"/>
    <w:rsid w:val="00C162F9"/>
    <w:rsid w:val="00C17AB6"/>
    <w:rsid w:val="00C205A9"/>
    <w:rsid w:val="00C21D07"/>
    <w:rsid w:val="00C21F5E"/>
    <w:rsid w:val="00C22A75"/>
    <w:rsid w:val="00C2447C"/>
    <w:rsid w:val="00C245ED"/>
    <w:rsid w:val="00C261E3"/>
    <w:rsid w:val="00C2635A"/>
    <w:rsid w:val="00C26735"/>
    <w:rsid w:val="00C2704A"/>
    <w:rsid w:val="00C3387A"/>
    <w:rsid w:val="00C348E6"/>
    <w:rsid w:val="00C3660E"/>
    <w:rsid w:val="00C36661"/>
    <w:rsid w:val="00C36FF4"/>
    <w:rsid w:val="00C374F8"/>
    <w:rsid w:val="00C37A5A"/>
    <w:rsid w:val="00C40C04"/>
    <w:rsid w:val="00C40F41"/>
    <w:rsid w:val="00C42015"/>
    <w:rsid w:val="00C43559"/>
    <w:rsid w:val="00C43D85"/>
    <w:rsid w:val="00C44E38"/>
    <w:rsid w:val="00C45F5F"/>
    <w:rsid w:val="00C46213"/>
    <w:rsid w:val="00C48330"/>
    <w:rsid w:val="00C51F3F"/>
    <w:rsid w:val="00C521D2"/>
    <w:rsid w:val="00C52335"/>
    <w:rsid w:val="00C53D65"/>
    <w:rsid w:val="00C53EE0"/>
    <w:rsid w:val="00C54FE6"/>
    <w:rsid w:val="00C56DD7"/>
    <w:rsid w:val="00C57BE1"/>
    <w:rsid w:val="00C57F71"/>
    <w:rsid w:val="00C603EE"/>
    <w:rsid w:val="00C633BE"/>
    <w:rsid w:val="00C64923"/>
    <w:rsid w:val="00C64D7F"/>
    <w:rsid w:val="00C65AEF"/>
    <w:rsid w:val="00C65FFF"/>
    <w:rsid w:val="00C66031"/>
    <w:rsid w:val="00C66300"/>
    <w:rsid w:val="00C70FF1"/>
    <w:rsid w:val="00C72252"/>
    <w:rsid w:val="00C72357"/>
    <w:rsid w:val="00C72BA5"/>
    <w:rsid w:val="00C75147"/>
    <w:rsid w:val="00C759D5"/>
    <w:rsid w:val="00C77FC3"/>
    <w:rsid w:val="00C806FE"/>
    <w:rsid w:val="00C80778"/>
    <w:rsid w:val="00C8180C"/>
    <w:rsid w:val="00C81E98"/>
    <w:rsid w:val="00C82945"/>
    <w:rsid w:val="00C82A1D"/>
    <w:rsid w:val="00C82A9C"/>
    <w:rsid w:val="00C82F0C"/>
    <w:rsid w:val="00C8448C"/>
    <w:rsid w:val="00C850BE"/>
    <w:rsid w:val="00C854BC"/>
    <w:rsid w:val="00C85ED5"/>
    <w:rsid w:val="00C87C4D"/>
    <w:rsid w:val="00C87DDF"/>
    <w:rsid w:val="00C90EC4"/>
    <w:rsid w:val="00C933B5"/>
    <w:rsid w:val="00C93519"/>
    <w:rsid w:val="00C93620"/>
    <w:rsid w:val="00C954F9"/>
    <w:rsid w:val="00C96D57"/>
    <w:rsid w:val="00C973C8"/>
    <w:rsid w:val="00CA28F6"/>
    <w:rsid w:val="00CA3803"/>
    <w:rsid w:val="00CA3CD0"/>
    <w:rsid w:val="00CA67A6"/>
    <w:rsid w:val="00CB2387"/>
    <w:rsid w:val="00CB2B9B"/>
    <w:rsid w:val="00CB4209"/>
    <w:rsid w:val="00CB5FBB"/>
    <w:rsid w:val="00CC03D9"/>
    <w:rsid w:val="00CC0512"/>
    <w:rsid w:val="00CC2D8B"/>
    <w:rsid w:val="00CC428A"/>
    <w:rsid w:val="00CC597D"/>
    <w:rsid w:val="00CC5CDD"/>
    <w:rsid w:val="00CC5E7C"/>
    <w:rsid w:val="00CC61FF"/>
    <w:rsid w:val="00CC7DD7"/>
    <w:rsid w:val="00CC7E4A"/>
    <w:rsid w:val="00CC7ED3"/>
    <w:rsid w:val="00CD05D5"/>
    <w:rsid w:val="00CD200B"/>
    <w:rsid w:val="00CD22F1"/>
    <w:rsid w:val="00CD2EC2"/>
    <w:rsid w:val="00CD4147"/>
    <w:rsid w:val="00CD489F"/>
    <w:rsid w:val="00CD6A05"/>
    <w:rsid w:val="00CD6EFD"/>
    <w:rsid w:val="00CE0785"/>
    <w:rsid w:val="00CE078A"/>
    <w:rsid w:val="00CE23C2"/>
    <w:rsid w:val="00CE2B9A"/>
    <w:rsid w:val="00CE390B"/>
    <w:rsid w:val="00CE3FCB"/>
    <w:rsid w:val="00CE5C45"/>
    <w:rsid w:val="00CF17D9"/>
    <w:rsid w:val="00CF2019"/>
    <w:rsid w:val="00CF23A8"/>
    <w:rsid w:val="00CF261B"/>
    <w:rsid w:val="00CF396B"/>
    <w:rsid w:val="00CF5707"/>
    <w:rsid w:val="00CF58E6"/>
    <w:rsid w:val="00CF5E93"/>
    <w:rsid w:val="00CF6BD4"/>
    <w:rsid w:val="00D0026B"/>
    <w:rsid w:val="00D002FE"/>
    <w:rsid w:val="00D00BEE"/>
    <w:rsid w:val="00D00E8E"/>
    <w:rsid w:val="00D01736"/>
    <w:rsid w:val="00D01832"/>
    <w:rsid w:val="00D02E81"/>
    <w:rsid w:val="00D03CC3"/>
    <w:rsid w:val="00D03DBC"/>
    <w:rsid w:val="00D05542"/>
    <w:rsid w:val="00D063D0"/>
    <w:rsid w:val="00D06921"/>
    <w:rsid w:val="00D06D69"/>
    <w:rsid w:val="00D10945"/>
    <w:rsid w:val="00D10F98"/>
    <w:rsid w:val="00D115F0"/>
    <w:rsid w:val="00D12BC6"/>
    <w:rsid w:val="00D1372B"/>
    <w:rsid w:val="00D146DC"/>
    <w:rsid w:val="00D1549F"/>
    <w:rsid w:val="00D15D30"/>
    <w:rsid w:val="00D163A3"/>
    <w:rsid w:val="00D1770A"/>
    <w:rsid w:val="00D17F3F"/>
    <w:rsid w:val="00D2107D"/>
    <w:rsid w:val="00D21D66"/>
    <w:rsid w:val="00D234C7"/>
    <w:rsid w:val="00D24940"/>
    <w:rsid w:val="00D264D2"/>
    <w:rsid w:val="00D26AFC"/>
    <w:rsid w:val="00D30A0B"/>
    <w:rsid w:val="00D319EF"/>
    <w:rsid w:val="00D32ACD"/>
    <w:rsid w:val="00D32B6D"/>
    <w:rsid w:val="00D33C85"/>
    <w:rsid w:val="00D33EC1"/>
    <w:rsid w:val="00D35BEC"/>
    <w:rsid w:val="00D37109"/>
    <w:rsid w:val="00D37251"/>
    <w:rsid w:val="00D37343"/>
    <w:rsid w:val="00D42515"/>
    <w:rsid w:val="00D43436"/>
    <w:rsid w:val="00D435AC"/>
    <w:rsid w:val="00D45053"/>
    <w:rsid w:val="00D46481"/>
    <w:rsid w:val="00D468CA"/>
    <w:rsid w:val="00D470E1"/>
    <w:rsid w:val="00D47EFA"/>
    <w:rsid w:val="00D500E4"/>
    <w:rsid w:val="00D509A5"/>
    <w:rsid w:val="00D51CF2"/>
    <w:rsid w:val="00D51F42"/>
    <w:rsid w:val="00D532BE"/>
    <w:rsid w:val="00D53F32"/>
    <w:rsid w:val="00D542EE"/>
    <w:rsid w:val="00D55613"/>
    <w:rsid w:val="00D56FFD"/>
    <w:rsid w:val="00D5799D"/>
    <w:rsid w:val="00D57AF4"/>
    <w:rsid w:val="00D57E82"/>
    <w:rsid w:val="00D603E5"/>
    <w:rsid w:val="00D61418"/>
    <w:rsid w:val="00D615D6"/>
    <w:rsid w:val="00D61AE8"/>
    <w:rsid w:val="00D62868"/>
    <w:rsid w:val="00D62E5F"/>
    <w:rsid w:val="00D63DB4"/>
    <w:rsid w:val="00D650D5"/>
    <w:rsid w:val="00D704C5"/>
    <w:rsid w:val="00D70C8C"/>
    <w:rsid w:val="00D71297"/>
    <w:rsid w:val="00D7221D"/>
    <w:rsid w:val="00D726BE"/>
    <w:rsid w:val="00D737C8"/>
    <w:rsid w:val="00D738C0"/>
    <w:rsid w:val="00D73D63"/>
    <w:rsid w:val="00D76D3E"/>
    <w:rsid w:val="00D76DCD"/>
    <w:rsid w:val="00D8009E"/>
    <w:rsid w:val="00D8062B"/>
    <w:rsid w:val="00D807DA"/>
    <w:rsid w:val="00D8092C"/>
    <w:rsid w:val="00D80DBA"/>
    <w:rsid w:val="00D811A7"/>
    <w:rsid w:val="00D81368"/>
    <w:rsid w:val="00D8206D"/>
    <w:rsid w:val="00D824BA"/>
    <w:rsid w:val="00D82B41"/>
    <w:rsid w:val="00D833D0"/>
    <w:rsid w:val="00D83AB9"/>
    <w:rsid w:val="00D84190"/>
    <w:rsid w:val="00D84C26"/>
    <w:rsid w:val="00D85193"/>
    <w:rsid w:val="00D851A5"/>
    <w:rsid w:val="00D865EE"/>
    <w:rsid w:val="00D86965"/>
    <w:rsid w:val="00D87F34"/>
    <w:rsid w:val="00D909C1"/>
    <w:rsid w:val="00D909E3"/>
    <w:rsid w:val="00D93ACC"/>
    <w:rsid w:val="00D956C3"/>
    <w:rsid w:val="00D95A9C"/>
    <w:rsid w:val="00D962F4"/>
    <w:rsid w:val="00D97671"/>
    <w:rsid w:val="00D97BB5"/>
    <w:rsid w:val="00DA0BF2"/>
    <w:rsid w:val="00DA0DE1"/>
    <w:rsid w:val="00DA13DE"/>
    <w:rsid w:val="00DA1C48"/>
    <w:rsid w:val="00DA22E7"/>
    <w:rsid w:val="00DA25D2"/>
    <w:rsid w:val="00DA2C19"/>
    <w:rsid w:val="00DA443E"/>
    <w:rsid w:val="00DA5743"/>
    <w:rsid w:val="00DA70AE"/>
    <w:rsid w:val="00DA7BA8"/>
    <w:rsid w:val="00DB1DDE"/>
    <w:rsid w:val="00DB27D9"/>
    <w:rsid w:val="00DB3EEA"/>
    <w:rsid w:val="00DB48A9"/>
    <w:rsid w:val="00DB5784"/>
    <w:rsid w:val="00DB5E30"/>
    <w:rsid w:val="00DB6748"/>
    <w:rsid w:val="00DB69B6"/>
    <w:rsid w:val="00DB6A3A"/>
    <w:rsid w:val="00DB7C2F"/>
    <w:rsid w:val="00DC001B"/>
    <w:rsid w:val="00DC008F"/>
    <w:rsid w:val="00DC0736"/>
    <w:rsid w:val="00DC1682"/>
    <w:rsid w:val="00DC1688"/>
    <w:rsid w:val="00DC2C45"/>
    <w:rsid w:val="00DC2FBE"/>
    <w:rsid w:val="00DC3066"/>
    <w:rsid w:val="00DC3241"/>
    <w:rsid w:val="00DC3528"/>
    <w:rsid w:val="00DC39F8"/>
    <w:rsid w:val="00DC3E35"/>
    <w:rsid w:val="00DC3FC0"/>
    <w:rsid w:val="00DC7578"/>
    <w:rsid w:val="00DD0D63"/>
    <w:rsid w:val="00DD79E8"/>
    <w:rsid w:val="00DE06A0"/>
    <w:rsid w:val="00DE0C77"/>
    <w:rsid w:val="00DE2B48"/>
    <w:rsid w:val="00DE351A"/>
    <w:rsid w:val="00DE3DD5"/>
    <w:rsid w:val="00DE41C7"/>
    <w:rsid w:val="00DE4774"/>
    <w:rsid w:val="00DE5D23"/>
    <w:rsid w:val="00DE5E99"/>
    <w:rsid w:val="00DE7426"/>
    <w:rsid w:val="00DF09CA"/>
    <w:rsid w:val="00DF17B9"/>
    <w:rsid w:val="00DF37B9"/>
    <w:rsid w:val="00DF4330"/>
    <w:rsid w:val="00DF4855"/>
    <w:rsid w:val="00DF68E0"/>
    <w:rsid w:val="00E002E6"/>
    <w:rsid w:val="00E005AC"/>
    <w:rsid w:val="00E00E0A"/>
    <w:rsid w:val="00E01EC0"/>
    <w:rsid w:val="00E03E0E"/>
    <w:rsid w:val="00E0408C"/>
    <w:rsid w:val="00E05B94"/>
    <w:rsid w:val="00E061A3"/>
    <w:rsid w:val="00E0658B"/>
    <w:rsid w:val="00E07194"/>
    <w:rsid w:val="00E07D8B"/>
    <w:rsid w:val="00E1081E"/>
    <w:rsid w:val="00E10C1D"/>
    <w:rsid w:val="00E1259A"/>
    <w:rsid w:val="00E133E2"/>
    <w:rsid w:val="00E15194"/>
    <w:rsid w:val="00E21249"/>
    <w:rsid w:val="00E232BB"/>
    <w:rsid w:val="00E238DD"/>
    <w:rsid w:val="00E23BCC"/>
    <w:rsid w:val="00E269F1"/>
    <w:rsid w:val="00E32EBE"/>
    <w:rsid w:val="00E3307C"/>
    <w:rsid w:val="00E33AE8"/>
    <w:rsid w:val="00E33DB4"/>
    <w:rsid w:val="00E370BD"/>
    <w:rsid w:val="00E37406"/>
    <w:rsid w:val="00E4160B"/>
    <w:rsid w:val="00E4208F"/>
    <w:rsid w:val="00E421B1"/>
    <w:rsid w:val="00E42931"/>
    <w:rsid w:val="00E42DE0"/>
    <w:rsid w:val="00E42E77"/>
    <w:rsid w:val="00E43443"/>
    <w:rsid w:val="00E44711"/>
    <w:rsid w:val="00E44DFB"/>
    <w:rsid w:val="00E463CD"/>
    <w:rsid w:val="00E4687B"/>
    <w:rsid w:val="00E472F2"/>
    <w:rsid w:val="00E473AF"/>
    <w:rsid w:val="00E4758C"/>
    <w:rsid w:val="00E475BB"/>
    <w:rsid w:val="00E5085E"/>
    <w:rsid w:val="00E5282C"/>
    <w:rsid w:val="00E529E0"/>
    <w:rsid w:val="00E5306D"/>
    <w:rsid w:val="00E53BC0"/>
    <w:rsid w:val="00E53DD5"/>
    <w:rsid w:val="00E53FB6"/>
    <w:rsid w:val="00E53FC1"/>
    <w:rsid w:val="00E549D2"/>
    <w:rsid w:val="00E54D37"/>
    <w:rsid w:val="00E558C8"/>
    <w:rsid w:val="00E55D1A"/>
    <w:rsid w:val="00E55E60"/>
    <w:rsid w:val="00E56747"/>
    <w:rsid w:val="00E5727C"/>
    <w:rsid w:val="00E5792D"/>
    <w:rsid w:val="00E60C79"/>
    <w:rsid w:val="00E61778"/>
    <w:rsid w:val="00E61E0E"/>
    <w:rsid w:val="00E640F1"/>
    <w:rsid w:val="00E70ECC"/>
    <w:rsid w:val="00E71736"/>
    <w:rsid w:val="00E73285"/>
    <w:rsid w:val="00E74E10"/>
    <w:rsid w:val="00E74FA1"/>
    <w:rsid w:val="00E800CF"/>
    <w:rsid w:val="00E806F6"/>
    <w:rsid w:val="00E80D4C"/>
    <w:rsid w:val="00E815D6"/>
    <w:rsid w:val="00E81CB8"/>
    <w:rsid w:val="00E83379"/>
    <w:rsid w:val="00E8365C"/>
    <w:rsid w:val="00E8536C"/>
    <w:rsid w:val="00E85E22"/>
    <w:rsid w:val="00E87DE8"/>
    <w:rsid w:val="00E9008F"/>
    <w:rsid w:val="00E9066E"/>
    <w:rsid w:val="00E90694"/>
    <w:rsid w:val="00E90A09"/>
    <w:rsid w:val="00E917E7"/>
    <w:rsid w:val="00E924E3"/>
    <w:rsid w:val="00E93203"/>
    <w:rsid w:val="00E93332"/>
    <w:rsid w:val="00E9594D"/>
    <w:rsid w:val="00E960F8"/>
    <w:rsid w:val="00E96EC1"/>
    <w:rsid w:val="00E970DD"/>
    <w:rsid w:val="00EA04F5"/>
    <w:rsid w:val="00EA11D8"/>
    <w:rsid w:val="00EA207B"/>
    <w:rsid w:val="00EA4D83"/>
    <w:rsid w:val="00EA4FBB"/>
    <w:rsid w:val="00EA50EF"/>
    <w:rsid w:val="00EA5311"/>
    <w:rsid w:val="00EA68E3"/>
    <w:rsid w:val="00EA7108"/>
    <w:rsid w:val="00EB0201"/>
    <w:rsid w:val="00EB171E"/>
    <w:rsid w:val="00EB1738"/>
    <w:rsid w:val="00EB2BA3"/>
    <w:rsid w:val="00EB47A9"/>
    <w:rsid w:val="00EB4C55"/>
    <w:rsid w:val="00EB5730"/>
    <w:rsid w:val="00EB6E6E"/>
    <w:rsid w:val="00EB715F"/>
    <w:rsid w:val="00EC1383"/>
    <w:rsid w:val="00EC1804"/>
    <w:rsid w:val="00EC1A72"/>
    <w:rsid w:val="00EC1E57"/>
    <w:rsid w:val="00EC2528"/>
    <w:rsid w:val="00EC3060"/>
    <w:rsid w:val="00EC396C"/>
    <w:rsid w:val="00EC4202"/>
    <w:rsid w:val="00EC52AE"/>
    <w:rsid w:val="00EC61F0"/>
    <w:rsid w:val="00ED12BE"/>
    <w:rsid w:val="00ED1678"/>
    <w:rsid w:val="00ED1896"/>
    <w:rsid w:val="00ED1E73"/>
    <w:rsid w:val="00ED296D"/>
    <w:rsid w:val="00ED2E23"/>
    <w:rsid w:val="00ED358C"/>
    <w:rsid w:val="00ED47D3"/>
    <w:rsid w:val="00ED4AC6"/>
    <w:rsid w:val="00ED644A"/>
    <w:rsid w:val="00ED7895"/>
    <w:rsid w:val="00ED7A79"/>
    <w:rsid w:val="00ED7DFE"/>
    <w:rsid w:val="00EE0897"/>
    <w:rsid w:val="00EE1BBC"/>
    <w:rsid w:val="00EE1C4D"/>
    <w:rsid w:val="00EE1CE8"/>
    <w:rsid w:val="00EE4BA3"/>
    <w:rsid w:val="00EE4CC4"/>
    <w:rsid w:val="00EE55AC"/>
    <w:rsid w:val="00EE5DB5"/>
    <w:rsid w:val="00EE71C7"/>
    <w:rsid w:val="00EE75ED"/>
    <w:rsid w:val="00EE7C42"/>
    <w:rsid w:val="00EF0F4E"/>
    <w:rsid w:val="00EF1481"/>
    <w:rsid w:val="00EF2EA8"/>
    <w:rsid w:val="00EF359D"/>
    <w:rsid w:val="00EF3916"/>
    <w:rsid w:val="00EF3D1B"/>
    <w:rsid w:val="00EF3D42"/>
    <w:rsid w:val="00EF5AC4"/>
    <w:rsid w:val="00EF7043"/>
    <w:rsid w:val="00EF7C16"/>
    <w:rsid w:val="00F01111"/>
    <w:rsid w:val="00F01324"/>
    <w:rsid w:val="00F015FF"/>
    <w:rsid w:val="00F02D6E"/>
    <w:rsid w:val="00F03EED"/>
    <w:rsid w:val="00F04BC2"/>
    <w:rsid w:val="00F06188"/>
    <w:rsid w:val="00F07299"/>
    <w:rsid w:val="00F07E7F"/>
    <w:rsid w:val="00F07F4A"/>
    <w:rsid w:val="00F108DB"/>
    <w:rsid w:val="00F10F31"/>
    <w:rsid w:val="00F12996"/>
    <w:rsid w:val="00F12E3A"/>
    <w:rsid w:val="00F135C0"/>
    <w:rsid w:val="00F14041"/>
    <w:rsid w:val="00F1603B"/>
    <w:rsid w:val="00F16172"/>
    <w:rsid w:val="00F163C2"/>
    <w:rsid w:val="00F1714F"/>
    <w:rsid w:val="00F17706"/>
    <w:rsid w:val="00F17800"/>
    <w:rsid w:val="00F20097"/>
    <w:rsid w:val="00F202E1"/>
    <w:rsid w:val="00F2031A"/>
    <w:rsid w:val="00F2143C"/>
    <w:rsid w:val="00F217C5"/>
    <w:rsid w:val="00F218D0"/>
    <w:rsid w:val="00F22212"/>
    <w:rsid w:val="00F223AE"/>
    <w:rsid w:val="00F22718"/>
    <w:rsid w:val="00F228F5"/>
    <w:rsid w:val="00F2354D"/>
    <w:rsid w:val="00F2437F"/>
    <w:rsid w:val="00F25179"/>
    <w:rsid w:val="00F25A28"/>
    <w:rsid w:val="00F2621E"/>
    <w:rsid w:val="00F2696E"/>
    <w:rsid w:val="00F26A29"/>
    <w:rsid w:val="00F27A94"/>
    <w:rsid w:val="00F30C4F"/>
    <w:rsid w:val="00F31149"/>
    <w:rsid w:val="00F322A7"/>
    <w:rsid w:val="00F33B94"/>
    <w:rsid w:val="00F35214"/>
    <w:rsid w:val="00F36D44"/>
    <w:rsid w:val="00F40962"/>
    <w:rsid w:val="00F40B21"/>
    <w:rsid w:val="00F418B9"/>
    <w:rsid w:val="00F42328"/>
    <w:rsid w:val="00F4288E"/>
    <w:rsid w:val="00F42FFF"/>
    <w:rsid w:val="00F43D5E"/>
    <w:rsid w:val="00F44834"/>
    <w:rsid w:val="00F44B1D"/>
    <w:rsid w:val="00F45097"/>
    <w:rsid w:val="00F4526D"/>
    <w:rsid w:val="00F4710D"/>
    <w:rsid w:val="00F4747F"/>
    <w:rsid w:val="00F47C0F"/>
    <w:rsid w:val="00F50AD1"/>
    <w:rsid w:val="00F5123A"/>
    <w:rsid w:val="00F51E42"/>
    <w:rsid w:val="00F53C26"/>
    <w:rsid w:val="00F5483A"/>
    <w:rsid w:val="00F5544E"/>
    <w:rsid w:val="00F55BAA"/>
    <w:rsid w:val="00F55C87"/>
    <w:rsid w:val="00F55DFA"/>
    <w:rsid w:val="00F60341"/>
    <w:rsid w:val="00F603AB"/>
    <w:rsid w:val="00F6134F"/>
    <w:rsid w:val="00F63640"/>
    <w:rsid w:val="00F642D3"/>
    <w:rsid w:val="00F64AF8"/>
    <w:rsid w:val="00F64F19"/>
    <w:rsid w:val="00F66967"/>
    <w:rsid w:val="00F66B4C"/>
    <w:rsid w:val="00F66FBA"/>
    <w:rsid w:val="00F70621"/>
    <w:rsid w:val="00F72140"/>
    <w:rsid w:val="00F73545"/>
    <w:rsid w:val="00F746C2"/>
    <w:rsid w:val="00F754A6"/>
    <w:rsid w:val="00F75D48"/>
    <w:rsid w:val="00F83ECC"/>
    <w:rsid w:val="00F843C5"/>
    <w:rsid w:val="00F86704"/>
    <w:rsid w:val="00F86CA5"/>
    <w:rsid w:val="00F87C8B"/>
    <w:rsid w:val="00F91763"/>
    <w:rsid w:val="00F91A1A"/>
    <w:rsid w:val="00F94858"/>
    <w:rsid w:val="00F96E02"/>
    <w:rsid w:val="00F96F40"/>
    <w:rsid w:val="00F9716C"/>
    <w:rsid w:val="00F97B7D"/>
    <w:rsid w:val="00FA0929"/>
    <w:rsid w:val="00FA1384"/>
    <w:rsid w:val="00FA17BE"/>
    <w:rsid w:val="00FA1B7E"/>
    <w:rsid w:val="00FA1EF9"/>
    <w:rsid w:val="00FA2081"/>
    <w:rsid w:val="00FA21FC"/>
    <w:rsid w:val="00FA2570"/>
    <w:rsid w:val="00FA2D96"/>
    <w:rsid w:val="00FA3F9F"/>
    <w:rsid w:val="00FA4450"/>
    <w:rsid w:val="00FA5149"/>
    <w:rsid w:val="00FA57B1"/>
    <w:rsid w:val="00FA6CE0"/>
    <w:rsid w:val="00FA6F89"/>
    <w:rsid w:val="00FA7646"/>
    <w:rsid w:val="00FB2325"/>
    <w:rsid w:val="00FB24BF"/>
    <w:rsid w:val="00FB3F42"/>
    <w:rsid w:val="00FB42FD"/>
    <w:rsid w:val="00FB4D98"/>
    <w:rsid w:val="00FB4F5D"/>
    <w:rsid w:val="00FB5632"/>
    <w:rsid w:val="00FC0432"/>
    <w:rsid w:val="00FC22CC"/>
    <w:rsid w:val="00FC26CD"/>
    <w:rsid w:val="00FC2A35"/>
    <w:rsid w:val="00FC357F"/>
    <w:rsid w:val="00FC501F"/>
    <w:rsid w:val="00FC700B"/>
    <w:rsid w:val="00FC753E"/>
    <w:rsid w:val="00FC782B"/>
    <w:rsid w:val="00FC7CEA"/>
    <w:rsid w:val="00FD02A0"/>
    <w:rsid w:val="00FD1C6D"/>
    <w:rsid w:val="00FD2794"/>
    <w:rsid w:val="00FD30A6"/>
    <w:rsid w:val="00FD30E5"/>
    <w:rsid w:val="00FD513E"/>
    <w:rsid w:val="00FD53E5"/>
    <w:rsid w:val="00FD7132"/>
    <w:rsid w:val="00FD78BB"/>
    <w:rsid w:val="00FE00EA"/>
    <w:rsid w:val="00FE055B"/>
    <w:rsid w:val="00FE0A20"/>
    <w:rsid w:val="00FE3C0B"/>
    <w:rsid w:val="00FE5209"/>
    <w:rsid w:val="00FE76F6"/>
    <w:rsid w:val="00FE7D98"/>
    <w:rsid w:val="00FF107A"/>
    <w:rsid w:val="00FF14DA"/>
    <w:rsid w:val="00FF2C1E"/>
    <w:rsid w:val="00FF2D5B"/>
    <w:rsid w:val="00FF7CBF"/>
    <w:rsid w:val="01068C4C"/>
    <w:rsid w:val="019B0CFC"/>
    <w:rsid w:val="033ECCD9"/>
    <w:rsid w:val="03AEF7A5"/>
    <w:rsid w:val="044CD2C6"/>
    <w:rsid w:val="0468E684"/>
    <w:rsid w:val="051F4840"/>
    <w:rsid w:val="0542566A"/>
    <w:rsid w:val="05691DF4"/>
    <w:rsid w:val="05FB88BF"/>
    <w:rsid w:val="0623B2CB"/>
    <w:rsid w:val="064940E2"/>
    <w:rsid w:val="06C4FFE6"/>
    <w:rsid w:val="06DCCB52"/>
    <w:rsid w:val="078230D8"/>
    <w:rsid w:val="082126E6"/>
    <w:rsid w:val="08B7A72B"/>
    <w:rsid w:val="08C385CC"/>
    <w:rsid w:val="08D1332D"/>
    <w:rsid w:val="08D59D0D"/>
    <w:rsid w:val="0978791A"/>
    <w:rsid w:val="0A4606BB"/>
    <w:rsid w:val="0A4DD3F7"/>
    <w:rsid w:val="0A5E45AA"/>
    <w:rsid w:val="0ABEB3F5"/>
    <w:rsid w:val="0AE17225"/>
    <w:rsid w:val="0B60CA47"/>
    <w:rsid w:val="0C9BE692"/>
    <w:rsid w:val="0D05CA4F"/>
    <w:rsid w:val="0D7B4B7B"/>
    <w:rsid w:val="0E0C820E"/>
    <w:rsid w:val="0E295096"/>
    <w:rsid w:val="0E36186B"/>
    <w:rsid w:val="0E487C36"/>
    <w:rsid w:val="0E902815"/>
    <w:rsid w:val="0EF3FF10"/>
    <w:rsid w:val="0F37C200"/>
    <w:rsid w:val="0F691FD4"/>
    <w:rsid w:val="0F69B074"/>
    <w:rsid w:val="0F9C1753"/>
    <w:rsid w:val="100C7233"/>
    <w:rsid w:val="1095B7D0"/>
    <w:rsid w:val="11095C2F"/>
    <w:rsid w:val="1161704D"/>
    <w:rsid w:val="11BC427E"/>
    <w:rsid w:val="123922F3"/>
    <w:rsid w:val="12C81930"/>
    <w:rsid w:val="130B3EEE"/>
    <w:rsid w:val="136EE55C"/>
    <w:rsid w:val="14256F01"/>
    <w:rsid w:val="14AF61F3"/>
    <w:rsid w:val="14F49C66"/>
    <w:rsid w:val="154CFA34"/>
    <w:rsid w:val="158295E0"/>
    <w:rsid w:val="178A7EC6"/>
    <w:rsid w:val="178FA440"/>
    <w:rsid w:val="17F2EE94"/>
    <w:rsid w:val="185A5931"/>
    <w:rsid w:val="18F3A598"/>
    <w:rsid w:val="194B62E5"/>
    <w:rsid w:val="1A3C77C0"/>
    <w:rsid w:val="1B946DA5"/>
    <w:rsid w:val="1C1F62B5"/>
    <w:rsid w:val="1C8D7EB8"/>
    <w:rsid w:val="1EA1473E"/>
    <w:rsid w:val="1F7864E3"/>
    <w:rsid w:val="1F837350"/>
    <w:rsid w:val="21ED8BF9"/>
    <w:rsid w:val="21F140F1"/>
    <w:rsid w:val="228F3661"/>
    <w:rsid w:val="2377EEB2"/>
    <w:rsid w:val="252D8494"/>
    <w:rsid w:val="261CC718"/>
    <w:rsid w:val="2B144079"/>
    <w:rsid w:val="2B2D514C"/>
    <w:rsid w:val="2B5EAC94"/>
    <w:rsid w:val="2BDBA5FF"/>
    <w:rsid w:val="2BE6E15F"/>
    <w:rsid w:val="2C82EA18"/>
    <w:rsid w:val="2CB345F4"/>
    <w:rsid w:val="2CB81115"/>
    <w:rsid w:val="2DC0B843"/>
    <w:rsid w:val="2DF95456"/>
    <w:rsid w:val="2E132B63"/>
    <w:rsid w:val="2E83166C"/>
    <w:rsid w:val="2EF724A5"/>
    <w:rsid w:val="2F090E55"/>
    <w:rsid w:val="30432F89"/>
    <w:rsid w:val="306D8CF7"/>
    <w:rsid w:val="30A936BB"/>
    <w:rsid w:val="31053DBE"/>
    <w:rsid w:val="318C371E"/>
    <w:rsid w:val="327898CE"/>
    <w:rsid w:val="32808BC2"/>
    <w:rsid w:val="32DD6633"/>
    <w:rsid w:val="33006EEC"/>
    <w:rsid w:val="3406C26A"/>
    <w:rsid w:val="344A21A1"/>
    <w:rsid w:val="34670EED"/>
    <w:rsid w:val="3755B086"/>
    <w:rsid w:val="376F1C8B"/>
    <w:rsid w:val="378F29A3"/>
    <w:rsid w:val="37D4DC79"/>
    <w:rsid w:val="380E4182"/>
    <w:rsid w:val="386CC8EA"/>
    <w:rsid w:val="387BEEAE"/>
    <w:rsid w:val="390012B8"/>
    <w:rsid w:val="3934E93D"/>
    <w:rsid w:val="393666F6"/>
    <w:rsid w:val="3967EADB"/>
    <w:rsid w:val="39BC8F2F"/>
    <w:rsid w:val="3A49A57A"/>
    <w:rsid w:val="3A64DCCF"/>
    <w:rsid w:val="3B28301B"/>
    <w:rsid w:val="3BC22EE0"/>
    <w:rsid w:val="3BE50865"/>
    <w:rsid w:val="3C9B13A0"/>
    <w:rsid w:val="3CA7DC9B"/>
    <w:rsid w:val="3E5A6DCF"/>
    <w:rsid w:val="3FF06EE9"/>
    <w:rsid w:val="409B736F"/>
    <w:rsid w:val="40F49C49"/>
    <w:rsid w:val="4104822B"/>
    <w:rsid w:val="42254999"/>
    <w:rsid w:val="426D55AD"/>
    <w:rsid w:val="42F4FB8F"/>
    <w:rsid w:val="430E2589"/>
    <w:rsid w:val="4326E59F"/>
    <w:rsid w:val="4345807D"/>
    <w:rsid w:val="4397B174"/>
    <w:rsid w:val="439E1953"/>
    <w:rsid w:val="441C656B"/>
    <w:rsid w:val="45E25DCD"/>
    <w:rsid w:val="45ED1CA2"/>
    <w:rsid w:val="45FF8E5F"/>
    <w:rsid w:val="46F8C8F7"/>
    <w:rsid w:val="4715C58C"/>
    <w:rsid w:val="472D708B"/>
    <w:rsid w:val="4775E4D0"/>
    <w:rsid w:val="481F93E2"/>
    <w:rsid w:val="48924E52"/>
    <w:rsid w:val="48B7F8D8"/>
    <w:rsid w:val="48D78599"/>
    <w:rsid w:val="4943DBEA"/>
    <w:rsid w:val="4D02560D"/>
    <w:rsid w:val="4F75BFDB"/>
    <w:rsid w:val="4F86F3E4"/>
    <w:rsid w:val="4F9D1B8F"/>
    <w:rsid w:val="529A2B6E"/>
    <w:rsid w:val="530705CB"/>
    <w:rsid w:val="53381F33"/>
    <w:rsid w:val="53516749"/>
    <w:rsid w:val="538DD154"/>
    <w:rsid w:val="53C1914E"/>
    <w:rsid w:val="5481E1D0"/>
    <w:rsid w:val="55D9BB9C"/>
    <w:rsid w:val="566258F3"/>
    <w:rsid w:val="56874238"/>
    <w:rsid w:val="56D3EF15"/>
    <w:rsid w:val="56DADBFF"/>
    <w:rsid w:val="5789D01C"/>
    <w:rsid w:val="578E5D0F"/>
    <w:rsid w:val="58EE0828"/>
    <w:rsid w:val="58FC4A6A"/>
    <w:rsid w:val="594D2611"/>
    <w:rsid w:val="5AB3CD5C"/>
    <w:rsid w:val="5B1085F3"/>
    <w:rsid w:val="5BDA820D"/>
    <w:rsid w:val="5D27C169"/>
    <w:rsid w:val="5D3AF528"/>
    <w:rsid w:val="5F23F5F0"/>
    <w:rsid w:val="5F33573E"/>
    <w:rsid w:val="5F37212E"/>
    <w:rsid w:val="5F8AB7AA"/>
    <w:rsid w:val="5FC5D4FE"/>
    <w:rsid w:val="60408A3A"/>
    <w:rsid w:val="619ECD36"/>
    <w:rsid w:val="62A1FA62"/>
    <w:rsid w:val="62BCA975"/>
    <w:rsid w:val="634EEE31"/>
    <w:rsid w:val="635A28B1"/>
    <w:rsid w:val="63615A80"/>
    <w:rsid w:val="63A1DEBF"/>
    <w:rsid w:val="63AB9BAC"/>
    <w:rsid w:val="64105752"/>
    <w:rsid w:val="64399D73"/>
    <w:rsid w:val="65008D7F"/>
    <w:rsid w:val="654CCAE7"/>
    <w:rsid w:val="6551B512"/>
    <w:rsid w:val="6579DEA6"/>
    <w:rsid w:val="65B80148"/>
    <w:rsid w:val="65CEF8EF"/>
    <w:rsid w:val="65FCDE18"/>
    <w:rsid w:val="66BA80AA"/>
    <w:rsid w:val="66CDFB9C"/>
    <w:rsid w:val="6816DC60"/>
    <w:rsid w:val="6854499C"/>
    <w:rsid w:val="686A9B2E"/>
    <w:rsid w:val="68E168A0"/>
    <w:rsid w:val="69E02059"/>
    <w:rsid w:val="6A41D869"/>
    <w:rsid w:val="6A914457"/>
    <w:rsid w:val="6B292C6A"/>
    <w:rsid w:val="6B4CA9F7"/>
    <w:rsid w:val="6B540AC8"/>
    <w:rsid w:val="6B69F84C"/>
    <w:rsid w:val="6BC5ECD0"/>
    <w:rsid w:val="6C7F0753"/>
    <w:rsid w:val="6CCCEF10"/>
    <w:rsid w:val="6CCF5136"/>
    <w:rsid w:val="6D35B21D"/>
    <w:rsid w:val="6DC34854"/>
    <w:rsid w:val="6F150181"/>
    <w:rsid w:val="6F1D0AE4"/>
    <w:rsid w:val="6F2CFAEE"/>
    <w:rsid w:val="6F57AEDE"/>
    <w:rsid w:val="6F780F2F"/>
    <w:rsid w:val="6F8AFC55"/>
    <w:rsid w:val="6FCFF3D3"/>
    <w:rsid w:val="70FEE3C7"/>
    <w:rsid w:val="716D3B85"/>
    <w:rsid w:val="74B3E612"/>
    <w:rsid w:val="74EFE29C"/>
    <w:rsid w:val="7507A7CF"/>
    <w:rsid w:val="7536A05F"/>
    <w:rsid w:val="753E8986"/>
    <w:rsid w:val="75D92B43"/>
    <w:rsid w:val="774FC4FA"/>
    <w:rsid w:val="7763D988"/>
    <w:rsid w:val="78EEBB48"/>
    <w:rsid w:val="79337E2D"/>
    <w:rsid w:val="7936DC6F"/>
    <w:rsid w:val="793FC1DD"/>
    <w:rsid w:val="795CFD64"/>
    <w:rsid w:val="79B9A97D"/>
    <w:rsid w:val="79BA3FC4"/>
    <w:rsid w:val="7A5AD2AE"/>
    <w:rsid w:val="7B700256"/>
    <w:rsid w:val="7B92ECB4"/>
    <w:rsid w:val="7BDE7CA7"/>
    <w:rsid w:val="7C0A2E38"/>
    <w:rsid w:val="7C1787A9"/>
    <w:rsid w:val="7C322224"/>
    <w:rsid w:val="7D260C72"/>
    <w:rsid w:val="7D567A37"/>
    <w:rsid w:val="7DA22642"/>
    <w:rsid w:val="7DFC5024"/>
    <w:rsid w:val="7E579F4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0812"/>
  <w15:docId w15:val="{986F264A-BC0C-4CCD-B64E-AA11BCC6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3BE9"/>
    <w:pPr>
      <w:spacing w:after="160" w:line="259" w:lineRule="auto"/>
    </w:pPr>
  </w:style>
  <w:style w:type="paragraph" w:styleId="Nagwek1">
    <w:name w:val="heading 1"/>
    <w:aliases w:val="T"/>
    <w:basedOn w:val="Normalny"/>
    <w:next w:val="Normalny"/>
    <w:link w:val="Nagwek1Znak"/>
    <w:uiPriority w:val="9"/>
    <w:qFormat/>
    <w:rsid w:val="00911706"/>
    <w:pPr>
      <w:keepNext/>
      <w:numPr>
        <w:numId w:val="21"/>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21"/>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21"/>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21"/>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21"/>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21"/>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21"/>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21"/>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99"/>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列出段落1 Zna"/>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customStyle="1" w:styleId="Nierozpoznanawzmianka1">
    <w:name w:val="Nierozpoznana wzmianka1"/>
    <w:basedOn w:val="Domylnaczcionkaakapitu"/>
    <w:uiPriority w:val="99"/>
    <w:semiHidden/>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99"/>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uiPriority w:val="99"/>
    <w:qFormat/>
    <w:rsid w:val="00AD6206"/>
    <w:pPr>
      <w:numPr>
        <w:numId w:val="9"/>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15"/>
      </w:numPr>
    </w:pPr>
  </w:style>
  <w:style w:type="numbering" w:styleId="111111">
    <w:name w:val="Outline List 2"/>
    <w:unhideWhenUsed/>
    <w:qFormat/>
    <w:rsid w:val="00AD6206"/>
    <w:pPr>
      <w:numPr>
        <w:numId w:val="11"/>
      </w:numPr>
    </w:pPr>
  </w:style>
  <w:style w:type="numbering" w:customStyle="1" w:styleId="Styl11">
    <w:name w:val="Styl11"/>
    <w:qFormat/>
    <w:rsid w:val="00CD099B"/>
    <w:pPr>
      <w:numPr>
        <w:numId w:val="14"/>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10"/>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12"/>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12"/>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13"/>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heading10">
    <w:name w:val="heading 10"/>
    <w:basedOn w:val="Normalny"/>
    <w:link w:val="heading100"/>
    <w:rsid w:val="002E3174"/>
    <w:pPr>
      <w:widowControl w:val="0"/>
      <w:shd w:val="clear" w:color="auto" w:fill="FFFFFF"/>
      <w:suppressAutoHyphens w:val="0"/>
      <w:spacing w:after="700" w:line="240" w:lineRule="auto"/>
      <w:jc w:val="center"/>
      <w:outlineLvl w:val="0"/>
    </w:pPr>
    <w:rPr>
      <w:rFonts w:ascii="Calibri" w:eastAsia="Calibri" w:hAnsi="Calibri" w:cs="Calibri"/>
      <w:b/>
      <w:bCs/>
      <w:sz w:val="28"/>
      <w:szCs w:val="28"/>
    </w:rPr>
  </w:style>
  <w:style w:type="character" w:customStyle="1" w:styleId="Other">
    <w:name w:val="Other_"/>
    <w:link w:val="Other0"/>
    <w:rsid w:val="00911706"/>
    <w:rPr>
      <w:rFonts w:ascii="Calibri" w:eastAsia="Calibri" w:hAnsi="Calibri" w:cs="Calibri"/>
      <w:shd w:val="clear" w:color="auto" w:fill="FFFFFF"/>
    </w:rPr>
  </w:style>
  <w:style w:type="character" w:customStyle="1" w:styleId="Nierozpoznanawzmianka100">
    <w:name w:val="Nierozpoznana wzmianka100"/>
    <w:uiPriority w:val="99"/>
    <w:semiHidden/>
    <w:unhideWhenUsed/>
    <w:rsid w:val="00A7319F"/>
    <w:rPr>
      <w:color w:val="605E5C"/>
      <w:shd w:val="clear" w:color="auto" w:fill="E1DFDD"/>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0">
    <w:name w:val="Nierozpoznana wzmianka10"/>
    <w:uiPriority w:val="99"/>
    <w:semiHidden/>
    <w:unhideWhenUsed/>
    <w:qFormat/>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16"/>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17"/>
      </w:numPr>
    </w:pPr>
  </w:style>
  <w:style w:type="numbering" w:customStyle="1" w:styleId="Zaimportowanystyl15">
    <w:name w:val="Zaimportowany styl 15"/>
    <w:rsid w:val="00911706"/>
    <w:pPr>
      <w:numPr>
        <w:numId w:val="18"/>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19"/>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character" w:styleId="Nierozpoznanawzmianka">
    <w:name w:val="Unresolved Mention"/>
    <w:basedOn w:val="Domylnaczcionkaakapitu"/>
    <w:uiPriority w:val="99"/>
    <w:semiHidden/>
    <w:unhideWhenUsed/>
    <w:rsid w:val="004C04F6"/>
    <w:rPr>
      <w:color w:val="605E5C"/>
      <w:shd w:val="clear" w:color="auto" w:fill="E1DFDD"/>
    </w:rPr>
  </w:style>
  <w:style w:type="character" w:customStyle="1" w:styleId="Nierozpoznanawzmianka101">
    <w:name w:val="Nierozpoznana wzmianka101"/>
    <w:uiPriority w:val="99"/>
    <w:semiHidden/>
    <w:unhideWhenUsed/>
    <w:qFormat/>
    <w:rsid w:val="00C65FFF"/>
    <w:rPr>
      <w:color w:val="605E5C"/>
      <w:shd w:val="clear" w:color="auto" w:fill="E1DFDD"/>
    </w:rPr>
  </w:style>
  <w:style w:type="character" w:customStyle="1" w:styleId="Nierozpoznanawzmianka1010">
    <w:name w:val="Nierozpoznana wzmianka1010"/>
    <w:uiPriority w:val="99"/>
    <w:semiHidden/>
    <w:unhideWhenUsed/>
    <w:qFormat/>
    <w:rsid w:val="00A94BDA"/>
    <w:rPr>
      <w:color w:val="605E5C"/>
      <w:shd w:val="clear" w:color="auto" w:fill="E1DFDD"/>
    </w:rPr>
  </w:style>
  <w:style w:type="character" w:customStyle="1" w:styleId="Nierozpoznanawzmianka10100">
    <w:name w:val="Nierozpoznana wzmianka10100"/>
    <w:uiPriority w:val="99"/>
    <w:semiHidden/>
    <w:unhideWhenUsed/>
    <w:qFormat/>
    <w:rsid w:val="005B26CD"/>
    <w:rPr>
      <w:color w:val="605E5C"/>
      <w:shd w:val="clear" w:color="auto" w:fill="E1DFDD"/>
    </w:rPr>
  </w:style>
  <w:style w:type="numbering" w:customStyle="1" w:styleId="Zaimportowanystyl51">
    <w:name w:val="Zaimportowany styl 51"/>
    <w:rsid w:val="00643C45"/>
    <w:pPr>
      <w:numPr>
        <w:numId w:val="33"/>
      </w:numPr>
    </w:pPr>
  </w:style>
  <w:style w:type="numbering" w:customStyle="1" w:styleId="Zaimportowanystyl81">
    <w:name w:val="Zaimportowany styl 81"/>
    <w:rsid w:val="00643C45"/>
    <w:pPr>
      <w:numPr>
        <w:numId w:val="58"/>
      </w:numPr>
    </w:pPr>
  </w:style>
  <w:style w:type="numbering" w:customStyle="1" w:styleId="Zaimportowanystyl151">
    <w:name w:val="Zaimportowany styl 151"/>
    <w:rsid w:val="00643C45"/>
    <w:pPr>
      <w:numPr>
        <w:numId w:val="57"/>
      </w:numPr>
    </w:pPr>
  </w:style>
  <w:style w:type="numbering" w:customStyle="1" w:styleId="1111112">
    <w:name w:val="1 / 1.1 / 1.1.12"/>
    <w:basedOn w:val="Bezlisty"/>
    <w:next w:val="111111"/>
    <w:uiPriority w:val="99"/>
    <w:unhideWhenUsed/>
    <w:rsid w:val="00643C45"/>
    <w:pPr>
      <w:numPr>
        <w:numId w:val="40"/>
      </w:numPr>
    </w:pPr>
  </w:style>
  <w:style w:type="numbering" w:customStyle="1" w:styleId="Zaimportowanystyl11">
    <w:name w:val="Zaimportowany styl 11"/>
    <w:rsid w:val="00643C45"/>
    <w:pPr>
      <w:numPr>
        <w:numId w:val="45"/>
      </w:numPr>
    </w:pPr>
  </w:style>
  <w:style w:type="numbering" w:customStyle="1" w:styleId="11111111">
    <w:name w:val="1 / 1.1 / 1.1.111"/>
    <w:rsid w:val="00F2031A"/>
    <w:pPr>
      <w:numPr>
        <w:numId w:val="59"/>
      </w:numPr>
    </w:pPr>
  </w:style>
  <w:style w:type="paragraph" w:customStyle="1" w:styleId="paragraph">
    <w:name w:val="paragraph"/>
    <w:basedOn w:val="Normalny"/>
    <w:rsid w:val="00A65F1E"/>
    <w:pPr>
      <w:suppressAutoHyphens w:val="0"/>
      <w:spacing w:before="100" w:beforeAutospacing="1" w:after="100" w:afterAutospacing="1" w:line="240" w:lineRule="auto"/>
    </w:pPr>
    <w:rPr>
      <w:rFonts w:ascii="Times New Roman" w:eastAsia="Times New Roman" w:hAnsi="Times New Roman" w:cs="Times New Roman"/>
      <w:lang w:eastAsia="pl-PL"/>
    </w:rPr>
  </w:style>
  <w:style w:type="character" w:styleId="Wzmianka">
    <w:name w:val="Mention"/>
    <w:basedOn w:val="Domylnaczcionkaakapitu"/>
    <w:uiPriority w:val="99"/>
    <w:unhideWhenUsed/>
    <w:rsid w:val="00A60A23"/>
    <w:rPr>
      <w:color w:val="2B579A"/>
      <w:shd w:val="clear" w:color="auto" w:fill="E1DFDD"/>
    </w:rPr>
  </w:style>
  <w:style w:type="character" w:customStyle="1" w:styleId="heading100">
    <w:name w:val="heading 100"/>
    <w:link w:val="heading10"/>
    <w:rsid w:val="002E3174"/>
    <w:rPr>
      <w:rFonts w:ascii="Calibri" w:eastAsia="Calibri" w:hAnsi="Calibri" w:cs="Calibri"/>
      <w:b/>
      <w:bCs/>
      <w:sz w:val="28"/>
      <w:szCs w:val="28"/>
      <w:shd w:val="clear" w:color="auto" w:fill="FFFFFF"/>
    </w:rPr>
  </w:style>
  <w:style w:type="table" w:customStyle="1" w:styleId="Tabela-Siatka11">
    <w:name w:val="Tabela - Siatka11"/>
    <w:basedOn w:val="Standardowy"/>
    <w:next w:val="Tabela-Siatka"/>
    <w:uiPriority w:val="39"/>
    <w:rsid w:val="00DA70A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6702A7"/>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10083">
      <w:bodyDiv w:val="1"/>
      <w:marLeft w:val="0"/>
      <w:marRight w:val="0"/>
      <w:marTop w:val="0"/>
      <w:marBottom w:val="0"/>
      <w:divBdr>
        <w:top w:val="none" w:sz="0" w:space="0" w:color="auto"/>
        <w:left w:val="none" w:sz="0" w:space="0" w:color="auto"/>
        <w:bottom w:val="none" w:sz="0" w:space="0" w:color="auto"/>
        <w:right w:val="none" w:sz="0" w:space="0" w:color="auto"/>
      </w:divBdr>
    </w:div>
    <w:div w:id="181015133">
      <w:bodyDiv w:val="1"/>
      <w:marLeft w:val="0"/>
      <w:marRight w:val="0"/>
      <w:marTop w:val="0"/>
      <w:marBottom w:val="0"/>
      <w:divBdr>
        <w:top w:val="none" w:sz="0" w:space="0" w:color="auto"/>
        <w:left w:val="none" w:sz="0" w:space="0" w:color="auto"/>
        <w:bottom w:val="none" w:sz="0" w:space="0" w:color="auto"/>
        <w:right w:val="none" w:sz="0" w:space="0" w:color="auto"/>
      </w:divBdr>
    </w:div>
    <w:div w:id="384522925">
      <w:bodyDiv w:val="1"/>
      <w:marLeft w:val="0"/>
      <w:marRight w:val="0"/>
      <w:marTop w:val="0"/>
      <w:marBottom w:val="0"/>
      <w:divBdr>
        <w:top w:val="none" w:sz="0" w:space="0" w:color="auto"/>
        <w:left w:val="none" w:sz="0" w:space="0" w:color="auto"/>
        <w:bottom w:val="none" w:sz="0" w:space="0" w:color="auto"/>
        <w:right w:val="none" w:sz="0" w:space="0" w:color="auto"/>
      </w:divBdr>
      <w:divsChild>
        <w:div w:id="2065834504">
          <w:marLeft w:val="0"/>
          <w:marRight w:val="0"/>
          <w:marTop w:val="0"/>
          <w:marBottom w:val="0"/>
          <w:divBdr>
            <w:top w:val="none" w:sz="0" w:space="0" w:color="auto"/>
            <w:left w:val="none" w:sz="0" w:space="0" w:color="auto"/>
            <w:bottom w:val="none" w:sz="0" w:space="0" w:color="auto"/>
            <w:right w:val="none" w:sz="0" w:space="0" w:color="auto"/>
          </w:divBdr>
          <w:divsChild>
            <w:div w:id="705912912">
              <w:marLeft w:val="0"/>
              <w:marRight w:val="0"/>
              <w:marTop w:val="0"/>
              <w:marBottom w:val="0"/>
              <w:divBdr>
                <w:top w:val="none" w:sz="0" w:space="0" w:color="auto"/>
                <w:left w:val="none" w:sz="0" w:space="0" w:color="auto"/>
                <w:bottom w:val="none" w:sz="0" w:space="0" w:color="auto"/>
                <w:right w:val="none" w:sz="0" w:space="0" w:color="auto"/>
              </w:divBdr>
              <w:divsChild>
                <w:div w:id="158930706">
                  <w:marLeft w:val="0"/>
                  <w:marRight w:val="0"/>
                  <w:marTop w:val="0"/>
                  <w:marBottom w:val="0"/>
                  <w:divBdr>
                    <w:top w:val="none" w:sz="0" w:space="0" w:color="auto"/>
                    <w:left w:val="none" w:sz="0" w:space="0" w:color="auto"/>
                    <w:bottom w:val="none" w:sz="0" w:space="0" w:color="auto"/>
                    <w:right w:val="none" w:sz="0" w:space="0" w:color="auto"/>
                  </w:divBdr>
                  <w:divsChild>
                    <w:div w:id="572548850">
                      <w:marLeft w:val="0"/>
                      <w:marRight w:val="0"/>
                      <w:marTop w:val="0"/>
                      <w:marBottom w:val="0"/>
                      <w:divBdr>
                        <w:top w:val="none" w:sz="0" w:space="0" w:color="auto"/>
                        <w:left w:val="none" w:sz="0" w:space="0" w:color="auto"/>
                        <w:bottom w:val="none" w:sz="0" w:space="0" w:color="auto"/>
                        <w:right w:val="none" w:sz="0" w:space="0" w:color="auto"/>
                      </w:divBdr>
                      <w:divsChild>
                        <w:div w:id="16429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85692">
      <w:bodyDiv w:val="1"/>
      <w:marLeft w:val="0"/>
      <w:marRight w:val="0"/>
      <w:marTop w:val="0"/>
      <w:marBottom w:val="0"/>
      <w:divBdr>
        <w:top w:val="none" w:sz="0" w:space="0" w:color="auto"/>
        <w:left w:val="none" w:sz="0" w:space="0" w:color="auto"/>
        <w:bottom w:val="none" w:sz="0" w:space="0" w:color="auto"/>
        <w:right w:val="none" w:sz="0" w:space="0" w:color="auto"/>
      </w:divBdr>
    </w:div>
    <w:div w:id="439183704">
      <w:bodyDiv w:val="1"/>
      <w:marLeft w:val="0"/>
      <w:marRight w:val="0"/>
      <w:marTop w:val="0"/>
      <w:marBottom w:val="0"/>
      <w:divBdr>
        <w:top w:val="none" w:sz="0" w:space="0" w:color="auto"/>
        <w:left w:val="none" w:sz="0" w:space="0" w:color="auto"/>
        <w:bottom w:val="none" w:sz="0" w:space="0" w:color="auto"/>
        <w:right w:val="none" w:sz="0" w:space="0" w:color="auto"/>
      </w:divBdr>
    </w:div>
    <w:div w:id="524832623">
      <w:bodyDiv w:val="1"/>
      <w:marLeft w:val="0"/>
      <w:marRight w:val="0"/>
      <w:marTop w:val="0"/>
      <w:marBottom w:val="0"/>
      <w:divBdr>
        <w:top w:val="none" w:sz="0" w:space="0" w:color="auto"/>
        <w:left w:val="none" w:sz="0" w:space="0" w:color="auto"/>
        <w:bottom w:val="none" w:sz="0" w:space="0" w:color="auto"/>
        <w:right w:val="none" w:sz="0" w:space="0" w:color="auto"/>
      </w:divBdr>
    </w:div>
    <w:div w:id="527531214">
      <w:bodyDiv w:val="1"/>
      <w:marLeft w:val="0"/>
      <w:marRight w:val="0"/>
      <w:marTop w:val="0"/>
      <w:marBottom w:val="0"/>
      <w:divBdr>
        <w:top w:val="none" w:sz="0" w:space="0" w:color="auto"/>
        <w:left w:val="none" w:sz="0" w:space="0" w:color="auto"/>
        <w:bottom w:val="none" w:sz="0" w:space="0" w:color="auto"/>
        <w:right w:val="none" w:sz="0" w:space="0" w:color="auto"/>
      </w:divBdr>
    </w:div>
    <w:div w:id="594246375">
      <w:bodyDiv w:val="1"/>
      <w:marLeft w:val="0"/>
      <w:marRight w:val="0"/>
      <w:marTop w:val="0"/>
      <w:marBottom w:val="0"/>
      <w:divBdr>
        <w:top w:val="none" w:sz="0" w:space="0" w:color="auto"/>
        <w:left w:val="none" w:sz="0" w:space="0" w:color="auto"/>
        <w:bottom w:val="none" w:sz="0" w:space="0" w:color="auto"/>
        <w:right w:val="none" w:sz="0" w:space="0" w:color="auto"/>
      </w:divBdr>
    </w:div>
    <w:div w:id="691148131">
      <w:bodyDiv w:val="1"/>
      <w:marLeft w:val="0"/>
      <w:marRight w:val="0"/>
      <w:marTop w:val="0"/>
      <w:marBottom w:val="0"/>
      <w:divBdr>
        <w:top w:val="none" w:sz="0" w:space="0" w:color="auto"/>
        <w:left w:val="none" w:sz="0" w:space="0" w:color="auto"/>
        <w:bottom w:val="none" w:sz="0" w:space="0" w:color="auto"/>
        <w:right w:val="none" w:sz="0" w:space="0" w:color="auto"/>
      </w:divBdr>
    </w:div>
    <w:div w:id="731007070">
      <w:bodyDiv w:val="1"/>
      <w:marLeft w:val="0"/>
      <w:marRight w:val="0"/>
      <w:marTop w:val="0"/>
      <w:marBottom w:val="0"/>
      <w:divBdr>
        <w:top w:val="none" w:sz="0" w:space="0" w:color="auto"/>
        <w:left w:val="none" w:sz="0" w:space="0" w:color="auto"/>
        <w:bottom w:val="none" w:sz="0" w:space="0" w:color="auto"/>
        <w:right w:val="none" w:sz="0" w:space="0" w:color="auto"/>
      </w:divBdr>
    </w:div>
    <w:div w:id="789476124">
      <w:bodyDiv w:val="1"/>
      <w:marLeft w:val="0"/>
      <w:marRight w:val="0"/>
      <w:marTop w:val="0"/>
      <w:marBottom w:val="0"/>
      <w:divBdr>
        <w:top w:val="none" w:sz="0" w:space="0" w:color="auto"/>
        <w:left w:val="none" w:sz="0" w:space="0" w:color="auto"/>
        <w:bottom w:val="none" w:sz="0" w:space="0" w:color="auto"/>
        <w:right w:val="none" w:sz="0" w:space="0" w:color="auto"/>
      </w:divBdr>
    </w:div>
    <w:div w:id="941111870">
      <w:bodyDiv w:val="1"/>
      <w:marLeft w:val="0"/>
      <w:marRight w:val="0"/>
      <w:marTop w:val="0"/>
      <w:marBottom w:val="0"/>
      <w:divBdr>
        <w:top w:val="none" w:sz="0" w:space="0" w:color="auto"/>
        <w:left w:val="none" w:sz="0" w:space="0" w:color="auto"/>
        <w:bottom w:val="none" w:sz="0" w:space="0" w:color="auto"/>
        <w:right w:val="none" w:sz="0" w:space="0" w:color="auto"/>
      </w:divBdr>
    </w:div>
    <w:div w:id="1059942229">
      <w:bodyDiv w:val="1"/>
      <w:marLeft w:val="0"/>
      <w:marRight w:val="0"/>
      <w:marTop w:val="0"/>
      <w:marBottom w:val="0"/>
      <w:divBdr>
        <w:top w:val="none" w:sz="0" w:space="0" w:color="auto"/>
        <w:left w:val="none" w:sz="0" w:space="0" w:color="auto"/>
        <w:bottom w:val="none" w:sz="0" w:space="0" w:color="auto"/>
        <w:right w:val="none" w:sz="0" w:space="0" w:color="auto"/>
      </w:divBdr>
    </w:div>
    <w:div w:id="1112826368">
      <w:bodyDiv w:val="1"/>
      <w:marLeft w:val="0"/>
      <w:marRight w:val="0"/>
      <w:marTop w:val="0"/>
      <w:marBottom w:val="0"/>
      <w:divBdr>
        <w:top w:val="none" w:sz="0" w:space="0" w:color="auto"/>
        <w:left w:val="none" w:sz="0" w:space="0" w:color="auto"/>
        <w:bottom w:val="none" w:sz="0" w:space="0" w:color="auto"/>
        <w:right w:val="none" w:sz="0" w:space="0" w:color="auto"/>
      </w:divBdr>
    </w:div>
    <w:div w:id="1512184994">
      <w:bodyDiv w:val="1"/>
      <w:marLeft w:val="0"/>
      <w:marRight w:val="0"/>
      <w:marTop w:val="0"/>
      <w:marBottom w:val="0"/>
      <w:divBdr>
        <w:top w:val="none" w:sz="0" w:space="0" w:color="auto"/>
        <w:left w:val="none" w:sz="0" w:space="0" w:color="auto"/>
        <w:bottom w:val="none" w:sz="0" w:space="0" w:color="auto"/>
        <w:right w:val="none" w:sz="0" w:space="0" w:color="auto"/>
      </w:divBdr>
    </w:div>
    <w:div w:id="1663461835">
      <w:bodyDiv w:val="1"/>
      <w:marLeft w:val="0"/>
      <w:marRight w:val="0"/>
      <w:marTop w:val="0"/>
      <w:marBottom w:val="0"/>
      <w:divBdr>
        <w:top w:val="none" w:sz="0" w:space="0" w:color="auto"/>
        <w:left w:val="none" w:sz="0" w:space="0" w:color="auto"/>
        <w:bottom w:val="none" w:sz="0" w:space="0" w:color="auto"/>
        <w:right w:val="none" w:sz="0" w:space="0" w:color="auto"/>
      </w:divBdr>
    </w:div>
    <w:div w:id="1668827192">
      <w:bodyDiv w:val="1"/>
      <w:marLeft w:val="0"/>
      <w:marRight w:val="0"/>
      <w:marTop w:val="0"/>
      <w:marBottom w:val="0"/>
      <w:divBdr>
        <w:top w:val="none" w:sz="0" w:space="0" w:color="auto"/>
        <w:left w:val="none" w:sz="0" w:space="0" w:color="auto"/>
        <w:bottom w:val="none" w:sz="0" w:space="0" w:color="auto"/>
        <w:right w:val="none" w:sz="0" w:space="0" w:color="auto"/>
      </w:divBdr>
    </w:div>
    <w:div w:id="1832520712">
      <w:bodyDiv w:val="1"/>
      <w:marLeft w:val="0"/>
      <w:marRight w:val="0"/>
      <w:marTop w:val="0"/>
      <w:marBottom w:val="0"/>
      <w:divBdr>
        <w:top w:val="none" w:sz="0" w:space="0" w:color="auto"/>
        <w:left w:val="none" w:sz="0" w:space="0" w:color="auto"/>
        <w:bottom w:val="none" w:sz="0" w:space="0" w:color="auto"/>
        <w:right w:val="none" w:sz="0" w:space="0" w:color="auto"/>
      </w:divBdr>
      <w:divsChild>
        <w:div w:id="1685014125">
          <w:marLeft w:val="0"/>
          <w:marRight w:val="0"/>
          <w:marTop w:val="0"/>
          <w:marBottom w:val="0"/>
          <w:divBdr>
            <w:top w:val="none" w:sz="0" w:space="0" w:color="auto"/>
            <w:left w:val="none" w:sz="0" w:space="0" w:color="auto"/>
            <w:bottom w:val="none" w:sz="0" w:space="0" w:color="auto"/>
            <w:right w:val="none" w:sz="0" w:space="0" w:color="auto"/>
          </w:divBdr>
          <w:divsChild>
            <w:div w:id="53891123">
              <w:marLeft w:val="0"/>
              <w:marRight w:val="0"/>
              <w:marTop w:val="0"/>
              <w:marBottom w:val="0"/>
              <w:divBdr>
                <w:top w:val="none" w:sz="0" w:space="0" w:color="auto"/>
                <w:left w:val="none" w:sz="0" w:space="0" w:color="auto"/>
                <w:bottom w:val="none" w:sz="0" w:space="0" w:color="auto"/>
                <w:right w:val="none" w:sz="0" w:space="0" w:color="auto"/>
              </w:divBdr>
            </w:div>
            <w:div w:id="162354792">
              <w:marLeft w:val="0"/>
              <w:marRight w:val="0"/>
              <w:marTop w:val="0"/>
              <w:marBottom w:val="0"/>
              <w:divBdr>
                <w:top w:val="none" w:sz="0" w:space="0" w:color="auto"/>
                <w:left w:val="none" w:sz="0" w:space="0" w:color="auto"/>
                <w:bottom w:val="none" w:sz="0" w:space="0" w:color="auto"/>
                <w:right w:val="none" w:sz="0" w:space="0" w:color="auto"/>
              </w:divBdr>
            </w:div>
            <w:div w:id="681974195">
              <w:marLeft w:val="0"/>
              <w:marRight w:val="0"/>
              <w:marTop w:val="0"/>
              <w:marBottom w:val="0"/>
              <w:divBdr>
                <w:top w:val="none" w:sz="0" w:space="0" w:color="auto"/>
                <w:left w:val="none" w:sz="0" w:space="0" w:color="auto"/>
                <w:bottom w:val="none" w:sz="0" w:space="0" w:color="auto"/>
                <w:right w:val="none" w:sz="0" w:space="0" w:color="auto"/>
              </w:divBdr>
            </w:div>
            <w:div w:id="712005735">
              <w:marLeft w:val="0"/>
              <w:marRight w:val="0"/>
              <w:marTop w:val="0"/>
              <w:marBottom w:val="0"/>
              <w:divBdr>
                <w:top w:val="none" w:sz="0" w:space="0" w:color="auto"/>
                <w:left w:val="none" w:sz="0" w:space="0" w:color="auto"/>
                <w:bottom w:val="none" w:sz="0" w:space="0" w:color="auto"/>
                <w:right w:val="none" w:sz="0" w:space="0" w:color="auto"/>
              </w:divBdr>
            </w:div>
            <w:div w:id="11773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yperlink" Target="mailto:synchrotron@uj.edu.pl" TargetMode="External"/><Relationship Id="rId55" Type="http://schemas.openxmlformats.org/officeDocument/2006/relationships/hyperlink" Target="mailto:iod@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3" Type="http://schemas.openxmlformats.org/officeDocument/2006/relationships/footer" Target="footer4.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j_edu"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image" Target="media/image2.png"/><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59"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hyperlink" Target="http://www.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pl/web/uzp/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faktura.gov.pl/" TargetMode="Externa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2" ma:contentTypeDescription="Utwórz nowy dokument." ma:contentTypeScope="" ma:versionID="a413e337eb64feb6677be7f968c96aa7">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c12bced479f26a36fc5220153e15b3ae"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BFCCA-8619-45BF-B542-12A6AD1E90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67791-1A28-4F05-9EA3-06F441086041}">
  <ds:schemaRefs>
    <ds:schemaRef ds:uri="http://schemas.openxmlformats.org/officeDocument/2006/bibliography"/>
  </ds:schemaRefs>
</ds:datastoreItem>
</file>

<file path=customXml/itemProps3.xml><?xml version="1.0" encoding="utf-8"?>
<ds:datastoreItem xmlns:ds="http://schemas.openxmlformats.org/officeDocument/2006/customXml" ds:itemID="{CB3EF043-E800-46C0-A794-1617572A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3333C-EE1B-41C7-94C0-4B1FB1C4C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41</Pages>
  <Words>18901</Words>
  <Characters>113410</Characters>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132047</CharactersWithSpaces>
  <SharedDoc>false</SharedDoc>
  <HLinks>
    <vt:vector size="330" baseType="variant">
      <vt:variant>
        <vt:i4>1179759</vt:i4>
      </vt:variant>
      <vt:variant>
        <vt:i4>123</vt:i4>
      </vt:variant>
      <vt:variant>
        <vt:i4>0</vt:i4>
      </vt:variant>
      <vt:variant>
        <vt:i4>5</vt:i4>
      </vt:variant>
      <vt:variant>
        <vt:lpwstr>mailto:iod@uj.edu.pl</vt:lpwstr>
      </vt:variant>
      <vt:variant>
        <vt:lpwstr/>
      </vt:variant>
      <vt:variant>
        <vt:i4>5636186</vt:i4>
      </vt:variant>
      <vt:variant>
        <vt:i4>120</vt:i4>
      </vt:variant>
      <vt:variant>
        <vt:i4>0</vt:i4>
      </vt:variant>
      <vt:variant>
        <vt:i4>5</vt:i4>
      </vt:variant>
      <vt:variant>
        <vt:lpwstr>http://www.uj.edu.pl/</vt:lpwstr>
      </vt:variant>
      <vt:variant>
        <vt:lpwstr/>
      </vt:variant>
      <vt:variant>
        <vt:i4>1638515</vt:i4>
      </vt:variant>
      <vt:variant>
        <vt:i4>114</vt:i4>
      </vt:variant>
      <vt:variant>
        <vt:i4>0</vt:i4>
      </vt:variant>
      <vt:variant>
        <vt:i4>5</vt:i4>
      </vt:variant>
      <vt:variant>
        <vt:lpwstr>mailto:synchrotron@uj.edu.pl.</vt:lpwstr>
      </vt:variant>
      <vt:variant>
        <vt:lpwstr/>
      </vt:variant>
      <vt:variant>
        <vt:i4>4587585</vt:i4>
      </vt:variant>
      <vt:variant>
        <vt:i4>111</vt:i4>
      </vt:variant>
      <vt:variant>
        <vt:i4>0</vt:i4>
      </vt:variant>
      <vt:variant>
        <vt:i4>5</vt:i4>
      </vt:variant>
      <vt:variant>
        <vt:lpwstr>https://efaktura.gov.pl/</vt:lpwstr>
      </vt:variant>
      <vt:variant>
        <vt:lpwstr/>
      </vt:variant>
      <vt:variant>
        <vt:i4>1572922</vt:i4>
      </vt:variant>
      <vt:variant>
        <vt:i4>108</vt:i4>
      </vt:variant>
      <vt:variant>
        <vt:i4>0</vt:i4>
      </vt:variant>
      <vt:variant>
        <vt:i4>5</vt:i4>
      </vt:variant>
      <vt:variant>
        <vt:lpwstr>mailto:faktury.synchrotron@uj.edu.pl</vt:lpwstr>
      </vt:variant>
      <vt:variant>
        <vt:lpwstr/>
      </vt:variant>
      <vt:variant>
        <vt:i4>1179759</vt:i4>
      </vt:variant>
      <vt:variant>
        <vt:i4>105</vt:i4>
      </vt:variant>
      <vt:variant>
        <vt:i4>0</vt:i4>
      </vt:variant>
      <vt:variant>
        <vt:i4>5</vt:i4>
      </vt:variant>
      <vt:variant>
        <vt:lpwstr>mailto:iod@uj.edu.pl</vt:lpwstr>
      </vt:variant>
      <vt:variant>
        <vt:lpwstr/>
      </vt:variant>
      <vt:variant>
        <vt:i4>7995457</vt:i4>
      </vt:variant>
      <vt:variant>
        <vt:i4>102</vt:i4>
      </vt:variant>
      <vt:variant>
        <vt:i4>0</vt:i4>
      </vt:variant>
      <vt:variant>
        <vt:i4>5</vt:i4>
      </vt:variant>
      <vt:variant>
        <vt:lpwstr>https://platformazakupowa.pl/pn/uj_edu</vt:lpwstr>
      </vt:variant>
      <vt:variant>
        <vt:lpwstr/>
      </vt:variant>
      <vt:variant>
        <vt:i4>6225998</vt:i4>
      </vt:variant>
      <vt:variant>
        <vt:i4>99</vt:i4>
      </vt:variant>
      <vt:variant>
        <vt:i4>0</vt:i4>
      </vt:variant>
      <vt:variant>
        <vt:i4>5</vt:i4>
      </vt:variant>
      <vt:variant>
        <vt:lpwstr>https://platformazakupowa.pl/</vt:lpwstr>
      </vt:variant>
      <vt:variant>
        <vt:lpwstr/>
      </vt:variant>
      <vt:variant>
        <vt:i4>7995457</vt:i4>
      </vt:variant>
      <vt:variant>
        <vt:i4>96</vt:i4>
      </vt:variant>
      <vt:variant>
        <vt:i4>0</vt:i4>
      </vt:variant>
      <vt:variant>
        <vt:i4>5</vt:i4>
      </vt:variant>
      <vt:variant>
        <vt:lpwstr>https://platformazakupowa.pl/pn/uj_edu</vt:lpwstr>
      </vt:variant>
      <vt:variant>
        <vt:lpwstr/>
      </vt:variant>
      <vt:variant>
        <vt:i4>6225998</vt:i4>
      </vt:variant>
      <vt:variant>
        <vt:i4>93</vt:i4>
      </vt:variant>
      <vt:variant>
        <vt:i4>0</vt:i4>
      </vt:variant>
      <vt:variant>
        <vt:i4>5</vt:i4>
      </vt:variant>
      <vt:variant>
        <vt:lpwstr>https://platformazakupowa.pl/</vt:lpwstr>
      </vt:variant>
      <vt:variant>
        <vt:lpwstr/>
      </vt:variant>
      <vt:variant>
        <vt:i4>6225998</vt:i4>
      </vt:variant>
      <vt:variant>
        <vt:i4>90</vt:i4>
      </vt:variant>
      <vt:variant>
        <vt:i4>0</vt:i4>
      </vt:variant>
      <vt:variant>
        <vt:i4>5</vt:i4>
      </vt:variant>
      <vt:variant>
        <vt:lpwstr>https://platformazakupowa.pl/</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7995457</vt:i4>
      </vt:variant>
      <vt:variant>
        <vt:i4>78</vt:i4>
      </vt:variant>
      <vt:variant>
        <vt:i4>0</vt:i4>
      </vt:variant>
      <vt:variant>
        <vt:i4>5</vt:i4>
      </vt:variant>
      <vt:variant>
        <vt:lpwstr>https://platformazakupowa.pl/pn/uj_edu</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7995457</vt:i4>
      </vt:variant>
      <vt:variant>
        <vt:i4>51</vt:i4>
      </vt:variant>
      <vt:variant>
        <vt:i4>0</vt:i4>
      </vt:variant>
      <vt:variant>
        <vt:i4>5</vt:i4>
      </vt:variant>
      <vt:variant>
        <vt:lpwstr>https://platformazakupowa.pl/pn/uj_edu</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7995457</vt:i4>
      </vt:variant>
      <vt:variant>
        <vt:i4>24</vt:i4>
      </vt:variant>
      <vt:variant>
        <vt:i4>0</vt:i4>
      </vt:variant>
      <vt:variant>
        <vt:i4>5</vt:i4>
      </vt:variant>
      <vt:variant>
        <vt:lpwstr>https://platformazakupowa.pl/pn/uj_edu</vt:lpwstr>
      </vt:variant>
      <vt:variant>
        <vt:lpwstr/>
      </vt:variant>
      <vt:variant>
        <vt:i4>6225998</vt:i4>
      </vt:variant>
      <vt:variant>
        <vt:i4>21</vt:i4>
      </vt:variant>
      <vt:variant>
        <vt:i4>0</vt:i4>
      </vt:variant>
      <vt:variant>
        <vt:i4>5</vt:i4>
      </vt:variant>
      <vt:variant>
        <vt:lpwstr>https://platformazakupowa.pl/</vt:lpwstr>
      </vt:variant>
      <vt:variant>
        <vt:lpwstr/>
      </vt:variant>
      <vt:variant>
        <vt:i4>2621538</vt:i4>
      </vt:variant>
      <vt:variant>
        <vt:i4>18</vt:i4>
      </vt:variant>
      <vt:variant>
        <vt:i4>0</vt:i4>
      </vt:variant>
      <vt:variant>
        <vt:i4>5</vt:i4>
      </vt:variant>
      <vt:variant>
        <vt:lpwstr>https://www.gov.pl/web/uzp/jednolity-europejski-dokument-zamowienia</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ariant>
        <vt:i4>2424835</vt:i4>
      </vt:variant>
      <vt:variant>
        <vt:i4>39</vt:i4>
      </vt:variant>
      <vt:variant>
        <vt:i4>0</vt:i4>
      </vt:variant>
      <vt:variant>
        <vt:i4>5</vt:i4>
      </vt:variant>
      <vt:variant>
        <vt:lpwstr>mailto:michal.rawski@uj.edu.pl</vt:lpwstr>
      </vt:variant>
      <vt:variant>
        <vt:lpwstr/>
      </vt:variant>
      <vt:variant>
        <vt:i4>1966124</vt:i4>
      </vt:variant>
      <vt:variant>
        <vt:i4>36</vt:i4>
      </vt:variant>
      <vt:variant>
        <vt:i4>0</vt:i4>
      </vt:variant>
      <vt:variant>
        <vt:i4>5</vt:i4>
      </vt:variant>
      <vt:variant>
        <vt:lpwstr>mailto:artur.biela@uj.edu.pl</vt:lpwstr>
      </vt:variant>
      <vt:variant>
        <vt:lpwstr/>
      </vt:variant>
      <vt:variant>
        <vt:i4>2424835</vt:i4>
      </vt:variant>
      <vt:variant>
        <vt:i4>33</vt:i4>
      </vt:variant>
      <vt:variant>
        <vt:i4>0</vt:i4>
      </vt:variant>
      <vt:variant>
        <vt:i4>5</vt:i4>
      </vt:variant>
      <vt:variant>
        <vt:lpwstr>mailto:michal.rawski@uj.edu.pl</vt:lpwstr>
      </vt:variant>
      <vt:variant>
        <vt:lpwstr/>
      </vt:variant>
      <vt:variant>
        <vt:i4>1966124</vt:i4>
      </vt:variant>
      <vt:variant>
        <vt:i4>30</vt:i4>
      </vt:variant>
      <vt:variant>
        <vt:i4>0</vt:i4>
      </vt:variant>
      <vt:variant>
        <vt:i4>5</vt:i4>
      </vt:variant>
      <vt:variant>
        <vt:lpwstr>mailto:artur.biela@uj.edu.pl</vt:lpwstr>
      </vt:variant>
      <vt:variant>
        <vt:lpwstr/>
      </vt:variant>
      <vt:variant>
        <vt:i4>2424835</vt:i4>
      </vt:variant>
      <vt:variant>
        <vt:i4>27</vt:i4>
      </vt:variant>
      <vt:variant>
        <vt:i4>0</vt:i4>
      </vt:variant>
      <vt:variant>
        <vt:i4>5</vt:i4>
      </vt:variant>
      <vt:variant>
        <vt:lpwstr>mailto:michal.rawski@uj.edu.pl</vt:lpwstr>
      </vt:variant>
      <vt:variant>
        <vt:lpwstr/>
      </vt:variant>
      <vt:variant>
        <vt:i4>1966124</vt:i4>
      </vt:variant>
      <vt:variant>
        <vt:i4>24</vt:i4>
      </vt:variant>
      <vt:variant>
        <vt:i4>0</vt:i4>
      </vt:variant>
      <vt:variant>
        <vt:i4>5</vt:i4>
      </vt:variant>
      <vt:variant>
        <vt:lpwstr>mailto:artur.biela@uj.edu.pl</vt:lpwstr>
      </vt:variant>
      <vt:variant>
        <vt:lpwstr/>
      </vt:variant>
      <vt:variant>
        <vt:i4>1966124</vt:i4>
      </vt:variant>
      <vt:variant>
        <vt:i4>21</vt:i4>
      </vt:variant>
      <vt:variant>
        <vt:i4>0</vt:i4>
      </vt:variant>
      <vt:variant>
        <vt:i4>5</vt:i4>
      </vt:variant>
      <vt:variant>
        <vt:lpwstr>mailto:artur.biela@uj.edu.pl</vt:lpwstr>
      </vt:variant>
      <vt:variant>
        <vt:lpwstr/>
      </vt:variant>
      <vt:variant>
        <vt:i4>2424835</vt:i4>
      </vt:variant>
      <vt:variant>
        <vt:i4>18</vt:i4>
      </vt:variant>
      <vt:variant>
        <vt:i4>0</vt:i4>
      </vt:variant>
      <vt:variant>
        <vt:i4>5</vt:i4>
      </vt:variant>
      <vt:variant>
        <vt:lpwstr>mailto:michal.rawski@uj.edu.pl</vt:lpwstr>
      </vt:variant>
      <vt:variant>
        <vt:lpwstr/>
      </vt:variant>
      <vt:variant>
        <vt:i4>1966124</vt:i4>
      </vt:variant>
      <vt:variant>
        <vt:i4>15</vt:i4>
      </vt:variant>
      <vt:variant>
        <vt:i4>0</vt:i4>
      </vt:variant>
      <vt:variant>
        <vt:i4>5</vt:i4>
      </vt:variant>
      <vt:variant>
        <vt:lpwstr>mailto:artur.biela@uj.edu.pl</vt:lpwstr>
      </vt:variant>
      <vt:variant>
        <vt:lpwstr/>
      </vt:variant>
      <vt:variant>
        <vt:i4>1966124</vt:i4>
      </vt:variant>
      <vt:variant>
        <vt:i4>12</vt:i4>
      </vt:variant>
      <vt:variant>
        <vt:i4>0</vt:i4>
      </vt:variant>
      <vt:variant>
        <vt:i4>5</vt:i4>
      </vt:variant>
      <vt:variant>
        <vt:lpwstr>mailto:artur.biela@uj.edu.pl</vt:lpwstr>
      </vt:variant>
      <vt:variant>
        <vt:lpwstr/>
      </vt:variant>
      <vt:variant>
        <vt:i4>2424835</vt:i4>
      </vt:variant>
      <vt:variant>
        <vt:i4>9</vt:i4>
      </vt:variant>
      <vt:variant>
        <vt:i4>0</vt:i4>
      </vt:variant>
      <vt:variant>
        <vt:i4>5</vt:i4>
      </vt:variant>
      <vt:variant>
        <vt:lpwstr>mailto:michal.rawski@uj.edu.pl</vt:lpwstr>
      </vt:variant>
      <vt:variant>
        <vt:lpwstr/>
      </vt:variant>
      <vt:variant>
        <vt:i4>2424835</vt:i4>
      </vt:variant>
      <vt:variant>
        <vt:i4>6</vt:i4>
      </vt:variant>
      <vt:variant>
        <vt:i4>0</vt:i4>
      </vt:variant>
      <vt:variant>
        <vt:i4>5</vt:i4>
      </vt:variant>
      <vt:variant>
        <vt:lpwstr>mailto:michal.rawski@uj.edu.pl</vt:lpwstr>
      </vt:variant>
      <vt:variant>
        <vt:lpwstr/>
      </vt:variant>
      <vt:variant>
        <vt:i4>2424835</vt:i4>
      </vt:variant>
      <vt:variant>
        <vt:i4>3</vt:i4>
      </vt:variant>
      <vt:variant>
        <vt:i4>0</vt:i4>
      </vt:variant>
      <vt:variant>
        <vt:i4>5</vt:i4>
      </vt:variant>
      <vt:variant>
        <vt:lpwstr>mailto:michal.rawski@uj.edu.pl</vt:lpwstr>
      </vt:variant>
      <vt:variant>
        <vt:lpwstr/>
      </vt:variant>
      <vt:variant>
        <vt:i4>1966124</vt:i4>
      </vt:variant>
      <vt:variant>
        <vt:i4>0</vt:i4>
      </vt:variant>
      <vt:variant>
        <vt:i4>0</vt:i4>
      </vt:variant>
      <vt:variant>
        <vt:i4>5</vt:i4>
      </vt:variant>
      <vt:variant>
        <vt:lpwstr>mailto:artur.biela@uj.edu.pl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2024-09-12T17:10:00Z</cp:lastPrinted>
  <dcterms:created xsi:type="dcterms:W3CDTF">2024-09-02T09:25:00Z</dcterms:created>
  <dcterms:modified xsi:type="dcterms:W3CDTF">2024-09-12T17:10:00Z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