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7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1250F7">
        <w:rPr>
          <w:rFonts w:ascii="Times New Roman" w:hAnsi="Times New Roman" w:cs="Times New Roman"/>
          <w:b/>
          <w:bCs/>
          <w:iCs/>
        </w:rPr>
        <w:t>Załącznik nr 5 do SWZ</w:t>
      </w:r>
    </w:p>
    <w:p w:rsidR="00DB6F5D" w:rsidRDefault="00DB6F5D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1250F7" w:rsidRPr="001250F7" w:rsidRDefault="001250F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CF2367" w:rsidRPr="001250F7" w:rsidRDefault="00CF2367" w:rsidP="00CF236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</w:p>
    <w:p w:rsidR="00CF2367" w:rsidRPr="001250F7" w:rsidRDefault="00ED0AEC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25pt;margin-top:-.25pt;width:71.05pt;height:71.05pt;z-index:251659264;mso-wrap-distance-left:9.05pt;mso-wrap-distance-right:9.05pt" filled="t" stroked="t" strokeweight=".5pt">
            <v:fill color2="black"/>
            <v:imagedata r:id="rId7" o:title=""/>
            <w10:wrap type="square" side="right"/>
          </v:shape>
          <o:OLEObject Type="Embed" ProgID="Msxml2.SAXXMLReader.5.0" ShapeID="_x0000_s1026" DrawAspect="Content" ObjectID="_1715767645" r:id="rId8"/>
        </w:object>
      </w:r>
      <w:r w:rsidR="00CF2367" w:rsidRPr="001250F7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UNIWERSYTET KAZIMIERZA WIELKIEGO </w:t>
      </w:r>
    </w:p>
    <w:p w:rsidR="00CF2367" w:rsidRPr="001250F7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1250F7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                w BYDGOSZCZY</w:t>
      </w:r>
    </w:p>
    <w:p w:rsidR="00CF2367" w:rsidRPr="001250F7" w:rsidRDefault="00CF2367" w:rsidP="00CF236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  <w:r w:rsidRPr="001250F7"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  <w:t xml:space="preserve">                       DZIAŁ ZAMÓWIEŃ PUBLICZNYCH</w:t>
      </w:r>
    </w:p>
    <w:p w:rsidR="00CF2367" w:rsidRPr="001250F7" w:rsidRDefault="00CF2367" w:rsidP="00CF236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50F7">
        <w:rPr>
          <w:rFonts w:ascii="Times New Roman" w:eastAsia="Times New Roman" w:hAnsi="Times New Roman" w:cs="Times New Roman"/>
          <w:kern w:val="1"/>
          <w:lang w:eastAsia="hi-IN" w:bidi="hi-IN"/>
        </w:rPr>
        <w:t>ul. Chodkiewicza 30, 85 – 064 Bydgoszcz, tel. 052 341 91 00 fax. 052 360 82 06</w:t>
      </w:r>
    </w:p>
    <w:p w:rsidR="00CF2367" w:rsidRPr="001250F7" w:rsidRDefault="00CF2367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250F7">
        <w:rPr>
          <w:rFonts w:ascii="Times New Roman" w:eastAsia="Times New Roman" w:hAnsi="Times New Roman" w:cs="Times New Roman"/>
          <w:kern w:val="1"/>
          <w:lang w:eastAsia="hi-IN" w:bidi="hi-IN"/>
        </w:rPr>
        <w:t>NIP 5542647568 REGON 340057695</w:t>
      </w:r>
    </w:p>
    <w:p w:rsidR="00CF2367" w:rsidRPr="001250F7" w:rsidRDefault="00ED0AEC" w:rsidP="00CF23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hi-IN" w:bidi="hi-IN"/>
        </w:rPr>
      </w:pPr>
      <w:hyperlink r:id="rId9" w:history="1">
        <w:r w:rsidR="00CF2367" w:rsidRPr="001250F7">
          <w:rPr>
            <w:rFonts w:ascii="Times New Roman" w:eastAsia="Times New Roman" w:hAnsi="Times New Roman" w:cs="Times New Roman"/>
            <w:color w:val="0000FF"/>
            <w:kern w:val="1"/>
            <w:u w:val="single"/>
            <w:lang w:eastAsia="hi-IN" w:bidi="hi-IN"/>
          </w:rPr>
          <w:t>www.ukw.edu.pl</w:t>
        </w:r>
      </w:hyperlink>
    </w:p>
    <w:p w:rsidR="006579AF" w:rsidRPr="001250F7" w:rsidRDefault="006579AF" w:rsidP="00CF2367">
      <w:pPr>
        <w:spacing w:after="0" w:line="360" w:lineRule="auto"/>
        <w:rPr>
          <w:rFonts w:ascii="Times New Roman" w:hAnsi="Times New Roman" w:cs="Times New Roman"/>
          <w:b/>
          <w:bCs/>
          <w:iCs/>
          <w:lang w:eastAsia="ar-SA"/>
        </w:rPr>
      </w:pPr>
    </w:p>
    <w:p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bookmarkStart w:id="0" w:name="_GoBack"/>
      <w:bookmarkEnd w:id="0"/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50F7">
        <w:rPr>
          <w:rFonts w:ascii="Times New Roman" w:hAnsi="Times New Roman" w:cs="Times New Roman"/>
        </w:rPr>
        <w:t>nw. zasoby na potrzeby wykonania zamówienia pn. „</w:t>
      </w:r>
      <w:r w:rsidR="00CF2367" w:rsidRPr="001250F7">
        <w:rPr>
          <w:rFonts w:ascii="Times New Roman" w:hAnsi="Times New Roman" w:cs="Times New Roman"/>
          <w:b/>
          <w:i/>
          <w:lang w:eastAsia="ar-SA"/>
        </w:rPr>
        <w:t xml:space="preserve">Dostawa i montaż mebli </w:t>
      </w:r>
      <w:r w:rsidR="001250F7">
        <w:rPr>
          <w:rFonts w:ascii="Times New Roman" w:hAnsi="Times New Roman" w:cs="Times New Roman"/>
          <w:b/>
          <w:i/>
          <w:lang w:eastAsia="ar-SA"/>
        </w:rPr>
        <w:t xml:space="preserve">na potrzeby </w:t>
      </w:r>
      <w:r w:rsidR="00CF2367" w:rsidRPr="001250F7">
        <w:rPr>
          <w:rFonts w:ascii="Times New Roman" w:hAnsi="Times New Roman" w:cs="Times New Roman"/>
          <w:b/>
          <w:i/>
          <w:lang w:eastAsia="ar-SA"/>
        </w:rPr>
        <w:t>Uniwersytetu Kazimierza Wielkiego</w:t>
      </w:r>
      <w:r w:rsidR="001250F7">
        <w:rPr>
          <w:rFonts w:ascii="Times New Roman" w:hAnsi="Times New Roman" w:cs="Times New Roman"/>
          <w:b/>
          <w:i/>
          <w:lang w:eastAsia="ar-SA"/>
        </w:rPr>
        <w:t xml:space="preserve"> </w:t>
      </w:r>
      <w:r w:rsidR="00CF2367" w:rsidRPr="001250F7">
        <w:rPr>
          <w:rFonts w:ascii="Times New Roman" w:hAnsi="Times New Roman" w:cs="Times New Roman"/>
          <w:b/>
          <w:i/>
          <w:lang w:eastAsia="ar-SA"/>
        </w:rPr>
        <w:t>w Bydgoszczy</w:t>
      </w:r>
      <w:r w:rsidR="00DB6F5D">
        <w:rPr>
          <w:rFonts w:ascii="Times New Roman" w:hAnsi="Times New Roman" w:cs="Times New Roman"/>
          <w:b/>
          <w:i/>
          <w:lang w:eastAsia="ar-SA"/>
        </w:rPr>
        <w:t>”</w:t>
      </w:r>
      <w:r w:rsidR="00CF2367" w:rsidRPr="001250F7">
        <w:rPr>
          <w:rFonts w:ascii="Times New Roman" w:hAnsi="Times New Roman" w:cs="Times New Roman"/>
        </w:rPr>
        <w:t>,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1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1"/>
      <w:r w:rsidRPr="001250F7">
        <w:rPr>
          <w:rFonts w:ascii="Times New Roman" w:hAnsi="Times New Roman" w:cs="Times New Roman"/>
          <w:i/>
        </w:rPr>
        <w:t>)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Zakres udziału przy wykonywaniu zamówienia będzie następujący: 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:rsidR="006579AF" w:rsidRPr="001250F7" w:rsidRDefault="006579AF" w:rsidP="003F122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</w:rPr>
      </w:pPr>
    </w:p>
    <w:p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(Do zachowania formy elektronicznej wystarczy złożenie 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Zobowiązanie</w:t>
      </w: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w postaci elektronicznej i opatrzenie go kwalifikowanym podpisem elektronicznym).</w:t>
      </w:r>
    </w:p>
    <w:p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:rsidR="00116A58" w:rsidRPr="001250F7" w:rsidRDefault="00116A58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p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10"/>
      <w:footerReference w:type="default" r:id="rId11"/>
      <w:footerReference w:type="first" r:id="rId12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Content>
      <w:p w:rsidR="001007E0" w:rsidRPr="001007E0" w:rsidRDefault="001007E0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1007E0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1007E0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1007E0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1007E0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8D0B68" w:rsidRPr="008D0B68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1007E0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F1220" w:rsidRPr="007A083D" w:rsidRDefault="003F1220" w:rsidP="003F1220">
    <w:pPr>
      <w:pStyle w:val="Stopka"/>
      <w:jc w:val="center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03344597"/>
      <w:docPartObj>
        <w:docPartGallery w:val="Page Numbers (Bottom of Page)"/>
        <w:docPartUnique/>
      </w:docPartObj>
    </w:sdtPr>
    <w:sdtEndPr/>
    <w:sdtContent>
      <w:p w:rsidR="0049319D" w:rsidRPr="00DB6F5D" w:rsidRDefault="0049319D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DB6F5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DB6F5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DB6F5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DB6F5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1560FB" w:rsidRPr="001560FB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DB6F5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362FF7" wp14:editId="48DB02B4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62FF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" filled="f" stroked="f">
              <v:textbox inset="0,0,0,0">
                <w:txbxContent>
                  <w:p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D589D"/>
    <w:rsid w:val="00B450A8"/>
    <w:rsid w:val="00C30274"/>
    <w:rsid w:val="00CF2367"/>
    <w:rsid w:val="00D322D5"/>
    <w:rsid w:val="00DB6F5D"/>
    <w:rsid w:val="00E27CC6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AF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2022-05-19T11:10:00Z</cp:lastPrinted>
  <dcterms:created xsi:type="dcterms:W3CDTF">2022-06-03T10:26:00Z</dcterms:created>
  <dcterms:modified xsi:type="dcterms:W3CDTF">2022-06-03T11:20:00Z</dcterms:modified>
</cp:coreProperties>
</file>