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12" w14:textId="08C9D970" w:rsidR="0064397C" w:rsidRDefault="000F73FB">
      <w:pPr>
        <w:jc w:val="center"/>
      </w:pPr>
      <w:r>
        <w:t xml:space="preserve">   </w:t>
      </w:r>
    </w:p>
    <w:p w14:paraId="00000013" w14:textId="1DCB1542" w:rsidR="0064397C" w:rsidRDefault="0077175E" w:rsidP="000F73FB">
      <w:pPr>
        <w:tabs>
          <w:tab w:val="left" w:pos="5085"/>
        </w:tabs>
      </w:pPr>
      <w:r>
        <w:tab/>
      </w:r>
    </w:p>
    <w:p w14:paraId="5F1EF543" w14:textId="77777777" w:rsidR="00E50FA1" w:rsidRPr="001168E2" w:rsidRDefault="00E50FA1" w:rsidP="00E50FA1">
      <w:pPr>
        <w:spacing w:line="360" w:lineRule="auto"/>
        <w:jc w:val="center"/>
        <w:rPr>
          <w:b/>
          <w:caps/>
          <w:szCs w:val="28"/>
        </w:rPr>
      </w:pPr>
      <w:r w:rsidRPr="001168E2">
        <w:rPr>
          <w:b/>
          <w:caps/>
          <w:szCs w:val="28"/>
        </w:rPr>
        <w:t>specyfikacja warunków zamówienia</w:t>
      </w:r>
    </w:p>
    <w:p w14:paraId="41B402ED" w14:textId="77777777" w:rsidR="00E50FA1" w:rsidRPr="001168E2" w:rsidRDefault="00E50FA1" w:rsidP="000F73FB">
      <w:pPr>
        <w:spacing w:before="480" w:line="360" w:lineRule="auto"/>
        <w:jc w:val="center"/>
        <w:rPr>
          <w:b/>
          <w:caps/>
        </w:rPr>
      </w:pPr>
      <w:r w:rsidRPr="001168E2">
        <w:rPr>
          <w:b/>
          <w:caps/>
        </w:rPr>
        <w:t>zAMAWIAJĄCY:</w:t>
      </w:r>
    </w:p>
    <w:p w14:paraId="6EDC82D5" w14:textId="77777777" w:rsidR="00E50FA1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 xml:space="preserve">35 Wojskowy Oddział Gospodarczy, </w:t>
      </w:r>
    </w:p>
    <w:p w14:paraId="31E1140B" w14:textId="3683C999" w:rsidR="00E50FA1" w:rsidRPr="000F73FB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>Rząska, ul. Krakowska 2, 30-901 Kraków</w:t>
      </w:r>
    </w:p>
    <w:p w14:paraId="22CAAA96" w14:textId="2C279753" w:rsidR="00E50FA1" w:rsidRDefault="00E50FA1" w:rsidP="00E50FA1">
      <w:pPr>
        <w:spacing w:before="480" w:after="480" w:line="360" w:lineRule="auto"/>
        <w:jc w:val="center"/>
        <w:rPr>
          <w:szCs w:val="20"/>
        </w:rPr>
      </w:pPr>
      <w:r w:rsidRPr="001168E2">
        <w:rPr>
          <w:szCs w:val="20"/>
        </w:rPr>
        <w:t xml:space="preserve">Zaprasza do złożenia oferty w postępowaniu o udzielenie zamówienia publicznego prowadzonego w trybie </w:t>
      </w:r>
      <w:r w:rsidRPr="009A25AE">
        <w:rPr>
          <w:b/>
          <w:bCs/>
          <w:szCs w:val="20"/>
        </w:rPr>
        <w:t>przetargu nieograniczonego</w:t>
      </w:r>
      <w:r w:rsidRPr="001168E2">
        <w:rPr>
          <w:szCs w:val="20"/>
        </w:rPr>
        <w:t xml:space="preserve"> na dostawy o wartości zamówienia przekraczającej progi unijne, o jakich stanowi art. 3 ustawy z 11.09.2019 r. - Prawo zamówień publicznych (Dz. U. z 20</w:t>
      </w:r>
      <w:r w:rsidR="005256C3">
        <w:rPr>
          <w:szCs w:val="20"/>
        </w:rPr>
        <w:t>21</w:t>
      </w:r>
      <w:r w:rsidRPr="001168E2">
        <w:rPr>
          <w:szCs w:val="20"/>
        </w:rPr>
        <w:t xml:space="preserve"> r. poz. </w:t>
      </w:r>
      <w:r w:rsidR="005256C3">
        <w:rPr>
          <w:szCs w:val="20"/>
        </w:rPr>
        <w:t>1129</w:t>
      </w:r>
      <w:r w:rsidR="00E77D2F" w:rsidRPr="005256C3">
        <w:rPr>
          <w:szCs w:val="20"/>
        </w:rPr>
        <w:t xml:space="preserve"> z </w:t>
      </w:r>
      <w:proofErr w:type="spellStart"/>
      <w:r w:rsidR="00E77D2F" w:rsidRPr="005256C3">
        <w:rPr>
          <w:szCs w:val="20"/>
        </w:rPr>
        <w:t>późn</w:t>
      </w:r>
      <w:proofErr w:type="spellEnd"/>
      <w:r w:rsidR="00E77D2F" w:rsidRPr="005256C3">
        <w:rPr>
          <w:szCs w:val="20"/>
        </w:rPr>
        <w:t>. zm</w:t>
      </w:r>
      <w:r w:rsidRPr="005256C3">
        <w:rPr>
          <w:szCs w:val="20"/>
        </w:rPr>
        <w:t>) </w:t>
      </w:r>
    </w:p>
    <w:p w14:paraId="42E8D2CF" w14:textId="545114A3" w:rsidR="006A61FB" w:rsidRPr="006A61FB" w:rsidRDefault="006A61FB" w:rsidP="006A61FB">
      <w:pPr>
        <w:spacing w:before="480" w:after="480" w:line="360" w:lineRule="auto"/>
        <w:jc w:val="center"/>
        <w:rPr>
          <w:b/>
          <w:bCs/>
          <w:szCs w:val="20"/>
          <w:lang w:val="pl-PL"/>
        </w:rPr>
      </w:pPr>
      <w:bookmarkStart w:id="0" w:name="_Hlk81212941"/>
      <w:bookmarkStart w:id="1" w:name="_Hlk63849017"/>
      <w:r w:rsidRPr="006A61FB">
        <w:rPr>
          <w:b/>
          <w:bCs/>
          <w:szCs w:val="20"/>
          <w:lang w:val="pl-PL"/>
        </w:rPr>
        <w:t xml:space="preserve">Dostawa produktów żywnościowych do 35 WOG tj. olei i tłuszczy roślinnych, mleka </w:t>
      </w:r>
      <w:r>
        <w:rPr>
          <w:b/>
          <w:bCs/>
          <w:szCs w:val="20"/>
          <w:lang w:val="pl-PL"/>
        </w:rPr>
        <w:br/>
      </w:r>
      <w:r w:rsidRPr="006A61FB">
        <w:rPr>
          <w:b/>
          <w:bCs/>
          <w:szCs w:val="20"/>
          <w:lang w:val="pl-PL"/>
        </w:rPr>
        <w:t>i przetworów mleczarskich, pieczywa i wyrobów cukierniczych, tłuszczy zwierzęcych przeznaczonych na bieżące żywienie żołnierzy jednostek wojskowych znajdujących się w rejonie zaopatrywania   35 WOG w 2022 roku.</w:t>
      </w:r>
    </w:p>
    <w:p w14:paraId="00811A68" w14:textId="2BEA7981" w:rsidR="00FB28E7" w:rsidRDefault="00FB28E7" w:rsidP="000F73FB">
      <w:pPr>
        <w:spacing w:before="480" w:after="480" w:line="360" w:lineRule="auto"/>
        <w:jc w:val="center"/>
        <w:rPr>
          <w:b/>
          <w:bCs/>
          <w:szCs w:val="20"/>
        </w:rPr>
      </w:pPr>
      <w:r w:rsidRPr="001168E2">
        <w:rPr>
          <w:szCs w:val="20"/>
        </w:rPr>
        <w:t xml:space="preserve">Nr postępowania: </w:t>
      </w:r>
      <w:r w:rsidR="005256C3">
        <w:rPr>
          <w:b/>
          <w:bCs/>
          <w:szCs w:val="20"/>
        </w:rPr>
        <w:t>2</w:t>
      </w:r>
      <w:r w:rsidR="006A61FB">
        <w:rPr>
          <w:b/>
          <w:bCs/>
          <w:szCs w:val="20"/>
        </w:rPr>
        <w:t>8</w:t>
      </w:r>
      <w:r w:rsidR="005256C3">
        <w:rPr>
          <w:b/>
          <w:bCs/>
          <w:szCs w:val="20"/>
        </w:rPr>
        <w:t>/ŻYW</w:t>
      </w:r>
      <w:r w:rsidRPr="00D14E6D">
        <w:rPr>
          <w:b/>
          <w:bCs/>
          <w:szCs w:val="20"/>
        </w:rPr>
        <w:t>/21</w:t>
      </w:r>
    </w:p>
    <w:bookmarkEnd w:id="0"/>
    <w:p w14:paraId="6FA85591" w14:textId="3A5BF50B" w:rsidR="00313AD2" w:rsidRPr="00330548" w:rsidRDefault="00313AD2" w:rsidP="00594E78">
      <w:pPr>
        <w:spacing w:before="480" w:after="480" w:line="360" w:lineRule="auto"/>
        <w:jc w:val="center"/>
        <w:rPr>
          <w:szCs w:val="20"/>
        </w:rPr>
      </w:pPr>
      <w:r w:rsidRPr="00330548">
        <w:rPr>
          <w:szCs w:val="20"/>
        </w:rPr>
        <w:t xml:space="preserve">Ogłoszenie o zamówieniu zostało przekazane Urzędowi Publikacji Unii Europejskiej  </w:t>
      </w:r>
      <w:r w:rsidR="004B1A3D" w:rsidRPr="00330548">
        <w:rPr>
          <w:szCs w:val="20"/>
        </w:rPr>
        <w:br/>
      </w:r>
      <w:r w:rsidRPr="00330548">
        <w:rPr>
          <w:szCs w:val="20"/>
        </w:rPr>
        <w:t xml:space="preserve">w dniu </w:t>
      </w:r>
      <w:bookmarkStart w:id="2" w:name="_Hlk66255609"/>
      <w:r w:rsidR="005256C3">
        <w:rPr>
          <w:b/>
          <w:bCs/>
          <w:szCs w:val="20"/>
        </w:rPr>
        <w:t>.........</w:t>
      </w:r>
      <w:r w:rsidR="008B6C3F" w:rsidRPr="008B6C3F">
        <w:rPr>
          <w:b/>
          <w:bCs/>
          <w:szCs w:val="20"/>
        </w:rPr>
        <w:t xml:space="preserve"> r.</w:t>
      </w:r>
      <w:r w:rsidR="008B6C3F">
        <w:rPr>
          <w:szCs w:val="20"/>
        </w:rPr>
        <w:t xml:space="preserve"> </w:t>
      </w:r>
      <w:bookmarkEnd w:id="2"/>
      <w:r w:rsidRPr="00330548">
        <w:rPr>
          <w:szCs w:val="20"/>
        </w:rPr>
        <w:t xml:space="preserve">i opublikowane w dniu  </w:t>
      </w:r>
      <w:r w:rsidR="001706E3">
        <w:rPr>
          <w:b/>
          <w:bCs/>
          <w:szCs w:val="20"/>
        </w:rPr>
        <w:t>03.09.2021</w:t>
      </w:r>
      <w:r w:rsidR="007D2F84" w:rsidRPr="007D2F84">
        <w:rPr>
          <w:b/>
          <w:bCs/>
          <w:szCs w:val="20"/>
        </w:rPr>
        <w:t xml:space="preserve"> r.</w:t>
      </w:r>
      <w:r w:rsidR="007D2F84" w:rsidRPr="007D2F84">
        <w:rPr>
          <w:szCs w:val="20"/>
        </w:rPr>
        <w:t xml:space="preserve"> </w:t>
      </w:r>
      <w:r w:rsidRPr="00330548">
        <w:rPr>
          <w:szCs w:val="20"/>
        </w:rPr>
        <w:t xml:space="preserve"> </w:t>
      </w:r>
      <w:r w:rsidR="00594E78">
        <w:rPr>
          <w:szCs w:val="20"/>
        </w:rPr>
        <w:br/>
      </w:r>
      <w:r w:rsidRPr="00330548">
        <w:rPr>
          <w:szCs w:val="20"/>
        </w:rPr>
        <w:t xml:space="preserve">pod numerem </w:t>
      </w:r>
      <w:r w:rsidR="00594E78" w:rsidRPr="001706E3">
        <w:rPr>
          <w:b/>
          <w:bCs/>
          <w:szCs w:val="20"/>
        </w:rPr>
        <w:t>Dz.U.: 2021/S</w:t>
      </w:r>
      <w:r w:rsidR="001706E3">
        <w:rPr>
          <w:b/>
          <w:bCs/>
          <w:szCs w:val="20"/>
        </w:rPr>
        <w:t xml:space="preserve"> 171-444558</w:t>
      </w:r>
    </w:p>
    <w:bookmarkEnd w:id="1"/>
    <w:p w14:paraId="00000029" w14:textId="41393317" w:rsidR="0064397C" w:rsidRDefault="00E50FA1" w:rsidP="00FB28E7">
      <w:pPr>
        <w:spacing w:before="480" w:after="480" w:line="360" w:lineRule="auto"/>
        <w:jc w:val="center"/>
        <w:rPr>
          <w:b/>
          <w:szCs w:val="20"/>
        </w:rPr>
      </w:pPr>
      <w:r w:rsidRPr="00330548">
        <w:rPr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  <w:r w:rsidRPr="007D6719">
        <w:rPr>
          <w:b/>
          <w:szCs w:val="20"/>
        </w:rPr>
        <w:t xml:space="preserve">  </w:t>
      </w:r>
      <w:bookmarkStart w:id="3" w:name="_Hlk63858604"/>
      <w:bookmarkStart w:id="4" w:name="_Hlk64877507"/>
      <w:r w:rsidR="0045430C">
        <w:rPr>
          <w:b/>
          <w:szCs w:val="20"/>
        </w:rPr>
        <w:fldChar w:fldCharType="begin"/>
      </w:r>
      <w:r w:rsidR="0045430C">
        <w:rPr>
          <w:b/>
          <w:szCs w:val="20"/>
        </w:rPr>
        <w:instrText xml:space="preserve"> HYPERLINK "</w:instrText>
      </w:r>
      <w:r w:rsidR="0045430C" w:rsidRPr="007D6719">
        <w:rPr>
          <w:b/>
          <w:szCs w:val="20"/>
        </w:rPr>
        <w:instrText>https://platformazakupowa.pl/pn/35wog/proceedings</w:instrText>
      </w:r>
      <w:r w:rsidR="0045430C">
        <w:rPr>
          <w:b/>
          <w:szCs w:val="20"/>
        </w:rPr>
        <w:instrText xml:space="preserve">" </w:instrText>
      </w:r>
      <w:r w:rsidR="0045430C">
        <w:rPr>
          <w:b/>
          <w:szCs w:val="20"/>
        </w:rPr>
        <w:fldChar w:fldCharType="separate"/>
      </w:r>
      <w:r w:rsidR="0045430C" w:rsidRPr="0008425E">
        <w:rPr>
          <w:rStyle w:val="Hipercze"/>
          <w:b/>
          <w:szCs w:val="20"/>
        </w:rPr>
        <w:t>https://platformazakupowa.pl/pn/35wog/proceedings</w:t>
      </w:r>
      <w:bookmarkEnd w:id="3"/>
      <w:r w:rsidR="0045430C">
        <w:rPr>
          <w:b/>
          <w:szCs w:val="20"/>
        </w:rPr>
        <w:fldChar w:fldCharType="end"/>
      </w:r>
      <w:bookmarkEnd w:id="4"/>
    </w:p>
    <w:p w14:paraId="1F435CBE" w14:textId="1D8D9270" w:rsidR="0045430C" w:rsidRDefault="0045430C" w:rsidP="00FB28E7">
      <w:pPr>
        <w:spacing w:before="480" w:after="480" w:line="360" w:lineRule="auto"/>
        <w:jc w:val="center"/>
        <w:rPr>
          <w:b/>
          <w:szCs w:val="20"/>
        </w:rPr>
      </w:pPr>
    </w:p>
    <w:p w14:paraId="5B379C0A" w14:textId="77777777" w:rsidR="0045430C" w:rsidRPr="00FB28E7" w:rsidRDefault="0045430C" w:rsidP="00FB28E7">
      <w:pPr>
        <w:spacing w:before="480" w:after="480" w:line="360" w:lineRule="auto"/>
        <w:jc w:val="center"/>
        <w:rPr>
          <w:b/>
          <w:szCs w:val="20"/>
        </w:rPr>
      </w:pPr>
    </w:p>
    <w:p w14:paraId="0000002B" w14:textId="77777777" w:rsidR="0064397C" w:rsidRDefault="00874596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>SPIS TREŚCI</w:t>
      </w:r>
    </w:p>
    <w:sdt>
      <w:sdtPr>
        <w:id w:val="-1871751877"/>
        <w:docPartObj>
          <w:docPartGallery w:val="Table of Contents"/>
          <w:docPartUnique/>
        </w:docPartObj>
      </w:sdtPr>
      <w:sdtEndPr/>
      <w:sdtContent>
        <w:p w14:paraId="0000002C" w14:textId="14F6A3D0" w:rsidR="0064397C" w:rsidRDefault="00874596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color w:val="000000"/>
              </w:rPr>
              <w:t>I. Nazwa oraz adres Zamawiającego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_kabgz8l7slm3 \h </w:instrText>
          </w:r>
          <w:r>
            <w:fldChar w:fldCharType="separate"/>
          </w:r>
          <w:r w:rsidR="008F4F72">
            <w:rPr>
              <w:noProof/>
            </w:rPr>
            <w:t>3</w:t>
          </w:r>
          <w:r>
            <w:fldChar w:fldCharType="end"/>
          </w:r>
        </w:p>
        <w:p w14:paraId="0000002D" w14:textId="26490CFB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qj2p3iyqlwum">
            <w:r w:rsidR="00874596">
              <w:rPr>
                <w:b/>
                <w:color w:val="000000"/>
              </w:rPr>
              <w:t>II. Ochrona danych osobowych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_qj2p3iyqlwum \h </w:instrText>
          </w:r>
          <w:r w:rsidR="00874596">
            <w:fldChar w:fldCharType="separate"/>
          </w:r>
          <w:r w:rsidR="008F4F72">
            <w:rPr>
              <w:noProof/>
            </w:rPr>
            <w:t>3</w:t>
          </w:r>
          <w:r w:rsidR="00874596">
            <w:fldChar w:fldCharType="end"/>
          </w:r>
        </w:p>
        <w:p w14:paraId="0000002E" w14:textId="65D41D71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psepounxnv1">
            <w:r w:rsidR="00874596">
              <w:rPr>
                <w:b/>
                <w:color w:val="000000"/>
              </w:rPr>
              <w:t>III. Tryb udzielania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_epsepounxnv1 \h </w:instrText>
          </w:r>
          <w:r w:rsidR="00874596">
            <w:fldChar w:fldCharType="separate"/>
          </w:r>
          <w:r w:rsidR="008F4F72">
            <w:rPr>
              <w:noProof/>
            </w:rPr>
            <w:t>4</w:t>
          </w:r>
          <w:r w:rsidR="00874596">
            <w:fldChar w:fldCharType="end"/>
          </w:r>
        </w:p>
        <w:p w14:paraId="0000002F" w14:textId="16476895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x24vtaagcm5x">
            <w:r w:rsidR="00874596">
              <w:rPr>
                <w:b/>
                <w:color w:val="000000"/>
              </w:rPr>
              <w:t>IV. Opis przedmiotu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_x24vtaagcm5x \h </w:instrText>
          </w:r>
          <w:r w:rsidR="00874596">
            <w:fldChar w:fldCharType="separate"/>
          </w:r>
          <w:r w:rsidR="008F4F72">
            <w:rPr>
              <w:noProof/>
            </w:rPr>
            <w:t>5</w:t>
          </w:r>
          <w:r w:rsidR="00874596">
            <w:fldChar w:fldCharType="end"/>
          </w:r>
        </w:p>
        <w:p w14:paraId="00000030" w14:textId="781C3AD7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0i9odf430x7">
            <w:r w:rsidR="00874596">
              <w:rPr>
                <w:b/>
                <w:color w:val="000000"/>
              </w:rPr>
              <w:t>V. Wizja lokalna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_s0i9odf430x7 \h </w:instrText>
          </w:r>
          <w:r w:rsidR="00874596">
            <w:fldChar w:fldCharType="separate"/>
          </w:r>
          <w:r w:rsidR="008F4F72">
            <w:rPr>
              <w:noProof/>
            </w:rPr>
            <w:t>7</w:t>
          </w:r>
          <w:r w:rsidR="00874596">
            <w:fldChar w:fldCharType="end"/>
          </w:r>
        </w:p>
        <w:p w14:paraId="00000031" w14:textId="193C6832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3y36xf8w2mt">
            <w:r w:rsidR="00874596">
              <w:rPr>
                <w:b/>
                <w:color w:val="000000"/>
              </w:rPr>
              <w:t>VI. Podwykonawstwo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_l3y36xf8w2mt \h </w:instrText>
          </w:r>
          <w:r w:rsidR="00874596">
            <w:fldChar w:fldCharType="separate"/>
          </w:r>
          <w:r w:rsidR="008F4F72">
            <w:rPr>
              <w:noProof/>
            </w:rPr>
            <w:t>7</w:t>
          </w:r>
          <w:r w:rsidR="00874596">
            <w:fldChar w:fldCharType="end"/>
          </w:r>
        </w:p>
        <w:p w14:paraId="00000032" w14:textId="7144A244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6katmqtjrys4">
            <w:r w:rsidR="00874596">
              <w:rPr>
                <w:b/>
                <w:color w:val="000000"/>
              </w:rPr>
              <w:t>VII. Termin wykonania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_6katmqtjrys4 \h </w:instrText>
          </w:r>
          <w:r w:rsidR="00874596">
            <w:fldChar w:fldCharType="separate"/>
          </w:r>
          <w:r w:rsidR="008F4F72">
            <w:rPr>
              <w:noProof/>
            </w:rPr>
            <w:t>7</w:t>
          </w:r>
          <w:r w:rsidR="00874596">
            <w:fldChar w:fldCharType="end"/>
          </w:r>
        </w:p>
        <w:p w14:paraId="00000033" w14:textId="5A33CF4E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z5qrlch0jbr">
            <w:r w:rsidR="00874596">
              <w:rPr>
                <w:b/>
                <w:color w:val="000000"/>
              </w:rPr>
              <w:t>VIII. Warunki udziału w postępowaniu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_nz5qrlch0jbr \h </w:instrText>
          </w:r>
          <w:r w:rsidR="00874596">
            <w:fldChar w:fldCharType="separate"/>
          </w:r>
          <w:r w:rsidR="008F4F72">
            <w:rPr>
              <w:noProof/>
            </w:rPr>
            <w:t>7</w:t>
          </w:r>
          <w:r w:rsidR="00874596">
            <w:fldChar w:fldCharType="end"/>
          </w:r>
        </w:p>
        <w:p w14:paraId="00000034" w14:textId="1DE59766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v3xn7chhdup">
            <w:r w:rsidR="00874596">
              <w:rPr>
                <w:b/>
                <w:color w:val="000000"/>
              </w:rPr>
              <w:t>IX. P</w:t>
            </w:r>
          </w:hyperlink>
          <w:r w:rsidR="00874596">
            <w:rPr>
              <w:b/>
            </w:rPr>
            <w:t>odstawy wykluczenia z postępowania</w:t>
          </w:r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_sv3xn7chhdup \h </w:instrText>
          </w:r>
          <w:r w:rsidR="00874596">
            <w:fldChar w:fldCharType="separate"/>
          </w:r>
          <w:r w:rsidR="008F4F72">
            <w:rPr>
              <w:noProof/>
            </w:rPr>
            <w:t>9</w:t>
          </w:r>
          <w:r w:rsidR="00874596">
            <w:fldChar w:fldCharType="end"/>
          </w:r>
        </w:p>
        <w:p w14:paraId="00000035" w14:textId="3EC88A33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rlv0voso4yw">
            <w:r w:rsidR="00874596">
              <w:rPr>
                <w:b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_crlv0voso4yw \h </w:instrText>
          </w:r>
          <w:r w:rsidR="00874596">
            <w:fldChar w:fldCharType="separate"/>
          </w:r>
          <w:r w:rsidR="008F4F72">
            <w:rPr>
              <w:noProof/>
            </w:rPr>
            <w:t>9</w:t>
          </w:r>
          <w:r w:rsidR="00874596">
            <w:fldChar w:fldCharType="end"/>
          </w:r>
        </w:p>
        <w:p w14:paraId="00000036" w14:textId="4A3E1757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b4nrns0uw97">
            <w:r w:rsidR="00874596">
              <w:rPr>
                <w:b/>
                <w:color w:val="000000"/>
              </w:rPr>
              <w:t>XI. Poleganie na zasobach innych podmiotów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_gb4nrns0uw97 \h </w:instrText>
          </w:r>
          <w:r w:rsidR="00874596">
            <w:fldChar w:fldCharType="separate"/>
          </w:r>
          <w:r w:rsidR="008F4F72">
            <w:rPr>
              <w:noProof/>
            </w:rPr>
            <w:t>11</w:t>
          </w:r>
          <w:r w:rsidR="00874596">
            <w:fldChar w:fldCharType="end"/>
          </w:r>
        </w:p>
        <w:p w14:paraId="00000037" w14:textId="1540351B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odptpqf2xh0">
            <w:r w:rsidR="00874596">
              <w:rPr>
                <w:b/>
                <w:color w:val="000000"/>
              </w:rPr>
              <w:t>XII. Informacja dla Wykonawców wspólnie ubiegających się o udzielenie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_lodptpqf2xh0 \h </w:instrText>
          </w:r>
          <w:r w:rsidR="00874596">
            <w:fldChar w:fldCharType="separate"/>
          </w:r>
          <w:r w:rsidR="008F4F72">
            <w:rPr>
              <w:noProof/>
            </w:rPr>
            <w:t>12</w:t>
          </w:r>
          <w:r w:rsidR="00874596">
            <w:fldChar w:fldCharType="end"/>
          </w:r>
        </w:p>
        <w:p w14:paraId="00000038" w14:textId="11CC1742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tp7vefgpgfgi">
            <w:r w:rsidR="00874596">
              <w:rPr>
                <w:b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_tp7vefgpgfgi \h </w:instrText>
          </w:r>
          <w:r w:rsidR="00874596">
            <w:fldChar w:fldCharType="separate"/>
          </w:r>
          <w:r w:rsidR="008F4F72">
            <w:rPr>
              <w:noProof/>
            </w:rPr>
            <w:t>13</w:t>
          </w:r>
          <w:r w:rsidR="00874596">
            <w:fldChar w:fldCharType="end"/>
          </w:r>
        </w:p>
        <w:p w14:paraId="00000039" w14:textId="1DD34859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rq2udys4csh9">
            <w:r w:rsidR="00874596">
              <w:rPr>
                <w:b/>
                <w:color w:val="000000"/>
              </w:rPr>
              <w:t>XIV. Opis sposobu przygotowania ofert oraz dokumentów wymaganych przez Zamawiającego w SWZ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_rq2udys4csh9 \h </w:instrText>
          </w:r>
          <w:r w:rsidR="00874596">
            <w:fldChar w:fldCharType="separate"/>
          </w:r>
          <w:r w:rsidR="008F4F72">
            <w:rPr>
              <w:noProof/>
            </w:rPr>
            <w:t>16</w:t>
          </w:r>
          <w:r w:rsidR="00874596">
            <w:fldChar w:fldCharType="end"/>
          </w:r>
        </w:p>
        <w:p w14:paraId="0000003A" w14:textId="70E89986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8de4rg6s4kb">
            <w:r w:rsidR="00874596">
              <w:rPr>
                <w:b/>
                <w:color w:val="000000"/>
              </w:rPr>
              <w:t>XV. Sposób obliczania ceny oferty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_c8de4rg6s4kb \h </w:instrText>
          </w:r>
          <w:r w:rsidR="00874596">
            <w:fldChar w:fldCharType="separate"/>
          </w:r>
          <w:r w:rsidR="008F4F72">
            <w:rPr>
              <w:noProof/>
            </w:rPr>
            <w:t>18</w:t>
          </w:r>
          <w:r w:rsidR="00874596">
            <w:fldChar w:fldCharType="end"/>
          </w:r>
        </w:p>
        <w:p w14:paraId="0000003B" w14:textId="6244FCF0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1wm6hsxsy23e">
            <w:r w:rsidR="00874596">
              <w:rPr>
                <w:b/>
                <w:color w:val="000000"/>
              </w:rPr>
              <w:t>XVI. Wymagania dotyczące wadium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_1wm6hsxsy23e \h </w:instrText>
          </w:r>
          <w:r w:rsidR="00874596">
            <w:fldChar w:fldCharType="separate"/>
          </w:r>
          <w:r w:rsidR="008F4F72">
            <w:rPr>
              <w:noProof/>
            </w:rPr>
            <w:t>19</w:t>
          </w:r>
          <w:r w:rsidR="00874596">
            <w:fldChar w:fldCharType="end"/>
          </w:r>
        </w:p>
        <w:p w14:paraId="0000003C" w14:textId="57BA680C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raqvybbazqg">
            <w:r w:rsidR="00874596">
              <w:rPr>
                <w:b/>
                <w:color w:val="000000"/>
              </w:rPr>
              <w:t>XVII. Termin związania ofertą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_kraqvybbazqg \h </w:instrText>
          </w:r>
          <w:r w:rsidR="00874596">
            <w:fldChar w:fldCharType="separate"/>
          </w:r>
          <w:r w:rsidR="008F4F72">
            <w:rPr>
              <w:noProof/>
            </w:rPr>
            <w:t>19</w:t>
          </w:r>
          <w:r w:rsidR="00874596">
            <w:fldChar w:fldCharType="end"/>
          </w:r>
        </w:p>
        <w:p w14:paraId="0000003D" w14:textId="34C1059B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iwk7tzonv6ne">
            <w:r w:rsidR="00874596">
              <w:rPr>
                <w:b/>
                <w:color w:val="000000"/>
              </w:rPr>
              <w:t>XVIII. Miejsce i termin składania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_iwk7tzonv6ne \h </w:instrText>
          </w:r>
          <w:r w:rsidR="00874596">
            <w:fldChar w:fldCharType="separate"/>
          </w:r>
          <w:r w:rsidR="008F4F72">
            <w:rPr>
              <w:noProof/>
            </w:rPr>
            <w:t>20</w:t>
          </w:r>
          <w:r w:rsidR="00874596">
            <w:fldChar w:fldCharType="end"/>
          </w:r>
        </w:p>
        <w:p w14:paraId="0000003E" w14:textId="769234EF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4kmfra1vcqp">
            <w:r w:rsidR="00874596">
              <w:rPr>
                <w:b/>
                <w:color w:val="000000"/>
              </w:rPr>
              <w:t>XIX. Otwarcie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_g4kmfra1vcqp \h </w:instrText>
          </w:r>
          <w:r w:rsidR="00874596">
            <w:fldChar w:fldCharType="separate"/>
          </w:r>
          <w:r w:rsidR="008F4F72">
            <w:rPr>
              <w:noProof/>
            </w:rPr>
            <w:t>20</w:t>
          </w:r>
          <w:r w:rsidR="00874596">
            <w:fldChar w:fldCharType="end"/>
          </w:r>
        </w:p>
        <w:p w14:paraId="0000003F" w14:textId="0FB9A266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c2xtpcwd955">
            <w:r w:rsidR="00874596">
              <w:rPr>
                <w:b/>
                <w:color w:val="000000"/>
              </w:rPr>
              <w:t>XX. Opis kryteriów oceny ofert wraz z podaniem wag tych kryteriów i sposobu oceny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_kc2xtpcwd955 \h </w:instrText>
          </w:r>
          <w:r w:rsidR="00874596">
            <w:fldChar w:fldCharType="separate"/>
          </w:r>
          <w:r w:rsidR="008F4F72">
            <w:rPr>
              <w:noProof/>
            </w:rPr>
            <w:t>21</w:t>
          </w:r>
          <w:r w:rsidR="00874596">
            <w:fldChar w:fldCharType="end"/>
          </w:r>
        </w:p>
        <w:p w14:paraId="00000040" w14:textId="5D9B21C2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jdd1gpfct9cq">
            <w:r w:rsidR="00874596">
              <w:rPr>
                <w:b/>
                <w:color w:val="000000"/>
              </w:rPr>
              <w:t>XXI. Informacje o formalnościach, jakie powinny być dopełnione po wyborze oferty w celu zawarcia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_jdd1gpfct9cq \h </w:instrText>
          </w:r>
          <w:r w:rsidR="00874596">
            <w:fldChar w:fldCharType="separate"/>
          </w:r>
          <w:r w:rsidR="008F4F72">
            <w:rPr>
              <w:noProof/>
            </w:rPr>
            <w:t>22</w:t>
          </w:r>
          <w:r w:rsidR="00874596">
            <w:fldChar w:fldCharType="end"/>
          </w:r>
        </w:p>
        <w:p w14:paraId="00000041" w14:textId="5C624219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8o16t0j5rcy">
            <w:r w:rsidR="00874596">
              <w:rPr>
                <w:b/>
                <w:color w:val="000000"/>
              </w:rPr>
              <w:t>XXII. Wymagania dotyczące zabezpieczenia należytego wykonania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_8o16t0j5rcy \h </w:instrText>
          </w:r>
          <w:r w:rsidR="00874596">
            <w:fldChar w:fldCharType="separate"/>
          </w:r>
          <w:r w:rsidR="008F4F72">
            <w:rPr>
              <w:noProof/>
            </w:rPr>
            <w:t>22</w:t>
          </w:r>
          <w:r w:rsidR="00874596">
            <w:fldChar w:fldCharType="end"/>
          </w:r>
        </w:p>
        <w:p w14:paraId="00000042" w14:textId="3B61B9FB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1rtepxw0unn">
            <w:r w:rsidR="00874596">
              <w:rPr>
                <w:b/>
                <w:color w:val="000000"/>
              </w:rPr>
              <w:t>XXIII. Informacje o treści zawieranej umowy oraz możliwości jej zmiany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_n1rtepxw0unn \h </w:instrText>
          </w:r>
          <w:r w:rsidR="00874596">
            <w:fldChar w:fldCharType="separate"/>
          </w:r>
          <w:r w:rsidR="008F4F72">
            <w:rPr>
              <w:noProof/>
            </w:rPr>
            <w:t>25</w:t>
          </w:r>
          <w:r w:rsidR="00874596">
            <w:fldChar w:fldCharType="end"/>
          </w:r>
        </w:p>
        <w:p w14:paraId="00000043" w14:textId="45B29B7B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mfqfyi30wag">
            <w:r w:rsidR="00874596">
              <w:rPr>
                <w:b/>
                <w:color w:val="000000"/>
              </w:rPr>
              <w:t>XIV. Pouczenie o środkach ochrony prawnej przysługujących Wykonawcy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_kmfqfyi30wag \h </w:instrText>
          </w:r>
          <w:r w:rsidR="00874596">
            <w:fldChar w:fldCharType="separate"/>
          </w:r>
          <w:r w:rsidR="008F4F72">
            <w:rPr>
              <w:noProof/>
            </w:rPr>
            <w:t>25</w:t>
          </w:r>
          <w:r w:rsidR="00874596">
            <w:fldChar w:fldCharType="end"/>
          </w:r>
        </w:p>
        <w:p w14:paraId="00000044" w14:textId="56B8CBC1" w:rsidR="0064397C" w:rsidRDefault="004B6B09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ieky3j3i88l">
            <w:r w:rsidR="00874596">
              <w:rPr>
                <w:b/>
                <w:color w:val="000000"/>
              </w:rPr>
              <w:t>XXV. Zalecenia Zamawiającego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_eieky3j3i88l \h </w:instrText>
          </w:r>
          <w:r w:rsidR="00874596">
            <w:fldChar w:fldCharType="separate"/>
          </w:r>
          <w:r w:rsidR="008F4F72">
            <w:rPr>
              <w:noProof/>
            </w:rPr>
            <w:t>26</w:t>
          </w:r>
          <w:r w:rsidR="00874596">
            <w:fldChar w:fldCharType="end"/>
          </w:r>
        </w:p>
        <w:p w14:paraId="00000045" w14:textId="26DD12F4" w:rsidR="0064397C" w:rsidRDefault="004B6B09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874596">
              <w:rPr>
                <w:b/>
                <w:color w:val="000000"/>
              </w:rPr>
              <w:t>XXVI. Spis załączników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_uarrfy5kozla \h </w:instrText>
          </w:r>
          <w:r w:rsidR="00874596">
            <w:fldChar w:fldCharType="separate"/>
          </w:r>
          <w:r w:rsidR="008F4F72">
            <w:rPr>
              <w:noProof/>
            </w:rPr>
            <w:t>27</w:t>
          </w:r>
          <w:r w:rsidR="00874596">
            <w:fldChar w:fldCharType="end"/>
          </w:r>
          <w:r w:rsidR="00874596">
            <w:fldChar w:fldCharType="end"/>
          </w:r>
        </w:p>
      </w:sdtContent>
    </w:sdt>
    <w:p w14:paraId="00000047" w14:textId="089012B6" w:rsidR="0064397C" w:rsidRDefault="00874596">
      <w:pPr>
        <w:pStyle w:val="Nagwek2"/>
      </w:pPr>
      <w:bookmarkStart w:id="5" w:name="_kabgz8l7slm3" w:colFirst="0" w:colLast="0"/>
      <w:bookmarkEnd w:id="5"/>
      <w:r>
        <w:lastRenderedPageBreak/>
        <w:t>I. Nazwa oraz adres Zamawiającego</w:t>
      </w:r>
    </w:p>
    <w:p w14:paraId="33804EFA" w14:textId="0DF9A1AC" w:rsidR="003604A7" w:rsidRPr="003604A7" w:rsidRDefault="00880752" w:rsidP="00D257E1">
      <w:pPr>
        <w:pStyle w:val="Nagwek51"/>
        <w:numPr>
          <w:ilvl w:val="0"/>
          <w:numId w:val="47"/>
        </w:numPr>
      </w:pPr>
      <w:r>
        <w:t>W</w:t>
      </w:r>
      <w:r w:rsidR="003604A7" w:rsidRPr="003604A7">
        <w:t>ojskowy Oddział Gospodarczy, Rząska, ul. Krakowska 2, 30-901 Kraków</w:t>
      </w:r>
    </w:p>
    <w:p w14:paraId="5C62A383" w14:textId="77777777" w:rsidR="003604A7" w:rsidRPr="003604A7" w:rsidRDefault="003604A7" w:rsidP="003604A7">
      <w:pPr>
        <w:pStyle w:val="Tekstpodstawowy"/>
        <w:spacing w:before="1"/>
        <w:rPr>
          <w:b/>
        </w:rPr>
      </w:pPr>
    </w:p>
    <w:p w14:paraId="4F27B87F" w14:textId="220F674D" w:rsidR="003604A7" w:rsidRPr="00EF5118" w:rsidRDefault="003604A7" w:rsidP="00EF5118">
      <w:pPr>
        <w:pStyle w:val="Akapitzlist"/>
        <w:numPr>
          <w:ilvl w:val="1"/>
          <w:numId w:val="29"/>
        </w:numPr>
        <w:tabs>
          <w:tab w:val="left" w:pos="699"/>
        </w:tabs>
        <w:spacing w:line="360" w:lineRule="auto"/>
        <w:rPr>
          <w:sz w:val="20"/>
          <w:szCs w:val="20"/>
        </w:rPr>
      </w:pPr>
      <w:r w:rsidRPr="003604A7">
        <w:rPr>
          <w:sz w:val="20"/>
          <w:szCs w:val="20"/>
        </w:rPr>
        <w:t xml:space="preserve">tel.: +48 261 13 </w:t>
      </w:r>
      <w:r w:rsidR="005256C3">
        <w:rPr>
          <w:sz w:val="20"/>
          <w:szCs w:val="20"/>
        </w:rPr>
        <w:t>51</w:t>
      </w:r>
      <w:r w:rsidRPr="003604A7">
        <w:rPr>
          <w:sz w:val="20"/>
          <w:szCs w:val="20"/>
        </w:rPr>
        <w:t xml:space="preserve"> </w:t>
      </w:r>
      <w:r w:rsidR="005256C3">
        <w:rPr>
          <w:sz w:val="20"/>
          <w:szCs w:val="20"/>
        </w:rPr>
        <w:t>16</w:t>
      </w:r>
      <w:r w:rsidRPr="003604A7">
        <w:rPr>
          <w:sz w:val="20"/>
          <w:szCs w:val="20"/>
        </w:rPr>
        <w:t xml:space="preserve">, +48 261 13 30 </w:t>
      </w:r>
      <w:r w:rsidR="005256C3">
        <w:rPr>
          <w:sz w:val="20"/>
          <w:szCs w:val="20"/>
        </w:rPr>
        <w:t>23</w:t>
      </w:r>
      <w:r w:rsidR="00EF5118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 xml:space="preserve">od poniedziałku do piątku w godz. 07:00 – 15:00, </w:t>
      </w:r>
      <w:r w:rsidR="00BB2013">
        <w:rPr>
          <w:sz w:val="20"/>
          <w:szCs w:val="20"/>
        </w:rPr>
        <w:br/>
      </w:r>
      <w:r w:rsidR="00EF5118" w:rsidRPr="00EF5118">
        <w:rPr>
          <w:sz w:val="20"/>
          <w:szCs w:val="20"/>
        </w:rPr>
        <w:t>z wyłączeniem dni wolnych od</w:t>
      </w:r>
      <w:r w:rsidR="00EF5118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>pracy</w:t>
      </w:r>
    </w:p>
    <w:p w14:paraId="41DDCD28" w14:textId="3CA7C6BE" w:rsidR="003604A7" w:rsidRPr="003604A7" w:rsidRDefault="007224EC" w:rsidP="00EF5118">
      <w:pPr>
        <w:pStyle w:val="Akapitzlist"/>
        <w:numPr>
          <w:ilvl w:val="1"/>
          <w:numId w:val="29"/>
        </w:numPr>
        <w:tabs>
          <w:tab w:val="left" w:pos="699"/>
        </w:tabs>
        <w:rPr>
          <w:sz w:val="20"/>
          <w:szCs w:val="20"/>
        </w:rPr>
      </w:pPr>
      <w:r>
        <w:rPr>
          <w:sz w:val="20"/>
          <w:szCs w:val="20"/>
        </w:rPr>
        <w:t>e-</w:t>
      </w:r>
      <w:r w:rsidR="003604A7" w:rsidRPr="003604A7">
        <w:rPr>
          <w:sz w:val="20"/>
          <w:szCs w:val="20"/>
        </w:rPr>
        <w:t>mail</w:t>
      </w:r>
      <w:r w:rsidR="003604A7" w:rsidRPr="003604A7">
        <w:rPr>
          <w:color w:val="0000FF"/>
          <w:sz w:val="20"/>
          <w:szCs w:val="20"/>
        </w:rPr>
        <w:t>:</w:t>
      </w:r>
      <w:r w:rsidR="005256C3">
        <w:rPr>
          <w:sz w:val="20"/>
          <w:szCs w:val="20"/>
          <w:u w:color="0000FF"/>
        </w:rPr>
        <w:t xml:space="preserve"> </w:t>
      </w:r>
      <w:r w:rsidR="00CD1E0E">
        <w:rPr>
          <w:sz w:val="20"/>
          <w:szCs w:val="20"/>
          <w:u w:color="0000FF"/>
        </w:rPr>
        <w:t>a.latocha</w:t>
      </w:r>
      <w:r w:rsidR="005256C3" w:rsidRPr="003604A7">
        <w:rPr>
          <w:sz w:val="20"/>
          <w:szCs w:val="20"/>
          <w:u w:color="0000FF"/>
        </w:rPr>
        <w:t>@ron.mil.pl</w:t>
      </w:r>
    </w:p>
    <w:p w14:paraId="75145C62" w14:textId="6A2DD4D4" w:rsidR="003604A7" w:rsidRDefault="003604A7" w:rsidP="00617A65">
      <w:pPr>
        <w:pStyle w:val="Akapitzlist"/>
        <w:numPr>
          <w:ilvl w:val="1"/>
          <w:numId w:val="29"/>
        </w:numPr>
        <w:tabs>
          <w:tab w:val="left" w:pos="699"/>
        </w:tabs>
        <w:spacing w:before="116"/>
        <w:rPr>
          <w:sz w:val="20"/>
          <w:szCs w:val="20"/>
        </w:rPr>
      </w:pPr>
      <w:r w:rsidRPr="003604A7">
        <w:rPr>
          <w:sz w:val="20"/>
          <w:szCs w:val="20"/>
        </w:rPr>
        <w:t xml:space="preserve">NIP: 513 - 022 - 24 </w:t>
      </w:r>
      <w:r w:rsidR="00FC4FF7">
        <w:rPr>
          <w:sz w:val="20"/>
          <w:szCs w:val="20"/>
        </w:rPr>
        <w:t>–</w:t>
      </w:r>
      <w:r w:rsidRPr="003604A7">
        <w:rPr>
          <w:spacing w:val="4"/>
          <w:sz w:val="20"/>
          <w:szCs w:val="20"/>
        </w:rPr>
        <w:t xml:space="preserve"> </w:t>
      </w:r>
      <w:r w:rsidRPr="003604A7">
        <w:rPr>
          <w:sz w:val="20"/>
          <w:szCs w:val="20"/>
        </w:rPr>
        <w:t>34</w:t>
      </w:r>
    </w:p>
    <w:p w14:paraId="0A9542C2" w14:textId="5D8738F2" w:rsidR="00FC4FF7" w:rsidRDefault="00D45882" w:rsidP="00617A65">
      <w:pPr>
        <w:pStyle w:val="Akapitzlist"/>
        <w:numPr>
          <w:ilvl w:val="1"/>
          <w:numId w:val="29"/>
        </w:numPr>
        <w:tabs>
          <w:tab w:val="left" w:pos="699"/>
        </w:tabs>
        <w:spacing w:before="116"/>
        <w:rPr>
          <w:sz w:val="20"/>
          <w:szCs w:val="20"/>
        </w:rPr>
      </w:pPr>
      <w:r w:rsidRPr="00D45882">
        <w:rPr>
          <w:sz w:val="20"/>
          <w:szCs w:val="20"/>
        </w:rPr>
        <w:t>Strona internetowa Zamawiającego</w:t>
      </w:r>
      <w:r>
        <w:rPr>
          <w:sz w:val="20"/>
          <w:szCs w:val="20"/>
        </w:rPr>
        <w:t xml:space="preserve">: </w:t>
      </w:r>
      <w:hyperlink r:id="rId8" w:history="1">
        <w:r w:rsidR="004A2DE8" w:rsidRPr="0060557A">
          <w:rPr>
            <w:rStyle w:val="Hipercze"/>
            <w:sz w:val="20"/>
            <w:szCs w:val="20"/>
          </w:rPr>
          <w:t>https://35wog.wp.mil.pl/pl/</w:t>
        </w:r>
      </w:hyperlink>
    </w:p>
    <w:p w14:paraId="091F149C" w14:textId="5FB50FF9" w:rsidR="004A2DE8" w:rsidRPr="003604A7" w:rsidRDefault="004A2DE8" w:rsidP="004A2DE8">
      <w:pPr>
        <w:pStyle w:val="Akapitzlist"/>
        <w:numPr>
          <w:ilvl w:val="1"/>
          <w:numId w:val="29"/>
        </w:numPr>
        <w:tabs>
          <w:tab w:val="left" w:pos="699"/>
        </w:tabs>
        <w:spacing w:before="116" w:line="360" w:lineRule="auto"/>
        <w:rPr>
          <w:sz w:val="20"/>
          <w:szCs w:val="20"/>
        </w:rPr>
      </w:pPr>
      <w:r w:rsidRPr="004A2DE8">
        <w:rPr>
          <w:sz w:val="20"/>
          <w:szCs w:val="20"/>
        </w:rPr>
        <w:t>Strona internetowa</w:t>
      </w:r>
      <w:r>
        <w:rPr>
          <w:sz w:val="20"/>
          <w:szCs w:val="20"/>
        </w:rPr>
        <w:t xml:space="preserve"> prowadzonego postępowania: </w:t>
      </w:r>
      <w:hyperlink r:id="rId9" w:history="1">
        <w:r w:rsidRPr="004A2DE8">
          <w:rPr>
            <w:rStyle w:val="Hipercze"/>
            <w:bCs/>
            <w:sz w:val="20"/>
            <w:szCs w:val="20"/>
            <w:lang w:val="pl"/>
          </w:rPr>
          <w:t>https://platformazakupowa.pl/pn/35wog/proceedings</w:t>
        </w:r>
      </w:hyperlink>
    </w:p>
    <w:p w14:paraId="1A2A9820" w14:textId="77777777" w:rsidR="003604A7" w:rsidRPr="003604A7" w:rsidRDefault="003604A7" w:rsidP="003604A7"/>
    <w:p w14:paraId="0000004F" w14:textId="3CCFEDB3" w:rsidR="0064397C" w:rsidRDefault="00874596">
      <w:pPr>
        <w:pStyle w:val="Nagwek2"/>
        <w:spacing w:before="240" w:after="240"/>
      </w:pPr>
      <w:bookmarkStart w:id="6" w:name="_qj2p3iyqlwum" w:colFirst="0" w:colLast="0"/>
      <w:bookmarkEnd w:id="6"/>
      <w:r>
        <w:t>II. Ochrona danych osobowych</w:t>
      </w:r>
    </w:p>
    <w:p w14:paraId="10CA8CE2" w14:textId="77777777" w:rsidR="00C7347F" w:rsidRPr="00C7347F" w:rsidRDefault="00C7347F" w:rsidP="00C7347F">
      <w:p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Zgodnie z art. 13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 119 z 04.05.2016, str. 1), dalej „RODO”, informuję, że: </w:t>
      </w:r>
    </w:p>
    <w:p w14:paraId="458B75F8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Administratorem Pani/Pana danych osobowych jest </w:t>
      </w:r>
      <w:r w:rsidRPr="00C7347F">
        <w:rPr>
          <w:i/>
          <w:sz w:val="20"/>
          <w:szCs w:val="20"/>
        </w:rPr>
        <w:t xml:space="preserve">35 Wojskowy Oddział Gospodarczy RZĄSKA, ul. Krakowska 2, 30-901 KRAKÓW, tel. +48 261 13 54 41; e-mail: </w:t>
      </w:r>
      <w:hyperlink r:id="rId10" w:history="1">
        <w:r w:rsidRPr="00C7347F">
          <w:rPr>
            <w:rStyle w:val="Hipercze"/>
            <w:i/>
            <w:sz w:val="20"/>
            <w:szCs w:val="20"/>
          </w:rPr>
          <w:t xml:space="preserve"> 35wog.sekretariat@ron.mil.pl</w:t>
        </w:r>
      </w:hyperlink>
      <w:r w:rsidRPr="00C7347F">
        <w:rPr>
          <w:i/>
          <w:sz w:val="20"/>
          <w:szCs w:val="20"/>
        </w:rPr>
        <w:t>.</w:t>
      </w:r>
    </w:p>
    <w:p w14:paraId="123989F5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Kontakt z Inspektorem Ochrony Danych pod nr tel. </w:t>
      </w:r>
      <w:r w:rsidRPr="00C7347F">
        <w:rPr>
          <w:i/>
          <w:sz w:val="20"/>
          <w:szCs w:val="20"/>
        </w:rPr>
        <w:t>+48 261-135-058</w:t>
      </w:r>
      <w:r w:rsidRPr="00C7347F">
        <w:rPr>
          <w:sz w:val="20"/>
          <w:szCs w:val="20"/>
        </w:rPr>
        <w:t xml:space="preserve"> oraz adresem </w:t>
      </w:r>
      <w:r w:rsidRPr="00C7347F">
        <w:rPr>
          <w:i/>
          <w:sz w:val="20"/>
          <w:szCs w:val="20"/>
        </w:rPr>
        <w:t>e-mail: 35wog.iod@ron.mil.pl.</w:t>
      </w:r>
    </w:p>
    <w:p w14:paraId="553A0712" w14:textId="1390B6B6" w:rsidR="00CD1E0E" w:rsidRPr="00CD1E0E" w:rsidRDefault="00C7347F" w:rsidP="00CD1E0E">
      <w:pPr>
        <w:numPr>
          <w:ilvl w:val="0"/>
          <w:numId w:val="30"/>
        </w:numPr>
        <w:spacing w:line="360" w:lineRule="auto"/>
        <w:jc w:val="both"/>
        <w:rPr>
          <w:b/>
          <w:sz w:val="20"/>
          <w:szCs w:val="20"/>
          <w:lang w:val="pl-PL"/>
        </w:rPr>
      </w:pPr>
      <w:r w:rsidRPr="00CD1E0E">
        <w:rPr>
          <w:sz w:val="20"/>
          <w:szCs w:val="20"/>
        </w:rPr>
        <w:t>Pani/Pana dane osobowe przetwarzane będą na podstawie art. 6 ust. 1 lit. c</w:t>
      </w:r>
      <w:r w:rsidRPr="00CD1E0E">
        <w:rPr>
          <w:i/>
          <w:sz w:val="20"/>
          <w:szCs w:val="20"/>
        </w:rPr>
        <w:t xml:space="preserve"> </w:t>
      </w:r>
      <w:r w:rsidRPr="00CD1E0E">
        <w:rPr>
          <w:sz w:val="20"/>
          <w:szCs w:val="20"/>
        </w:rPr>
        <w:t xml:space="preserve">RODO w celu związanym z postępowaniem o udzielenie zamówienia publicznego </w:t>
      </w:r>
      <w:r w:rsidR="00CD1E0E">
        <w:rPr>
          <w:sz w:val="20"/>
          <w:szCs w:val="20"/>
        </w:rPr>
        <w:t>„</w:t>
      </w:r>
      <w:r w:rsidR="00CD1E0E" w:rsidRPr="00CD1E0E">
        <w:rPr>
          <w:b/>
          <w:sz w:val="20"/>
          <w:szCs w:val="20"/>
          <w:lang w:val="pl-PL"/>
        </w:rPr>
        <w:t>Dostawa produktów żywnościowych do 35 WOG tj. olei i tłuszczy roślinnych, mleka i przetworów mleczarskich, pieczywa i wyrobów cukierniczych, tłuszczy zwierzęcych przeznaczonych na bieżące żywienie żołnierzy jednostek wojskowych znajdujących się w rejonie zaopatrywania   35 WOG w 2022 roku</w:t>
      </w:r>
      <w:r w:rsidR="00CD1E0E">
        <w:rPr>
          <w:b/>
          <w:sz w:val="20"/>
          <w:szCs w:val="20"/>
          <w:lang w:val="pl-PL"/>
        </w:rPr>
        <w:t>”.</w:t>
      </w:r>
    </w:p>
    <w:p w14:paraId="51E11633" w14:textId="2E2E1668" w:rsidR="00C7347F" w:rsidRPr="00CD1E0E" w:rsidRDefault="00C7347F" w:rsidP="00DB19D7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D1E0E">
        <w:rPr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6D14F6" w:rsidRPr="00CD1E0E">
        <w:rPr>
          <w:sz w:val="20"/>
          <w:szCs w:val="20"/>
        </w:rPr>
        <w:t>1</w:t>
      </w:r>
      <w:r w:rsidRPr="00CD1E0E">
        <w:rPr>
          <w:sz w:val="20"/>
          <w:szCs w:val="20"/>
        </w:rPr>
        <w:t>8</w:t>
      </w:r>
      <w:r w:rsidR="006D14F6" w:rsidRPr="00CD1E0E">
        <w:rPr>
          <w:sz w:val="20"/>
          <w:szCs w:val="20"/>
        </w:rPr>
        <w:t xml:space="preserve"> </w:t>
      </w:r>
      <w:r w:rsidRPr="00CD1E0E">
        <w:rPr>
          <w:sz w:val="20"/>
          <w:szCs w:val="20"/>
        </w:rPr>
        <w:t xml:space="preserve">oraz art. 74 ustawy z dnia </w:t>
      </w:r>
      <w:r w:rsidRPr="00CD1E0E">
        <w:rPr>
          <w:sz w:val="20"/>
          <w:szCs w:val="20"/>
        </w:rPr>
        <w:br/>
        <w:t>11 września 2019 r. – Prawo zamówień publicznych (tj. Dz. U. z 20</w:t>
      </w:r>
      <w:r w:rsidR="00112799" w:rsidRPr="00CD1E0E">
        <w:rPr>
          <w:sz w:val="20"/>
          <w:szCs w:val="20"/>
        </w:rPr>
        <w:t>21</w:t>
      </w:r>
      <w:r w:rsidRPr="00CD1E0E">
        <w:rPr>
          <w:sz w:val="20"/>
          <w:szCs w:val="20"/>
        </w:rPr>
        <w:t xml:space="preserve"> r. poz. </w:t>
      </w:r>
      <w:r w:rsidR="00112799" w:rsidRPr="00CD1E0E">
        <w:rPr>
          <w:sz w:val="20"/>
          <w:szCs w:val="20"/>
        </w:rPr>
        <w:t>1129</w:t>
      </w:r>
      <w:r w:rsidRPr="00CD1E0E">
        <w:rPr>
          <w:sz w:val="20"/>
          <w:szCs w:val="20"/>
        </w:rPr>
        <w:t xml:space="preserve"> z </w:t>
      </w:r>
      <w:proofErr w:type="spellStart"/>
      <w:r w:rsidRPr="00CD1E0E">
        <w:rPr>
          <w:sz w:val="20"/>
          <w:szCs w:val="20"/>
        </w:rPr>
        <w:t>późń</w:t>
      </w:r>
      <w:proofErr w:type="spellEnd"/>
      <w:r w:rsidRPr="00CD1E0E">
        <w:rPr>
          <w:sz w:val="20"/>
          <w:szCs w:val="20"/>
        </w:rPr>
        <w:t>. zm.), dalej „ustawa Pzp”.</w:t>
      </w:r>
    </w:p>
    <w:p w14:paraId="431D89DB" w14:textId="66B8995E" w:rsidR="00C7347F" w:rsidRPr="00C7347F" w:rsidRDefault="00C7347F" w:rsidP="002F3EE0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Pani/Pana dane osobowe będą przechowywane, zgodnie z art. </w:t>
      </w:r>
      <w:r>
        <w:rPr>
          <w:sz w:val="20"/>
          <w:szCs w:val="20"/>
        </w:rPr>
        <w:t>78</w:t>
      </w:r>
      <w:r w:rsidRPr="00C7347F">
        <w:rPr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 oraz zgodnie </w:t>
      </w:r>
      <w:r w:rsidR="00112799">
        <w:rPr>
          <w:sz w:val="20"/>
          <w:szCs w:val="20"/>
        </w:rPr>
        <w:br/>
      </w:r>
      <w:r w:rsidRPr="00C7347F">
        <w:rPr>
          <w:sz w:val="20"/>
          <w:szCs w:val="20"/>
        </w:rPr>
        <w:t>z kategorią archiwalną wynikającą z Jednolitego Rzeczowego Wykazu Akt.</w:t>
      </w:r>
    </w:p>
    <w:p w14:paraId="5F3E5C8A" w14:textId="52E0A8F4" w:rsidR="00C7347F" w:rsidRPr="00C7347F" w:rsidRDefault="00C7347F" w:rsidP="002F3EE0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="00112799">
        <w:rPr>
          <w:sz w:val="20"/>
          <w:szCs w:val="20"/>
        </w:rPr>
        <w:br/>
      </w:r>
      <w:r w:rsidRPr="00C7347F">
        <w:rPr>
          <w:sz w:val="20"/>
          <w:szCs w:val="20"/>
        </w:rPr>
        <w:t xml:space="preserve">w postępowaniu o udzielenie zamówienia publicznego; konsekwencje niepodania określonych danych wynikają z ustawy Pzp.  </w:t>
      </w:r>
    </w:p>
    <w:p w14:paraId="76710CFF" w14:textId="23F46831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lastRenderedPageBreak/>
        <w:t>W odniesieniu do Pani/Pana danych osobowych decyzje nie będą podejmowane w sposób zautomatyzowany, stosow</w:t>
      </w:r>
      <w:r w:rsidR="0042492F">
        <w:rPr>
          <w:sz w:val="20"/>
          <w:szCs w:val="20"/>
        </w:rPr>
        <w:t>nie</w:t>
      </w:r>
      <w:r w:rsidRPr="00C7347F">
        <w:rPr>
          <w:sz w:val="20"/>
          <w:szCs w:val="20"/>
        </w:rPr>
        <w:t xml:space="preserve"> do art. 22 RODO.</w:t>
      </w:r>
    </w:p>
    <w:p w14:paraId="6A0C7DEF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Posiada Pani/Pan:</w:t>
      </w:r>
    </w:p>
    <w:p w14:paraId="7C4817DB" w14:textId="77777777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na podstawie art. 15 RODO prawo dostępu do danych osobowych Pani/Pana dotyczących;</w:t>
      </w:r>
    </w:p>
    <w:p w14:paraId="74C82B2F" w14:textId="77777777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16 RODO prawo do sprostowania Pani/Pana danych osobowych </w:t>
      </w:r>
      <w:r w:rsidRPr="00C7347F">
        <w:rPr>
          <w:sz w:val="20"/>
          <w:szCs w:val="20"/>
          <w:vertAlign w:val="superscript"/>
        </w:rPr>
        <w:footnoteReference w:id="1"/>
      </w:r>
      <w:r w:rsidRPr="00C7347F">
        <w:rPr>
          <w:sz w:val="20"/>
          <w:szCs w:val="20"/>
        </w:rPr>
        <w:t>;</w:t>
      </w:r>
    </w:p>
    <w:p w14:paraId="3E2DA961" w14:textId="77777777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 art. 18 ust. 2 RODO </w:t>
      </w:r>
      <w:r w:rsidRPr="00C7347F">
        <w:rPr>
          <w:sz w:val="20"/>
          <w:szCs w:val="20"/>
          <w:vertAlign w:val="superscript"/>
        </w:rPr>
        <w:footnoteReference w:id="2"/>
      </w:r>
      <w:r w:rsidRPr="00C7347F">
        <w:rPr>
          <w:sz w:val="20"/>
          <w:szCs w:val="20"/>
        </w:rPr>
        <w:t xml:space="preserve">;  </w:t>
      </w:r>
    </w:p>
    <w:p w14:paraId="211492CE" w14:textId="79EBA9F9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2D50AE98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Nie przysługuje Pani/Panu:</w:t>
      </w:r>
    </w:p>
    <w:p w14:paraId="0B46DB2F" w14:textId="77777777" w:rsidR="00C7347F" w:rsidRPr="00C7347F" w:rsidRDefault="00C7347F" w:rsidP="00617A65">
      <w:pPr>
        <w:numPr>
          <w:ilvl w:val="0"/>
          <w:numId w:val="32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związku z art. 17 ust. 3 lit. b, d lub e RODO prawo do usunięcia danych osobowych;</w:t>
      </w:r>
    </w:p>
    <w:p w14:paraId="38534502" w14:textId="77777777" w:rsidR="00C7347F" w:rsidRPr="00C7347F" w:rsidRDefault="00C7347F" w:rsidP="00617A65">
      <w:pPr>
        <w:numPr>
          <w:ilvl w:val="0"/>
          <w:numId w:val="32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prawo do przenoszenia danych osobowych, o którym mowa w art. 20 RODO;</w:t>
      </w:r>
    </w:p>
    <w:p w14:paraId="0FDECCC3" w14:textId="273E6385" w:rsidR="00C7347F" w:rsidRPr="006939FC" w:rsidRDefault="00C7347F" w:rsidP="00C7347F">
      <w:pPr>
        <w:numPr>
          <w:ilvl w:val="0"/>
          <w:numId w:val="32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0000062" w14:textId="77777777" w:rsidR="0064397C" w:rsidRDefault="00874596">
      <w:pPr>
        <w:pStyle w:val="Nagwek2"/>
        <w:spacing w:before="240" w:after="240"/>
      </w:pPr>
      <w:bookmarkStart w:id="7" w:name="_epsepounxnv1" w:colFirst="0" w:colLast="0"/>
      <w:bookmarkEnd w:id="7"/>
      <w:r>
        <w:t>III. Tryb udzielania zamówienia</w:t>
      </w:r>
    </w:p>
    <w:p w14:paraId="00000063" w14:textId="0A97BE80" w:rsidR="0064397C" w:rsidRDefault="00874596" w:rsidP="00617A65">
      <w:pPr>
        <w:numPr>
          <w:ilvl w:val="0"/>
          <w:numId w:val="25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</w:t>
      </w:r>
      <w:r w:rsidR="0094310B" w:rsidRPr="0094310B">
        <w:rPr>
          <w:sz w:val="20"/>
          <w:szCs w:val="20"/>
        </w:rPr>
        <w:t>postępowanie prowadzone jest w trybie przetargu nieograniczonego na podstawie ustawy z dnia 11.09.2019 r. Prawo zamówień publicznych (Dz. U. z 20</w:t>
      </w:r>
      <w:r w:rsidR="00112799">
        <w:rPr>
          <w:sz w:val="20"/>
          <w:szCs w:val="20"/>
        </w:rPr>
        <w:t>21</w:t>
      </w:r>
      <w:r w:rsidR="0094310B" w:rsidRPr="0094310B">
        <w:rPr>
          <w:sz w:val="20"/>
          <w:szCs w:val="20"/>
        </w:rPr>
        <w:t xml:space="preserve"> r. poz. </w:t>
      </w:r>
      <w:r w:rsidR="00112799">
        <w:rPr>
          <w:sz w:val="20"/>
          <w:szCs w:val="20"/>
        </w:rPr>
        <w:t>1129</w:t>
      </w:r>
      <w:r w:rsidR="0094310B" w:rsidRPr="0094310B">
        <w:rPr>
          <w:sz w:val="20"/>
          <w:szCs w:val="20"/>
        </w:rPr>
        <w:t xml:space="preserve"> ze zm.) zwanej dalej "ustawą </w:t>
      </w:r>
      <w:proofErr w:type="spellStart"/>
      <w:r w:rsidR="0094310B" w:rsidRPr="0094310B">
        <w:rPr>
          <w:sz w:val="20"/>
          <w:szCs w:val="20"/>
        </w:rPr>
        <w:t>p.z.p</w:t>
      </w:r>
      <w:proofErr w:type="spellEnd"/>
      <w:r w:rsidR="0094310B" w:rsidRPr="0094310B">
        <w:rPr>
          <w:sz w:val="20"/>
          <w:szCs w:val="20"/>
        </w:rPr>
        <w:t xml:space="preserve">. lub </w:t>
      </w:r>
      <w:proofErr w:type="spellStart"/>
      <w:r w:rsidR="0094310B" w:rsidRPr="0094310B">
        <w:rPr>
          <w:sz w:val="20"/>
          <w:szCs w:val="20"/>
        </w:rPr>
        <w:t>p.z.p</w:t>
      </w:r>
      <w:proofErr w:type="spellEnd"/>
      <w:r w:rsidR="0094310B" w:rsidRPr="0094310B">
        <w:rPr>
          <w:sz w:val="20"/>
          <w:szCs w:val="20"/>
        </w:rPr>
        <w:t>." oraz niniejszej Specyfikacji Warunków Zamówienia, zwaną dalej "SWZ".</w:t>
      </w:r>
    </w:p>
    <w:p w14:paraId="00000065" w14:textId="340426E0" w:rsidR="0064397C" w:rsidRDefault="0094310B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 w:rsidRPr="0094310B">
        <w:rPr>
          <w:sz w:val="20"/>
          <w:szCs w:val="20"/>
        </w:rPr>
        <w:t xml:space="preserve">Szacunkowa wartość zamówienia przekracza kwotę określoną w obwieszczeniu Prezesa Urzędu Zamówień Publicznych wydanym na podstawie art. 3 ust. 2 </w:t>
      </w:r>
      <w:proofErr w:type="spellStart"/>
      <w:r w:rsidRPr="0094310B">
        <w:rPr>
          <w:sz w:val="20"/>
          <w:szCs w:val="20"/>
        </w:rPr>
        <w:t>p.z.p</w:t>
      </w:r>
      <w:proofErr w:type="spellEnd"/>
      <w:r w:rsidRPr="0094310B">
        <w:rPr>
          <w:sz w:val="20"/>
          <w:szCs w:val="20"/>
        </w:rPr>
        <w:t>.</w:t>
      </w:r>
    </w:p>
    <w:p w14:paraId="18133433" w14:textId="21E259CF" w:rsidR="00793A69" w:rsidRDefault="00793A69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 w:rsidRPr="00793A69">
        <w:rPr>
          <w:sz w:val="20"/>
          <w:szCs w:val="20"/>
        </w:rPr>
        <w:t xml:space="preserve">Zamawiający przewiduje zastosowanie tzw. procedury odwróconej, o której mowa w art. 139 ust. 1 ustawy </w:t>
      </w:r>
      <w:proofErr w:type="spellStart"/>
      <w:r w:rsidR="005C1085" w:rsidRPr="00793A69">
        <w:rPr>
          <w:sz w:val="20"/>
          <w:szCs w:val="20"/>
        </w:rPr>
        <w:t>p</w:t>
      </w:r>
      <w:r w:rsidR="005C1085">
        <w:rPr>
          <w:sz w:val="20"/>
          <w:szCs w:val="20"/>
        </w:rPr>
        <w:t>.</w:t>
      </w:r>
      <w:r w:rsidR="005C1085" w:rsidRPr="00793A69">
        <w:rPr>
          <w:sz w:val="20"/>
          <w:szCs w:val="20"/>
        </w:rPr>
        <w:t>z</w:t>
      </w:r>
      <w:r w:rsidR="005C1085">
        <w:rPr>
          <w:sz w:val="20"/>
          <w:szCs w:val="20"/>
        </w:rPr>
        <w:t>.</w:t>
      </w:r>
      <w:r w:rsidR="005C1085" w:rsidRPr="00793A69">
        <w:rPr>
          <w:sz w:val="20"/>
          <w:szCs w:val="20"/>
        </w:rPr>
        <w:t>p</w:t>
      </w:r>
      <w:proofErr w:type="spellEnd"/>
      <w:r w:rsidRPr="00793A69">
        <w:rPr>
          <w:sz w:val="20"/>
          <w:szCs w:val="20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</w:t>
      </w:r>
      <w:r>
        <w:rPr>
          <w:sz w:val="20"/>
          <w:szCs w:val="20"/>
        </w:rPr>
        <w:t>.</w:t>
      </w:r>
    </w:p>
    <w:p w14:paraId="00000067" w14:textId="17A46068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00000068" w14:textId="77777777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0000069" w14:textId="77777777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0000006A" w14:textId="03366413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zastrzega możliwości ubiegania się o udzielenie zamówienia wyłącznie przez Wykonawców, o których mowa w art. 94 PZP</w:t>
      </w:r>
      <w:r w:rsidR="00DC386D">
        <w:rPr>
          <w:sz w:val="20"/>
          <w:szCs w:val="20"/>
        </w:rPr>
        <w:t>.</w:t>
      </w:r>
    </w:p>
    <w:p w14:paraId="00000070" w14:textId="77777777" w:rsidR="0064397C" w:rsidRDefault="00874596">
      <w:pPr>
        <w:pStyle w:val="Nagwek2"/>
        <w:spacing w:before="240" w:after="240"/>
      </w:pPr>
      <w:bookmarkStart w:id="8" w:name="_x24vtaagcm5x" w:colFirst="0" w:colLast="0"/>
      <w:bookmarkEnd w:id="8"/>
      <w:r>
        <w:lastRenderedPageBreak/>
        <w:t>IV. Opis przedmiotu zamówienia</w:t>
      </w:r>
    </w:p>
    <w:p w14:paraId="3C44C8BC" w14:textId="786F6B1C" w:rsidR="00112799" w:rsidRPr="007C4DDC" w:rsidRDefault="00874596" w:rsidP="00DB19D7">
      <w:pPr>
        <w:numPr>
          <w:ilvl w:val="0"/>
          <w:numId w:val="1"/>
        </w:numPr>
        <w:spacing w:before="240" w:line="360" w:lineRule="auto"/>
        <w:ind w:left="434"/>
        <w:jc w:val="both"/>
        <w:rPr>
          <w:b/>
          <w:bCs/>
          <w:sz w:val="20"/>
          <w:szCs w:val="20"/>
        </w:rPr>
      </w:pPr>
      <w:r w:rsidRPr="007C4DDC">
        <w:rPr>
          <w:sz w:val="20"/>
          <w:szCs w:val="20"/>
        </w:rPr>
        <w:t xml:space="preserve">Przedmiotem zamówienia </w:t>
      </w:r>
      <w:r w:rsidR="00112799" w:rsidRPr="007C4DDC">
        <w:rPr>
          <w:sz w:val="20"/>
          <w:szCs w:val="20"/>
        </w:rPr>
        <w:t xml:space="preserve">jest </w:t>
      </w:r>
      <w:r w:rsidR="00DB19D7" w:rsidRPr="007C4DDC">
        <w:rPr>
          <w:bCs/>
          <w:sz w:val="20"/>
          <w:szCs w:val="20"/>
          <w:lang w:val="pl-PL"/>
        </w:rPr>
        <w:t xml:space="preserve">dostawa produktów żywnościowych do 35 WOG tj. olei i tłuszczy roślinnych, mleka i przetworów mleczarskich, pieczywa i wyrobów cukierniczych, tłuszczy zwierzęcych przeznaczonych na bieżące żywienie żołnierzy jednostek wojskowych znajdujących się w rejonie zaopatrywania   35 WOG w 2022 roku, </w:t>
      </w:r>
      <w:r w:rsidR="00112799" w:rsidRPr="007C4DDC">
        <w:rPr>
          <w:bCs/>
          <w:color w:val="000000"/>
          <w:sz w:val="20"/>
          <w:szCs w:val="20"/>
        </w:rPr>
        <w:t>realizowanego na podstawie Rozporządzenia Ministra Obrony Narodowej kandydacką z dnia 4.12.2014 r. w sprawie bezpłatnego wyżywienia żołnierzy zawodowych i żołnierzy pełniących służbę (Dz. U. 2019 poz. 1604 ze zm.), Rozporządzenia Ministra Obrony Narodowej z dnia 24.03.2011 r. w sprawie wyżywienia żołnierzy czynnej służby wojskowej (Dz. U. 2019 poz. 1134 ze zm.) i innych aktów prawnych.</w:t>
      </w:r>
    </w:p>
    <w:p w14:paraId="1CFF44F3" w14:textId="5DF1BF0A" w:rsidR="007C662E" w:rsidRPr="007C4DDC" w:rsidRDefault="007C662E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 w:rsidRPr="007C4DDC">
        <w:rPr>
          <w:sz w:val="20"/>
          <w:szCs w:val="20"/>
        </w:rPr>
        <w:t xml:space="preserve">Zamawiający podzielił przedmiot zamówienia na </w:t>
      </w:r>
      <w:r w:rsidR="00112799" w:rsidRPr="007C4DDC">
        <w:rPr>
          <w:sz w:val="20"/>
          <w:szCs w:val="20"/>
        </w:rPr>
        <w:t>cztery</w:t>
      </w:r>
      <w:r w:rsidRPr="007C4DDC">
        <w:rPr>
          <w:sz w:val="20"/>
          <w:szCs w:val="20"/>
        </w:rPr>
        <w:t xml:space="preserve"> części:</w:t>
      </w:r>
    </w:p>
    <w:p w14:paraId="1E3ACC95" w14:textId="77777777" w:rsidR="007D0A4C" w:rsidRDefault="007D0A4C" w:rsidP="007D0A4C">
      <w:pPr>
        <w:spacing w:line="360" w:lineRule="auto"/>
        <w:ind w:left="434"/>
        <w:jc w:val="both"/>
        <w:rPr>
          <w:sz w:val="20"/>
          <w:szCs w:val="20"/>
        </w:rPr>
      </w:pPr>
    </w:p>
    <w:p w14:paraId="2B21736B" w14:textId="77777777" w:rsidR="00DB19D7" w:rsidRPr="00DB19D7" w:rsidRDefault="007C662E" w:rsidP="00DB19D7">
      <w:pPr>
        <w:spacing w:line="360" w:lineRule="auto"/>
        <w:ind w:left="434"/>
        <w:jc w:val="both"/>
        <w:rPr>
          <w:b/>
          <w:bCs/>
          <w:color w:val="000000"/>
          <w:sz w:val="20"/>
          <w:lang w:val="pl-PL"/>
        </w:rPr>
      </w:pPr>
      <w:r w:rsidRPr="00143ECA">
        <w:rPr>
          <w:b/>
          <w:bCs/>
          <w:sz w:val="20"/>
          <w:szCs w:val="20"/>
        </w:rPr>
        <w:t xml:space="preserve">Część </w:t>
      </w:r>
      <w:r w:rsidR="00112799">
        <w:rPr>
          <w:b/>
          <w:bCs/>
          <w:sz w:val="20"/>
          <w:szCs w:val="20"/>
        </w:rPr>
        <w:t>1</w:t>
      </w:r>
      <w:r w:rsidRPr="00143ECA">
        <w:rPr>
          <w:b/>
          <w:bCs/>
          <w:sz w:val="20"/>
          <w:szCs w:val="20"/>
        </w:rPr>
        <w:t xml:space="preserve"> – </w:t>
      </w:r>
      <w:r w:rsidR="00DB19D7" w:rsidRPr="00DB19D7">
        <w:rPr>
          <w:b/>
          <w:bCs/>
          <w:color w:val="000000"/>
          <w:sz w:val="20"/>
          <w:lang w:val="pl-PL"/>
        </w:rPr>
        <w:t xml:space="preserve">Dostawa </w:t>
      </w:r>
      <w:bookmarkStart w:id="9" w:name="_Hlk81206274"/>
      <w:r w:rsidR="00DB19D7" w:rsidRPr="00DB19D7">
        <w:rPr>
          <w:b/>
          <w:bCs/>
          <w:color w:val="000000"/>
          <w:sz w:val="20"/>
          <w:lang w:val="pl-PL"/>
        </w:rPr>
        <w:t>olei i tłuszczów roślinnych</w:t>
      </w:r>
      <w:bookmarkEnd w:id="9"/>
      <w:r w:rsidR="00DB19D7" w:rsidRPr="00DB19D7">
        <w:rPr>
          <w:b/>
          <w:bCs/>
          <w:color w:val="000000"/>
          <w:sz w:val="20"/>
          <w:lang w:val="pl-PL"/>
        </w:rPr>
        <w:t xml:space="preserve"> przeznaczonych  na bieżące żywienie żołnierzy jednostek wojskowych znajdujących się w rejonie zaopatrywania 35 WOG w 2022 roku.</w:t>
      </w:r>
    </w:p>
    <w:p w14:paraId="02946278" w14:textId="6549BE6C" w:rsidR="00112799" w:rsidRDefault="00112799" w:rsidP="00112799">
      <w:pPr>
        <w:spacing w:line="360" w:lineRule="auto"/>
        <w:ind w:left="434"/>
        <w:jc w:val="both"/>
        <w:rPr>
          <w:sz w:val="20"/>
          <w:szCs w:val="20"/>
          <w:lang w:val="pl-PL"/>
        </w:rPr>
      </w:pPr>
      <w:r w:rsidRPr="00112799">
        <w:rPr>
          <w:sz w:val="20"/>
          <w:szCs w:val="20"/>
          <w:lang w:val="pl-PL"/>
        </w:rPr>
        <w:t>Przedmiotem zamówienia</w:t>
      </w:r>
      <w:r>
        <w:rPr>
          <w:sz w:val="20"/>
          <w:szCs w:val="20"/>
          <w:lang w:val="pl-PL"/>
        </w:rPr>
        <w:t xml:space="preserve"> dla części</w:t>
      </w:r>
      <w:r w:rsidR="00266A67">
        <w:rPr>
          <w:sz w:val="20"/>
          <w:szCs w:val="20"/>
          <w:lang w:val="pl-PL"/>
        </w:rPr>
        <w:t xml:space="preserve"> nr 1 jest dostawa </w:t>
      </w:r>
      <w:r w:rsidR="00DB19D7" w:rsidRPr="00DB19D7">
        <w:rPr>
          <w:b/>
          <w:bCs/>
          <w:sz w:val="20"/>
          <w:szCs w:val="20"/>
          <w:lang w:val="pl-PL"/>
        </w:rPr>
        <w:t>olei i tłuszczów roślinnych</w:t>
      </w:r>
      <w:r w:rsidR="00DB19D7" w:rsidRPr="00DB19D7">
        <w:rPr>
          <w:sz w:val="20"/>
          <w:szCs w:val="20"/>
          <w:lang w:val="pl-PL"/>
        </w:rPr>
        <w:t xml:space="preserve"> </w:t>
      </w:r>
      <w:r w:rsidR="00266A67">
        <w:rPr>
          <w:sz w:val="20"/>
          <w:szCs w:val="20"/>
          <w:lang w:val="pl-PL"/>
        </w:rPr>
        <w:t>przeznaczon</w:t>
      </w:r>
      <w:r w:rsidR="00DB19D7">
        <w:rPr>
          <w:sz w:val="20"/>
          <w:szCs w:val="20"/>
          <w:lang w:val="pl-PL"/>
        </w:rPr>
        <w:t>ych</w:t>
      </w:r>
      <w:r w:rsidRPr="00112799">
        <w:rPr>
          <w:sz w:val="20"/>
          <w:szCs w:val="20"/>
          <w:lang w:val="pl-PL"/>
        </w:rPr>
        <w:t xml:space="preserve"> do żywienia w stołówkach </w:t>
      </w:r>
      <w:r w:rsidR="00266A67">
        <w:rPr>
          <w:sz w:val="20"/>
          <w:szCs w:val="20"/>
          <w:lang w:val="pl-PL"/>
        </w:rPr>
        <w:t>rejonu odpowiedzialności</w:t>
      </w:r>
      <w:r w:rsidRPr="00112799">
        <w:rPr>
          <w:sz w:val="20"/>
          <w:szCs w:val="20"/>
          <w:lang w:val="pl-PL"/>
        </w:rPr>
        <w:t xml:space="preserve"> 35. WOG.</w:t>
      </w:r>
    </w:p>
    <w:p w14:paraId="725BF0BC" w14:textId="280C758D" w:rsidR="00B96033" w:rsidRPr="007C4DDC" w:rsidRDefault="00B96033" w:rsidP="00B96033">
      <w:pPr>
        <w:spacing w:line="360" w:lineRule="auto"/>
        <w:ind w:left="434"/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7C4DDC">
        <w:rPr>
          <w:rFonts w:eastAsia="Times New Roman"/>
          <w:color w:val="000000"/>
          <w:sz w:val="20"/>
          <w:szCs w:val="20"/>
          <w:lang w:val="pl-PL"/>
        </w:rPr>
        <w:t xml:space="preserve">Szczegółowy opis przedmiotu zamówienia dla części nr 1 wskazany jest </w:t>
      </w:r>
      <w:r w:rsidRPr="007C4DDC">
        <w:rPr>
          <w:rFonts w:eastAsia="Times New Roman"/>
          <w:color w:val="000000"/>
          <w:sz w:val="20"/>
          <w:szCs w:val="20"/>
          <w:lang w:val="pl-PL"/>
        </w:rPr>
        <w:br/>
        <w:t>w załączniku nr 8 do SWZ.</w:t>
      </w:r>
    </w:p>
    <w:p w14:paraId="70467DB0" w14:textId="77777777" w:rsidR="00266A67" w:rsidRPr="007C4DDC" w:rsidRDefault="00266A67" w:rsidP="00112799">
      <w:pPr>
        <w:spacing w:line="360" w:lineRule="auto"/>
        <w:ind w:left="434"/>
        <w:jc w:val="both"/>
        <w:rPr>
          <w:sz w:val="20"/>
          <w:szCs w:val="20"/>
          <w:lang w:val="pl-PL"/>
        </w:rPr>
      </w:pPr>
    </w:p>
    <w:p w14:paraId="443541EC" w14:textId="77777777" w:rsidR="00DB19D7" w:rsidRPr="007C4DDC" w:rsidRDefault="007C662E" w:rsidP="00DB19D7">
      <w:pPr>
        <w:spacing w:line="360" w:lineRule="auto"/>
        <w:ind w:left="434"/>
        <w:jc w:val="both"/>
        <w:rPr>
          <w:rFonts w:eastAsia="Times New Roman"/>
          <w:b/>
          <w:bCs/>
          <w:color w:val="000000"/>
          <w:sz w:val="20"/>
          <w:szCs w:val="20"/>
          <w:lang w:val="pl-PL"/>
        </w:rPr>
      </w:pPr>
      <w:bookmarkStart w:id="10" w:name="_Hlk80860677"/>
      <w:r w:rsidRPr="007C4DDC">
        <w:rPr>
          <w:b/>
          <w:bCs/>
          <w:sz w:val="20"/>
          <w:szCs w:val="20"/>
        </w:rPr>
        <w:t xml:space="preserve">Część </w:t>
      </w:r>
      <w:r w:rsidR="00112799" w:rsidRPr="007C4DDC">
        <w:rPr>
          <w:b/>
          <w:bCs/>
          <w:sz w:val="20"/>
          <w:szCs w:val="20"/>
        </w:rPr>
        <w:t>2</w:t>
      </w:r>
      <w:r w:rsidRPr="007C4DDC">
        <w:rPr>
          <w:b/>
          <w:bCs/>
          <w:sz w:val="20"/>
          <w:szCs w:val="20"/>
        </w:rPr>
        <w:t xml:space="preserve"> – </w:t>
      </w:r>
      <w:bookmarkEnd w:id="10"/>
      <w:r w:rsidR="00DB19D7" w:rsidRPr="007C4DDC">
        <w:rPr>
          <w:rFonts w:eastAsia="Times New Roman"/>
          <w:b/>
          <w:bCs/>
          <w:color w:val="000000"/>
          <w:sz w:val="20"/>
          <w:szCs w:val="20"/>
          <w:lang w:val="pl-PL"/>
        </w:rPr>
        <w:t xml:space="preserve">Dostawa </w:t>
      </w:r>
      <w:bookmarkStart w:id="11" w:name="_Hlk81206336"/>
      <w:r w:rsidR="00DB19D7" w:rsidRPr="007C4DDC">
        <w:rPr>
          <w:rFonts w:eastAsia="Times New Roman"/>
          <w:b/>
          <w:bCs/>
          <w:color w:val="000000"/>
          <w:sz w:val="20"/>
          <w:szCs w:val="20"/>
          <w:lang w:val="pl-PL"/>
        </w:rPr>
        <w:t xml:space="preserve">mleka i przetworów mleczarskich </w:t>
      </w:r>
      <w:bookmarkEnd w:id="11"/>
      <w:r w:rsidR="00DB19D7" w:rsidRPr="007C4DDC">
        <w:rPr>
          <w:rFonts w:eastAsia="Times New Roman"/>
          <w:b/>
          <w:bCs/>
          <w:color w:val="000000"/>
          <w:sz w:val="20"/>
          <w:szCs w:val="20"/>
          <w:lang w:val="pl-PL"/>
        </w:rPr>
        <w:t>przeznaczonych  na bieżące żywienie żołnierzy jednostek wojskowych znajdujących się w rejonie zaopatrywania 35 WOG w 2022 roku.</w:t>
      </w:r>
    </w:p>
    <w:p w14:paraId="1AD44F45" w14:textId="4B177FE1" w:rsidR="007D0A4C" w:rsidRPr="007C4DDC" w:rsidRDefault="007D0A4C" w:rsidP="007C662E">
      <w:pPr>
        <w:spacing w:line="360" w:lineRule="auto"/>
        <w:ind w:left="434"/>
        <w:jc w:val="both"/>
        <w:rPr>
          <w:sz w:val="20"/>
          <w:szCs w:val="20"/>
          <w:lang w:val="pl-PL"/>
        </w:rPr>
      </w:pPr>
      <w:r w:rsidRPr="007C4DDC">
        <w:rPr>
          <w:sz w:val="20"/>
          <w:szCs w:val="20"/>
          <w:lang w:val="pl-PL"/>
        </w:rPr>
        <w:t xml:space="preserve">Przedmiotem zamówienia dla części nr 2 jest dostawa </w:t>
      </w:r>
      <w:r w:rsidRPr="007C4DDC">
        <w:rPr>
          <w:bCs/>
          <w:sz w:val="20"/>
          <w:szCs w:val="20"/>
          <w:lang w:val="pl-PL"/>
        </w:rPr>
        <w:t xml:space="preserve"> </w:t>
      </w:r>
      <w:r w:rsidR="00DB19D7" w:rsidRPr="007C4DDC">
        <w:rPr>
          <w:b/>
          <w:bCs/>
          <w:sz w:val="20"/>
          <w:szCs w:val="20"/>
          <w:lang w:val="pl-PL"/>
        </w:rPr>
        <w:t xml:space="preserve">mleka i przetworów mleczarskich </w:t>
      </w:r>
      <w:r w:rsidRPr="007C4DDC">
        <w:rPr>
          <w:sz w:val="20"/>
          <w:szCs w:val="20"/>
          <w:lang w:val="pl-PL"/>
        </w:rPr>
        <w:t>przeznaczonych do żywienia w stołówkach rejonu odpowiedzialności 35. WOG.</w:t>
      </w:r>
    </w:p>
    <w:p w14:paraId="6EDB3A1D" w14:textId="2C3F5FF8" w:rsidR="00B96033" w:rsidRPr="00B96033" w:rsidRDefault="00B96033" w:rsidP="00B96033">
      <w:pPr>
        <w:spacing w:line="360" w:lineRule="auto"/>
        <w:ind w:left="434"/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7C4DDC">
        <w:rPr>
          <w:rFonts w:eastAsia="Times New Roman"/>
          <w:color w:val="000000"/>
          <w:sz w:val="20"/>
          <w:szCs w:val="20"/>
          <w:lang w:val="pl-PL"/>
        </w:rPr>
        <w:t xml:space="preserve">Szczegółowy opis przedmiotu zamówienia dla części nr 2 wskazany jest </w:t>
      </w:r>
      <w:r w:rsidRPr="007C4DDC">
        <w:rPr>
          <w:rFonts w:eastAsia="Times New Roman"/>
          <w:color w:val="000000"/>
          <w:sz w:val="20"/>
          <w:szCs w:val="20"/>
          <w:lang w:val="pl-PL"/>
        </w:rPr>
        <w:br/>
        <w:t>w załączniku nr 8 do SWZ.</w:t>
      </w:r>
    </w:p>
    <w:p w14:paraId="67E92CCF" w14:textId="7768F4CF" w:rsidR="007D0A4C" w:rsidRDefault="007D0A4C" w:rsidP="007C662E">
      <w:pPr>
        <w:spacing w:line="360" w:lineRule="auto"/>
        <w:ind w:left="434"/>
        <w:jc w:val="both"/>
        <w:rPr>
          <w:sz w:val="20"/>
          <w:szCs w:val="20"/>
          <w:lang w:val="pl-PL"/>
        </w:rPr>
      </w:pPr>
    </w:p>
    <w:p w14:paraId="2827B8CD" w14:textId="094D0DE7" w:rsidR="007D0A4C" w:rsidRPr="007D0A4C" w:rsidRDefault="007D0A4C" w:rsidP="007D0A4C">
      <w:pPr>
        <w:spacing w:line="360" w:lineRule="auto"/>
        <w:ind w:left="434"/>
        <w:jc w:val="both"/>
        <w:rPr>
          <w:rFonts w:eastAsia="Times New Roman"/>
          <w:b/>
          <w:bCs/>
          <w:color w:val="000000"/>
          <w:sz w:val="20"/>
          <w:szCs w:val="20"/>
          <w:lang w:val="pl-PL"/>
        </w:rPr>
      </w:pPr>
      <w:r w:rsidRPr="00A543BF">
        <w:rPr>
          <w:b/>
          <w:bCs/>
          <w:sz w:val="20"/>
          <w:szCs w:val="20"/>
        </w:rPr>
        <w:t xml:space="preserve">Część </w:t>
      </w:r>
      <w:r>
        <w:rPr>
          <w:b/>
          <w:bCs/>
          <w:sz w:val="20"/>
          <w:szCs w:val="20"/>
        </w:rPr>
        <w:t>3</w:t>
      </w:r>
      <w:r w:rsidRPr="00A543BF">
        <w:rPr>
          <w:b/>
          <w:bCs/>
          <w:sz w:val="20"/>
          <w:szCs w:val="20"/>
        </w:rPr>
        <w:t xml:space="preserve"> – </w:t>
      </w:r>
      <w:bookmarkStart w:id="12" w:name="_Hlk81206379"/>
      <w:r w:rsidR="00DB19D7" w:rsidRPr="00DB19D7">
        <w:rPr>
          <w:rFonts w:eastAsia="Times New Roman"/>
          <w:b/>
          <w:bCs/>
          <w:color w:val="000000"/>
          <w:sz w:val="20"/>
          <w:szCs w:val="20"/>
          <w:lang w:val="pl-PL"/>
        </w:rPr>
        <w:t xml:space="preserve">Dostawa pieczywa i wyrobów cukierniczych </w:t>
      </w:r>
      <w:bookmarkEnd w:id="12"/>
      <w:r w:rsidR="00DB19D7" w:rsidRPr="00DB19D7">
        <w:rPr>
          <w:rFonts w:eastAsia="Times New Roman"/>
          <w:b/>
          <w:bCs/>
          <w:color w:val="000000"/>
          <w:sz w:val="20"/>
          <w:szCs w:val="20"/>
          <w:lang w:val="pl-PL"/>
        </w:rPr>
        <w:t>przeznaczonych  na bieżące żywienie żołnierzy jednostek wojskowych znajdujących się w rejonie zaopatrywania 35 WOG w 2022 roku.</w:t>
      </w:r>
    </w:p>
    <w:p w14:paraId="0F45407B" w14:textId="1EED7A3F" w:rsidR="007D0A4C" w:rsidRDefault="007D0A4C" w:rsidP="007D0A4C">
      <w:pPr>
        <w:spacing w:line="360" w:lineRule="auto"/>
        <w:ind w:left="434"/>
        <w:jc w:val="both"/>
        <w:rPr>
          <w:sz w:val="20"/>
          <w:szCs w:val="20"/>
          <w:lang w:val="pl-PL"/>
        </w:rPr>
      </w:pPr>
      <w:r w:rsidRPr="00112799">
        <w:rPr>
          <w:sz w:val="20"/>
          <w:szCs w:val="20"/>
          <w:lang w:val="pl-PL"/>
        </w:rPr>
        <w:t>Przedmiotem zamówienia</w:t>
      </w:r>
      <w:r>
        <w:rPr>
          <w:sz w:val="20"/>
          <w:szCs w:val="20"/>
          <w:lang w:val="pl-PL"/>
        </w:rPr>
        <w:t xml:space="preserve"> dla części nr 3 jest dostawa </w:t>
      </w:r>
      <w:r w:rsidR="00DB19D7" w:rsidRPr="00DB19D7">
        <w:rPr>
          <w:b/>
          <w:bCs/>
          <w:sz w:val="20"/>
          <w:szCs w:val="20"/>
          <w:lang w:val="pl-PL"/>
        </w:rPr>
        <w:t xml:space="preserve">pieczywa i wyrobów cukierniczych </w:t>
      </w:r>
      <w:r>
        <w:rPr>
          <w:sz w:val="20"/>
          <w:szCs w:val="20"/>
          <w:lang w:val="pl-PL"/>
        </w:rPr>
        <w:t>przeznaczon</w:t>
      </w:r>
      <w:r w:rsidR="00DB19D7">
        <w:rPr>
          <w:sz w:val="20"/>
          <w:szCs w:val="20"/>
          <w:lang w:val="pl-PL"/>
        </w:rPr>
        <w:t>ych</w:t>
      </w:r>
      <w:r w:rsidRPr="00112799">
        <w:rPr>
          <w:sz w:val="20"/>
          <w:szCs w:val="20"/>
          <w:lang w:val="pl-PL"/>
        </w:rPr>
        <w:t xml:space="preserve"> do żywienia w stołówkach </w:t>
      </w:r>
      <w:r>
        <w:rPr>
          <w:sz w:val="20"/>
          <w:szCs w:val="20"/>
          <w:lang w:val="pl-PL"/>
        </w:rPr>
        <w:t>rejonu odpowiedzialności</w:t>
      </w:r>
      <w:r w:rsidRPr="00112799">
        <w:rPr>
          <w:sz w:val="20"/>
          <w:szCs w:val="20"/>
          <w:lang w:val="pl-PL"/>
        </w:rPr>
        <w:t xml:space="preserve"> 35. WOG</w:t>
      </w:r>
      <w:r>
        <w:rPr>
          <w:sz w:val="20"/>
          <w:szCs w:val="20"/>
          <w:lang w:val="pl-PL"/>
        </w:rPr>
        <w:t>.</w:t>
      </w:r>
    </w:p>
    <w:p w14:paraId="059173E6" w14:textId="0A004AD5" w:rsidR="00B96033" w:rsidRPr="007C4DDC" w:rsidRDefault="00B96033" w:rsidP="00B96033">
      <w:pPr>
        <w:spacing w:line="360" w:lineRule="auto"/>
        <w:ind w:left="434"/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7C4DDC">
        <w:rPr>
          <w:rFonts w:eastAsia="Times New Roman"/>
          <w:color w:val="000000"/>
          <w:sz w:val="20"/>
          <w:szCs w:val="20"/>
          <w:lang w:val="pl-PL"/>
        </w:rPr>
        <w:t xml:space="preserve">Szczegółowy opis przedmiotu zamówienia dla części nr 3 wskazany jest </w:t>
      </w:r>
      <w:r w:rsidRPr="007C4DDC">
        <w:rPr>
          <w:rFonts w:eastAsia="Times New Roman"/>
          <w:color w:val="000000"/>
          <w:sz w:val="20"/>
          <w:szCs w:val="20"/>
          <w:lang w:val="pl-PL"/>
        </w:rPr>
        <w:br/>
        <w:t>w załączniku nr 8 do SWZ.</w:t>
      </w:r>
    </w:p>
    <w:p w14:paraId="4ECF6639" w14:textId="77777777" w:rsidR="00B96033" w:rsidRPr="007C4DDC" w:rsidRDefault="00B96033" w:rsidP="007D0A4C">
      <w:pPr>
        <w:spacing w:line="360" w:lineRule="auto"/>
        <w:ind w:left="434"/>
        <w:jc w:val="both"/>
        <w:rPr>
          <w:sz w:val="20"/>
          <w:szCs w:val="20"/>
          <w:lang w:val="pl-PL"/>
        </w:rPr>
      </w:pPr>
    </w:p>
    <w:p w14:paraId="7F9123C4" w14:textId="77777777" w:rsidR="00DB19D7" w:rsidRPr="007C4DDC" w:rsidRDefault="007D0A4C" w:rsidP="007D0A4C">
      <w:pPr>
        <w:spacing w:line="360" w:lineRule="auto"/>
        <w:ind w:left="434"/>
        <w:jc w:val="both"/>
        <w:rPr>
          <w:rFonts w:eastAsia="Times New Roman"/>
          <w:b/>
          <w:bCs/>
          <w:color w:val="000000"/>
          <w:sz w:val="20"/>
          <w:szCs w:val="20"/>
          <w:lang w:val="pl-PL"/>
        </w:rPr>
      </w:pPr>
      <w:r w:rsidRPr="007C4DDC">
        <w:rPr>
          <w:b/>
          <w:bCs/>
          <w:sz w:val="20"/>
          <w:szCs w:val="20"/>
        </w:rPr>
        <w:t xml:space="preserve">Część 4 – </w:t>
      </w:r>
      <w:r w:rsidR="00DB19D7" w:rsidRPr="007C4DDC">
        <w:rPr>
          <w:rFonts w:eastAsia="Times New Roman"/>
          <w:b/>
          <w:bCs/>
          <w:color w:val="000000"/>
          <w:sz w:val="20"/>
          <w:szCs w:val="20"/>
          <w:lang w:val="pl-PL"/>
        </w:rPr>
        <w:t xml:space="preserve">Dostawa </w:t>
      </w:r>
      <w:bookmarkStart w:id="13" w:name="_Hlk81206431"/>
      <w:r w:rsidR="00DB19D7" w:rsidRPr="007C4DDC">
        <w:rPr>
          <w:rFonts w:eastAsia="Times New Roman"/>
          <w:b/>
          <w:bCs/>
          <w:color w:val="000000"/>
          <w:sz w:val="20"/>
          <w:szCs w:val="20"/>
          <w:lang w:val="pl-PL"/>
        </w:rPr>
        <w:t xml:space="preserve">tłuszczy zwierzęcych </w:t>
      </w:r>
      <w:bookmarkEnd w:id="13"/>
      <w:r w:rsidR="00DB19D7" w:rsidRPr="007C4DDC">
        <w:rPr>
          <w:rFonts w:eastAsia="Times New Roman"/>
          <w:b/>
          <w:bCs/>
          <w:color w:val="000000"/>
          <w:sz w:val="20"/>
          <w:szCs w:val="20"/>
          <w:lang w:val="pl-PL"/>
        </w:rPr>
        <w:t>przeznaczonych  na bieżące żywienie żołnierzy jednostek wojskowych znajdujących się w rejonie zaopatrywania 35 WOG w 2022 roku.</w:t>
      </w:r>
    </w:p>
    <w:p w14:paraId="2EE29116" w14:textId="5DB19B72" w:rsidR="007D0A4C" w:rsidRPr="007C4DDC" w:rsidRDefault="007D0A4C" w:rsidP="007D0A4C">
      <w:pPr>
        <w:spacing w:line="360" w:lineRule="auto"/>
        <w:ind w:left="434"/>
        <w:jc w:val="both"/>
        <w:rPr>
          <w:sz w:val="20"/>
          <w:szCs w:val="20"/>
          <w:lang w:val="pl-PL"/>
        </w:rPr>
      </w:pPr>
      <w:r w:rsidRPr="007C4DDC">
        <w:rPr>
          <w:sz w:val="20"/>
          <w:szCs w:val="20"/>
          <w:lang w:val="pl-PL"/>
        </w:rPr>
        <w:t xml:space="preserve">Przedmiotem zamówienia dla części nr 4 jest dostawa </w:t>
      </w:r>
      <w:r w:rsidRPr="007C4DDC">
        <w:rPr>
          <w:bCs/>
          <w:sz w:val="20"/>
          <w:szCs w:val="20"/>
          <w:lang w:val="pl-PL"/>
        </w:rPr>
        <w:t xml:space="preserve"> </w:t>
      </w:r>
      <w:r w:rsidR="00DB19D7" w:rsidRPr="007C4DDC">
        <w:rPr>
          <w:b/>
          <w:bCs/>
          <w:sz w:val="20"/>
          <w:szCs w:val="20"/>
          <w:lang w:val="pl-PL"/>
        </w:rPr>
        <w:t xml:space="preserve">tłuszczy zwierzęcych </w:t>
      </w:r>
      <w:r w:rsidRPr="007C4DDC">
        <w:rPr>
          <w:sz w:val="20"/>
          <w:szCs w:val="20"/>
          <w:lang w:val="pl-PL"/>
        </w:rPr>
        <w:t>przeznaczon</w:t>
      </w:r>
      <w:r w:rsidR="00DB19D7" w:rsidRPr="007C4DDC">
        <w:rPr>
          <w:sz w:val="20"/>
          <w:szCs w:val="20"/>
          <w:lang w:val="pl-PL"/>
        </w:rPr>
        <w:t>ych</w:t>
      </w:r>
      <w:r w:rsidRPr="007C4DDC">
        <w:rPr>
          <w:sz w:val="20"/>
          <w:szCs w:val="20"/>
          <w:lang w:val="pl-PL"/>
        </w:rPr>
        <w:t xml:space="preserve"> do żywienia w stołówkach rejonu odpowiedzialności 35. WOG.</w:t>
      </w:r>
    </w:p>
    <w:p w14:paraId="48437BFC" w14:textId="537A84EE" w:rsidR="00B96033" w:rsidRPr="00B96033" w:rsidRDefault="00B96033" w:rsidP="00B96033">
      <w:pPr>
        <w:spacing w:line="360" w:lineRule="auto"/>
        <w:ind w:left="434"/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7C4DDC">
        <w:rPr>
          <w:rFonts w:eastAsia="Times New Roman"/>
          <w:color w:val="000000"/>
          <w:sz w:val="20"/>
          <w:szCs w:val="20"/>
          <w:lang w:val="pl-PL"/>
        </w:rPr>
        <w:lastRenderedPageBreak/>
        <w:t xml:space="preserve">Szczegółowy opis przedmiotu zamówienia dla części nr 4 wskazany jest </w:t>
      </w:r>
      <w:r w:rsidRPr="007C4DDC">
        <w:rPr>
          <w:rFonts w:eastAsia="Times New Roman"/>
          <w:color w:val="000000"/>
          <w:sz w:val="20"/>
          <w:szCs w:val="20"/>
          <w:lang w:val="pl-PL"/>
        </w:rPr>
        <w:br/>
        <w:t>w załączniku nr 8 do SWZ.</w:t>
      </w:r>
    </w:p>
    <w:p w14:paraId="14032557" w14:textId="77777777" w:rsidR="005268A2" w:rsidRDefault="005268A2" w:rsidP="005268A2">
      <w:pPr>
        <w:spacing w:line="360" w:lineRule="auto"/>
        <w:ind w:left="434"/>
        <w:jc w:val="both"/>
        <w:rPr>
          <w:sz w:val="20"/>
          <w:szCs w:val="20"/>
        </w:rPr>
      </w:pPr>
    </w:p>
    <w:p w14:paraId="184C3E78" w14:textId="4908C116" w:rsidR="005D2AD7" w:rsidRPr="0004227B" w:rsidRDefault="005D2AD7" w:rsidP="007C662E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04227B">
        <w:rPr>
          <w:b/>
          <w:bCs/>
          <w:sz w:val="20"/>
          <w:szCs w:val="20"/>
        </w:rPr>
        <w:t>Informacja o kwocie przeznaczonej na realizację zamówienia</w:t>
      </w:r>
    </w:p>
    <w:p w14:paraId="45EEC7CD" w14:textId="15D323AD" w:rsidR="005D2AD7" w:rsidRPr="0004227B" w:rsidRDefault="005D2AD7" w:rsidP="007C662E">
      <w:pPr>
        <w:spacing w:line="360" w:lineRule="auto"/>
        <w:ind w:left="434"/>
        <w:jc w:val="both"/>
        <w:rPr>
          <w:sz w:val="20"/>
          <w:szCs w:val="20"/>
        </w:rPr>
      </w:pPr>
      <w:r w:rsidRPr="0004227B">
        <w:rPr>
          <w:sz w:val="20"/>
          <w:szCs w:val="20"/>
        </w:rPr>
        <w:t xml:space="preserve">Działając na podstawie art. 222 ust. 4 ustawy z 11 września 2019 r. – Prawo zamówień publicznych (Dz.U. poz. </w:t>
      </w:r>
      <w:r w:rsidR="005A62BE" w:rsidRPr="0004227B">
        <w:rPr>
          <w:sz w:val="20"/>
          <w:szCs w:val="20"/>
        </w:rPr>
        <w:t>1129</w:t>
      </w:r>
      <w:r w:rsidRPr="0004227B">
        <w:rPr>
          <w:sz w:val="20"/>
          <w:szCs w:val="20"/>
        </w:rPr>
        <w:t xml:space="preserve"> ze zm.), Zamawiający informuje, że na realizację zamówienia zamierza przeznaczyć kwotę</w:t>
      </w:r>
      <w:r w:rsidR="00D801BE" w:rsidRPr="0004227B">
        <w:rPr>
          <w:sz w:val="20"/>
          <w:szCs w:val="20"/>
        </w:rPr>
        <w:t xml:space="preserve"> </w:t>
      </w:r>
      <w:r w:rsidR="0004227B" w:rsidRPr="0004227B">
        <w:rPr>
          <w:b/>
          <w:iCs/>
          <w:sz w:val="20"/>
        </w:rPr>
        <w:t>286 497,11</w:t>
      </w:r>
      <w:r w:rsidR="00D31FD3" w:rsidRPr="0004227B">
        <w:rPr>
          <w:bCs/>
          <w:sz w:val="20"/>
        </w:rPr>
        <w:t xml:space="preserve"> </w:t>
      </w:r>
      <w:r w:rsidR="00D801BE" w:rsidRPr="0004227B">
        <w:rPr>
          <w:sz w:val="20"/>
          <w:szCs w:val="20"/>
        </w:rPr>
        <w:t xml:space="preserve">zł </w:t>
      </w:r>
      <w:r w:rsidRPr="0004227B">
        <w:rPr>
          <w:sz w:val="20"/>
          <w:szCs w:val="20"/>
        </w:rPr>
        <w:t>brutto</w:t>
      </w:r>
      <w:r w:rsidR="00561CAC" w:rsidRPr="0004227B">
        <w:rPr>
          <w:sz w:val="20"/>
          <w:szCs w:val="20"/>
        </w:rPr>
        <w:t>, w tym:</w:t>
      </w:r>
    </w:p>
    <w:p w14:paraId="5C948480" w14:textId="77777777" w:rsidR="00DB19D7" w:rsidRPr="0004227B" w:rsidRDefault="00DB19D7" w:rsidP="007C662E">
      <w:pPr>
        <w:spacing w:line="360" w:lineRule="auto"/>
        <w:ind w:left="434"/>
        <w:jc w:val="both"/>
        <w:rPr>
          <w:sz w:val="20"/>
          <w:szCs w:val="20"/>
        </w:rPr>
      </w:pPr>
    </w:p>
    <w:p w14:paraId="7067FB61" w14:textId="09146B0B" w:rsidR="00561CAC" w:rsidRPr="0004227B" w:rsidRDefault="00561CAC" w:rsidP="00561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bCs/>
          <w:iCs/>
          <w:sz w:val="20"/>
        </w:rPr>
      </w:pPr>
      <w:r w:rsidRPr="0004227B">
        <w:rPr>
          <w:bCs/>
          <w:iCs/>
          <w:sz w:val="20"/>
        </w:rPr>
        <w:t xml:space="preserve">Część nr 1 – </w:t>
      </w:r>
      <w:r w:rsidR="0004227B" w:rsidRPr="0004227B">
        <w:rPr>
          <w:bCs/>
          <w:iCs/>
          <w:sz w:val="20"/>
        </w:rPr>
        <w:t>22 894,45</w:t>
      </w:r>
      <w:r w:rsidRPr="0004227B">
        <w:rPr>
          <w:bCs/>
          <w:iCs/>
          <w:sz w:val="20"/>
        </w:rPr>
        <w:t xml:space="preserve"> zł brutto</w:t>
      </w:r>
    </w:p>
    <w:p w14:paraId="60239EF7" w14:textId="2653A95B" w:rsidR="00561CAC" w:rsidRPr="0004227B" w:rsidRDefault="00561CAC" w:rsidP="00561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bCs/>
          <w:iCs/>
          <w:sz w:val="20"/>
        </w:rPr>
      </w:pPr>
      <w:r w:rsidRPr="0004227B">
        <w:rPr>
          <w:bCs/>
          <w:iCs/>
          <w:sz w:val="20"/>
        </w:rPr>
        <w:t xml:space="preserve">Część nr 2 – </w:t>
      </w:r>
      <w:r w:rsidR="0004227B" w:rsidRPr="0004227B">
        <w:rPr>
          <w:bCs/>
          <w:iCs/>
          <w:sz w:val="20"/>
        </w:rPr>
        <w:t>138 212,12</w:t>
      </w:r>
      <w:r w:rsidRPr="0004227B">
        <w:rPr>
          <w:bCs/>
          <w:iCs/>
          <w:sz w:val="20"/>
        </w:rPr>
        <w:t xml:space="preserve"> zł brutto</w:t>
      </w:r>
    </w:p>
    <w:p w14:paraId="519644C5" w14:textId="4BA43B69" w:rsidR="00561CAC" w:rsidRPr="0004227B" w:rsidRDefault="00561CAC" w:rsidP="00561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bCs/>
          <w:iCs/>
          <w:sz w:val="20"/>
        </w:rPr>
      </w:pPr>
      <w:r w:rsidRPr="0004227B">
        <w:rPr>
          <w:bCs/>
          <w:iCs/>
          <w:sz w:val="20"/>
        </w:rPr>
        <w:t xml:space="preserve">Część nr 3 – </w:t>
      </w:r>
      <w:r w:rsidR="0004227B" w:rsidRPr="0004227B">
        <w:rPr>
          <w:bCs/>
          <w:iCs/>
          <w:sz w:val="20"/>
        </w:rPr>
        <w:t>117 842,09</w:t>
      </w:r>
      <w:r w:rsidRPr="0004227B">
        <w:rPr>
          <w:bCs/>
          <w:iCs/>
          <w:sz w:val="20"/>
        </w:rPr>
        <w:t xml:space="preserve"> zł brutto</w:t>
      </w:r>
    </w:p>
    <w:p w14:paraId="0CD907A5" w14:textId="32D8DDD9" w:rsidR="00561CAC" w:rsidRPr="0004227B" w:rsidRDefault="00561CAC" w:rsidP="00561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bCs/>
          <w:iCs/>
          <w:sz w:val="20"/>
        </w:rPr>
      </w:pPr>
      <w:r w:rsidRPr="0004227B">
        <w:rPr>
          <w:bCs/>
          <w:iCs/>
          <w:sz w:val="20"/>
        </w:rPr>
        <w:t xml:space="preserve">Część nr 4 – </w:t>
      </w:r>
      <w:r w:rsidR="0004227B" w:rsidRPr="0004227B">
        <w:rPr>
          <w:bCs/>
          <w:iCs/>
          <w:sz w:val="20"/>
        </w:rPr>
        <w:t>7 548,45</w:t>
      </w:r>
      <w:r w:rsidRPr="0004227B">
        <w:rPr>
          <w:bCs/>
          <w:iCs/>
          <w:sz w:val="20"/>
        </w:rPr>
        <w:t xml:space="preserve"> zł brutto</w:t>
      </w:r>
    </w:p>
    <w:p w14:paraId="2A55BAD3" w14:textId="77777777" w:rsidR="00D074ED" w:rsidRPr="0004227B" w:rsidRDefault="00D074ED" w:rsidP="007C662E">
      <w:pPr>
        <w:spacing w:line="360" w:lineRule="auto"/>
        <w:ind w:left="434"/>
        <w:jc w:val="both"/>
        <w:rPr>
          <w:bCs/>
          <w:color w:val="FF0000"/>
          <w:sz w:val="20"/>
          <w:szCs w:val="20"/>
        </w:rPr>
      </w:pPr>
    </w:p>
    <w:p w14:paraId="00000072" w14:textId="11B89AF3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DA7BEB">
        <w:rPr>
          <w:b/>
          <w:bCs/>
          <w:sz w:val="20"/>
          <w:szCs w:val="20"/>
        </w:rPr>
        <w:t xml:space="preserve">Wspólny Słownik Zamówień CPV: </w:t>
      </w:r>
    </w:p>
    <w:p w14:paraId="721D1572" w14:textId="77777777" w:rsidR="00A474C9" w:rsidRPr="00DA7BEB" w:rsidRDefault="00A474C9" w:rsidP="00A474C9">
      <w:pPr>
        <w:spacing w:line="360" w:lineRule="auto"/>
        <w:ind w:left="434"/>
        <w:jc w:val="both"/>
        <w:rPr>
          <w:b/>
          <w:bCs/>
          <w:sz w:val="20"/>
          <w:szCs w:val="20"/>
        </w:rPr>
      </w:pPr>
    </w:p>
    <w:p w14:paraId="597F3C91" w14:textId="77777777" w:rsidR="00DA7BEB" w:rsidRPr="00DA7BEB" w:rsidRDefault="00DA7BEB" w:rsidP="00DA7BEB">
      <w:pPr>
        <w:tabs>
          <w:tab w:val="left" w:pos="3855"/>
        </w:tabs>
        <w:spacing w:line="360" w:lineRule="auto"/>
        <w:ind w:left="434" w:hanging="7"/>
        <w:jc w:val="both"/>
        <w:rPr>
          <w:b/>
          <w:bCs/>
          <w:sz w:val="20"/>
          <w:szCs w:val="20"/>
        </w:rPr>
      </w:pPr>
      <w:r w:rsidRPr="00DA7BEB">
        <w:rPr>
          <w:b/>
          <w:bCs/>
          <w:sz w:val="20"/>
          <w:szCs w:val="20"/>
        </w:rPr>
        <w:t>Część 1:</w:t>
      </w:r>
    </w:p>
    <w:p w14:paraId="1014228D" w14:textId="258BF8CC" w:rsidR="00DA7BEB" w:rsidRPr="00DA7BEB" w:rsidRDefault="00DB19D7" w:rsidP="00DB19D7">
      <w:pPr>
        <w:tabs>
          <w:tab w:val="left" w:pos="3855"/>
        </w:tabs>
        <w:spacing w:line="360" w:lineRule="auto"/>
        <w:ind w:left="434" w:hanging="7"/>
        <w:jc w:val="both"/>
        <w:rPr>
          <w:sz w:val="20"/>
          <w:szCs w:val="20"/>
        </w:rPr>
      </w:pPr>
      <w:r w:rsidRPr="00DB19D7">
        <w:rPr>
          <w:bCs/>
          <w:sz w:val="20"/>
          <w:szCs w:val="20"/>
          <w:lang w:val="pl-PL"/>
        </w:rPr>
        <w:t>Oleje i tłuszcze roślinne</w:t>
      </w:r>
      <w:r w:rsidRPr="00DB19D7">
        <w:rPr>
          <w:bCs/>
          <w:sz w:val="20"/>
          <w:szCs w:val="20"/>
          <w:lang w:val="pl-PL"/>
        </w:rPr>
        <w:tab/>
      </w:r>
      <w:r w:rsidRPr="00DB19D7">
        <w:rPr>
          <w:bCs/>
          <w:sz w:val="20"/>
          <w:szCs w:val="20"/>
          <w:lang w:val="pl-PL"/>
        </w:rPr>
        <w:tab/>
      </w:r>
      <w:r w:rsidRPr="00DB19D7">
        <w:rPr>
          <w:bCs/>
          <w:sz w:val="20"/>
          <w:szCs w:val="20"/>
          <w:lang w:val="pl-PL"/>
        </w:rPr>
        <w:tab/>
        <w:t>15.40.00.00-2, 15.41.10.00-2</w:t>
      </w:r>
      <w:r w:rsidRPr="00DB19D7">
        <w:rPr>
          <w:bCs/>
          <w:sz w:val="20"/>
          <w:szCs w:val="20"/>
          <w:lang w:val="pl-PL"/>
        </w:rPr>
        <w:tab/>
      </w:r>
      <w:r w:rsidR="00DA7BEB" w:rsidRPr="00DA7BEB">
        <w:rPr>
          <w:sz w:val="20"/>
          <w:szCs w:val="20"/>
        </w:rPr>
        <w:tab/>
      </w:r>
    </w:p>
    <w:p w14:paraId="6F7E3E0F" w14:textId="77777777" w:rsidR="00DA7BEB" w:rsidRPr="00DA7BEB" w:rsidRDefault="00DA7BEB" w:rsidP="00DA7BEB">
      <w:pPr>
        <w:tabs>
          <w:tab w:val="left" w:pos="3855"/>
        </w:tabs>
        <w:spacing w:line="360" w:lineRule="auto"/>
        <w:ind w:left="434" w:hanging="7"/>
        <w:jc w:val="both"/>
        <w:rPr>
          <w:b/>
          <w:bCs/>
          <w:sz w:val="20"/>
          <w:szCs w:val="20"/>
        </w:rPr>
      </w:pPr>
      <w:r w:rsidRPr="00DA7BEB">
        <w:rPr>
          <w:b/>
          <w:bCs/>
          <w:sz w:val="20"/>
          <w:szCs w:val="20"/>
        </w:rPr>
        <w:t>Część 2:</w:t>
      </w:r>
    </w:p>
    <w:p w14:paraId="47FD4B1D" w14:textId="3C3BDC68" w:rsidR="0003383E" w:rsidRPr="0003383E" w:rsidRDefault="0003383E" w:rsidP="0003383E">
      <w:pPr>
        <w:tabs>
          <w:tab w:val="left" w:pos="3855"/>
        </w:tabs>
        <w:spacing w:line="360" w:lineRule="auto"/>
        <w:ind w:left="434" w:hanging="7"/>
        <w:jc w:val="both"/>
        <w:rPr>
          <w:bCs/>
          <w:sz w:val="20"/>
          <w:szCs w:val="20"/>
          <w:lang w:val="pl-PL"/>
        </w:rPr>
      </w:pPr>
      <w:r w:rsidRPr="0003383E">
        <w:rPr>
          <w:bCs/>
          <w:sz w:val="20"/>
          <w:szCs w:val="20"/>
          <w:lang w:val="pl-PL"/>
        </w:rPr>
        <w:t>Mleko i przetwory mleczarskie</w:t>
      </w:r>
      <w:r w:rsidRPr="0003383E">
        <w:rPr>
          <w:bCs/>
          <w:sz w:val="20"/>
          <w:szCs w:val="20"/>
          <w:lang w:val="pl-PL"/>
        </w:rPr>
        <w:tab/>
      </w:r>
      <w:r w:rsidRPr="0003383E"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 xml:space="preserve">              </w:t>
      </w:r>
      <w:r w:rsidRPr="0003383E">
        <w:rPr>
          <w:bCs/>
          <w:sz w:val="20"/>
          <w:szCs w:val="20"/>
          <w:lang w:val="pl-PL"/>
        </w:rPr>
        <w:t>15.51.10.00-3,  15.55.10.00-5</w:t>
      </w:r>
    </w:p>
    <w:p w14:paraId="2F0A6644" w14:textId="77777777" w:rsidR="00DA7BEB" w:rsidRPr="00DA7BEB" w:rsidRDefault="00DA7BEB" w:rsidP="00DA7BEB">
      <w:pPr>
        <w:tabs>
          <w:tab w:val="left" w:pos="3855"/>
        </w:tabs>
        <w:spacing w:line="360" w:lineRule="auto"/>
        <w:ind w:left="434" w:hanging="7"/>
        <w:jc w:val="both"/>
        <w:rPr>
          <w:b/>
          <w:bCs/>
          <w:sz w:val="20"/>
          <w:szCs w:val="20"/>
        </w:rPr>
      </w:pPr>
      <w:r w:rsidRPr="00DA7BEB">
        <w:rPr>
          <w:b/>
          <w:bCs/>
          <w:sz w:val="20"/>
          <w:szCs w:val="20"/>
        </w:rPr>
        <w:t>Część 3:</w:t>
      </w:r>
    </w:p>
    <w:p w14:paraId="117AA071" w14:textId="2286DDB4" w:rsidR="00DA7BEB" w:rsidRPr="00DA7BEB" w:rsidRDefault="0003383E" w:rsidP="00033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ind w:left="427" w:hanging="427"/>
        <w:jc w:val="both"/>
        <w:rPr>
          <w:b/>
          <w:bCs/>
          <w:sz w:val="20"/>
          <w:szCs w:val="20"/>
        </w:rPr>
      </w:pPr>
      <w:r>
        <w:rPr>
          <w:rFonts w:eastAsia="Times New Roman"/>
          <w:bCs/>
          <w:color w:val="000000"/>
          <w:sz w:val="20"/>
          <w:szCs w:val="20"/>
          <w:lang w:val="pl-PL"/>
        </w:rPr>
        <w:t xml:space="preserve">       </w:t>
      </w:r>
      <w:r w:rsidRPr="0003383E">
        <w:rPr>
          <w:rFonts w:eastAsia="Times New Roman"/>
          <w:bCs/>
          <w:color w:val="000000"/>
          <w:sz w:val="20"/>
          <w:szCs w:val="20"/>
          <w:lang w:val="pl-PL"/>
        </w:rPr>
        <w:t>Pieczywo i wyroby cukiernicze</w:t>
      </w:r>
      <w:r w:rsidRPr="0003383E">
        <w:rPr>
          <w:rFonts w:eastAsia="Times New Roman"/>
          <w:bCs/>
          <w:color w:val="000000"/>
          <w:sz w:val="20"/>
          <w:szCs w:val="20"/>
          <w:lang w:val="pl-PL"/>
        </w:rPr>
        <w:tab/>
      </w:r>
      <w:r w:rsidRPr="0003383E">
        <w:rPr>
          <w:rFonts w:eastAsia="Times New Roman"/>
          <w:bCs/>
          <w:color w:val="000000"/>
          <w:sz w:val="20"/>
          <w:szCs w:val="20"/>
          <w:lang w:val="pl-PL"/>
        </w:rPr>
        <w:tab/>
      </w:r>
      <w:r>
        <w:rPr>
          <w:rFonts w:eastAsia="Times New Roman"/>
          <w:bCs/>
          <w:color w:val="000000"/>
          <w:sz w:val="20"/>
          <w:szCs w:val="20"/>
          <w:lang w:val="pl-PL"/>
        </w:rPr>
        <w:t xml:space="preserve">               </w:t>
      </w:r>
      <w:r w:rsidRPr="0003383E">
        <w:rPr>
          <w:rFonts w:eastAsia="Times New Roman"/>
          <w:bCs/>
          <w:color w:val="000000"/>
          <w:sz w:val="20"/>
          <w:szCs w:val="20"/>
          <w:lang w:val="pl-PL"/>
        </w:rPr>
        <w:t>15.81.10.00-6, 15.81.11.00-7, 15.81.22.00-</w:t>
      </w:r>
      <w:r w:rsidR="00DA7BEB" w:rsidRPr="00DA7BEB">
        <w:rPr>
          <w:b/>
          <w:bCs/>
          <w:sz w:val="20"/>
          <w:szCs w:val="20"/>
        </w:rPr>
        <w:t>Część 4:</w:t>
      </w:r>
    </w:p>
    <w:p w14:paraId="494B5465" w14:textId="739C407A" w:rsidR="00DA7BEB" w:rsidRDefault="0003383E" w:rsidP="00DA7BEB">
      <w:pPr>
        <w:tabs>
          <w:tab w:val="left" w:pos="3855"/>
        </w:tabs>
        <w:spacing w:line="360" w:lineRule="auto"/>
        <w:ind w:left="434" w:hanging="7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  <w:r w:rsidRPr="0003383E">
        <w:rPr>
          <w:rFonts w:eastAsia="Times New Roman"/>
          <w:bCs/>
          <w:color w:val="000000"/>
          <w:sz w:val="20"/>
          <w:szCs w:val="20"/>
          <w:lang w:val="pl-PL"/>
        </w:rPr>
        <w:t>Tłuszcze zwierzęce</w:t>
      </w:r>
      <w:r w:rsidRPr="0003383E">
        <w:rPr>
          <w:rFonts w:eastAsia="Times New Roman"/>
          <w:bCs/>
          <w:color w:val="000000"/>
          <w:sz w:val="20"/>
          <w:szCs w:val="20"/>
          <w:lang w:val="pl-PL"/>
        </w:rPr>
        <w:tab/>
      </w:r>
      <w:r w:rsidRPr="0003383E">
        <w:rPr>
          <w:rFonts w:eastAsia="Times New Roman"/>
          <w:bCs/>
          <w:color w:val="000000"/>
          <w:sz w:val="20"/>
          <w:szCs w:val="20"/>
          <w:lang w:val="pl-PL"/>
        </w:rPr>
        <w:tab/>
      </w:r>
      <w:r w:rsidRPr="0003383E">
        <w:rPr>
          <w:rFonts w:eastAsia="Times New Roman"/>
          <w:bCs/>
          <w:color w:val="000000"/>
          <w:sz w:val="20"/>
          <w:szCs w:val="20"/>
          <w:lang w:val="pl-PL"/>
        </w:rPr>
        <w:tab/>
        <w:t>15.41.10.00-2</w:t>
      </w:r>
      <w:r w:rsidRPr="0003383E">
        <w:rPr>
          <w:rFonts w:eastAsia="Times New Roman"/>
          <w:bCs/>
          <w:color w:val="000000"/>
          <w:sz w:val="20"/>
          <w:szCs w:val="20"/>
          <w:lang w:val="pl-PL"/>
        </w:rPr>
        <w:tab/>
      </w:r>
    </w:p>
    <w:p w14:paraId="4C6287A0" w14:textId="77777777" w:rsidR="0003383E" w:rsidRDefault="0003383E" w:rsidP="00DA7BEB">
      <w:pPr>
        <w:tabs>
          <w:tab w:val="left" w:pos="3855"/>
        </w:tabs>
        <w:spacing w:line="360" w:lineRule="auto"/>
        <w:ind w:left="434" w:hanging="7"/>
        <w:jc w:val="both"/>
        <w:rPr>
          <w:sz w:val="20"/>
          <w:szCs w:val="20"/>
        </w:rPr>
      </w:pPr>
    </w:p>
    <w:p w14:paraId="00000074" w14:textId="272A2073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składania ofert częściowych</w:t>
      </w:r>
      <w:r w:rsidR="00641332">
        <w:rPr>
          <w:sz w:val="20"/>
          <w:szCs w:val="20"/>
        </w:rPr>
        <w:t xml:space="preserve"> na wszystkie części zamówienia</w:t>
      </w:r>
      <w:r w:rsidR="008A7B8F">
        <w:rPr>
          <w:sz w:val="20"/>
          <w:szCs w:val="20"/>
        </w:rPr>
        <w:t>-wykonawca może złożyć ofertę na dowolną ilość części.</w:t>
      </w:r>
      <w:r w:rsidR="008D289A">
        <w:rPr>
          <w:sz w:val="20"/>
          <w:szCs w:val="20"/>
          <w:vertAlign w:val="superscript"/>
        </w:rPr>
        <w:t>.</w:t>
      </w:r>
    </w:p>
    <w:p w14:paraId="00000075" w14:textId="500AA74A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 oraz w postaci katalogów elektronicznych</w:t>
      </w:r>
      <w:r w:rsidR="000C0DCA">
        <w:rPr>
          <w:sz w:val="20"/>
          <w:szCs w:val="20"/>
          <w:vertAlign w:val="superscript"/>
        </w:rPr>
        <w:t>.</w:t>
      </w:r>
    </w:p>
    <w:p w14:paraId="00000076" w14:textId="791C72C4" w:rsidR="0064397C" w:rsidRDefault="00874596">
      <w:pPr>
        <w:numPr>
          <w:ilvl w:val="0"/>
          <w:numId w:val="1"/>
        </w:num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udzielania zamówień, o których mowa w art. 214 ust. 1 pkt 7 i 8.</w:t>
      </w:r>
    </w:p>
    <w:p w14:paraId="536BBE9D" w14:textId="4C837EEA" w:rsidR="00DA7BEB" w:rsidRDefault="00DA7BEB">
      <w:pPr>
        <w:numPr>
          <w:ilvl w:val="0"/>
          <w:numId w:val="1"/>
        </w:num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>Zamawiający przewiduje zastosowanie prawa opcji:</w:t>
      </w:r>
    </w:p>
    <w:p w14:paraId="71143ECD" w14:textId="77777777" w:rsidR="0003383E" w:rsidRDefault="0003383E" w:rsidP="004C53A4">
      <w:pPr>
        <w:spacing w:line="360" w:lineRule="auto"/>
        <w:ind w:left="462"/>
        <w:jc w:val="both"/>
        <w:rPr>
          <w:b/>
          <w:bCs/>
          <w:sz w:val="20"/>
          <w:szCs w:val="20"/>
        </w:rPr>
      </w:pPr>
    </w:p>
    <w:p w14:paraId="6BA8B916" w14:textId="2AF4169D" w:rsidR="004C53A4" w:rsidRPr="0030090E" w:rsidRDefault="004C53A4" w:rsidP="004C53A4">
      <w:pPr>
        <w:spacing w:line="360" w:lineRule="auto"/>
        <w:ind w:left="462"/>
        <w:jc w:val="both"/>
        <w:rPr>
          <w:b/>
          <w:bCs/>
          <w:sz w:val="20"/>
          <w:szCs w:val="20"/>
        </w:rPr>
      </w:pPr>
      <w:r w:rsidRPr="0030090E">
        <w:rPr>
          <w:b/>
          <w:bCs/>
          <w:sz w:val="20"/>
          <w:szCs w:val="20"/>
        </w:rPr>
        <w:t>Część nr 1, nr 2,nr 3, nr 4</w:t>
      </w:r>
    </w:p>
    <w:p w14:paraId="43BF16B1" w14:textId="73778DB0" w:rsidR="00DA7BEB" w:rsidRDefault="00DA7BEB" w:rsidP="00A474C9">
      <w:pPr>
        <w:spacing w:line="360" w:lineRule="auto"/>
        <w:ind w:firstLine="462"/>
        <w:jc w:val="both"/>
        <w:rPr>
          <w:rFonts w:eastAsia="Times New Roman"/>
          <w:sz w:val="20"/>
          <w:szCs w:val="20"/>
          <w:lang w:val="pl-PL"/>
        </w:rPr>
      </w:pPr>
      <w:r w:rsidRPr="0030090E">
        <w:rPr>
          <w:rFonts w:eastAsia="Times New Roman"/>
          <w:sz w:val="20"/>
          <w:szCs w:val="20"/>
          <w:lang w:val="pl-PL"/>
        </w:rPr>
        <w:t>Zamawiający na podstawie zapisu art. 441 ust 1 ustawy Pzp (prawo opcji) przewiduje możliwość zwiększenia dostaw przedmiotu zamówienia dla części nr 1, nr</w:t>
      </w:r>
      <w:r w:rsidR="004C53A4" w:rsidRPr="0030090E">
        <w:rPr>
          <w:rFonts w:eastAsia="Times New Roman"/>
          <w:sz w:val="20"/>
          <w:szCs w:val="20"/>
          <w:lang w:val="pl-PL"/>
        </w:rPr>
        <w:t xml:space="preserve"> 2</w:t>
      </w:r>
      <w:r w:rsidRPr="0030090E">
        <w:rPr>
          <w:rFonts w:eastAsia="Times New Roman"/>
          <w:sz w:val="20"/>
          <w:szCs w:val="20"/>
          <w:lang w:val="pl-PL"/>
        </w:rPr>
        <w:t>, nr 3, nr 4 do 50% wartości zamówienia podstawowego każdej części. Zamawiający przy ustaleniu wartości zamówienia uwzględnił największy możliwy zakres tego zamówienia z uwzględnieniem prawa opcji zgodnie z art. 31 ust 2 ustawy Pzp. Zamawiający informuje, że</w:t>
      </w:r>
      <w:r w:rsidRPr="00DA7BEB">
        <w:rPr>
          <w:rFonts w:eastAsia="Times New Roman"/>
          <w:sz w:val="20"/>
          <w:szCs w:val="20"/>
          <w:lang w:val="pl-PL"/>
        </w:rPr>
        <w:t xml:space="preserve"> ilości zawarte w formularzach cenowych obejmują zakres zamówienia podstawowego oraz wynikające z prawa opcji. W przypadku zastosowania przez Zamawiającego prawa opcji, ceny jednostkowe podane w formularzu cenowym oferty Wykonawcy, nie podlegają zmianie. Zamawiający może skorzystać z prawa opcji wyłącznie w okresie obowiązywania umowy. </w:t>
      </w:r>
      <w:r w:rsidRPr="00DA7BEB">
        <w:rPr>
          <w:rFonts w:eastAsia="Times New Roman"/>
          <w:sz w:val="20"/>
          <w:szCs w:val="20"/>
          <w:lang w:val="pl-PL"/>
        </w:rPr>
        <w:lastRenderedPageBreak/>
        <w:t>Zamawiający zastosuje prawo opcji w przypadku wyczerpania ilości określonego asortymentu objętego zamówieniem podstawowym, lub w innych uzasadnionych przypadkach określonych w załączniku do SWZ tj. wzór umowy. Zamawiający zastrzega sobie prawo do zwiększenia lub zmniejszenia  ilości danego artykułu kosztem innego w granicach nie przekraczających ogólnej ceny ofertowej.</w:t>
      </w:r>
    </w:p>
    <w:p w14:paraId="00000078" w14:textId="18160183" w:rsidR="0064397C" w:rsidRDefault="00874596">
      <w:pPr>
        <w:pStyle w:val="Nagwek2"/>
      </w:pPr>
      <w:bookmarkStart w:id="14" w:name="_s0i9odf430x7" w:colFirst="0" w:colLast="0"/>
      <w:bookmarkEnd w:id="14"/>
      <w:r>
        <w:t>V. Wizja lokalna</w:t>
      </w:r>
    </w:p>
    <w:p w14:paraId="00000079" w14:textId="07F07F5F" w:rsidR="0064397C" w:rsidRDefault="00874596" w:rsidP="00617A65">
      <w:pPr>
        <w:numPr>
          <w:ilvl w:val="0"/>
          <w:numId w:val="9"/>
        </w:numPr>
        <w:spacing w:before="240" w:after="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informuje, że złożenie oferty </w:t>
      </w:r>
      <w:r w:rsidR="00A63294">
        <w:rPr>
          <w:sz w:val="20"/>
          <w:szCs w:val="20"/>
        </w:rPr>
        <w:t xml:space="preserve">nie </w:t>
      </w:r>
      <w:r>
        <w:rPr>
          <w:sz w:val="20"/>
          <w:szCs w:val="20"/>
        </w:rPr>
        <w:t>musi być poprzedzone odbyciem wizji lokalnej</w:t>
      </w:r>
      <w:r w:rsidR="00A63294">
        <w:rPr>
          <w:sz w:val="20"/>
          <w:szCs w:val="20"/>
        </w:rPr>
        <w:t>. Zamawiający nie przewiduje odbycia wizji lokalnej.</w:t>
      </w:r>
    </w:p>
    <w:p w14:paraId="0000007B" w14:textId="1723BF27" w:rsidR="0064397C" w:rsidRDefault="00874596">
      <w:pPr>
        <w:pStyle w:val="Nagwek2"/>
      </w:pPr>
      <w:bookmarkStart w:id="15" w:name="_l3y36xf8w2mt" w:colFirst="0" w:colLast="0"/>
      <w:bookmarkEnd w:id="15"/>
      <w:r>
        <w:t>VI. Podwykonawstwo</w:t>
      </w:r>
    </w:p>
    <w:p w14:paraId="0000007C" w14:textId="36B0B781" w:rsidR="0064397C" w:rsidRDefault="00874596" w:rsidP="00617A65">
      <w:pPr>
        <w:numPr>
          <w:ilvl w:val="0"/>
          <w:numId w:val="8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powierzyć wykonanie części zamówienia podwykonawcy (podwykonawcom)</w:t>
      </w:r>
      <w:r w:rsidR="000C0DCA">
        <w:rPr>
          <w:sz w:val="20"/>
          <w:szCs w:val="20"/>
          <w:vertAlign w:val="superscript"/>
        </w:rPr>
        <w:t>.</w:t>
      </w:r>
      <w:r>
        <w:rPr>
          <w:sz w:val="20"/>
          <w:szCs w:val="20"/>
        </w:rPr>
        <w:t xml:space="preserve"> </w:t>
      </w:r>
    </w:p>
    <w:p w14:paraId="0000007D" w14:textId="43C09354" w:rsidR="0064397C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zastrzega</w:t>
      </w:r>
      <w:r>
        <w:rPr>
          <w:sz w:val="20"/>
          <w:szCs w:val="20"/>
        </w:rPr>
        <w:t xml:space="preserve"> obowiązku osobistego wykonania przez Wykonawcę kluczowych części zamówienia.</w:t>
      </w:r>
    </w:p>
    <w:p w14:paraId="0000007E" w14:textId="76D3C2D6" w:rsidR="0064397C" w:rsidRPr="00EB6CEF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wymaga, aby w przypadku powierzenia części zamówienia podwykonawcom, Wykonawca wskazał w </w:t>
      </w:r>
      <w:r w:rsidR="00034AAD">
        <w:rPr>
          <w:sz w:val="20"/>
          <w:szCs w:val="20"/>
        </w:rPr>
        <w:t>JEDZ (ESPD)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</w:t>
      </w:r>
      <w:r w:rsidR="004B7857">
        <w:rPr>
          <w:sz w:val="20"/>
          <w:szCs w:val="20"/>
        </w:rPr>
        <w:t>w</w:t>
      </w:r>
      <w:r>
        <w:rPr>
          <w:sz w:val="20"/>
          <w:szCs w:val="20"/>
        </w:rPr>
        <w:t>ykonawcó</w:t>
      </w:r>
      <w:r w:rsidR="004B7857">
        <w:rPr>
          <w:sz w:val="20"/>
          <w:szCs w:val="20"/>
        </w:rPr>
        <w:t>w.</w:t>
      </w:r>
    </w:p>
    <w:p w14:paraId="7E1B68A6" w14:textId="637A2CAC" w:rsidR="00EB6CEF" w:rsidRDefault="00EB6CEF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EB6CEF">
        <w:rPr>
          <w:sz w:val="20"/>
          <w:szCs w:val="20"/>
        </w:rPr>
        <w:t>Zamawiający nie będzie badał, czy zachodzą wobec podwykonawcy/</w:t>
      </w:r>
      <w:proofErr w:type="spellStart"/>
      <w:r w:rsidRPr="00EB6CEF">
        <w:rPr>
          <w:sz w:val="20"/>
          <w:szCs w:val="20"/>
        </w:rPr>
        <w:t>ców</w:t>
      </w:r>
      <w:proofErr w:type="spellEnd"/>
      <w:r w:rsidRPr="00EB6CEF">
        <w:rPr>
          <w:sz w:val="20"/>
          <w:szCs w:val="20"/>
        </w:rPr>
        <w:t xml:space="preserve"> podstawy wykluczenia określone w rozdziale</w:t>
      </w:r>
      <w:r>
        <w:rPr>
          <w:sz w:val="20"/>
          <w:szCs w:val="20"/>
        </w:rPr>
        <w:t xml:space="preserve"> X.</w:t>
      </w:r>
    </w:p>
    <w:p w14:paraId="54988875" w14:textId="4A57E813" w:rsidR="00AF22BB" w:rsidRDefault="00AF22BB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AF22BB">
        <w:rPr>
          <w:sz w:val="20"/>
          <w:szCs w:val="20"/>
        </w:rPr>
        <w:t xml:space="preserve">Zgodnie z art. 462 ust. 2 </w:t>
      </w:r>
      <w:proofErr w:type="spellStart"/>
      <w:r w:rsidR="002164EA" w:rsidRPr="00AF22BB">
        <w:rPr>
          <w:sz w:val="20"/>
          <w:szCs w:val="20"/>
        </w:rPr>
        <w:t>p</w:t>
      </w:r>
      <w:r w:rsidR="002164EA">
        <w:rPr>
          <w:sz w:val="20"/>
          <w:szCs w:val="20"/>
        </w:rPr>
        <w:t>.</w:t>
      </w:r>
      <w:r w:rsidR="002164EA" w:rsidRPr="00AF22BB">
        <w:rPr>
          <w:sz w:val="20"/>
          <w:szCs w:val="20"/>
        </w:rPr>
        <w:t>z</w:t>
      </w:r>
      <w:r w:rsidR="002164EA">
        <w:rPr>
          <w:sz w:val="20"/>
          <w:szCs w:val="20"/>
        </w:rPr>
        <w:t>.</w:t>
      </w:r>
      <w:r w:rsidR="002164EA" w:rsidRPr="00AF22BB">
        <w:rPr>
          <w:sz w:val="20"/>
          <w:szCs w:val="20"/>
        </w:rPr>
        <w:t>p</w:t>
      </w:r>
      <w:proofErr w:type="spellEnd"/>
      <w:r w:rsidRPr="00AF22BB">
        <w:rPr>
          <w:sz w:val="20"/>
          <w:szCs w:val="20"/>
        </w:rPr>
        <w:t xml:space="preserve"> zamawiający </w:t>
      </w:r>
      <w:r w:rsidR="009E3821" w:rsidRPr="00AF22BB">
        <w:rPr>
          <w:sz w:val="20"/>
          <w:szCs w:val="20"/>
        </w:rPr>
        <w:t>wymaga</w:t>
      </w:r>
      <w:r w:rsidRPr="00AF22BB">
        <w:rPr>
          <w:sz w:val="20"/>
          <w:szCs w:val="20"/>
        </w:rPr>
        <w:t xml:space="preserve"> wskazania w ofercie </w:t>
      </w:r>
      <w:r w:rsidR="009E3821">
        <w:rPr>
          <w:sz w:val="20"/>
          <w:szCs w:val="20"/>
        </w:rPr>
        <w:t xml:space="preserve">nazw firm </w:t>
      </w:r>
      <w:r w:rsidRPr="00AF22BB">
        <w:rPr>
          <w:sz w:val="20"/>
          <w:szCs w:val="20"/>
        </w:rPr>
        <w:t>pod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 xml:space="preserve">ykonawców, o ile na tym etapie 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>ykonawca dysponuje taką wiedzą</w:t>
      </w:r>
      <w:r w:rsidR="00CA189E">
        <w:rPr>
          <w:sz w:val="20"/>
          <w:szCs w:val="20"/>
        </w:rPr>
        <w:t>.</w:t>
      </w:r>
    </w:p>
    <w:p w14:paraId="296EFEA4" w14:textId="4D0B8A6C" w:rsidR="004E0591" w:rsidRDefault="004E0591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E0591">
        <w:rPr>
          <w:sz w:val="20"/>
          <w:szCs w:val="20"/>
        </w:rPr>
        <w:t>Zakres podwykonawstwa nie może być równy 100% wielkości zamówienia.</w:t>
      </w:r>
    </w:p>
    <w:p w14:paraId="0000007F" w14:textId="77777777" w:rsidR="0064397C" w:rsidRDefault="00874596">
      <w:pPr>
        <w:pStyle w:val="Nagwek2"/>
      </w:pPr>
      <w:bookmarkStart w:id="16" w:name="_6katmqtjrys4" w:colFirst="0" w:colLast="0"/>
      <w:bookmarkEnd w:id="16"/>
      <w:r>
        <w:t>VII. Termin wykonania zamówienia</w:t>
      </w:r>
    </w:p>
    <w:p w14:paraId="00000080" w14:textId="3E083D2A" w:rsidR="0064397C" w:rsidRDefault="00874596" w:rsidP="00617A65">
      <w:pPr>
        <w:numPr>
          <w:ilvl w:val="0"/>
          <w:numId w:val="11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Termin realizacji</w:t>
      </w:r>
      <w:r w:rsidR="00A474C9">
        <w:rPr>
          <w:sz w:val="20"/>
          <w:szCs w:val="20"/>
        </w:rPr>
        <w:t xml:space="preserve"> dla części nr 1, nr 2, nr 3, nr 4</w:t>
      </w:r>
      <w:r>
        <w:rPr>
          <w:sz w:val="20"/>
          <w:szCs w:val="20"/>
        </w:rPr>
        <w:t xml:space="preserve"> zamówienia wynosi:</w:t>
      </w:r>
    </w:p>
    <w:p w14:paraId="052CB840" w14:textId="77777777" w:rsidR="00A474C9" w:rsidRPr="003A7D01" w:rsidRDefault="00A474C9" w:rsidP="00A474C9">
      <w:pPr>
        <w:spacing w:line="360" w:lineRule="auto"/>
        <w:ind w:firstLine="360"/>
        <w:rPr>
          <w:bCs/>
          <w:color w:val="000000"/>
          <w:sz w:val="20"/>
        </w:rPr>
      </w:pPr>
      <w:r w:rsidRPr="003A7D01">
        <w:rPr>
          <w:bCs/>
          <w:color w:val="000000"/>
          <w:sz w:val="20"/>
        </w:rPr>
        <w:t xml:space="preserve">- rozpoczęcie:  </w:t>
      </w:r>
      <w:r>
        <w:rPr>
          <w:bCs/>
          <w:color w:val="000000"/>
          <w:sz w:val="20"/>
        </w:rPr>
        <w:t>03.01.2022</w:t>
      </w:r>
      <w:r w:rsidRPr="003A7D01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>r.</w:t>
      </w:r>
    </w:p>
    <w:p w14:paraId="1FA517A3" w14:textId="77777777" w:rsidR="00A474C9" w:rsidRPr="003A7D01" w:rsidRDefault="00A474C9" w:rsidP="00A474C9">
      <w:pPr>
        <w:spacing w:line="360" w:lineRule="auto"/>
        <w:ind w:firstLine="360"/>
        <w:rPr>
          <w:bCs/>
          <w:color w:val="000000"/>
          <w:sz w:val="20"/>
        </w:rPr>
      </w:pPr>
      <w:r w:rsidRPr="003A7D01">
        <w:rPr>
          <w:bCs/>
          <w:color w:val="000000"/>
          <w:sz w:val="20"/>
        </w:rPr>
        <w:t xml:space="preserve">- zakończenie: </w:t>
      </w:r>
      <w:r>
        <w:rPr>
          <w:bCs/>
          <w:color w:val="000000"/>
          <w:sz w:val="20"/>
        </w:rPr>
        <w:t>30.12.2022 r.</w:t>
      </w:r>
    </w:p>
    <w:p w14:paraId="00000082" w14:textId="3EE60AA3" w:rsidR="0064397C" w:rsidRDefault="00874596">
      <w:pPr>
        <w:pStyle w:val="Nagwek2"/>
        <w:tabs>
          <w:tab w:val="left" w:pos="0"/>
        </w:tabs>
      </w:pPr>
      <w:bookmarkStart w:id="17" w:name="_nz5qrlch0jbr" w:colFirst="0" w:colLast="0"/>
      <w:bookmarkEnd w:id="17"/>
      <w:r>
        <w:t>VIII. Warunki udziału w postępowaniu</w:t>
      </w:r>
    </w:p>
    <w:p w14:paraId="00000083" w14:textId="77777777" w:rsidR="0064397C" w:rsidRDefault="00874596" w:rsidP="00617A65">
      <w:pPr>
        <w:numPr>
          <w:ilvl w:val="0"/>
          <w:numId w:val="17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 nie podlegają wykluczeniu na zasadach określonych w Rozdziale IX SWZ, oraz spełniają określone przez Zamawiającego 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0000084" w14:textId="77777777" w:rsidR="0064397C" w:rsidRDefault="00874596" w:rsidP="00617A65">
      <w:pPr>
        <w:numPr>
          <w:ilvl w:val="0"/>
          <w:numId w:val="17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 spełniają warunki dotyczące:</w:t>
      </w:r>
    </w:p>
    <w:p w14:paraId="00000085" w14:textId="2154C095" w:rsidR="0064397C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do występowania w obrocie gospodarczym:</w:t>
      </w:r>
    </w:p>
    <w:p w14:paraId="00000086" w14:textId="77777777" w:rsidR="0064397C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r>
        <w:rPr>
          <w:sz w:val="20"/>
          <w:szCs w:val="20"/>
        </w:rPr>
        <w:t>Zamawiający nie stawia warunku w powyższym zakresie.</w:t>
      </w:r>
    </w:p>
    <w:p w14:paraId="00363A8F" w14:textId="0DED4BD1" w:rsidR="00A474C9" w:rsidRPr="00A474C9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uprawnień do prowadzenia określonej działalności gospodarczej lub zawodowej, o ile wynika to z odrębnych przepisów</w:t>
      </w:r>
      <w:r w:rsidR="00A474C9">
        <w:rPr>
          <w:b/>
          <w:sz w:val="20"/>
          <w:szCs w:val="20"/>
        </w:rPr>
        <w:t xml:space="preserve"> tj.:</w:t>
      </w:r>
    </w:p>
    <w:p w14:paraId="00000087" w14:textId="3F5B29CB" w:rsidR="0064397C" w:rsidRPr="00A474C9" w:rsidRDefault="00A474C9" w:rsidP="00A474C9">
      <w:pPr>
        <w:pStyle w:val="Akapitzlist"/>
        <w:numPr>
          <w:ilvl w:val="1"/>
          <w:numId w:val="4"/>
        </w:numPr>
        <w:spacing w:line="360" w:lineRule="auto"/>
        <w:ind w:right="20"/>
        <w:jc w:val="both"/>
        <w:rPr>
          <w:b/>
          <w:bCs/>
          <w:sz w:val="20"/>
          <w:szCs w:val="20"/>
        </w:rPr>
      </w:pPr>
      <w:r w:rsidRPr="00A474C9">
        <w:rPr>
          <w:b/>
          <w:bCs/>
          <w:sz w:val="20"/>
          <w:szCs w:val="20"/>
        </w:rPr>
        <w:t>dla części nr 1,2,3,4</w:t>
      </w:r>
    </w:p>
    <w:p w14:paraId="275F391F" w14:textId="1715260F" w:rsidR="00A474C9" w:rsidRPr="00A474C9" w:rsidRDefault="00A474C9" w:rsidP="0030090E">
      <w:pPr>
        <w:pStyle w:val="Akapitzlist"/>
        <w:spacing w:line="360" w:lineRule="auto"/>
        <w:ind w:left="1004" w:right="20" w:firstLine="0"/>
        <w:jc w:val="both"/>
        <w:rPr>
          <w:sz w:val="20"/>
          <w:szCs w:val="20"/>
        </w:rPr>
      </w:pPr>
      <w:r w:rsidRPr="00A474C9">
        <w:rPr>
          <w:rFonts w:eastAsia="Times New Roman"/>
          <w:color w:val="000000"/>
          <w:sz w:val="20"/>
          <w:szCs w:val="20"/>
          <w:lang w:eastAsia="pl-PL"/>
        </w:rPr>
        <w:t>Aktualną decyzję Państwowego Inspektora Sanitarnego o zatwierdzeniu zakładu, do wprowadzenia do obrotu produktów pochodzenia zwierzęcego</w:t>
      </w:r>
      <w:r w:rsidR="0030090E">
        <w:rPr>
          <w:rFonts w:eastAsia="Times New Roman"/>
          <w:color w:val="000000"/>
          <w:sz w:val="20"/>
          <w:szCs w:val="20"/>
          <w:lang w:eastAsia="pl-PL"/>
        </w:rPr>
        <w:t xml:space="preserve"> i niezwierzęcego</w:t>
      </w:r>
      <w:r w:rsidRPr="00A474C9">
        <w:rPr>
          <w:rFonts w:eastAsia="Times New Roman"/>
          <w:color w:val="000000"/>
          <w:sz w:val="20"/>
          <w:szCs w:val="20"/>
          <w:lang w:eastAsia="pl-PL"/>
        </w:rPr>
        <w:t xml:space="preserve"> lub zaświadczenie wydane przez Państwową Inspekcję Sanitarną potwierdzające wpis do rejestru zatwierdzonych zakładów produkujących lub wprowadzających do obrotu żywność podlegających urzędowej kontroli Państwowej Inspekcji Sanitarnej (wzór zawiera załącznik nr 6 do rozporządzenia Ministra zdrowia z dnia 29 maja 2007r. w sprawie wzorów dokumentów dotyczących rejestracji i zatwierdzania zakładów produkcyjnych lub wprowadzających do obrotu żywność, podlegających urzędowej kontroli Państwowej Inspekcji Sanitarnej);</w:t>
      </w:r>
    </w:p>
    <w:p w14:paraId="61B5D7D9" w14:textId="77777777" w:rsidR="00A474C9" w:rsidRDefault="00A474C9" w:rsidP="0030090E">
      <w:pPr>
        <w:pStyle w:val="Akapitzlist"/>
        <w:spacing w:line="360" w:lineRule="auto"/>
        <w:ind w:left="1004" w:right="20" w:firstLine="0"/>
        <w:jc w:val="both"/>
        <w:rPr>
          <w:sz w:val="20"/>
          <w:szCs w:val="20"/>
        </w:rPr>
      </w:pPr>
    </w:p>
    <w:p w14:paraId="7B4ACB89" w14:textId="1425BF9B" w:rsidR="00A474C9" w:rsidRDefault="00A474C9" w:rsidP="00A474C9">
      <w:pPr>
        <w:pStyle w:val="Akapitzlist"/>
        <w:numPr>
          <w:ilvl w:val="1"/>
          <w:numId w:val="4"/>
        </w:numPr>
        <w:spacing w:line="360" w:lineRule="auto"/>
        <w:ind w:right="20"/>
        <w:jc w:val="both"/>
        <w:rPr>
          <w:b/>
          <w:bCs/>
          <w:sz w:val="20"/>
          <w:szCs w:val="20"/>
        </w:rPr>
      </w:pPr>
      <w:r w:rsidRPr="00A474C9">
        <w:rPr>
          <w:b/>
          <w:bCs/>
          <w:sz w:val="20"/>
          <w:szCs w:val="20"/>
        </w:rPr>
        <w:t>dla części nr 1,2,3,4</w:t>
      </w:r>
    </w:p>
    <w:p w14:paraId="0734537C" w14:textId="77777777" w:rsidR="007A6FA8" w:rsidRPr="00A474C9" w:rsidRDefault="007A6FA8" w:rsidP="007A6FA8">
      <w:pPr>
        <w:pStyle w:val="Akapitzlist"/>
        <w:spacing w:line="360" w:lineRule="auto"/>
        <w:ind w:left="1724" w:right="20" w:firstLine="0"/>
        <w:jc w:val="both"/>
        <w:rPr>
          <w:b/>
          <w:bCs/>
          <w:sz w:val="20"/>
          <w:szCs w:val="20"/>
        </w:rPr>
      </w:pPr>
    </w:p>
    <w:p w14:paraId="68C02334" w14:textId="77777777" w:rsidR="007A6FA8" w:rsidRPr="007A6FA8" w:rsidRDefault="007A6FA8" w:rsidP="007A6FA8">
      <w:pPr>
        <w:pStyle w:val="Akapitzlist"/>
        <w:spacing w:line="360" w:lineRule="auto"/>
        <w:ind w:left="1724" w:right="20"/>
        <w:jc w:val="both"/>
        <w:rPr>
          <w:sz w:val="20"/>
          <w:szCs w:val="20"/>
        </w:rPr>
      </w:pPr>
      <w:r w:rsidRPr="007A6FA8">
        <w:rPr>
          <w:sz w:val="20"/>
          <w:szCs w:val="20"/>
        </w:rPr>
        <w:t>Aktualny dokument potwierdzający stosowanie wdrożonego systemu HACCP:</w:t>
      </w:r>
    </w:p>
    <w:p w14:paraId="2E1378E1" w14:textId="77777777" w:rsidR="007A6FA8" w:rsidRPr="007A6FA8" w:rsidRDefault="007A6FA8" w:rsidP="007A6FA8">
      <w:pPr>
        <w:pStyle w:val="Akapitzlist"/>
        <w:spacing w:line="360" w:lineRule="auto"/>
        <w:ind w:left="1724" w:right="20"/>
        <w:jc w:val="both"/>
        <w:rPr>
          <w:sz w:val="20"/>
          <w:szCs w:val="20"/>
        </w:rPr>
      </w:pPr>
      <w:r w:rsidRPr="007A6FA8">
        <w:rPr>
          <w:sz w:val="20"/>
          <w:szCs w:val="20"/>
        </w:rPr>
        <w:t>•</w:t>
      </w:r>
      <w:r w:rsidRPr="007A6FA8">
        <w:rPr>
          <w:sz w:val="20"/>
          <w:szCs w:val="20"/>
        </w:rPr>
        <w:tab/>
        <w:t>certyfikat HACCP, wystawiony przez niezależną, akredytowaną jednostkę           certyfikującą;</w:t>
      </w:r>
    </w:p>
    <w:p w14:paraId="3C11144C" w14:textId="77777777" w:rsidR="007A6FA8" w:rsidRPr="007A6FA8" w:rsidRDefault="007A6FA8" w:rsidP="007A6FA8">
      <w:pPr>
        <w:pStyle w:val="Akapitzlist"/>
        <w:spacing w:line="360" w:lineRule="auto"/>
        <w:ind w:left="1724" w:right="20"/>
        <w:jc w:val="both"/>
        <w:rPr>
          <w:sz w:val="20"/>
          <w:szCs w:val="20"/>
        </w:rPr>
      </w:pPr>
      <w:r w:rsidRPr="007A6FA8">
        <w:rPr>
          <w:sz w:val="20"/>
          <w:szCs w:val="20"/>
        </w:rPr>
        <w:t>lub</w:t>
      </w:r>
    </w:p>
    <w:p w14:paraId="7644892A" w14:textId="7D737C08" w:rsidR="007A6FA8" w:rsidRPr="007A6FA8" w:rsidRDefault="007A6FA8" w:rsidP="007A6FA8">
      <w:pPr>
        <w:pStyle w:val="Akapitzlist"/>
        <w:spacing w:line="360" w:lineRule="auto"/>
        <w:ind w:left="1724" w:right="20"/>
        <w:jc w:val="both"/>
        <w:rPr>
          <w:sz w:val="20"/>
          <w:szCs w:val="20"/>
        </w:rPr>
      </w:pPr>
      <w:r w:rsidRPr="007A6FA8">
        <w:rPr>
          <w:sz w:val="20"/>
          <w:szCs w:val="20"/>
        </w:rPr>
        <w:t>•</w:t>
      </w:r>
      <w:r w:rsidRPr="007A6FA8">
        <w:rPr>
          <w:sz w:val="20"/>
          <w:szCs w:val="20"/>
        </w:rPr>
        <w:tab/>
        <w:t xml:space="preserve">zaświadczenie właściwego organu Państwowej Inspekcji Sanitarnej lub właściwego organu Inspekcji Weterynaryjnej o sprawowaniu nadzoru nad  stosowaniem zasad wdrożonego systemu HACCP, wydane na podstawie art. 59 i 73, ust. 1 ustawy </w:t>
      </w:r>
      <w:r>
        <w:rPr>
          <w:sz w:val="20"/>
          <w:szCs w:val="20"/>
        </w:rPr>
        <w:br/>
      </w:r>
      <w:r w:rsidRPr="007A6FA8">
        <w:rPr>
          <w:sz w:val="20"/>
          <w:szCs w:val="20"/>
        </w:rPr>
        <w:t>z dnia 25 sierpnia 2006 r. o bezpieczeństwie żywności i żywienia;</w:t>
      </w:r>
    </w:p>
    <w:p w14:paraId="3E4EFD21" w14:textId="77777777" w:rsidR="007A6FA8" w:rsidRPr="007A6FA8" w:rsidRDefault="007A6FA8" w:rsidP="007A6FA8">
      <w:pPr>
        <w:pStyle w:val="Akapitzlist"/>
        <w:spacing w:line="360" w:lineRule="auto"/>
        <w:ind w:left="1724" w:right="20"/>
        <w:jc w:val="both"/>
        <w:rPr>
          <w:sz w:val="20"/>
          <w:szCs w:val="20"/>
        </w:rPr>
      </w:pPr>
      <w:r w:rsidRPr="007A6FA8">
        <w:rPr>
          <w:sz w:val="20"/>
          <w:szCs w:val="20"/>
        </w:rPr>
        <w:t>lub</w:t>
      </w:r>
    </w:p>
    <w:p w14:paraId="34E55DA2" w14:textId="7751B1FA" w:rsidR="00A474C9" w:rsidRDefault="007A6FA8" w:rsidP="007A6FA8">
      <w:pPr>
        <w:pStyle w:val="Akapitzlist"/>
        <w:spacing w:line="360" w:lineRule="auto"/>
        <w:ind w:left="1724" w:right="20" w:firstLine="0"/>
        <w:jc w:val="both"/>
        <w:rPr>
          <w:sz w:val="20"/>
          <w:szCs w:val="20"/>
        </w:rPr>
      </w:pPr>
      <w:r w:rsidRPr="007A6FA8">
        <w:rPr>
          <w:sz w:val="20"/>
          <w:szCs w:val="20"/>
        </w:rPr>
        <w:t>•</w:t>
      </w:r>
      <w:r w:rsidRPr="007A6FA8">
        <w:rPr>
          <w:sz w:val="20"/>
          <w:szCs w:val="20"/>
        </w:rPr>
        <w:tab/>
        <w:t>protokół z kontroli sanitarnej przeprowadzonej przez organy Państwowej  Inspekcji Sanitarnej, jako organ urzędowej kontroli żywności, w skład którego wchodzi punkt zawierający pozytywną ocenę opracowania, wdrożenia i utrzymania systemu HACCP na podstawie art. 59 i 73 ust. 1 ustawy z dnia 25 sierpnia 2006r. o bezpieczeństwie żywności i żywienia.</w:t>
      </w:r>
    </w:p>
    <w:p w14:paraId="7088EB70" w14:textId="4FBD1515" w:rsidR="007A6FA8" w:rsidRDefault="007A6FA8" w:rsidP="00A474C9">
      <w:pPr>
        <w:pStyle w:val="Akapitzlist"/>
        <w:spacing w:line="360" w:lineRule="auto"/>
        <w:ind w:left="1724" w:right="20" w:firstLine="0"/>
        <w:jc w:val="both"/>
        <w:rPr>
          <w:sz w:val="20"/>
          <w:szCs w:val="20"/>
        </w:rPr>
      </w:pPr>
    </w:p>
    <w:p w14:paraId="00000089" w14:textId="77777777" w:rsidR="0064397C" w:rsidRDefault="00874596" w:rsidP="00A474C9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sytuacji ekonomicznej lub finansowej:</w:t>
      </w:r>
    </w:p>
    <w:p w14:paraId="0000008A" w14:textId="77777777" w:rsidR="0064397C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r>
        <w:rPr>
          <w:sz w:val="20"/>
          <w:szCs w:val="20"/>
        </w:rPr>
        <w:t>Zamawiający nie stawia warunku w powyższym zakresie.</w:t>
      </w:r>
    </w:p>
    <w:p w14:paraId="0000008B" w14:textId="560EB6FF" w:rsidR="0064397C" w:rsidRPr="00966861" w:rsidRDefault="00874596" w:rsidP="00A474C9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technicznej lub zawodowej</w:t>
      </w:r>
      <w:r w:rsidR="00966861">
        <w:rPr>
          <w:b/>
          <w:sz w:val="20"/>
          <w:szCs w:val="20"/>
          <w:vertAlign w:val="superscript"/>
        </w:rPr>
        <w:t>:</w:t>
      </w:r>
    </w:p>
    <w:p w14:paraId="0D8F3659" w14:textId="6DE00CDD" w:rsidR="00966861" w:rsidRDefault="00966861" w:rsidP="00966861">
      <w:pPr>
        <w:spacing w:line="360" w:lineRule="auto"/>
        <w:ind w:left="852" w:right="20"/>
        <w:jc w:val="both"/>
        <w:rPr>
          <w:sz w:val="20"/>
          <w:szCs w:val="20"/>
        </w:rPr>
      </w:pPr>
      <w:r w:rsidRPr="00966861">
        <w:rPr>
          <w:sz w:val="20"/>
          <w:szCs w:val="20"/>
        </w:rPr>
        <w:t>Zamawiający nie stawia warunku w powyższym zakresie.</w:t>
      </w:r>
    </w:p>
    <w:p w14:paraId="0000008D" w14:textId="0A332DCA" w:rsidR="0064397C" w:rsidRDefault="00874596" w:rsidP="00617A65">
      <w:pPr>
        <w:numPr>
          <w:ilvl w:val="0"/>
          <w:numId w:val="17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0000008E" w14:textId="2161CC04" w:rsidR="0064397C" w:rsidRDefault="00874596" w:rsidP="00617A65">
      <w:pPr>
        <w:numPr>
          <w:ilvl w:val="0"/>
          <w:numId w:val="17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 w:rsidR="0030090E">
        <w:rPr>
          <w:sz w:val="20"/>
          <w:szCs w:val="20"/>
        </w:rPr>
        <w:br/>
      </w:r>
      <w:r>
        <w:rPr>
          <w:sz w:val="20"/>
          <w:szCs w:val="20"/>
        </w:rPr>
        <w:lastRenderedPageBreak/>
        <w:t>w szczególności zaangażowanie zasobów technicznych lub zawodowych wykonawcy w inne przedsięwzięcia gospodarcze wykonawcy może mieć negatywny wpływ na realizację zamówienia.</w:t>
      </w:r>
    </w:p>
    <w:p w14:paraId="0000008F" w14:textId="77777777" w:rsidR="0064397C" w:rsidRDefault="00874596">
      <w:pPr>
        <w:pStyle w:val="Nagwek2"/>
      </w:pPr>
      <w:bookmarkStart w:id="18" w:name="_sv3xn7chhdup" w:colFirst="0" w:colLast="0"/>
      <w:bookmarkEnd w:id="18"/>
      <w:r>
        <w:t>IX. Podstawy wykluczenia z postępowania</w:t>
      </w:r>
    </w:p>
    <w:p w14:paraId="00000090" w14:textId="312526E3" w:rsidR="0064397C" w:rsidRDefault="00874596">
      <w:pPr>
        <w:numPr>
          <w:ilvl w:val="0"/>
          <w:numId w:val="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 postępowania o udzielenie zamówienia wyklucza się Wykonawców, w stosunku do których zachodzi którakolwiek z okoliczności wskazanych:</w:t>
      </w:r>
    </w:p>
    <w:p w14:paraId="00000091" w14:textId="3525786A" w:rsidR="0064397C" w:rsidRDefault="00874596" w:rsidP="00617A65">
      <w:pPr>
        <w:numPr>
          <w:ilvl w:val="0"/>
          <w:numId w:val="18"/>
        </w:numPr>
        <w:spacing w:line="360" w:lineRule="auto"/>
        <w:ind w:left="812" w:hanging="386"/>
        <w:jc w:val="both"/>
        <w:rPr>
          <w:sz w:val="20"/>
          <w:szCs w:val="20"/>
        </w:rPr>
      </w:pPr>
      <w:r>
        <w:rPr>
          <w:sz w:val="20"/>
          <w:szCs w:val="20"/>
        </w:rPr>
        <w:t>w art. 108 ust. 1 PZP</w:t>
      </w:r>
      <w:r w:rsidR="00096E9B">
        <w:rPr>
          <w:sz w:val="20"/>
          <w:szCs w:val="20"/>
        </w:rPr>
        <w:t>.</w:t>
      </w:r>
    </w:p>
    <w:p w14:paraId="69EF165C" w14:textId="3C3CBE1A" w:rsidR="00E73EA2" w:rsidRDefault="00874596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Wykluczenie Wykonawcy następuje zgodnie z art. 111 PZP</w:t>
      </w:r>
      <w:r w:rsidR="00E73EA2">
        <w:rPr>
          <w:sz w:val="20"/>
          <w:szCs w:val="20"/>
        </w:rPr>
        <w:t>.</w:t>
      </w:r>
    </w:p>
    <w:p w14:paraId="00000096" w14:textId="27AE6F43" w:rsidR="0064397C" w:rsidRDefault="00874596" w:rsidP="00E73EA2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19" w:name="_crlv0voso4yw" w:colFirst="0" w:colLast="0"/>
      <w:bookmarkEnd w:id="19"/>
    </w:p>
    <w:p w14:paraId="2F977DAB" w14:textId="051BFEB8" w:rsidR="00EA4BA4" w:rsidRPr="00FD15AD" w:rsidRDefault="00874596" w:rsidP="00FD15AD">
      <w:pPr>
        <w:pStyle w:val="Nagwek2"/>
      </w:pPr>
      <w:r>
        <w:t xml:space="preserve">X. </w:t>
      </w:r>
      <w:r w:rsidR="00FD15AD">
        <w:t>P</w:t>
      </w:r>
      <w:r>
        <w:t>odmiotowe środki dowodowe. Oświadczenia i dokumenty, jakie zobowiązani są dostarczyć Wykonawcy w celu potwierdzenia spełniania warunków udziału w postępowaniu oraz wykazania braku podstaw wykluczenia</w:t>
      </w:r>
    </w:p>
    <w:p w14:paraId="42434242" w14:textId="0B8BAEE8" w:rsidR="00A46ED0" w:rsidRPr="001F54AA" w:rsidRDefault="00A46ED0" w:rsidP="00617A65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1F54AA">
        <w:rPr>
          <w:rFonts w:eastAsia="Times New Roman"/>
          <w:sz w:val="20"/>
          <w:szCs w:val="20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Pr="001F54AA">
        <w:rPr>
          <w:rFonts w:eastAsia="Times New Roman"/>
          <w:b/>
          <w:sz w:val="20"/>
          <w:szCs w:val="20"/>
        </w:rPr>
        <w:t>Jednolitego Europejskiego Dokumentu Zamówienia (ESPD)</w:t>
      </w:r>
      <w:r w:rsidRPr="001F54AA">
        <w:rPr>
          <w:rFonts w:eastAsia="Times New Roman"/>
          <w:sz w:val="20"/>
          <w:szCs w:val="20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2951AF21" w14:textId="241F449C" w:rsidR="00A46ED0" w:rsidRPr="001F54AA" w:rsidRDefault="00A46ED0" w:rsidP="001F54AA">
      <w:pPr>
        <w:spacing w:line="360" w:lineRule="auto"/>
        <w:ind w:left="284" w:hanging="284"/>
        <w:jc w:val="both"/>
        <w:rPr>
          <w:rFonts w:eastAsia="Times New Roman"/>
          <w:b/>
          <w:sz w:val="20"/>
          <w:szCs w:val="20"/>
          <w:lang w:val="pl-PL"/>
        </w:rPr>
      </w:pPr>
      <w:r w:rsidRPr="00A46ED0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2.</w:t>
      </w:r>
      <w:r w:rsidRPr="00A46ED0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 xml:space="preserve">Zamawiający informuje, iż instrukcję wypełnienia </w:t>
      </w:r>
      <w:r w:rsidRPr="001F54AA">
        <w:rPr>
          <w:rFonts w:eastAsia="Times New Roman"/>
          <w:bCs/>
          <w:sz w:val="20"/>
          <w:szCs w:val="20"/>
          <w:lang w:val="pl-PL"/>
        </w:rPr>
        <w:t>ESPD</w:t>
      </w:r>
      <w:r w:rsidRPr="001F54AA">
        <w:rPr>
          <w:rFonts w:eastAsia="Times New Roman"/>
          <w:b/>
          <w:bCs/>
          <w:sz w:val="20"/>
          <w:szCs w:val="20"/>
          <w:lang w:val="pl-PL"/>
        </w:rPr>
        <w:t xml:space="preserve"> </w:t>
      </w:r>
      <w:r w:rsidRPr="001F54AA">
        <w:rPr>
          <w:rFonts w:eastAsia="Times New Roman"/>
          <w:sz w:val="20"/>
          <w:szCs w:val="20"/>
          <w:lang w:val="pl-PL"/>
        </w:rPr>
        <w:t xml:space="preserve">oraz edytowalną wersję formularza ESPD można znaleźć pod adresem: </w:t>
      </w:r>
      <w:hyperlink r:id="rId11" w:history="1">
        <w:r w:rsidRPr="001F54AA">
          <w:rPr>
            <w:rFonts w:eastAsia="Times New Roman"/>
            <w:sz w:val="20"/>
            <w:szCs w:val="20"/>
            <w:u w:val="single" w:color="FF0000"/>
            <w:lang w:val="pl-PL"/>
          </w:rPr>
          <w:t>https://www.uzp.gov.pl/baza-wiedzy/prawo-zamowien-publicznych-regulacje/prawo-krajowe/jednolity-europejski-dokument-zamowienia</w:t>
        </w:r>
      </w:hyperlink>
      <w:r w:rsidRPr="001F54AA">
        <w:rPr>
          <w:rFonts w:eastAsia="Times New Roman"/>
          <w:sz w:val="20"/>
          <w:szCs w:val="20"/>
          <w:lang w:val="pl-PL"/>
        </w:rPr>
        <w:t xml:space="preserve">. Zamawiający zaleca wypełnienie ESPD za pomocą serwisu dostępnego pod adresem:  </w:t>
      </w:r>
      <w:hyperlink r:id="rId12" w:history="1">
        <w:r w:rsidRPr="001F54AA">
          <w:rPr>
            <w:rFonts w:eastAsia="Times New Roman"/>
            <w:sz w:val="20"/>
            <w:szCs w:val="20"/>
            <w:u w:val="single" w:color="FF0000"/>
            <w:lang w:val="pl-PL"/>
          </w:rPr>
          <w:t>https://espd.uzp.gov.pl/</w:t>
        </w:r>
      </w:hyperlink>
      <w:r w:rsidRPr="001F54AA">
        <w:rPr>
          <w:rFonts w:eastAsia="Times New Roman"/>
          <w:sz w:val="20"/>
          <w:szCs w:val="20"/>
          <w:lang w:val="pl-PL"/>
        </w:rPr>
        <w:t xml:space="preserve"> . W tym celu przygotowany przez Zamawiającego Jednolity Europejski Dokument Zamówienia (ESPD) w formacie *.</w:t>
      </w:r>
      <w:proofErr w:type="spellStart"/>
      <w:r w:rsidRPr="001F54AA">
        <w:rPr>
          <w:rFonts w:eastAsia="Times New Roman"/>
          <w:sz w:val="20"/>
          <w:szCs w:val="20"/>
          <w:lang w:val="pl-PL"/>
        </w:rPr>
        <w:t>xml</w:t>
      </w:r>
      <w:proofErr w:type="spellEnd"/>
      <w:r w:rsidRPr="001F54AA">
        <w:rPr>
          <w:rFonts w:eastAsia="Times New Roman"/>
          <w:sz w:val="20"/>
          <w:szCs w:val="20"/>
          <w:lang w:val="pl-PL"/>
        </w:rPr>
        <w:t xml:space="preserve">, stanowiący </w:t>
      </w:r>
      <w:r w:rsidRPr="0030090E">
        <w:rPr>
          <w:rFonts w:eastAsia="Times New Roman"/>
          <w:b/>
          <w:sz w:val="20"/>
          <w:szCs w:val="20"/>
          <w:highlight w:val="yellow"/>
          <w:lang w:val="pl-PL"/>
        </w:rPr>
        <w:t xml:space="preserve">Załącznik nr </w:t>
      </w:r>
      <w:r w:rsidR="00B96033" w:rsidRPr="0030090E">
        <w:rPr>
          <w:rFonts w:eastAsia="Times New Roman"/>
          <w:b/>
          <w:sz w:val="20"/>
          <w:szCs w:val="20"/>
          <w:highlight w:val="yellow"/>
          <w:lang w:val="pl-PL"/>
        </w:rPr>
        <w:t>6</w:t>
      </w:r>
      <w:r w:rsidRPr="0030090E">
        <w:rPr>
          <w:rFonts w:eastAsia="Times New Roman"/>
          <w:b/>
          <w:sz w:val="20"/>
          <w:szCs w:val="20"/>
          <w:highlight w:val="yellow"/>
          <w:lang w:val="pl-PL"/>
        </w:rPr>
        <w:t xml:space="preserve"> do SWZ</w:t>
      </w:r>
      <w:r w:rsidRPr="0030090E">
        <w:rPr>
          <w:rFonts w:eastAsia="Times New Roman"/>
          <w:sz w:val="20"/>
          <w:szCs w:val="20"/>
          <w:highlight w:val="yellow"/>
          <w:lang w:val="pl-PL"/>
        </w:rPr>
        <w:t>, należy</w:t>
      </w:r>
      <w:r w:rsidRPr="001F54AA">
        <w:rPr>
          <w:rFonts w:eastAsia="Times New Roman"/>
          <w:sz w:val="20"/>
          <w:szCs w:val="20"/>
          <w:lang w:val="pl-PL"/>
        </w:rPr>
        <w:t xml:space="preserve"> zaimportować do wyżej wymienionego serwisu oraz postępując zgodnie z zamieszczoną tam instrukcją wypełnić wzór elektronicznego formularza ESPD, z zastrzeżeniem poniższych uwag:</w:t>
      </w:r>
    </w:p>
    <w:p w14:paraId="3DB83BFC" w14:textId="77777777" w:rsidR="00A46ED0" w:rsidRPr="001F54AA" w:rsidRDefault="00A46ED0" w:rsidP="001F54AA">
      <w:pPr>
        <w:spacing w:line="360" w:lineRule="auto"/>
        <w:ind w:left="567" w:hanging="283"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1)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>w Części II Sekcji D ESPD (</w:t>
      </w:r>
      <w:r w:rsidRPr="001F54AA">
        <w:rPr>
          <w:rFonts w:eastAsia="Times New Roman"/>
          <w:i/>
          <w:sz w:val="20"/>
          <w:szCs w:val="20"/>
          <w:lang w:val="pl-PL"/>
        </w:rPr>
        <w:t>Informacje dotyczące podwykonawców, na których zdolności Wykonawca nie polega</w:t>
      </w:r>
      <w:r w:rsidRPr="001F54AA">
        <w:rPr>
          <w:rFonts w:eastAsia="Times New Roman"/>
          <w:sz w:val="20"/>
          <w:szCs w:val="20"/>
          <w:lang w:val="pl-PL"/>
        </w:rPr>
        <w:t xml:space="preserve">) Wykonawca oświadcza czy zamierza zlecić osobom trzecim podwykonawstwo jakiejkolwiek części zamówienia (w przypadku twierdzącej odpowiedzi podaje ponadto, o ile jest to wiadome, wykaz proponowanych podwykonawców), natomiast Wykonawca </w:t>
      </w:r>
      <w:r w:rsidRPr="005739E0">
        <w:rPr>
          <w:rFonts w:eastAsia="Times New Roman"/>
          <w:sz w:val="20"/>
          <w:szCs w:val="20"/>
          <w:u w:val="single"/>
          <w:lang w:val="pl-PL"/>
        </w:rPr>
        <w:t>nie jest</w:t>
      </w:r>
      <w:r w:rsidRPr="001F54AA">
        <w:rPr>
          <w:rFonts w:eastAsia="Times New Roman"/>
          <w:sz w:val="20"/>
          <w:szCs w:val="20"/>
          <w:lang w:val="pl-PL"/>
        </w:rPr>
        <w:t xml:space="preserve"> zobowiązany do przedstawienia w odniesieniu do tych podwykonawców odrębnych ESPD, zawierających informacje wymagane w Części II Sekcja A i B oraz w Części III;</w:t>
      </w:r>
    </w:p>
    <w:p w14:paraId="5FE218D3" w14:textId="77777777" w:rsidR="00A46ED0" w:rsidRPr="001F54AA" w:rsidRDefault="00A46ED0" w:rsidP="001F54AA">
      <w:pPr>
        <w:spacing w:line="360" w:lineRule="auto"/>
        <w:ind w:left="567" w:hanging="283"/>
        <w:jc w:val="both"/>
        <w:rPr>
          <w:rFonts w:eastAsia="Times New Roman"/>
          <w:b/>
          <w:bCs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2)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 xml:space="preserve">w Części IV Zamawiający żąda </w:t>
      </w:r>
      <w:r w:rsidRPr="001F54AA">
        <w:rPr>
          <w:rFonts w:eastAsia="Times New Roman"/>
          <w:b/>
          <w:bCs/>
          <w:sz w:val="20"/>
          <w:szCs w:val="20"/>
          <w:lang w:val="pl-PL"/>
        </w:rPr>
        <w:t>jedynie ogólnego oświadczenia dotyczącego wszystkich kryteriów kwalifikacji (sekcja α), bez wypełniania poszczególnych Sekcji A, B, C i D;</w:t>
      </w:r>
    </w:p>
    <w:p w14:paraId="7FDF2E2A" w14:textId="77777777" w:rsidR="00A46ED0" w:rsidRPr="001F54AA" w:rsidRDefault="00A46ED0" w:rsidP="001F54AA">
      <w:pPr>
        <w:spacing w:line="360" w:lineRule="auto"/>
        <w:ind w:left="567" w:hanging="283"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3)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>Część V (</w:t>
      </w:r>
      <w:r w:rsidRPr="001F54AA">
        <w:rPr>
          <w:rFonts w:eastAsia="Times New Roman"/>
          <w:i/>
          <w:sz w:val="20"/>
          <w:szCs w:val="20"/>
          <w:lang w:val="pl-PL"/>
        </w:rPr>
        <w:t>Ograniczenie liczby kwalifikujących się kandydatów</w:t>
      </w:r>
      <w:r w:rsidRPr="001F54AA">
        <w:rPr>
          <w:rFonts w:eastAsia="Times New Roman"/>
          <w:sz w:val="20"/>
          <w:szCs w:val="20"/>
          <w:lang w:val="pl-PL"/>
        </w:rPr>
        <w:t>) należy pozostawić niewypełnioną.</w:t>
      </w:r>
    </w:p>
    <w:p w14:paraId="2FFB0775" w14:textId="248F3400" w:rsidR="00A46ED0" w:rsidRPr="001F54AA" w:rsidRDefault="00A46ED0" w:rsidP="001F54AA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lastRenderedPageBreak/>
        <w:t>3.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shd w:val="clear" w:color="auto" w:fill="FFFFFF"/>
          <w:lang w:val="pl-PL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1199ED05" w14:textId="114E282C" w:rsidR="00A46ED0" w:rsidRPr="007C4DDC" w:rsidRDefault="00A46ED0" w:rsidP="001F54AA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1)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b/>
          <w:bCs/>
          <w:sz w:val="20"/>
          <w:szCs w:val="20"/>
          <w:lang w:val="pl-PL"/>
        </w:rPr>
        <w:t>Oświadczenie wykonawcy</w:t>
      </w:r>
      <w:r w:rsidRPr="001F54AA">
        <w:rPr>
          <w:rFonts w:eastAsia="Times New Roman"/>
          <w:sz w:val="20"/>
          <w:szCs w:val="20"/>
          <w:lang w:val="pl-PL"/>
        </w:rPr>
        <w:t xml:space="preserve"> w zakresie art. 108 ust. 1 pkt 5 </w:t>
      </w:r>
      <w:proofErr w:type="spellStart"/>
      <w:r w:rsidRPr="001F54AA">
        <w:rPr>
          <w:rFonts w:eastAsia="Times New Roman"/>
          <w:sz w:val="20"/>
          <w:szCs w:val="20"/>
          <w:lang w:val="pl-PL"/>
        </w:rPr>
        <w:t>p.z.p</w:t>
      </w:r>
      <w:proofErr w:type="spellEnd"/>
      <w:r w:rsidRPr="001F54AA">
        <w:rPr>
          <w:rFonts w:eastAsia="Times New Roman"/>
          <w:sz w:val="20"/>
          <w:szCs w:val="20"/>
          <w:lang w:val="pl-PL"/>
        </w:rPr>
        <w:t xml:space="preserve">., o braku przynależności do tej samej grupy kapitałowej, w rozumieniu ustawy z dnia 16.02.2007 r. o ochronie konkurencji </w:t>
      </w:r>
      <w:r w:rsidR="0030090E">
        <w:rPr>
          <w:rFonts w:eastAsia="Times New Roman"/>
          <w:sz w:val="20"/>
          <w:szCs w:val="20"/>
          <w:lang w:val="pl-PL"/>
        </w:rPr>
        <w:br/>
      </w:r>
      <w:r w:rsidRPr="001F54AA">
        <w:rPr>
          <w:rFonts w:eastAsia="Times New Roman"/>
          <w:sz w:val="20"/>
          <w:szCs w:val="20"/>
          <w:lang w:val="pl-PL"/>
        </w:rPr>
        <w:t xml:space="preserve">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</w:r>
      <w:r w:rsidRPr="007C4DDC">
        <w:rPr>
          <w:rFonts w:eastAsia="Times New Roman"/>
          <w:b/>
          <w:bCs/>
          <w:sz w:val="20"/>
          <w:szCs w:val="20"/>
          <w:lang w:val="pl-PL"/>
        </w:rPr>
        <w:t xml:space="preserve">załącznik nr </w:t>
      </w:r>
      <w:r w:rsidR="00B96033" w:rsidRPr="007C4DDC">
        <w:rPr>
          <w:rFonts w:eastAsia="Times New Roman"/>
          <w:b/>
          <w:bCs/>
          <w:sz w:val="20"/>
          <w:szCs w:val="20"/>
          <w:lang w:val="pl-PL"/>
        </w:rPr>
        <w:t>7</w:t>
      </w:r>
      <w:r w:rsidRPr="007C4DDC">
        <w:rPr>
          <w:rFonts w:eastAsia="Times New Roman"/>
          <w:b/>
          <w:bCs/>
          <w:sz w:val="20"/>
          <w:szCs w:val="20"/>
          <w:lang w:val="pl-PL"/>
        </w:rPr>
        <w:t xml:space="preserve"> do SWZ</w:t>
      </w:r>
      <w:r w:rsidR="002B0C2B" w:rsidRPr="007C4DDC">
        <w:rPr>
          <w:rFonts w:eastAsia="Times New Roman"/>
          <w:b/>
          <w:bCs/>
          <w:sz w:val="20"/>
          <w:szCs w:val="20"/>
          <w:vertAlign w:val="superscript"/>
          <w:lang w:val="pl-PL"/>
        </w:rPr>
        <w:t>;</w:t>
      </w:r>
    </w:p>
    <w:p w14:paraId="592697C1" w14:textId="472D3199" w:rsidR="00A46ED0" w:rsidRPr="001F54AA" w:rsidRDefault="00203F3B" w:rsidP="001F54AA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7C4DDC">
        <w:rPr>
          <w:rFonts w:eastAsia="Times New Roman"/>
          <w:b/>
          <w:sz w:val="20"/>
          <w:szCs w:val="20"/>
          <w:lang w:val="pl-PL"/>
        </w:rPr>
        <w:t>2</w:t>
      </w:r>
      <w:r w:rsidR="00A46ED0" w:rsidRPr="007C4DDC">
        <w:rPr>
          <w:rFonts w:eastAsia="Times New Roman"/>
          <w:b/>
          <w:sz w:val="20"/>
          <w:szCs w:val="20"/>
          <w:lang w:val="pl-PL"/>
        </w:rPr>
        <w:t>)</w:t>
      </w:r>
      <w:r w:rsidR="00A46ED0" w:rsidRPr="007C4DDC">
        <w:rPr>
          <w:rFonts w:eastAsia="Times New Roman"/>
          <w:b/>
          <w:sz w:val="20"/>
          <w:szCs w:val="20"/>
          <w:lang w:val="pl-PL"/>
        </w:rPr>
        <w:tab/>
        <w:t xml:space="preserve">Oświadczenie wykonawcy </w:t>
      </w:r>
      <w:r w:rsidR="00A46ED0" w:rsidRPr="007C4DDC">
        <w:rPr>
          <w:rFonts w:eastAsia="Times New Roman"/>
          <w:sz w:val="20"/>
          <w:szCs w:val="20"/>
          <w:lang w:val="pl-PL"/>
        </w:rPr>
        <w:t xml:space="preserve">o aktualności informacji zawartych w oświadczeniu, o którym mowa w art. 125 ust. 1 </w:t>
      </w:r>
      <w:proofErr w:type="spellStart"/>
      <w:r w:rsidR="00A46ED0" w:rsidRPr="007C4DDC">
        <w:rPr>
          <w:rFonts w:eastAsia="Times New Roman"/>
          <w:sz w:val="20"/>
          <w:szCs w:val="20"/>
          <w:lang w:val="pl-PL"/>
        </w:rPr>
        <w:t>p.z.p</w:t>
      </w:r>
      <w:proofErr w:type="spellEnd"/>
      <w:r w:rsidR="00A46ED0" w:rsidRPr="007C4DDC">
        <w:rPr>
          <w:rFonts w:eastAsia="Times New Roman"/>
          <w:sz w:val="20"/>
          <w:szCs w:val="20"/>
          <w:lang w:val="pl-PL"/>
        </w:rPr>
        <w:t xml:space="preserve">. w zakresie odnoszącym się do podstaw wykluczenia wskazanych w art. 108 ust. 1 pkt 3-6 </w:t>
      </w:r>
      <w:proofErr w:type="spellStart"/>
      <w:r w:rsidR="00A46ED0" w:rsidRPr="007C4DDC">
        <w:rPr>
          <w:rFonts w:eastAsia="Times New Roman"/>
          <w:sz w:val="20"/>
          <w:szCs w:val="20"/>
          <w:lang w:val="pl-PL"/>
        </w:rPr>
        <w:t>p.z.p</w:t>
      </w:r>
      <w:proofErr w:type="spellEnd"/>
      <w:r w:rsidR="00A46ED0" w:rsidRPr="007C4DDC">
        <w:rPr>
          <w:rFonts w:eastAsia="Times New Roman"/>
          <w:sz w:val="20"/>
          <w:szCs w:val="20"/>
          <w:lang w:val="pl-PL"/>
        </w:rPr>
        <w:t xml:space="preserve">. - wzór oświadczenia stanowi </w:t>
      </w:r>
      <w:r w:rsidR="00A46ED0" w:rsidRPr="007C4DDC">
        <w:rPr>
          <w:rFonts w:eastAsia="Times New Roman"/>
          <w:b/>
          <w:sz w:val="20"/>
          <w:szCs w:val="20"/>
          <w:lang w:val="pl-PL"/>
        </w:rPr>
        <w:t xml:space="preserve">Załącznik nr </w:t>
      </w:r>
      <w:r w:rsidR="00591663" w:rsidRPr="007C4DDC">
        <w:rPr>
          <w:rFonts w:eastAsia="Times New Roman"/>
          <w:b/>
          <w:sz w:val="20"/>
          <w:szCs w:val="20"/>
          <w:lang w:val="pl-PL"/>
        </w:rPr>
        <w:t>5</w:t>
      </w:r>
      <w:r w:rsidR="00A46ED0" w:rsidRPr="007C4DDC">
        <w:rPr>
          <w:rFonts w:eastAsia="Times New Roman"/>
          <w:b/>
          <w:sz w:val="20"/>
          <w:szCs w:val="20"/>
          <w:lang w:val="pl-PL"/>
        </w:rPr>
        <w:t xml:space="preserve"> do SWZ.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 </w:t>
      </w:r>
    </w:p>
    <w:p w14:paraId="4FF58016" w14:textId="36D2CFD1" w:rsidR="00A46ED0" w:rsidRDefault="00203F3B" w:rsidP="001F54AA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b/>
          <w:sz w:val="20"/>
          <w:szCs w:val="20"/>
          <w:lang w:val="pl-PL"/>
        </w:rPr>
        <w:t>3</w:t>
      </w:r>
      <w:r w:rsidR="00A46ED0" w:rsidRPr="001F54AA">
        <w:rPr>
          <w:rFonts w:eastAsia="Times New Roman"/>
          <w:b/>
          <w:sz w:val="20"/>
          <w:szCs w:val="20"/>
          <w:lang w:val="pl-PL"/>
        </w:rPr>
        <w:t>)</w:t>
      </w:r>
      <w:r w:rsidR="00A46ED0" w:rsidRPr="001F54AA">
        <w:rPr>
          <w:rFonts w:eastAsia="Times New Roman"/>
          <w:b/>
          <w:sz w:val="20"/>
          <w:szCs w:val="20"/>
          <w:lang w:val="pl-PL"/>
        </w:rPr>
        <w:tab/>
        <w:t xml:space="preserve">Informacja z Krajowego Rejestru Karnego 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w zakresie dotyczącym podstaw wykluczenia wskazanych w art. 108 ust. 1 pkt 1,2 i 4 </w:t>
      </w:r>
      <w:proofErr w:type="spellStart"/>
      <w:r w:rsidR="00A46ED0" w:rsidRPr="001F54AA">
        <w:rPr>
          <w:rFonts w:eastAsia="Times New Roman"/>
          <w:sz w:val="20"/>
          <w:szCs w:val="20"/>
          <w:lang w:val="pl-PL"/>
        </w:rPr>
        <w:t>p.z.p</w:t>
      </w:r>
      <w:proofErr w:type="spellEnd"/>
      <w:r w:rsidR="00A46ED0" w:rsidRPr="001F54AA">
        <w:rPr>
          <w:rFonts w:eastAsia="Times New Roman"/>
          <w:sz w:val="20"/>
          <w:szCs w:val="20"/>
          <w:lang w:val="pl-PL"/>
        </w:rPr>
        <w:t xml:space="preserve">. sporządzona nie wcześniej niż 6 miesięcy przed jej złożeniem. </w:t>
      </w:r>
    </w:p>
    <w:p w14:paraId="507B528D" w14:textId="482EF4C4" w:rsidR="008363EB" w:rsidRPr="008363EB" w:rsidRDefault="008363EB" w:rsidP="001F54AA">
      <w:pPr>
        <w:spacing w:line="360" w:lineRule="auto"/>
        <w:ind w:left="709" w:hanging="425"/>
        <w:contextualSpacing/>
        <w:jc w:val="both"/>
        <w:rPr>
          <w:rFonts w:eastAsia="Times New Roman"/>
          <w:b/>
          <w:bCs/>
          <w:sz w:val="20"/>
          <w:szCs w:val="20"/>
          <w:lang w:val="pl-PL"/>
        </w:rPr>
      </w:pPr>
      <w:r w:rsidRPr="0030090E">
        <w:rPr>
          <w:rFonts w:eastAsia="Times New Roman"/>
          <w:b/>
          <w:bCs/>
          <w:sz w:val="20"/>
          <w:szCs w:val="20"/>
          <w:lang w:val="pl-PL"/>
        </w:rPr>
        <w:t>4)</w:t>
      </w:r>
      <w:r w:rsidRPr="0030090E">
        <w:rPr>
          <w:rFonts w:eastAsia="Times New Roman"/>
          <w:b/>
          <w:bCs/>
          <w:sz w:val="20"/>
          <w:szCs w:val="20"/>
          <w:lang w:val="pl-PL"/>
        </w:rPr>
        <w:tab/>
        <w:t xml:space="preserve">Dokumenty wskazane w rozdziale VIII pkt 2 </w:t>
      </w:r>
      <w:proofErr w:type="spellStart"/>
      <w:r w:rsidRPr="0030090E">
        <w:rPr>
          <w:rFonts w:eastAsia="Times New Roman"/>
          <w:b/>
          <w:bCs/>
          <w:sz w:val="20"/>
          <w:szCs w:val="20"/>
          <w:lang w:val="pl-PL"/>
        </w:rPr>
        <w:t>ppkt</w:t>
      </w:r>
      <w:proofErr w:type="spellEnd"/>
      <w:r w:rsidRPr="0030090E">
        <w:rPr>
          <w:rFonts w:eastAsia="Times New Roman"/>
          <w:b/>
          <w:bCs/>
          <w:sz w:val="20"/>
          <w:szCs w:val="20"/>
          <w:lang w:val="pl-PL"/>
        </w:rPr>
        <w:t xml:space="preserve"> 2.</w:t>
      </w:r>
    </w:p>
    <w:p w14:paraId="4DAE67D9" w14:textId="77777777" w:rsidR="008363EB" w:rsidRPr="001F54AA" w:rsidRDefault="008363EB" w:rsidP="001F54AA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</w:p>
    <w:p w14:paraId="183FBC63" w14:textId="199D98E8" w:rsidR="00A46ED0" w:rsidRPr="00496DCE" w:rsidRDefault="00A46ED0" w:rsidP="001F54AA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 w:rsidRPr="00496DCE">
        <w:rPr>
          <w:rFonts w:eastAsia="Times New Roman"/>
          <w:b/>
          <w:sz w:val="20"/>
          <w:szCs w:val="20"/>
          <w:lang w:val="pl-PL"/>
        </w:rPr>
        <w:t>4.</w:t>
      </w:r>
      <w:r w:rsidRPr="00496DCE">
        <w:rPr>
          <w:rFonts w:eastAsia="Times New Roman"/>
          <w:b/>
          <w:sz w:val="20"/>
          <w:szCs w:val="20"/>
          <w:lang w:val="pl-PL"/>
        </w:rPr>
        <w:tab/>
      </w:r>
      <w:r w:rsidRPr="00496DCE">
        <w:rPr>
          <w:rFonts w:eastAsia="Times New Roman"/>
          <w:sz w:val="20"/>
          <w:szCs w:val="20"/>
          <w:lang w:val="pl-PL"/>
        </w:rPr>
        <w:t>Jeżeli Wykonawca ma siedzibę lub miejsce zamieszkania poza granicami Rzeczypospolitej Polskiej</w:t>
      </w:r>
      <w:r w:rsidR="00DA20EB" w:rsidRPr="00496DCE">
        <w:t xml:space="preserve"> </w:t>
      </w:r>
      <w:r w:rsidR="00DA20EB" w:rsidRPr="00496DCE">
        <w:rPr>
          <w:rFonts w:eastAsia="Times New Roman"/>
          <w:sz w:val="20"/>
          <w:szCs w:val="20"/>
          <w:lang w:val="pl-PL"/>
        </w:rPr>
        <w:t>zamiast:</w:t>
      </w:r>
    </w:p>
    <w:p w14:paraId="023E8840" w14:textId="34C15BAB" w:rsidR="00DA20EB" w:rsidRPr="00496DCE" w:rsidRDefault="00A46ED0" w:rsidP="00DA20EB">
      <w:pPr>
        <w:spacing w:line="360" w:lineRule="auto"/>
        <w:ind w:left="709" w:hanging="425"/>
        <w:jc w:val="both"/>
        <w:rPr>
          <w:bCs/>
        </w:rPr>
      </w:pPr>
      <w:r w:rsidRPr="00496DCE">
        <w:rPr>
          <w:rFonts w:eastAsia="Times New Roman"/>
          <w:bCs/>
          <w:sz w:val="20"/>
          <w:szCs w:val="20"/>
          <w:lang w:val="pl-PL"/>
        </w:rPr>
        <w:t>1)</w:t>
      </w:r>
      <w:r w:rsidRPr="00496DCE">
        <w:rPr>
          <w:rFonts w:eastAsia="Times New Roman"/>
          <w:bCs/>
          <w:sz w:val="20"/>
          <w:szCs w:val="20"/>
          <w:lang w:val="pl-PL"/>
        </w:rPr>
        <w:tab/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informacji z Krajowego Rejestru Karnego, o której mowa </w:t>
      </w:r>
      <w:bookmarkStart w:id="20" w:name="_Hlk64015852"/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w pkt 3 </w:t>
      </w:r>
      <w:proofErr w:type="spellStart"/>
      <w:r w:rsidR="00DA20EB" w:rsidRPr="00496DCE">
        <w:rPr>
          <w:rFonts w:eastAsia="Times New Roman"/>
          <w:bCs/>
          <w:sz w:val="20"/>
          <w:szCs w:val="20"/>
          <w:lang w:val="pl-PL"/>
        </w:rPr>
        <w:t>ppkt</w:t>
      </w:r>
      <w:proofErr w:type="spellEnd"/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 </w:t>
      </w:r>
      <w:r w:rsidR="009C31D1">
        <w:rPr>
          <w:rFonts w:eastAsia="Times New Roman"/>
          <w:bCs/>
          <w:sz w:val="20"/>
          <w:szCs w:val="20"/>
          <w:lang w:val="pl-PL"/>
        </w:rPr>
        <w:t>3</w:t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 </w:t>
      </w:r>
      <w:bookmarkEnd w:id="20"/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- składa informację </w:t>
      </w:r>
      <w:r w:rsidR="00D67FC9">
        <w:rPr>
          <w:rFonts w:eastAsia="Times New Roman"/>
          <w:bCs/>
          <w:sz w:val="20"/>
          <w:szCs w:val="20"/>
          <w:lang w:val="pl-PL"/>
        </w:rPr>
        <w:t xml:space="preserve">                   </w:t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 w:rsidR="00591663" w:rsidRPr="00591663">
        <w:rPr>
          <w:rFonts w:eastAsia="Times New Roman"/>
          <w:bCs/>
          <w:sz w:val="20"/>
          <w:szCs w:val="20"/>
          <w:lang w:val="pl-PL"/>
        </w:rPr>
        <w:t xml:space="preserve">pkt 3 </w:t>
      </w:r>
      <w:proofErr w:type="spellStart"/>
      <w:r w:rsidR="00591663" w:rsidRPr="00591663">
        <w:rPr>
          <w:rFonts w:eastAsia="Times New Roman"/>
          <w:bCs/>
          <w:sz w:val="20"/>
          <w:szCs w:val="20"/>
          <w:lang w:val="pl-PL"/>
        </w:rPr>
        <w:t>ppkt</w:t>
      </w:r>
      <w:proofErr w:type="spellEnd"/>
      <w:r w:rsidR="00591663" w:rsidRPr="00591663">
        <w:rPr>
          <w:rFonts w:eastAsia="Times New Roman"/>
          <w:bCs/>
          <w:sz w:val="20"/>
          <w:szCs w:val="20"/>
          <w:lang w:val="pl-PL"/>
        </w:rPr>
        <w:t xml:space="preserve"> 3</w:t>
      </w:r>
      <w:r w:rsidR="00591663">
        <w:rPr>
          <w:rFonts w:eastAsia="Times New Roman"/>
          <w:bCs/>
          <w:sz w:val="20"/>
          <w:szCs w:val="20"/>
          <w:lang w:val="pl-PL"/>
        </w:rPr>
        <w:t>.</w:t>
      </w:r>
    </w:p>
    <w:p w14:paraId="7A139208" w14:textId="4054BC33" w:rsidR="00A46ED0" w:rsidRPr="00496DCE" w:rsidRDefault="00DA20EB" w:rsidP="00DA20EB">
      <w:pPr>
        <w:spacing w:line="360" w:lineRule="auto"/>
        <w:ind w:left="284"/>
        <w:jc w:val="both"/>
        <w:rPr>
          <w:rFonts w:eastAsia="Times New Roman"/>
          <w:bCs/>
          <w:sz w:val="20"/>
          <w:szCs w:val="20"/>
          <w:lang w:val="pl-PL"/>
        </w:rPr>
      </w:pPr>
      <w:bookmarkStart w:id="21" w:name="_Hlk64965178"/>
      <w:r w:rsidRPr="00496DCE">
        <w:rPr>
          <w:rFonts w:eastAsia="Times New Roman"/>
          <w:bCs/>
          <w:sz w:val="20"/>
          <w:szCs w:val="20"/>
          <w:lang w:val="pl-PL"/>
        </w:rPr>
        <w:t xml:space="preserve">Dokument, o którym mowa w pkt 3 </w:t>
      </w:r>
      <w:proofErr w:type="spellStart"/>
      <w:r w:rsidRPr="00496DCE">
        <w:rPr>
          <w:rFonts w:eastAsia="Times New Roman"/>
          <w:bCs/>
          <w:sz w:val="20"/>
          <w:szCs w:val="20"/>
          <w:lang w:val="pl-PL"/>
        </w:rPr>
        <w:t>ppkt</w:t>
      </w:r>
      <w:proofErr w:type="spellEnd"/>
      <w:r w:rsidRPr="00496DCE">
        <w:rPr>
          <w:rFonts w:eastAsia="Times New Roman"/>
          <w:bCs/>
          <w:sz w:val="20"/>
          <w:szCs w:val="20"/>
          <w:lang w:val="pl-PL"/>
        </w:rPr>
        <w:t xml:space="preserve"> </w:t>
      </w:r>
      <w:r w:rsidR="009C31D1">
        <w:rPr>
          <w:rFonts w:eastAsia="Times New Roman"/>
          <w:bCs/>
          <w:sz w:val="20"/>
          <w:szCs w:val="20"/>
          <w:lang w:val="pl-PL"/>
        </w:rPr>
        <w:t>3</w:t>
      </w:r>
      <w:r w:rsidRPr="00496DCE">
        <w:rPr>
          <w:rFonts w:eastAsia="Times New Roman"/>
          <w:bCs/>
          <w:sz w:val="20"/>
          <w:szCs w:val="20"/>
          <w:lang w:val="pl-PL"/>
        </w:rPr>
        <w:t xml:space="preserve">, powinien być wystawiony nie wcześniej niż 6 miesięcy przed jego złożeniem. </w:t>
      </w:r>
    </w:p>
    <w:bookmarkEnd w:id="21"/>
    <w:p w14:paraId="08D39CD8" w14:textId="3B78053A" w:rsidR="00DA20EB" w:rsidRPr="00496DCE" w:rsidRDefault="00DA20EB" w:rsidP="00DA20EB">
      <w:pPr>
        <w:spacing w:line="360" w:lineRule="auto"/>
        <w:ind w:left="284"/>
        <w:jc w:val="both"/>
        <w:rPr>
          <w:rFonts w:eastAsia="Times New Roman"/>
          <w:bCs/>
          <w:sz w:val="20"/>
          <w:szCs w:val="20"/>
          <w:lang w:val="pl-PL"/>
        </w:rPr>
      </w:pPr>
      <w:r w:rsidRPr="00496DCE">
        <w:rPr>
          <w:rFonts w:eastAsia="Times New Roman"/>
          <w:bCs/>
          <w:sz w:val="20"/>
          <w:szCs w:val="20"/>
          <w:lang w:val="pl-PL"/>
        </w:rPr>
        <w:t xml:space="preserve">Jeżeli w kraju, w którym wykonawca ma siedzibę lub miejsce zamieszkania, nie wydaje się dokumentów, o których mowa w </w:t>
      </w:r>
      <w:proofErr w:type="spellStart"/>
      <w:r w:rsidRPr="00496DCE">
        <w:rPr>
          <w:rFonts w:eastAsia="Times New Roman"/>
          <w:bCs/>
          <w:sz w:val="20"/>
          <w:szCs w:val="20"/>
          <w:lang w:val="pl-PL"/>
        </w:rPr>
        <w:t>w</w:t>
      </w:r>
      <w:proofErr w:type="spellEnd"/>
      <w:r w:rsidRPr="00496DCE">
        <w:rPr>
          <w:rFonts w:eastAsia="Times New Roman"/>
          <w:bCs/>
          <w:sz w:val="20"/>
          <w:szCs w:val="20"/>
          <w:lang w:val="pl-PL"/>
        </w:rPr>
        <w:t xml:space="preserve"> pkt 3 </w:t>
      </w:r>
      <w:proofErr w:type="spellStart"/>
      <w:r w:rsidRPr="00496DCE">
        <w:rPr>
          <w:rFonts w:eastAsia="Times New Roman"/>
          <w:bCs/>
          <w:sz w:val="20"/>
          <w:szCs w:val="20"/>
          <w:lang w:val="pl-PL"/>
        </w:rPr>
        <w:t>ppkt</w:t>
      </w:r>
      <w:proofErr w:type="spellEnd"/>
      <w:r w:rsidR="009C31D1">
        <w:rPr>
          <w:rFonts w:eastAsia="Times New Roman"/>
          <w:bCs/>
          <w:sz w:val="20"/>
          <w:szCs w:val="20"/>
          <w:lang w:val="pl-PL"/>
        </w:rPr>
        <w:t xml:space="preserve"> 3</w:t>
      </w:r>
      <w:r w:rsidRPr="00496DCE">
        <w:rPr>
          <w:rFonts w:eastAsia="Times New Roman"/>
          <w:bCs/>
          <w:sz w:val="20"/>
          <w:szCs w:val="20"/>
          <w:lang w:val="pl-PL"/>
        </w:rPr>
        <w:t xml:space="preserve">, lub gdy dokumenty te nie odnoszą się do wszystkich przypadków, o których mowa w art. 108 ust. 1 pkt 1, 2 i 4, ustawy </w:t>
      </w:r>
      <w:proofErr w:type="spellStart"/>
      <w:r w:rsidRPr="00496DCE">
        <w:rPr>
          <w:rFonts w:eastAsia="Times New Roman"/>
          <w:bCs/>
          <w:sz w:val="20"/>
          <w:szCs w:val="20"/>
          <w:lang w:val="pl-PL"/>
        </w:rPr>
        <w:t>p.z.p</w:t>
      </w:r>
      <w:proofErr w:type="spellEnd"/>
      <w:r w:rsidRPr="00496DCE">
        <w:rPr>
          <w:rFonts w:eastAsia="Times New Roman"/>
          <w:bCs/>
          <w:sz w:val="20"/>
          <w:szCs w:val="20"/>
          <w:lang w:val="pl-PL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30090E">
        <w:rPr>
          <w:rFonts w:eastAsia="Times New Roman"/>
          <w:bCs/>
          <w:sz w:val="20"/>
          <w:szCs w:val="20"/>
          <w:lang w:val="pl-PL"/>
        </w:rPr>
        <w:br/>
      </w:r>
      <w:r w:rsidR="00124BA1">
        <w:rPr>
          <w:rFonts w:eastAsia="Times New Roman"/>
          <w:bCs/>
          <w:sz w:val="20"/>
          <w:szCs w:val="20"/>
          <w:lang w:val="pl-PL"/>
        </w:rPr>
        <w:t>W niemniejszej sytuacji z</w:t>
      </w:r>
      <w:r w:rsidR="00EF52FF">
        <w:rPr>
          <w:rFonts w:eastAsia="Times New Roman"/>
          <w:bCs/>
          <w:sz w:val="20"/>
          <w:szCs w:val="20"/>
          <w:lang w:val="pl-PL"/>
        </w:rPr>
        <w:t>apisu „</w:t>
      </w:r>
      <w:r w:rsidR="00EF52FF" w:rsidRPr="00EF52FF">
        <w:rPr>
          <w:rFonts w:eastAsia="Times New Roman"/>
          <w:bCs/>
          <w:sz w:val="20"/>
          <w:szCs w:val="20"/>
          <w:lang w:val="pl-PL"/>
        </w:rPr>
        <w:t xml:space="preserve">Dokument, o którym mowa w pkt 3 </w:t>
      </w:r>
      <w:proofErr w:type="spellStart"/>
      <w:r w:rsidR="00EF52FF" w:rsidRPr="00EF52FF">
        <w:rPr>
          <w:rFonts w:eastAsia="Times New Roman"/>
          <w:bCs/>
          <w:sz w:val="20"/>
          <w:szCs w:val="20"/>
          <w:lang w:val="pl-PL"/>
        </w:rPr>
        <w:t>ppkt</w:t>
      </w:r>
      <w:proofErr w:type="spellEnd"/>
      <w:r w:rsidR="00EF52FF" w:rsidRPr="00EF52FF">
        <w:rPr>
          <w:rFonts w:eastAsia="Times New Roman"/>
          <w:bCs/>
          <w:sz w:val="20"/>
          <w:szCs w:val="20"/>
          <w:lang w:val="pl-PL"/>
        </w:rPr>
        <w:t xml:space="preserve"> 3, powinien być wystawiony nie wcześniej niż 6 miesięcy przed jego złożeniem</w:t>
      </w:r>
      <w:r w:rsidR="00EF52FF">
        <w:rPr>
          <w:rFonts w:eastAsia="Times New Roman"/>
          <w:bCs/>
          <w:sz w:val="20"/>
          <w:szCs w:val="20"/>
          <w:lang w:val="pl-PL"/>
        </w:rPr>
        <w:t>”- nie stosuje się.</w:t>
      </w:r>
    </w:p>
    <w:p w14:paraId="339CF7FE" w14:textId="77777777" w:rsidR="00DA20EB" w:rsidRPr="001F54AA" w:rsidRDefault="00DA20EB" w:rsidP="00DA20EB">
      <w:pPr>
        <w:spacing w:line="360" w:lineRule="auto"/>
        <w:ind w:left="709" w:hanging="425"/>
        <w:jc w:val="both"/>
        <w:rPr>
          <w:rFonts w:eastAsia="Times New Roman"/>
          <w:sz w:val="20"/>
          <w:szCs w:val="20"/>
          <w:lang w:val="pl-PL"/>
        </w:rPr>
      </w:pPr>
    </w:p>
    <w:p w14:paraId="5C263DC7" w14:textId="3A67424F" w:rsidR="00A46ED0" w:rsidRPr="005739E0" w:rsidRDefault="00A46ED0" w:rsidP="005739E0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lastRenderedPageBreak/>
        <w:t>7.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 xml:space="preserve">W zakresie nieuregulowanym ustawą </w:t>
      </w:r>
      <w:proofErr w:type="spellStart"/>
      <w:r w:rsidRPr="001F54AA">
        <w:rPr>
          <w:rFonts w:eastAsia="Times New Roman"/>
          <w:sz w:val="20"/>
          <w:szCs w:val="20"/>
          <w:lang w:val="pl-PL"/>
        </w:rPr>
        <w:t>p.z.p</w:t>
      </w:r>
      <w:proofErr w:type="spellEnd"/>
      <w:r w:rsidRPr="001F54AA">
        <w:rPr>
          <w:rFonts w:eastAsia="Times New Roman"/>
          <w:sz w:val="20"/>
          <w:szCs w:val="20"/>
          <w:lang w:val="pl-PL"/>
        </w:rPr>
        <w:t xml:space="preserve">. lub niniejszą SWZ do oświadczeń i dokumentów składanych przez Wykonawcę w postępowaniu, zastosowanie mają przepisy rozporządzenia Ministra Rozwoju, Pracy i Technologii z dnia 23 grudnia 2020 r. </w:t>
      </w:r>
      <w:r w:rsidRPr="001F54AA">
        <w:rPr>
          <w:rFonts w:eastAsia="Times New Roman"/>
          <w:i/>
          <w:sz w:val="20"/>
          <w:szCs w:val="20"/>
          <w:lang w:val="pl-PL"/>
        </w:rPr>
        <w:t xml:space="preserve">w sprawie podmiotowych środków dowodowych oraz innych dokumentów lub oświadczeń, jakich może żądać zamawiający od wykonawcy </w:t>
      </w:r>
      <w:r w:rsidRPr="001F54AA">
        <w:rPr>
          <w:rFonts w:eastAsia="Times New Roman"/>
          <w:sz w:val="20"/>
          <w:szCs w:val="20"/>
          <w:lang w:val="pl-PL"/>
        </w:rPr>
        <w:t>(Dz. U. z 2020 r. poz. 2415; zwanym dalej "</w:t>
      </w:r>
      <w:proofErr w:type="spellStart"/>
      <w:r w:rsidRPr="001F54AA">
        <w:rPr>
          <w:rFonts w:eastAsia="Times New Roman"/>
          <w:sz w:val="20"/>
          <w:szCs w:val="20"/>
          <w:lang w:val="pl-PL"/>
        </w:rPr>
        <w:t>r.p.ś.d</w:t>
      </w:r>
      <w:proofErr w:type="spellEnd"/>
      <w:r w:rsidRPr="001F54AA">
        <w:rPr>
          <w:rFonts w:eastAsia="Times New Roman"/>
          <w:sz w:val="20"/>
          <w:szCs w:val="20"/>
          <w:lang w:val="pl-PL"/>
        </w:rPr>
        <w:t xml:space="preserve">.") oraz przepisy rozporządzenia Prezesa Rady Ministrów z dnia 30 grudnia 2020 r. </w:t>
      </w:r>
      <w:r w:rsidRPr="001F54AA">
        <w:rPr>
          <w:rFonts w:eastAsia="Times New Roman"/>
          <w:i/>
          <w:iCs/>
          <w:sz w:val="20"/>
          <w:szCs w:val="20"/>
          <w:shd w:val="clear" w:color="auto" w:fill="FFFFFF"/>
          <w:lang w:val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  </w:t>
      </w:r>
      <w:r w:rsidRPr="001F54AA">
        <w:rPr>
          <w:rFonts w:eastAsia="Times New Roman"/>
          <w:sz w:val="20"/>
          <w:szCs w:val="20"/>
          <w:shd w:val="clear" w:color="auto" w:fill="FFFFFF"/>
          <w:lang w:val="pl-PL"/>
        </w:rPr>
        <w:t>(Dz.U. z 2020 r. poz. 2452</w:t>
      </w:r>
      <w:r w:rsidRPr="001F54AA">
        <w:rPr>
          <w:rFonts w:eastAsia="Times New Roman"/>
          <w:sz w:val="20"/>
          <w:szCs w:val="20"/>
          <w:lang w:val="pl-PL"/>
        </w:rPr>
        <w:t xml:space="preserve"> zwanym dalej "</w:t>
      </w:r>
      <w:proofErr w:type="spellStart"/>
      <w:r w:rsidRPr="001F54AA">
        <w:rPr>
          <w:rFonts w:eastAsia="Times New Roman"/>
          <w:sz w:val="20"/>
          <w:szCs w:val="20"/>
          <w:lang w:val="pl-PL"/>
        </w:rPr>
        <w:t>r.d.e</w:t>
      </w:r>
      <w:proofErr w:type="spellEnd"/>
      <w:r w:rsidRPr="001F54AA">
        <w:rPr>
          <w:rFonts w:eastAsia="Times New Roman"/>
          <w:sz w:val="20"/>
          <w:szCs w:val="20"/>
          <w:lang w:val="pl-PL"/>
        </w:rPr>
        <w:t>."</w:t>
      </w:r>
      <w:r w:rsidRPr="001F54AA">
        <w:rPr>
          <w:rFonts w:eastAsia="Times New Roman"/>
          <w:sz w:val="20"/>
          <w:szCs w:val="20"/>
          <w:shd w:val="clear" w:color="auto" w:fill="FFFFFF"/>
          <w:lang w:val="pl-PL"/>
        </w:rPr>
        <w:t>)</w:t>
      </w:r>
      <w:r w:rsidR="00FB1E22">
        <w:rPr>
          <w:rFonts w:eastAsia="Times New Roman"/>
          <w:sz w:val="20"/>
          <w:szCs w:val="20"/>
          <w:lang w:val="pl-PL"/>
        </w:rPr>
        <w:t>.</w:t>
      </w:r>
    </w:p>
    <w:p w14:paraId="000000A7" w14:textId="24BB65C3" w:rsidR="0064397C" w:rsidRDefault="00874596">
      <w:pPr>
        <w:pStyle w:val="Nagwek2"/>
      </w:pPr>
      <w:bookmarkStart w:id="22" w:name="_gb4nrns0uw97" w:colFirst="0" w:colLast="0"/>
      <w:bookmarkEnd w:id="22"/>
      <w:r>
        <w:t>XI. Poleganie na zasobach innych podmiotów</w:t>
      </w:r>
    </w:p>
    <w:p w14:paraId="52756D49" w14:textId="2AEEC1F9" w:rsidR="00937C0A" w:rsidRPr="00937C0A" w:rsidRDefault="00937C0A" w:rsidP="00937C0A">
      <w:p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1.  </w:t>
      </w:r>
      <w:r w:rsidRPr="00937C0A">
        <w:rPr>
          <w:sz w:val="20"/>
          <w:szCs w:val="20"/>
          <w:shd w:val="clear" w:color="auto" w:fill="FFFFFF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7DEE68AD" w14:textId="1C33877D" w:rsidR="00937C0A" w:rsidRPr="00937C0A" w:rsidRDefault="00937C0A" w:rsidP="00937C0A">
      <w:pPr>
        <w:pStyle w:val="Teksttreci40"/>
        <w:shd w:val="clear" w:color="auto" w:fill="auto"/>
        <w:spacing w:before="0" w:after="0" w:line="360" w:lineRule="auto"/>
        <w:ind w:left="284" w:right="20" w:hanging="284"/>
        <w:rPr>
          <w:rFonts w:ascii="Arial" w:hAnsi="Arial" w:cs="Arial"/>
          <w:sz w:val="20"/>
          <w:szCs w:val="20"/>
          <w:lang w:val="pl-PL"/>
        </w:rPr>
      </w:pPr>
      <w:r w:rsidRPr="00937C0A">
        <w:rPr>
          <w:rFonts w:ascii="Arial" w:hAnsi="Arial" w:cs="Arial"/>
          <w:b/>
          <w:sz w:val="20"/>
          <w:szCs w:val="20"/>
          <w:lang w:val="pl-PL"/>
        </w:rPr>
        <w:t>2.</w:t>
      </w:r>
      <w:r w:rsidRPr="00937C0A">
        <w:rPr>
          <w:rFonts w:ascii="Arial" w:hAnsi="Arial" w:cs="Arial"/>
          <w:b/>
          <w:sz w:val="20"/>
          <w:szCs w:val="20"/>
          <w:lang w:val="pl-PL"/>
        </w:rPr>
        <w:tab/>
      </w:r>
      <w:r w:rsidRPr="00937C0A">
        <w:rPr>
          <w:rFonts w:ascii="Arial" w:hAnsi="Arial" w:cs="Arial"/>
          <w:sz w:val="20"/>
          <w:szCs w:val="20"/>
          <w:lang w:val="pl-PL"/>
        </w:rPr>
        <w:t xml:space="preserve">Wymagania dotyczące polegania na zdolnościach lub sytuacjach innych podmiotów, o których mowa w </w:t>
      </w:r>
      <w:r w:rsidR="009777E1">
        <w:rPr>
          <w:rFonts w:ascii="Arial" w:hAnsi="Arial" w:cs="Arial"/>
          <w:sz w:val="20"/>
          <w:szCs w:val="20"/>
          <w:lang w:val="pl-PL"/>
        </w:rPr>
        <w:t xml:space="preserve">pkt </w:t>
      </w:r>
      <w:r w:rsidR="00695DA6">
        <w:rPr>
          <w:rFonts w:ascii="Arial" w:hAnsi="Arial" w:cs="Arial"/>
          <w:sz w:val="20"/>
          <w:szCs w:val="20"/>
          <w:lang w:val="pl-PL"/>
        </w:rPr>
        <w:t xml:space="preserve"> </w:t>
      </w:r>
      <w:r w:rsidRPr="00937C0A">
        <w:rPr>
          <w:rFonts w:ascii="Arial" w:hAnsi="Arial" w:cs="Arial"/>
          <w:sz w:val="20"/>
          <w:szCs w:val="20"/>
          <w:lang w:val="pl-PL"/>
        </w:rPr>
        <w:t>1:</w:t>
      </w:r>
    </w:p>
    <w:p w14:paraId="3E32A8E9" w14:textId="46CB762F" w:rsidR="00937C0A" w:rsidRPr="00937C0A" w:rsidRDefault="00937C0A" w:rsidP="00937C0A">
      <w:pPr>
        <w:spacing w:line="360" w:lineRule="auto"/>
        <w:ind w:left="709" w:hanging="283"/>
        <w:contextualSpacing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1)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</w:rPr>
        <w:t>Wykonawca,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</w:t>
      </w:r>
      <w:r w:rsidR="00FA2DEA">
        <w:rPr>
          <w:sz w:val="20"/>
          <w:szCs w:val="20"/>
        </w:rPr>
        <w:t xml:space="preserve"> </w:t>
      </w:r>
      <w:r w:rsidRPr="00937C0A">
        <w:rPr>
          <w:sz w:val="20"/>
          <w:szCs w:val="20"/>
        </w:rPr>
        <w:t xml:space="preserve"> niezbędnych zasobów na potrzeby realizacji zamówienia lub inny podmiotowy środek dowodowy potwierdzający tą okoliczność;</w:t>
      </w:r>
    </w:p>
    <w:p w14:paraId="3886DA6C" w14:textId="77777777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2)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>Zamawiaj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>cy ocenia, czy udost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pniane wykonawcy przez podmioty udost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pniaj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>ce zasoby zdolno</w:t>
      </w:r>
      <w:r w:rsidRPr="00937C0A">
        <w:rPr>
          <w:rFonts w:eastAsia="Times New Roman"/>
          <w:sz w:val="20"/>
          <w:szCs w:val="20"/>
          <w:shd w:val="clear" w:color="auto" w:fill="FFFFFF"/>
        </w:rPr>
        <w:t>ś</w:t>
      </w:r>
      <w:r w:rsidRPr="00937C0A">
        <w:rPr>
          <w:sz w:val="20"/>
          <w:szCs w:val="20"/>
          <w:shd w:val="clear" w:color="auto" w:fill="FFFFFF"/>
        </w:rPr>
        <w:t>ci techniczne lub zawodowe lub ich sytuacja finansowa lub ekonomiczna, pozwalaj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 xml:space="preserve"> na wykazanie przez wykonawc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 xml:space="preserve"> spe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niania warunk</w:t>
      </w:r>
      <w:r w:rsidRPr="00937C0A">
        <w:rPr>
          <w:rFonts w:eastAsia="Times New Roman"/>
          <w:sz w:val="20"/>
          <w:szCs w:val="20"/>
          <w:shd w:val="clear" w:color="auto" w:fill="FFFFFF"/>
        </w:rPr>
        <w:t>ó</w:t>
      </w:r>
      <w:r w:rsidRPr="00937C0A">
        <w:rPr>
          <w:sz w:val="20"/>
          <w:szCs w:val="20"/>
          <w:shd w:val="clear" w:color="auto" w:fill="FFFFFF"/>
        </w:rPr>
        <w:t>w udzia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u w post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powaniu, a tak</w:t>
      </w:r>
      <w:r w:rsidRPr="00937C0A">
        <w:rPr>
          <w:rFonts w:eastAsia="Times New Roman"/>
          <w:sz w:val="20"/>
          <w:szCs w:val="20"/>
          <w:shd w:val="clear" w:color="auto" w:fill="FFFFFF"/>
        </w:rPr>
        <w:t>ż</w:t>
      </w:r>
      <w:r w:rsidRPr="00937C0A">
        <w:rPr>
          <w:sz w:val="20"/>
          <w:szCs w:val="20"/>
          <w:shd w:val="clear" w:color="auto" w:fill="FFFFFF"/>
        </w:rPr>
        <w:t>e bada, czy nie zachodz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 xml:space="preserve"> wobec tego podmiotu podstawy wykluczenia, kt</w:t>
      </w:r>
      <w:r w:rsidRPr="00937C0A">
        <w:rPr>
          <w:rFonts w:eastAsia="Times New Roman"/>
          <w:sz w:val="20"/>
          <w:szCs w:val="20"/>
          <w:shd w:val="clear" w:color="auto" w:fill="FFFFFF"/>
        </w:rPr>
        <w:t>ó</w:t>
      </w:r>
      <w:r w:rsidRPr="00937C0A">
        <w:rPr>
          <w:sz w:val="20"/>
          <w:szCs w:val="20"/>
          <w:shd w:val="clear" w:color="auto" w:fill="FFFFFF"/>
        </w:rPr>
        <w:t>re zosta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y przewidziane wzgl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dem wykonawcy.</w:t>
      </w:r>
    </w:p>
    <w:p w14:paraId="28762AAA" w14:textId="77777777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3)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584F95E5" w14:textId="6E335BFA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4)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 xml:space="preserve"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</w:t>
      </w:r>
      <w:r w:rsidR="00506445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lastRenderedPageBreak/>
        <w:t>w postępowaniu albo ofert nie polegał on w danym zakresie na zdolnościach lub sytuacji podmiotów udostępniających zasoby.</w:t>
      </w:r>
    </w:p>
    <w:p w14:paraId="00365FBE" w14:textId="77777777" w:rsidR="00937C0A" w:rsidRPr="001168E2" w:rsidRDefault="00937C0A" w:rsidP="00937C0A">
      <w:pPr>
        <w:pStyle w:val="Akapitzlist"/>
        <w:spacing w:line="360" w:lineRule="auto"/>
        <w:ind w:left="709"/>
        <w:jc w:val="both"/>
        <w:rPr>
          <w:szCs w:val="20"/>
        </w:rPr>
      </w:pPr>
    </w:p>
    <w:p w14:paraId="41039E91" w14:textId="1B0D7377" w:rsidR="00937C0A" w:rsidRPr="00776895" w:rsidRDefault="00937C0A" w:rsidP="00937C0A">
      <w:pPr>
        <w:pStyle w:val="Teksttreci0"/>
        <w:shd w:val="clear" w:color="auto" w:fill="auto"/>
        <w:spacing w:line="360" w:lineRule="auto"/>
        <w:ind w:left="284" w:right="20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3.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 xml:space="preserve">W celu oceny, czy Wykonawca polegając na zdolnościach lub sytuacji innych podmiotów na zasadach określonych w </w:t>
      </w:r>
      <w:r w:rsidR="009777E1">
        <w:rPr>
          <w:rFonts w:ascii="Arial" w:hAnsi="Arial" w:cs="Arial"/>
          <w:sz w:val="20"/>
          <w:szCs w:val="20"/>
          <w:lang w:val="pl-PL"/>
        </w:rPr>
        <w:t>pkt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2,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</w:t>
      </w:r>
      <w:r w:rsidR="00506445">
        <w:rPr>
          <w:rFonts w:ascii="Arial" w:hAnsi="Arial" w:cs="Arial"/>
          <w:sz w:val="20"/>
          <w:szCs w:val="20"/>
          <w:lang w:val="pl-PL"/>
        </w:rPr>
        <w:br/>
      </w:r>
      <w:r w:rsidRPr="00776895">
        <w:rPr>
          <w:rFonts w:ascii="Arial" w:hAnsi="Arial" w:cs="Arial"/>
          <w:sz w:val="20"/>
          <w:szCs w:val="20"/>
          <w:lang w:val="pl-PL"/>
        </w:rPr>
        <w:t>w jakim powołuje się na ich zasoby, warunków udziału w postępowaniu, Wykonawca:</w:t>
      </w:r>
    </w:p>
    <w:p w14:paraId="42E6F067" w14:textId="20D0967A" w:rsidR="00937C0A" w:rsidRPr="007C4DDC" w:rsidRDefault="00937C0A" w:rsidP="00937C0A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1)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 xml:space="preserve">składa wraz z ofertą zobowiązanie innego podmiotu do udostępnienia niezbędnych zasobów Wykonawcy - zgodnie </w:t>
      </w:r>
      <w:r w:rsidRPr="007C4DDC">
        <w:rPr>
          <w:rFonts w:ascii="Arial" w:hAnsi="Arial" w:cs="Arial"/>
          <w:sz w:val="20"/>
          <w:szCs w:val="20"/>
          <w:lang w:val="pl-PL"/>
        </w:rPr>
        <w:t>z </w:t>
      </w:r>
      <w:r w:rsidR="00124C20" w:rsidRPr="007C4DDC">
        <w:rPr>
          <w:rFonts w:ascii="Arial" w:hAnsi="Arial" w:cs="Arial"/>
          <w:b/>
          <w:sz w:val="20"/>
          <w:szCs w:val="20"/>
          <w:lang w:val="pl-PL"/>
        </w:rPr>
        <w:t>z</w:t>
      </w:r>
      <w:r w:rsidRPr="007C4DDC">
        <w:rPr>
          <w:rFonts w:ascii="Arial" w:hAnsi="Arial" w:cs="Arial"/>
          <w:b/>
          <w:sz w:val="20"/>
          <w:szCs w:val="20"/>
          <w:lang w:val="pl-PL"/>
        </w:rPr>
        <w:t xml:space="preserve">ałącznikiem nr </w:t>
      </w:r>
      <w:r w:rsidR="00B96033" w:rsidRPr="007C4DDC">
        <w:rPr>
          <w:rFonts w:ascii="Arial" w:hAnsi="Arial" w:cs="Arial"/>
          <w:b/>
          <w:sz w:val="20"/>
          <w:szCs w:val="20"/>
          <w:lang w:val="pl-PL"/>
        </w:rPr>
        <w:t>2</w:t>
      </w:r>
      <w:r w:rsidRPr="007C4DDC">
        <w:rPr>
          <w:rFonts w:ascii="Arial" w:hAnsi="Arial" w:cs="Arial"/>
          <w:b/>
          <w:sz w:val="20"/>
          <w:szCs w:val="20"/>
          <w:lang w:val="pl-PL"/>
        </w:rPr>
        <w:t xml:space="preserve"> do SWZ</w:t>
      </w:r>
      <w:r w:rsidRPr="007C4DDC">
        <w:rPr>
          <w:rFonts w:ascii="Arial" w:hAnsi="Arial" w:cs="Arial"/>
          <w:sz w:val="20"/>
          <w:szCs w:val="20"/>
          <w:lang w:val="pl-PL"/>
        </w:rPr>
        <w:t>;</w:t>
      </w:r>
    </w:p>
    <w:p w14:paraId="7CE32CA0" w14:textId="3E88125F" w:rsidR="00B5083B" w:rsidRPr="00776895" w:rsidRDefault="00937C0A" w:rsidP="00B5083B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C4DDC">
        <w:rPr>
          <w:rFonts w:ascii="Arial" w:hAnsi="Arial" w:cs="Arial"/>
          <w:b/>
          <w:sz w:val="20"/>
          <w:szCs w:val="20"/>
          <w:lang w:val="pl-PL"/>
        </w:rPr>
        <w:t>2)</w:t>
      </w:r>
      <w:r w:rsidRPr="007C4DDC">
        <w:rPr>
          <w:rFonts w:ascii="Arial" w:hAnsi="Arial" w:cs="Arial"/>
          <w:b/>
          <w:sz w:val="20"/>
          <w:szCs w:val="20"/>
          <w:lang w:val="pl-PL"/>
        </w:rPr>
        <w:tab/>
      </w:r>
      <w:r w:rsidRPr="007C4DDC">
        <w:rPr>
          <w:rFonts w:ascii="Arial" w:hAnsi="Arial" w:cs="Arial"/>
          <w:sz w:val="20"/>
          <w:szCs w:val="20"/>
          <w:lang w:val="pl-PL"/>
        </w:rPr>
        <w:t xml:space="preserve">składa wraz z ofertą </w:t>
      </w:r>
      <w:r w:rsidRPr="007C4DDC">
        <w:rPr>
          <w:rFonts w:ascii="Arial" w:hAnsi="Arial" w:cs="Arial"/>
          <w:b/>
          <w:sz w:val="20"/>
          <w:szCs w:val="20"/>
          <w:lang w:val="pl-PL"/>
        </w:rPr>
        <w:t>Jednolity Europejski Dokument Zamówienia (ESPD)</w:t>
      </w:r>
      <w:r w:rsidRPr="007C4DDC">
        <w:rPr>
          <w:rFonts w:ascii="Arial" w:hAnsi="Arial" w:cs="Arial"/>
          <w:sz w:val="20"/>
          <w:szCs w:val="20"/>
          <w:lang w:val="pl-PL"/>
        </w:rPr>
        <w:t xml:space="preserve"> </w:t>
      </w:r>
      <w:r w:rsidR="00124C20" w:rsidRPr="007C4DDC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B96033" w:rsidRPr="007C4DDC">
        <w:rPr>
          <w:rFonts w:ascii="Arial" w:hAnsi="Arial" w:cs="Arial"/>
          <w:b/>
          <w:bCs/>
          <w:sz w:val="20"/>
          <w:szCs w:val="20"/>
          <w:lang w:val="pl-PL"/>
        </w:rPr>
        <w:t>6</w:t>
      </w:r>
      <w:r w:rsidR="00124C20" w:rsidRPr="007C4DDC">
        <w:rPr>
          <w:rFonts w:ascii="Arial" w:hAnsi="Arial" w:cs="Arial"/>
          <w:b/>
          <w:bCs/>
          <w:sz w:val="20"/>
          <w:szCs w:val="20"/>
          <w:lang w:val="pl-PL"/>
        </w:rPr>
        <w:t xml:space="preserve"> do SWZ </w:t>
      </w:r>
      <w:r w:rsidRPr="007C4DDC">
        <w:rPr>
          <w:rFonts w:ascii="Arial" w:hAnsi="Arial" w:cs="Arial"/>
          <w:sz w:val="20"/>
          <w:szCs w:val="20"/>
          <w:lang w:val="pl-PL"/>
        </w:rPr>
        <w:t>dotyczący tych podmiotów</w:t>
      </w:r>
      <w:r w:rsidR="0001201A" w:rsidRPr="007C4DDC">
        <w:rPr>
          <w:rFonts w:ascii="Arial" w:hAnsi="Arial" w:cs="Arial"/>
          <w:sz w:val="20"/>
          <w:szCs w:val="20"/>
          <w:lang w:val="pl-PL"/>
        </w:rPr>
        <w:t>;</w:t>
      </w:r>
    </w:p>
    <w:p w14:paraId="7466E00D" w14:textId="4F3F5CC0" w:rsidR="00CE0D89" w:rsidRDefault="00937C0A" w:rsidP="00CE0D89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="00D12808">
        <w:rPr>
          <w:rFonts w:ascii="Arial" w:hAnsi="Arial" w:cs="Arial"/>
          <w:sz w:val="20"/>
          <w:szCs w:val="20"/>
          <w:lang w:val="pl-PL"/>
        </w:rPr>
        <w:t xml:space="preserve">na wezwanie Zamawiającego na podstawie art. 126 ust 1 </w:t>
      </w:r>
      <w:proofErr w:type="spellStart"/>
      <w:r w:rsidR="00D12808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Pr="00776895">
        <w:rPr>
          <w:rFonts w:ascii="Arial" w:hAnsi="Arial" w:cs="Arial"/>
          <w:sz w:val="20"/>
          <w:szCs w:val="20"/>
          <w:lang w:val="pl-PL"/>
        </w:rPr>
        <w:t xml:space="preserve"> w Rozdziale X </w:t>
      </w:r>
      <w:r w:rsidR="009777E1">
        <w:rPr>
          <w:rFonts w:ascii="Arial" w:hAnsi="Arial" w:cs="Arial"/>
          <w:sz w:val="20"/>
          <w:szCs w:val="20"/>
          <w:lang w:val="pl-PL"/>
        </w:rPr>
        <w:t xml:space="preserve">pkt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3 </w:t>
      </w:r>
      <w:proofErr w:type="spellStart"/>
      <w:r w:rsidR="00E77D2F" w:rsidRPr="00960E80">
        <w:rPr>
          <w:rFonts w:ascii="Arial" w:hAnsi="Arial" w:cs="Arial"/>
          <w:sz w:val="20"/>
          <w:szCs w:val="20"/>
          <w:lang w:val="pl-PL"/>
        </w:rPr>
        <w:t>p</w:t>
      </w:r>
      <w:r w:rsidR="00B572A9" w:rsidRPr="00960E80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="00B572A9" w:rsidRPr="00960E80">
        <w:rPr>
          <w:rFonts w:ascii="Arial" w:hAnsi="Arial" w:cs="Arial"/>
          <w:sz w:val="20"/>
          <w:szCs w:val="20"/>
          <w:lang w:val="pl-PL"/>
        </w:rPr>
        <w:t xml:space="preserve"> 2 i 3</w:t>
      </w:r>
      <w:r w:rsidR="00B572A9">
        <w:rPr>
          <w:rFonts w:ascii="Arial" w:hAnsi="Arial" w:cs="Arial"/>
          <w:sz w:val="20"/>
          <w:szCs w:val="20"/>
          <w:lang w:val="pl-PL"/>
        </w:rPr>
        <w:t xml:space="preserve"> </w:t>
      </w:r>
      <w:r w:rsidRPr="00776895">
        <w:rPr>
          <w:rFonts w:ascii="Arial" w:hAnsi="Arial" w:cs="Arial"/>
          <w:sz w:val="20"/>
          <w:szCs w:val="20"/>
          <w:lang w:val="pl-PL"/>
        </w:rPr>
        <w:t>SWZ, przedkłada w odniesieniu do tych podmiotów oświadczenia i dokumenty tam wskazane</w:t>
      </w:r>
      <w:r w:rsidR="00F57D09">
        <w:rPr>
          <w:rFonts w:ascii="Arial" w:hAnsi="Arial" w:cs="Arial"/>
          <w:sz w:val="20"/>
          <w:szCs w:val="20"/>
          <w:lang w:val="pl-PL"/>
        </w:rPr>
        <w:t>;</w:t>
      </w:r>
    </w:p>
    <w:p w14:paraId="77C9A7C7" w14:textId="2BC40F23" w:rsidR="00937C0A" w:rsidRPr="00E9782D" w:rsidRDefault="00CE0D89" w:rsidP="00D257E1">
      <w:pPr>
        <w:pStyle w:val="Akapitzlist"/>
        <w:numPr>
          <w:ilvl w:val="0"/>
          <w:numId w:val="43"/>
        </w:numPr>
        <w:spacing w:line="360" w:lineRule="auto"/>
        <w:ind w:left="709" w:hanging="283"/>
        <w:jc w:val="both"/>
        <w:rPr>
          <w:sz w:val="20"/>
          <w:szCs w:val="20"/>
          <w:lang w:eastAsia="pl-PL"/>
        </w:rPr>
      </w:pPr>
      <w:r w:rsidRPr="00CE0D89">
        <w:rPr>
          <w:sz w:val="20"/>
          <w:szCs w:val="20"/>
          <w:lang w:eastAsia="pl-PL"/>
        </w:rPr>
        <w:t xml:space="preserve">dokumenty dotyczące spełniania warunków udziału w postępowaniu z art. </w:t>
      </w:r>
      <w:r>
        <w:rPr>
          <w:sz w:val="20"/>
          <w:szCs w:val="20"/>
          <w:lang w:eastAsia="pl-PL"/>
        </w:rPr>
        <w:t>124</w:t>
      </w:r>
      <w:r w:rsidRPr="00CE0D89">
        <w:rPr>
          <w:sz w:val="20"/>
          <w:szCs w:val="20"/>
          <w:lang w:eastAsia="pl-PL"/>
        </w:rPr>
        <w:t xml:space="preserve"> pkt 2 (o którym mowa </w:t>
      </w:r>
      <w:bookmarkStart w:id="23" w:name="_Hlk64027992"/>
      <w:r w:rsidRPr="00CE0D89">
        <w:rPr>
          <w:sz w:val="20"/>
          <w:szCs w:val="20"/>
          <w:lang w:eastAsia="pl-PL"/>
        </w:rPr>
        <w:t xml:space="preserve">w </w:t>
      </w:r>
      <w:r w:rsidR="006842BD" w:rsidRPr="006842BD">
        <w:rPr>
          <w:sz w:val="20"/>
          <w:szCs w:val="20"/>
          <w:lang w:eastAsia="pl-PL"/>
        </w:rPr>
        <w:t>Rozdziale</w:t>
      </w:r>
      <w:r w:rsidRPr="00CE0D89">
        <w:rPr>
          <w:sz w:val="20"/>
          <w:szCs w:val="20"/>
          <w:lang w:eastAsia="pl-PL"/>
        </w:rPr>
        <w:t xml:space="preserve"> </w:t>
      </w:r>
      <w:r w:rsidR="009B4F33">
        <w:rPr>
          <w:sz w:val="20"/>
          <w:szCs w:val="20"/>
          <w:lang w:eastAsia="pl-PL"/>
        </w:rPr>
        <w:t>V</w:t>
      </w:r>
      <w:r w:rsidRPr="00CE0D89">
        <w:rPr>
          <w:sz w:val="20"/>
          <w:szCs w:val="20"/>
          <w:lang w:eastAsia="pl-PL"/>
        </w:rPr>
        <w:t xml:space="preserve">III SWZ </w:t>
      </w:r>
      <w:r w:rsidR="009777E1">
        <w:rPr>
          <w:sz w:val="20"/>
          <w:szCs w:val="20"/>
          <w:lang w:eastAsia="pl-PL"/>
        </w:rPr>
        <w:t xml:space="preserve">pkt </w:t>
      </w:r>
      <w:r w:rsidR="009B4F33">
        <w:rPr>
          <w:sz w:val="20"/>
          <w:szCs w:val="20"/>
          <w:lang w:eastAsia="pl-PL"/>
        </w:rPr>
        <w:t>2</w:t>
      </w:r>
      <w:r w:rsidRPr="00CE0D89">
        <w:rPr>
          <w:sz w:val="20"/>
          <w:szCs w:val="20"/>
          <w:lang w:eastAsia="pl-PL"/>
        </w:rPr>
        <w:t xml:space="preserve"> </w:t>
      </w:r>
      <w:proofErr w:type="spellStart"/>
      <w:r w:rsidRPr="00CE0D89">
        <w:rPr>
          <w:sz w:val="20"/>
          <w:szCs w:val="20"/>
          <w:lang w:eastAsia="pl-PL"/>
        </w:rPr>
        <w:t>ppkt</w:t>
      </w:r>
      <w:proofErr w:type="spellEnd"/>
      <w:r w:rsidR="009B4F33">
        <w:rPr>
          <w:sz w:val="20"/>
          <w:szCs w:val="20"/>
          <w:lang w:eastAsia="pl-PL"/>
        </w:rPr>
        <w:t xml:space="preserve"> </w:t>
      </w:r>
      <w:r w:rsidR="006842BD">
        <w:rPr>
          <w:sz w:val="20"/>
          <w:szCs w:val="20"/>
          <w:lang w:eastAsia="pl-PL"/>
        </w:rPr>
        <w:t>3</w:t>
      </w:r>
      <w:r w:rsidR="009B4F33">
        <w:rPr>
          <w:sz w:val="20"/>
          <w:szCs w:val="20"/>
          <w:lang w:eastAsia="pl-PL"/>
        </w:rPr>
        <w:t>-4</w:t>
      </w:r>
      <w:bookmarkEnd w:id="23"/>
      <w:r w:rsidRPr="00CE0D89">
        <w:rPr>
          <w:sz w:val="20"/>
          <w:szCs w:val="20"/>
          <w:lang w:eastAsia="pl-PL"/>
        </w:rPr>
        <w:t>), wyłącznie w zakresie, w jakim Wykonawca powołuje się na zasoby podmiotu trzeciego.</w:t>
      </w:r>
    </w:p>
    <w:p w14:paraId="000000AF" w14:textId="0EFF899F" w:rsidR="0064397C" w:rsidRDefault="00874596">
      <w:pPr>
        <w:pStyle w:val="Nagwek2"/>
      </w:pPr>
      <w:bookmarkStart w:id="24" w:name="_lodptpqf2xh0" w:colFirst="0" w:colLast="0"/>
      <w:bookmarkEnd w:id="24"/>
      <w:r>
        <w:t>XII. Informacja dla Wykonawców wspólnie ubiegających się o udzielenie zamówienia</w:t>
      </w:r>
    </w:p>
    <w:p w14:paraId="7A056C5F" w14:textId="5E475A1E" w:rsidR="0047690E" w:rsidRDefault="00776895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Pr="00776895">
        <w:rPr>
          <w:sz w:val="20"/>
          <w:szCs w:val="20"/>
        </w:rPr>
        <w:t xml:space="preserve">Wykonawcy mogą wspólnie ubiegać się o udzielenie zamówienia. W takim przypadku Wykonawcy ustanawiają pełnomocnika do reprezentowania ich w postępowaniu  albo do reprezentowania </w:t>
      </w:r>
      <w:r w:rsidR="0030090E">
        <w:rPr>
          <w:sz w:val="20"/>
          <w:szCs w:val="20"/>
        </w:rPr>
        <w:br/>
      </w:r>
      <w:r w:rsidRPr="00776895">
        <w:rPr>
          <w:sz w:val="20"/>
          <w:szCs w:val="20"/>
        </w:rPr>
        <w:t>i zawarcia umowy w sprawie zamówienia publicznego. Pełnomocnictwo</w:t>
      </w:r>
      <w:r w:rsidRPr="00776895">
        <w:rPr>
          <w:b/>
          <w:sz w:val="20"/>
          <w:szCs w:val="20"/>
        </w:rPr>
        <w:t xml:space="preserve"> </w:t>
      </w:r>
      <w:r w:rsidRPr="00776895">
        <w:rPr>
          <w:sz w:val="20"/>
          <w:szCs w:val="20"/>
        </w:rPr>
        <w:t>winno być załączone do oferty w postaci elektronicznej.</w:t>
      </w:r>
      <w:r w:rsidR="0047690E">
        <w:rPr>
          <w:sz w:val="20"/>
          <w:szCs w:val="20"/>
        </w:rPr>
        <w:t xml:space="preserve"> </w:t>
      </w:r>
    </w:p>
    <w:p w14:paraId="356E7554" w14:textId="3AD43516" w:rsidR="00776895" w:rsidRPr="0047690E" w:rsidRDefault="0047690E" w:rsidP="00D257E1">
      <w:pPr>
        <w:pStyle w:val="Akapitzlist"/>
        <w:numPr>
          <w:ilvl w:val="0"/>
          <w:numId w:val="45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47690E">
        <w:rPr>
          <w:sz w:val="20"/>
          <w:szCs w:val="20"/>
        </w:rPr>
        <w:t>Jeżeli Zamawiający podzielił przedmiot zamówienia na części i Wykonawca składa  ofertę na kilka części pełnomocnictwo musi jasno wskazywać jakich części dotyczy.</w:t>
      </w:r>
    </w:p>
    <w:p w14:paraId="6997DAE0" w14:textId="345CCFD4" w:rsid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81156B6" w14:textId="7142D311" w:rsidR="00960E80" w:rsidRPr="00960E80" w:rsidRDefault="00960E80" w:rsidP="00960E80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960E80"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Pr="00776895">
        <w:rPr>
          <w:sz w:val="20"/>
          <w:szCs w:val="20"/>
        </w:rPr>
        <w:t xml:space="preserve">W przypadku Wykonawców wspólnie ubiegających się o udzielenie zamówienia, </w:t>
      </w:r>
      <w:r>
        <w:rPr>
          <w:sz w:val="20"/>
          <w:szCs w:val="20"/>
        </w:rPr>
        <w:t>dokumenty wskazane w rozdziale VII</w:t>
      </w:r>
      <w:r w:rsidR="00837991">
        <w:rPr>
          <w:sz w:val="20"/>
          <w:szCs w:val="20"/>
        </w:rPr>
        <w:t xml:space="preserve">I pkt. 2 </w:t>
      </w:r>
      <w:proofErr w:type="spellStart"/>
      <w:r w:rsidR="00837991">
        <w:rPr>
          <w:sz w:val="20"/>
          <w:szCs w:val="20"/>
        </w:rPr>
        <w:t>ppkt</w:t>
      </w:r>
      <w:proofErr w:type="spellEnd"/>
      <w:r w:rsidR="00837991">
        <w:rPr>
          <w:sz w:val="20"/>
          <w:szCs w:val="20"/>
        </w:rPr>
        <w:t xml:space="preserve"> 2</w:t>
      </w:r>
      <w:r w:rsidRPr="00776895">
        <w:rPr>
          <w:sz w:val="20"/>
          <w:szCs w:val="20"/>
        </w:rPr>
        <w:t xml:space="preserve"> składa każdy z Wykonawców wspólnie ubiegających się </w:t>
      </w:r>
      <w:r w:rsidR="00837991">
        <w:rPr>
          <w:sz w:val="20"/>
          <w:szCs w:val="20"/>
        </w:rPr>
        <w:br/>
      </w:r>
      <w:r w:rsidRPr="00776895">
        <w:rPr>
          <w:sz w:val="20"/>
          <w:szCs w:val="20"/>
        </w:rPr>
        <w:t>o zamówienie</w:t>
      </w:r>
      <w:r w:rsidR="00837991">
        <w:rPr>
          <w:sz w:val="20"/>
          <w:szCs w:val="20"/>
        </w:rPr>
        <w:t>.</w:t>
      </w:r>
    </w:p>
    <w:p w14:paraId="01B4A888" w14:textId="6A01486E" w:rsidR="00776895" w:rsidRPr="00776895" w:rsidRDefault="00960E80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776895" w:rsidRPr="00776895">
        <w:rPr>
          <w:b/>
          <w:sz w:val="20"/>
          <w:szCs w:val="20"/>
        </w:rPr>
        <w:t>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</w:rPr>
        <w:t xml:space="preserve">Oświadczenia i dokumenty potwierdzające brak podstaw do wykluczenia z postępowania, w tym oświadczenie dotyczące przynależności lub braku przynależności do tej samej grupy kapitałowej, </w:t>
      </w:r>
      <w:r w:rsidR="001250B1">
        <w:rPr>
          <w:sz w:val="20"/>
          <w:szCs w:val="20"/>
        </w:rPr>
        <w:t>o</w:t>
      </w:r>
      <w:r w:rsidR="001250B1" w:rsidRPr="001250B1">
        <w:rPr>
          <w:sz w:val="20"/>
          <w:szCs w:val="20"/>
        </w:rPr>
        <w:t xml:space="preserve">świadczenie wykonawcy o aktualności informacji zawartych w oświadczeniu, o którym mowa w art. 125 ust. 1 </w:t>
      </w:r>
      <w:proofErr w:type="spellStart"/>
      <w:r w:rsidR="001250B1" w:rsidRPr="001250B1">
        <w:rPr>
          <w:sz w:val="20"/>
          <w:szCs w:val="20"/>
        </w:rPr>
        <w:t>p.z.p</w:t>
      </w:r>
      <w:proofErr w:type="spellEnd"/>
      <w:r w:rsidR="001250B1" w:rsidRPr="001250B1">
        <w:rPr>
          <w:sz w:val="20"/>
          <w:szCs w:val="20"/>
        </w:rPr>
        <w:t xml:space="preserve">. </w:t>
      </w:r>
      <w:r w:rsidR="00776895" w:rsidRPr="00776895">
        <w:rPr>
          <w:sz w:val="20"/>
          <w:szCs w:val="20"/>
        </w:rPr>
        <w:t>składa każdy z Wykonawców wspólnie ubiegających się o zamówienie.</w:t>
      </w:r>
    </w:p>
    <w:p w14:paraId="0AB22521" w14:textId="40119E75" w:rsidR="00776895" w:rsidRPr="007C4DDC" w:rsidRDefault="00960E80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lastRenderedPageBreak/>
        <w:t>6</w:t>
      </w:r>
      <w:r w:rsidR="00776895" w:rsidRPr="00776895">
        <w:rPr>
          <w:b/>
          <w:sz w:val="20"/>
          <w:szCs w:val="20"/>
        </w:rPr>
        <w:t>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  <w:shd w:val="clear" w:color="auto" w:fill="FFFFFF"/>
        </w:rPr>
        <w:t xml:space="preserve">Wykonawcy wspólnie ubiegający się o udzielenie </w:t>
      </w:r>
      <w:r w:rsidR="00776895" w:rsidRPr="007C4DDC">
        <w:rPr>
          <w:sz w:val="20"/>
          <w:szCs w:val="20"/>
          <w:shd w:val="clear" w:color="auto" w:fill="FFFFFF"/>
        </w:rPr>
        <w:t xml:space="preserve">zamówienia </w:t>
      </w:r>
      <w:r w:rsidR="00776895" w:rsidRPr="007C4DDC">
        <w:rPr>
          <w:b/>
          <w:bCs/>
          <w:sz w:val="20"/>
          <w:szCs w:val="20"/>
          <w:shd w:val="clear" w:color="auto" w:fill="FFFFFF"/>
        </w:rPr>
        <w:t>wskazuj</w:t>
      </w:r>
      <w:r w:rsidR="00776895" w:rsidRPr="007C4DDC">
        <w:rPr>
          <w:rFonts w:eastAsia="Times New Roman"/>
          <w:b/>
          <w:bCs/>
          <w:sz w:val="20"/>
          <w:szCs w:val="20"/>
          <w:shd w:val="clear" w:color="auto" w:fill="FFFFFF"/>
        </w:rPr>
        <w:t>ą</w:t>
      </w:r>
      <w:r w:rsidR="00776895" w:rsidRPr="007C4DDC">
        <w:rPr>
          <w:b/>
          <w:bCs/>
          <w:sz w:val="20"/>
          <w:szCs w:val="20"/>
          <w:shd w:val="clear" w:color="auto" w:fill="FFFFFF"/>
        </w:rPr>
        <w:t xml:space="preserve"> w załączniku nr</w:t>
      </w:r>
      <w:r w:rsidR="005411EA" w:rsidRPr="007C4DDC">
        <w:rPr>
          <w:b/>
          <w:bCs/>
          <w:sz w:val="20"/>
          <w:szCs w:val="20"/>
          <w:shd w:val="clear" w:color="auto" w:fill="FFFFFF"/>
        </w:rPr>
        <w:t xml:space="preserve"> </w:t>
      </w:r>
      <w:r w:rsidR="00B96033" w:rsidRPr="007C4DDC">
        <w:rPr>
          <w:b/>
          <w:bCs/>
          <w:sz w:val="20"/>
          <w:szCs w:val="20"/>
          <w:shd w:val="clear" w:color="auto" w:fill="FFFFFF"/>
        </w:rPr>
        <w:t>3</w:t>
      </w:r>
      <w:r w:rsidR="005411EA" w:rsidRPr="007C4DDC">
        <w:rPr>
          <w:b/>
          <w:bCs/>
          <w:sz w:val="20"/>
          <w:szCs w:val="20"/>
          <w:shd w:val="clear" w:color="auto" w:fill="FFFFFF"/>
        </w:rPr>
        <w:t xml:space="preserve"> </w:t>
      </w:r>
      <w:r w:rsidR="00776895" w:rsidRPr="007C4DDC">
        <w:rPr>
          <w:b/>
          <w:bCs/>
          <w:sz w:val="20"/>
          <w:szCs w:val="20"/>
          <w:shd w:val="clear" w:color="auto" w:fill="FFFFFF"/>
        </w:rPr>
        <w:t>do SWZ, które dostawy wykonają poszczególni wykonawcy</w:t>
      </w:r>
      <w:r w:rsidR="00F872FE" w:rsidRPr="007C4DDC">
        <w:rPr>
          <w:b/>
          <w:bCs/>
          <w:sz w:val="20"/>
          <w:szCs w:val="20"/>
          <w:shd w:val="clear" w:color="auto" w:fill="FFFFFF"/>
        </w:rPr>
        <w:t>,</w:t>
      </w:r>
      <w:r w:rsidR="00F872FE" w:rsidRPr="007C4DDC">
        <w:rPr>
          <w:sz w:val="20"/>
          <w:szCs w:val="20"/>
          <w:shd w:val="clear" w:color="auto" w:fill="FFFFFF"/>
        </w:rPr>
        <w:t xml:space="preserve"> jeżeli Zamawiający postawił warunki udziału w postępowaniu o których mowa  </w:t>
      </w:r>
      <w:r w:rsidR="00143608" w:rsidRPr="007C4DDC">
        <w:rPr>
          <w:sz w:val="20"/>
          <w:szCs w:val="20"/>
          <w:shd w:val="clear" w:color="auto" w:fill="FFFFFF"/>
        </w:rPr>
        <w:t xml:space="preserve">w </w:t>
      </w:r>
      <w:r w:rsidR="00905B5A" w:rsidRPr="007C4DDC">
        <w:rPr>
          <w:sz w:val="20"/>
          <w:szCs w:val="20"/>
          <w:shd w:val="clear" w:color="auto" w:fill="FFFFFF"/>
        </w:rPr>
        <w:t xml:space="preserve">rozdziale </w:t>
      </w:r>
      <w:r w:rsidR="00143608" w:rsidRPr="007C4DDC">
        <w:rPr>
          <w:sz w:val="20"/>
          <w:szCs w:val="20"/>
          <w:shd w:val="clear" w:color="auto" w:fill="FFFFFF"/>
        </w:rPr>
        <w:t xml:space="preserve">VIII SWZ pkt 2 </w:t>
      </w:r>
      <w:proofErr w:type="spellStart"/>
      <w:r w:rsidR="00143608" w:rsidRPr="007C4DDC">
        <w:rPr>
          <w:sz w:val="20"/>
          <w:szCs w:val="20"/>
          <w:shd w:val="clear" w:color="auto" w:fill="FFFFFF"/>
        </w:rPr>
        <w:t>ppkt</w:t>
      </w:r>
      <w:proofErr w:type="spellEnd"/>
      <w:r w:rsidR="00143608" w:rsidRPr="007C4DDC">
        <w:rPr>
          <w:sz w:val="20"/>
          <w:szCs w:val="20"/>
          <w:shd w:val="clear" w:color="auto" w:fill="FFFFFF"/>
        </w:rPr>
        <w:t xml:space="preserve"> </w:t>
      </w:r>
      <w:r w:rsidR="00337235" w:rsidRPr="007C4DDC">
        <w:rPr>
          <w:sz w:val="20"/>
          <w:szCs w:val="20"/>
          <w:shd w:val="clear" w:color="auto" w:fill="FFFFFF"/>
        </w:rPr>
        <w:t>2 lub 4</w:t>
      </w:r>
      <w:r w:rsidR="00143608" w:rsidRPr="007C4DDC">
        <w:rPr>
          <w:sz w:val="20"/>
          <w:szCs w:val="20"/>
          <w:shd w:val="clear" w:color="auto" w:fill="FFFFFF"/>
        </w:rPr>
        <w:t>.</w:t>
      </w:r>
    </w:p>
    <w:p w14:paraId="4AA2FA91" w14:textId="6A165B21" w:rsidR="00995664" w:rsidRDefault="00960E80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 w:rsidRPr="007C4DDC">
        <w:rPr>
          <w:b/>
          <w:sz w:val="20"/>
          <w:szCs w:val="20"/>
        </w:rPr>
        <w:t>7</w:t>
      </w:r>
      <w:r w:rsidR="00905B5A" w:rsidRPr="007C4DDC">
        <w:rPr>
          <w:b/>
          <w:sz w:val="20"/>
          <w:szCs w:val="20"/>
        </w:rPr>
        <w:t>.</w:t>
      </w:r>
      <w:r w:rsidR="00905B5A" w:rsidRPr="007C4DDC">
        <w:rPr>
          <w:sz w:val="20"/>
          <w:szCs w:val="20"/>
          <w:shd w:val="clear" w:color="auto" w:fill="FFFFFF"/>
        </w:rPr>
        <w:t xml:space="preserve"> </w:t>
      </w:r>
      <w:r w:rsidR="00995664" w:rsidRPr="007C4DDC">
        <w:rPr>
          <w:sz w:val="20"/>
          <w:szCs w:val="20"/>
          <w:shd w:val="clear" w:color="auto" w:fill="FFFFFF"/>
        </w:rPr>
        <w:t>Jeżeli oferta Wykonawców, o których mowa powyżej, zostanie wybrana, Zamawiający zastrzega możliwość żądania przed zawarciem umowy w sprawie zamówienia publicznego</w:t>
      </w:r>
      <w:r w:rsidR="00995664" w:rsidRPr="00995664">
        <w:rPr>
          <w:sz w:val="20"/>
          <w:szCs w:val="20"/>
          <w:shd w:val="clear" w:color="auto" w:fill="FFFFFF"/>
        </w:rPr>
        <w:t>, przedłożenia umowy regulującej współpracę tych Wykonawców.</w:t>
      </w:r>
    </w:p>
    <w:p w14:paraId="22D511CE" w14:textId="6D3853E2" w:rsidR="00905B5A" w:rsidRDefault="00837991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>8</w:t>
      </w:r>
      <w:r w:rsidR="00995664" w:rsidRPr="00995664">
        <w:rPr>
          <w:b/>
          <w:bCs/>
          <w:sz w:val="20"/>
          <w:szCs w:val="20"/>
        </w:rPr>
        <w:t>.</w:t>
      </w:r>
      <w:r w:rsidR="00995664">
        <w:rPr>
          <w:sz w:val="20"/>
          <w:szCs w:val="20"/>
        </w:rPr>
        <w:t xml:space="preserve"> </w:t>
      </w:r>
      <w:r w:rsidR="00905B5A" w:rsidRPr="00905B5A">
        <w:rPr>
          <w:sz w:val="20"/>
          <w:szCs w:val="20"/>
        </w:rPr>
        <w:t>W przypadku Wykonawców wykonujących działalność w formie spółki cywilnej postanowienia dot. oferty Wykonawców wspólnie ubiegających się o udzielenie zamówienia (konsorcjum) stosuje się odpowiednio.</w:t>
      </w:r>
    </w:p>
    <w:p w14:paraId="7C4F4DF5" w14:textId="77777777" w:rsidR="00776895" w:rsidRPr="00776895" w:rsidRDefault="00776895" w:rsidP="00776895"/>
    <w:p w14:paraId="000000B4" w14:textId="77777777" w:rsidR="0064397C" w:rsidRDefault="00874596">
      <w:pPr>
        <w:pStyle w:val="Nagwek2"/>
        <w:spacing w:before="240" w:after="240"/>
      </w:pPr>
      <w:bookmarkStart w:id="25" w:name="_tp7vefgpgfgi" w:colFirst="0" w:colLast="0"/>
      <w:bookmarkEnd w:id="25"/>
      <w:r>
        <w:t>XIII. Informacje o sposobie porozumiewania się zamawiającego z Wykonawcami oraz przekazywania oświadczeń lub dokumentów</w:t>
      </w:r>
    </w:p>
    <w:p w14:paraId="000000B5" w14:textId="02C4E565" w:rsidR="0064397C" w:rsidRPr="0017159B" w:rsidRDefault="00874596" w:rsidP="006E5064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Osobą uprawnioną do kontaktu z Wykonawcami jest</w:t>
      </w:r>
      <w:r w:rsidR="00837991">
        <w:rPr>
          <w:sz w:val="20"/>
          <w:szCs w:val="20"/>
        </w:rPr>
        <w:t xml:space="preserve"> specjalista zamówień publicznych</w:t>
      </w:r>
      <w:r w:rsidR="00E016FE">
        <w:rPr>
          <w:sz w:val="20"/>
          <w:szCs w:val="20"/>
        </w:rPr>
        <w:t xml:space="preserve"> tel. 261 13-</w:t>
      </w:r>
      <w:r w:rsidR="00275682">
        <w:rPr>
          <w:sz w:val="20"/>
          <w:szCs w:val="20"/>
        </w:rPr>
        <w:t>30</w:t>
      </w:r>
      <w:r w:rsidR="00837991">
        <w:rPr>
          <w:sz w:val="20"/>
          <w:szCs w:val="20"/>
        </w:rPr>
        <w:t>-1</w:t>
      </w:r>
      <w:r w:rsidR="00275682">
        <w:rPr>
          <w:sz w:val="20"/>
          <w:szCs w:val="20"/>
        </w:rPr>
        <w:t>7.</w:t>
      </w:r>
    </w:p>
    <w:p w14:paraId="000000B6" w14:textId="259F63B1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Postępowanie prowadzone jest w języku polskim w formie elektronicznej za pośrednictwem </w:t>
      </w:r>
      <w:hyperlink r:id="rId13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</w:p>
    <w:p w14:paraId="7E324093" w14:textId="3EF317D5" w:rsidR="00E42ED2" w:rsidRPr="00E42ED2" w:rsidRDefault="00E42ED2" w:rsidP="00E42ED2">
      <w:pPr>
        <w:pStyle w:val="Akapitzlist"/>
        <w:numPr>
          <w:ilvl w:val="0"/>
          <w:numId w:val="14"/>
        </w:numPr>
        <w:spacing w:line="360" w:lineRule="auto"/>
        <w:rPr>
          <w:sz w:val="20"/>
          <w:szCs w:val="20"/>
          <w:lang w:val="pl" w:eastAsia="pl-PL"/>
        </w:rPr>
      </w:pPr>
      <w:r w:rsidRPr="00E42ED2">
        <w:rPr>
          <w:sz w:val="20"/>
          <w:szCs w:val="20"/>
          <w:lang w:val="pl" w:eastAsia="pl-PL"/>
        </w:rPr>
        <w:t xml:space="preserve">Komunikacja między Wykonawcami a Zamawiającym odbywa się elektronicznie </w:t>
      </w:r>
      <w:r w:rsidRPr="00E42ED2">
        <w:rPr>
          <w:sz w:val="20"/>
          <w:szCs w:val="20"/>
        </w:rPr>
        <w:t>za pośrednictwem platformy zakupowej</w:t>
      </w:r>
      <w:r w:rsidRPr="00E42ED2">
        <w:t xml:space="preserve"> </w:t>
      </w:r>
      <w:r w:rsidRPr="00E42ED2">
        <w:rPr>
          <w:sz w:val="20"/>
          <w:szCs w:val="20"/>
        </w:rPr>
        <w:t>https://platformazakupowa.pl/pn/35wog/proceedings.</w:t>
      </w:r>
    </w:p>
    <w:p w14:paraId="794B0FB7" w14:textId="7D6DF3E3" w:rsidR="007262D5" w:rsidRPr="007262D5" w:rsidRDefault="007262D5" w:rsidP="007262D5">
      <w:pPr>
        <w:pStyle w:val="Akapitzlist"/>
        <w:numPr>
          <w:ilvl w:val="0"/>
          <w:numId w:val="14"/>
        </w:numPr>
        <w:spacing w:line="360" w:lineRule="auto"/>
        <w:rPr>
          <w:sz w:val="20"/>
          <w:szCs w:val="20"/>
          <w:lang w:val="pl" w:eastAsia="pl-PL"/>
        </w:rPr>
      </w:pPr>
      <w:r w:rsidRPr="007262D5">
        <w:rPr>
          <w:sz w:val="20"/>
          <w:szCs w:val="20"/>
          <w:lang w:val="pl" w:eastAsia="pl-PL"/>
        </w:rPr>
        <w:t>Zamawiający komunikował się będzie z Wykonawcą za pośrednictwem platformy zakupowej na adres e-mail podany przez Wykonawcę przy składaniu oferty.</w:t>
      </w:r>
    </w:p>
    <w:p w14:paraId="000000B7" w14:textId="020C0661" w:rsidR="0064397C" w:rsidRPr="0017159B" w:rsidRDefault="00245435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874596" w:rsidRPr="0017159B">
        <w:rPr>
          <w:sz w:val="20"/>
          <w:szCs w:val="20"/>
        </w:rPr>
        <w:t xml:space="preserve">omunikacja między zamawiającym a Wykonawcami, w tym wszelkie oświadczenia, wnioski, zawiadomienia oraz informacje, przekazywane </w:t>
      </w:r>
      <w:r w:rsidR="000B453C">
        <w:rPr>
          <w:sz w:val="20"/>
          <w:szCs w:val="20"/>
        </w:rPr>
        <w:t>są</w:t>
      </w:r>
      <w:r w:rsidR="00874596" w:rsidRPr="0017159B">
        <w:rPr>
          <w:sz w:val="20"/>
          <w:szCs w:val="20"/>
        </w:rPr>
        <w:t xml:space="preserve"> za pośrednictwem </w:t>
      </w:r>
      <w:hyperlink r:id="rId14">
        <w:r w:rsidR="00874596"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="00874596" w:rsidRPr="0017159B">
        <w:rPr>
          <w:sz w:val="20"/>
          <w:szCs w:val="20"/>
        </w:rPr>
        <w:t xml:space="preserve"> </w:t>
      </w:r>
      <w:r w:rsidR="00002772">
        <w:rPr>
          <w:sz w:val="20"/>
          <w:szCs w:val="20"/>
        </w:rPr>
        <w:br/>
      </w:r>
      <w:r w:rsidR="00874596" w:rsidRPr="0017159B">
        <w:rPr>
          <w:sz w:val="20"/>
          <w:szCs w:val="20"/>
        </w:rPr>
        <w:t xml:space="preserve">i formularza „Wyślij wiadomość do zamawiającego”. </w:t>
      </w:r>
    </w:p>
    <w:p w14:paraId="7DA089AB" w14:textId="4460D80F" w:rsidR="00837991" w:rsidRPr="0017159B" w:rsidRDefault="00874596" w:rsidP="00837991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17159B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5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poprzez kliknięcie przycisku  „Wyślij wiadomość do zamawiającego” po których pojawi się komunikat, że wiadomość została wysłana do zamawiającego. Zamawiający dopuszcza, awaryjnie, komunikację  </w:t>
      </w:r>
      <w:r w:rsidR="008408F5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za pośrednictwem poczty elektronicznej. </w:t>
      </w:r>
      <w:r w:rsidRPr="0017159B">
        <w:rPr>
          <w:b/>
          <w:bCs/>
          <w:sz w:val="20"/>
          <w:szCs w:val="20"/>
        </w:rPr>
        <w:t>Adres poczty elektronicznej osoby uprawnionej do kontaktu z Wykonawcami</w:t>
      </w:r>
      <w:r w:rsidR="00C867A9" w:rsidRPr="0017159B">
        <w:rPr>
          <w:b/>
          <w:bCs/>
          <w:sz w:val="20"/>
          <w:szCs w:val="20"/>
        </w:rPr>
        <w:t xml:space="preserve"> używany tylko w przypadku awarii powyższej platformy</w:t>
      </w:r>
      <w:r w:rsidR="00BC05AE">
        <w:rPr>
          <w:b/>
          <w:bCs/>
          <w:sz w:val="20"/>
          <w:szCs w:val="20"/>
        </w:rPr>
        <w:br/>
      </w:r>
      <w:r w:rsidR="00BC05AE" w:rsidRPr="00BC05AE">
        <w:rPr>
          <w:b/>
          <w:bCs/>
          <w:sz w:val="20"/>
          <w:szCs w:val="20"/>
        </w:rPr>
        <w:t>(z zastrzeżeniem składania oferty, dla której jedynym dopuszczalnym sposobem złożenia jest przekazanie za pośrednictwem platformy zakupowej)</w:t>
      </w:r>
      <w:r w:rsidRPr="0017159B">
        <w:rPr>
          <w:b/>
          <w:bCs/>
          <w:sz w:val="20"/>
          <w:szCs w:val="20"/>
        </w:rPr>
        <w:t xml:space="preserve">: </w:t>
      </w:r>
      <w:hyperlink r:id="rId16" w:history="1">
        <w:r w:rsidR="00275682" w:rsidRPr="0030686D">
          <w:rPr>
            <w:rStyle w:val="Hipercze"/>
            <w:b/>
            <w:bCs/>
            <w:sz w:val="20"/>
            <w:szCs w:val="20"/>
          </w:rPr>
          <w:t>a.latocha@ron.mil.pl</w:t>
        </w:r>
      </w:hyperlink>
      <w:r w:rsidR="00275682">
        <w:rPr>
          <w:b/>
          <w:bCs/>
          <w:sz w:val="20"/>
          <w:szCs w:val="20"/>
        </w:rPr>
        <w:t>.</w:t>
      </w:r>
      <w:r w:rsidR="00837991">
        <w:rPr>
          <w:b/>
          <w:bCs/>
          <w:sz w:val="20"/>
          <w:szCs w:val="20"/>
        </w:rPr>
        <w:t xml:space="preserve"> </w:t>
      </w:r>
    </w:p>
    <w:p w14:paraId="000000B9" w14:textId="77777777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będzie przekazywał wykonawcom informacje w formie elektronicznej za pośrednictwem </w:t>
      </w:r>
      <w:hyperlink r:id="rId17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 konkretnego wykonawcy.</w:t>
      </w:r>
    </w:p>
    <w:p w14:paraId="000000BA" w14:textId="0BC56792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lastRenderedPageBreak/>
        <w:t xml:space="preserve">Wykonawca jako podmiot profesjonalny ma obowiązek sprawdzania komunikatów </w:t>
      </w:r>
      <w:r w:rsidR="005C1B1E">
        <w:rPr>
          <w:sz w:val="20"/>
          <w:szCs w:val="20"/>
        </w:rPr>
        <w:br/>
      </w:r>
      <w:r w:rsidRPr="0017159B">
        <w:rPr>
          <w:sz w:val="20"/>
          <w:szCs w:val="20"/>
        </w:rPr>
        <w:t>i wiadomości bezpośrednio na platformazakupowa.pl przesłanych przez zamawiającego, gdyż system powiadomień może ulec awarii lub powiadomienie może trafić do folderu SPAM.</w:t>
      </w:r>
    </w:p>
    <w:p w14:paraId="000000BB" w14:textId="77777777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9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>, tj.:</w:t>
      </w:r>
    </w:p>
    <w:p w14:paraId="000000BC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17159B">
        <w:rPr>
          <w:sz w:val="20"/>
          <w:szCs w:val="20"/>
        </w:rPr>
        <w:t>kb</w:t>
      </w:r>
      <w:proofErr w:type="spellEnd"/>
      <w:r w:rsidRPr="0017159B">
        <w:rPr>
          <w:sz w:val="20"/>
          <w:szCs w:val="20"/>
        </w:rPr>
        <w:t>/s,</w:t>
      </w:r>
    </w:p>
    <w:p w14:paraId="000000BD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E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zainstalowana dowolna przeglądarka internetowa, w przypadku Internet Explorer minimalnie wersja 10 0.,</w:t>
      </w:r>
    </w:p>
    <w:p w14:paraId="000000BF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włączona obsługa JavaScript,</w:t>
      </w:r>
    </w:p>
    <w:p w14:paraId="000000C0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zainstalowany program Adobe </w:t>
      </w:r>
      <w:proofErr w:type="spellStart"/>
      <w:r w:rsidRPr="0017159B">
        <w:rPr>
          <w:sz w:val="20"/>
          <w:szCs w:val="20"/>
        </w:rPr>
        <w:t>Acrobat</w:t>
      </w:r>
      <w:proofErr w:type="spellEnd"/>
      <w:r w:rsidRPr="0017159B">
        <w:rPr>
          <w:sz w:val="20"/>
          <w:szCs w:val="20"/>
        </w:rPr>
        <w:t xml:space="preserve"> Reader lub inny obsługujący format plików .pdf,</w:t>
      </w:r>
    </w:p>
    <w:p w14:paraId="000000C1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Platformazakupowa.pl działa według standardu przyjętego w komunikacji sieciowej - kodowanie UTF8,</w:t>
      </w:r>
    </w:p>
    <w:p w14:paraId="000000C2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Oznaczenie czasu odbioru danych przez platformę zakupową stanowi datę oraz dokładny czas (</w:t>
      </w:r>
      <w:proofErr w:type="spellStart"/>
      <w:r w:rsidRPr="0017159B">
        <w:rPr>
          <w:sz w:val="20"/>
          <w:szCs w:val="20"/>
        </w:rPr>
        <w:t>hh:mm:ss</w:t>
      </w:r>
      <w:proofErr w:type="spellEnd"/>
      <w:r w:rsidRPr="0017159B">
        <w:rPr>
          <w:sz w:val="20"/>
          <w:szCs w:val="20"/>
        </w:rPr>
        <w:t>) generowany wg. czasu lokalnego serwera synchronizowanego z zegarem Głównego Urzędu Miar.</w:t>
      </w:r>
    </w:p>
    <w:p w14:paraId="0172ECC0" w14:textId="3CAF8D10" w:rsidR="00AE1A26" w:rsidRDefault="00AE1A26" w:rsidP="00AE1A26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AE1A26">
        <w:rPr>
          <w:sz w:val="20"/>
          <w:szCs w:val="20"/>
          <w:lang w:val="pl" w:eastAsia="pl-PL"/>
        </w:rPr>
        <w:t>Wymagania techniczne i organizacyjne wysyłania oraz odbierania dokumentów elektronicznych, elektronicznych kopii dokumentów i oświadczeń oraz informacji przekazywanych przy ich użyciu zostały opisane w Regulaminie korzystania z platformy, który znajduje się na stornie internetowej platformy zakupowej.</w:t>
      </w:r>
    </w:p>
    <w:p w14:paraId="08C0F7DE" w14:textId="18CB93AE" w:rsidR="00FF5D91" w:rsidRPr="00FF5D91" w:rsidRDefault="00FF5D91" w:rsidP="00FF5D91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W przypadku większych plików Zamawiający zaleca podział pliku na mniejsze paczki </w:t>
      </w:r>
      <w:r w:rsidRPr="00FF5D91">
        <w:rPr>
          <w:sz w:val="20"/>
          <w:szCs w:val="20"/>
        </w:rPr>
        <w:t>np. 150 MB, zgodnie z instrukcją pakowania plików.</w:t>
      </w:r>
    </w:p>
    <w:p w14:paraId="0F28A57F" w14:textId="4568AB35" w:rsidR="00FF5D91" w:rsidRPr="00FF5D91" w:rsidRDefault="00FF5D91" w:rsidP="00FF5D91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Dokumenty elektroniczne, oświadczenia lub elektroniczne kopie dokumentów </w:t>
      </w:r>
      <w:r>
        <w:rPr>
          <w:sz w:val="20"/>
          <w:szCs w:val="20"/>
          <w:lang w:val="pl" w:eastAsia="pl-PL"/>
        </w:rPr>
        <w:t xml:space="preserve"> </w:t>
      </w:r>
      <w:r w:rsidRPr="00FF5D91">
        <w:rPr>
          <w:sz w:val="20"/>
          <w:szCs w:val="20"/>
        </w:rPr>
        <w:t>lub oświadczeń składane są przez Wykonawcę za pośrednictwem przycisku „Wyślij wiadomość” jako załączniki.</w:t>
      </w:r>
    </w:p>
    <w:p w14:paraId="3BF4056F" w14:textId="7424C119" w:rsidR="0053655C" w:rsidRPr="0053655C" w:rsidRDefault="0053655C" w:rsidP="0053655C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Składając ofertę zaleca się zaplanowanie złożenia jej z wyprzedzeniem minimum 24h, </w:t>
      </w:r>
      <w:r w:rsidRPr="0053655C">
        <w:rPr>
          <w:sz w:val="20"/>
          <w:szCs w:val="20"/>
        </w:rPr>
        <w:t>aby zdążyć w terminie przewidzianym na jej złożenie w przypadku siły wyższej, jak np. awaria https://platformazakupowa.pl/, awaria Internetu, problemy techniczne związane z brakiem np. aktualnej przeglądarki, itp.</w:t>
      </w:r>
    </w:p>
    <w:p w14:paraId="23C9472D" w14:textId="77777777" w:rsidR="0053655C" w:rsidRPr="0053655C" w:rsidRDefault="0053655C" w:rsidP="0053655C">
      <w:pPr>
        <w:pStyle w:val="Akapitzlist"/>
        <w:numPr>
          <w:ilvl w:val="0"/>
          <w:numId w:val="14"/>
        </w:numPr>
        <w:spacing w:line="360" w:lineRule="auto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>Za datę przekazania oferty przyjmuje się datę ich przekazania w systemie poprzez kliknięcie przycisku „Złóż ofertę” w drugim kroku i wyświetlaniu komunikatu, że oferta została złożona.</w:t>
      </w:r>
    </w:p>
    <w:p w14:paraId="35C380F8" w14:textId="2FD469B1" w:rsidR="00FF5D91" w:rsidRPr="0053655C" w:rsidRDefault="0053655C" w:rsidP="0053655C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We wszelkiej korespondencji związanej z niniejszym postępowaniem Zamawiający </w:t>
      </w:r>
      <w:r w:rsidR="005756F9">
        <w:rPr>
          <w:sz w:val="20"/>
          <w:szCs w:val="20"/>
          <w:lang w:val="pl" w:eastAsia="pl-PL"/>
        </w:rPr>
        <w:br/>
      </w:r>
      <w:r w:rsidRPr="0053655C">
        <w:rPr>
          <w:sz w:val="20"/>
          <w:szCs w:val="20"/>
        </w:rPr>
        <w:t xml:space="preserve">i Wykonawcy posługują się numerem postępowania. </w:t>
      </w:r>
    </w:p>
    <w:p w14:paraId="000000C3" w14:textId="6E67068B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Wykonawca, przystępując do niniejszego postępowania o udzielenie zamówienia publicznego:</w:t>
      </w:r>
    </w:p>
    <w:p w14:paraId="000000C4" w14:textId="77777777" w:rsidR="0064397C" w:rsidRPr="0017159B" w:rsidRDefault="00874596" w:rsidP="00D257E1">
      <w:pPr>
        <w:numPr>
          <w:ilvl w:val="1"/>
          <w:numId w:val="4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lastRenderedPageBreak/>
        <w:t xml:space="preserve">akceptuje warunki korzystania z </w:t>
      </w:r>
      <w:hyperlink r:id="rId20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określone w Regulaminie zamieszczonym na stronie internetowej </w:t>
      </w:r>
      <w:hyperlink r:id="rId21">
        <w:r w:rsidRPr="0017159B">
          <w:rPr>
            <w:sz w:val="20"/>
            <w:szCs w:val="20"/>
          </w:rPr>
          <w:t>pod linkiem</w:t>
        </w:r>
      </w:hyperlink>
      <w:r w:rsidRPr="0017159B">
        <w:rPr>
          <w:sz w:val="20"/>
          <w:szCs w:val="20"/>
        </w:rPr>
        <w:t xml:space="preserve">  w zakładce „Regulamin" oraz uznaje go za wiążący,</w:t>
      </w:r>
    </w:p>
    <w:p w14:paraId="000000C5" w14:textId="577DCCC4" w:rsidR="0064397C" w:rsidRPr="0017159B" w:rsidRDefault="00874596" w:rsidP="00D257E1">
      <w:pPr>
        <w:numPr>
          <w:ilvl w:val="1"/>
          <w:numId w:val="4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zapoznał i stosuje się do Instrukcji składania ofert/wniosków dostępnej </w:t>
      </w:r>
      <w:r w:rsidR="00ED1880" w:rsidRPr="00ED1880">
        <w:rPr>
          <w:sz w:val="20"/>
          <w:szCs w:val="20"/>
        </w:rPr>
        <w:t>przy użyciu Platformy Zakupowej znajdują się w zakładce „Instrukcje dla Wykonawców</w:t>
      </w:r>
      <w:r w:rsidR="00ED1880">
        <w:rPr>
          <w:sz w:val="20"/>
          <w:szCs w:val="20"/>
        </w:rPr>
        <w:t>.</w:t>
      </w:r>
    </w:p>
    <w:p w14:paraId="64D30DCB" w14:textId="7F96A6F4" w:rsidR="006E1785" w:rsidRPr="004D6CEF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7159B">
        <w:rPr>
          <w:b/>
          <w:sz w:val="20"/>
          <w:szCs w:val="20"/>
        </w:rPr>
        <w:t xml:space="preserve">Zamawiający nie ponosi odpowiedzialności za złożenie oferty w sposób niezgodny </w:t>
      </w:r>
      <w:r w:rsidR="00A65E46">
        <w:rPr>
          <w:b/>
          <w:sz w:val="20"/>
          <w:szCs w:val="20"/>
        </w:rPr>
        <w:br/>
      </w:r>
      <w:r w:rsidRPr="0017159B">
        <w:rPr>
          <w:b/>
          <w:sz w:val="20"/>
          <w:szCs w:val="20"/>
        </w:rPr>
        <w:t xml:space="preserve">z Instrukcją korzystania z </w:t>
      </w:r>
      <w:hyperlink r:id="rId22">
        <w:r w:rsidRPr="0017159B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6E1785" w:rsidRPr="0017159B">
        <w:rPr>
          <w:sz w:val="20"/>
          <w:szCs w:val="20"/>
        </w:rPr>
        <w:t xml:space="preserve">W zakresie składania ofert lub wniosków o dopuszczenie do udziału w postepowaniu Zamawiający wskazuje </w:t>
      </w:r>
      <w:r w:rsidR="006E1785" w:rsidRPr="0017159B">
        <w:rPr>
          <w:rStyle w:val="Pogrubienie"/>
          <w:sz w:val="20"/>
          <w:szCs w:val="20"/>
        </w:rPr>
        <w:t>na konieczność złożenia ich 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B87461">
        <w:rPr>
          <w:rStyle w:val="Pogrubienie"/>
          <w:sz w:val="20"/>
          <w:szCs w:val="20"/>
        </w:rPr>
        <w:t>R</w:t>
      </w:r>
      <w:r w:rsidR="006E1785" w:rsidRPr="0017159B">
        <w:rPr>
          <w:rStyle w:val="Pogrubienie"/>
          <w:sz w:val="20"/>
          <w:szCs w:val="20"/>
        </w:rPr>
        <w:t xml:space="preserve">MULARZA SKŁADANIA OFERT LUB WNIOSKU" dostępnego na Platformie zakupowej Open </w:t>
      </w:r>
      <w:proofErr w:type="spellStart"/>
      <w:r w:rsidR="006E1785" w:rsidRPr="0017159B">
        <w:rPr>
          <w:rStyle w:val="Pogrubienie"/>
          <w:sz w:val="20"/>
          <w:szCs w:val="20"/>
        </w:rPr>
        <w:t>Nexus</w:t>
      </w:r>
      <w:proofErr w:type="spellEnd"/>
      <w:r w:rsidR="006E1785" w:rsidRPr="0017159B">
        <w:rPr>
          <w:sz w:val="20"/>
          <w:szCs w:val="20"/>
        </w:rPr>
        <w:t xml:space="preserve"> (platformazakupowa.pl). W przypadku złożenia przez Wykonawcę  oferty lub wniosku o dopuszczenie do udziału w postepowaniu przy użyciu Platformy zakupowej Open </w:t>
      </w:r>
      <w:proofErr w:type="spellStart"/>
      <w:r w:rsidR="006E1785" w:rsidRPr="0017159B">
        <w:rPr>
          <w:sz w:val="20"/>
          <w:szCs w:val="20"/>
        </w:rPr>
        <w:t>Nexus</w:t>
      </w:r>
      <w:proofErr w:type="spellEnd"/>
      <w:r w:rsidR="006E1785" w:rsidRPr="0017159B">
        <w:rPr>
          <w:sz w:val="20"/>
          <w:szCs w:val="20"/>
        </w:rPr>
        <w:t xml:space="preserve"> </w:t>
      </w:r>
      <w:r w:rsidR="006E1785" w:rsidRPr="0017159B">
        <w:rPr>
          <w:rStyle w:val="Pogrubienie"/>
          <w:sz w:val="20"/>
          <w:szCs w:val="20"/>
          <w:u w:val="single"/>
        </w:rPr>
        <w:t xml:space="preserve">w inny sposób niż </w:t>
      </w:r>
      <w:r w:rsidR="006E1785" w:rsidRPr="0017159B">
        <w:rPr>
          <w:rStyle w:val="Pogrubienie"/>
          <w:sz w:val="20"/>
          <w:szCs w:val="20"/>
        </w:rPr>
        <w:t>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6E1785" w:rsidRPr="0017159B">
        <w:rPr>
          <w:rStyle w:val="Pogrubienie"/>
          <w:sz w:val="20"/>
          <w:szCs w:val="20"/>
        </w:rPr>
        <w:t xml:space="preserve">RMULARZA SKŁADANIA OFERT LUB WNIOSKU" oferta taka  </w:t>
      </w:r>
      <w:r w:rsidR="006E1785" w:rsidRPr="0017159B">
        <w:rPr>
          <w:sz w:val="20"/>
          <w:szCs w:val="20"/>
        </w:rPr>
        <w:t xml:space="preserve">zostanie odrzucona jako niezgodna z ustawą (art. </w:t>
      </w:r>
      <w:r w:rsidR="00313389" w:rsidRPr="0017159B">
        <w:rPr>
          <w:sz w:val="20"/>
          <w:szCs w:val="20"/>
        </w:rPr>
        <w:t>22</w:t>
      </w:r>
      <w:r w:rsidR="00304CE2">
        <w:rPr>
          <w:sz w:val="20"/>
          <w:szCs w:val="20"/>
        </w:rPr>
        <w:t>6</w:t>
      </w:r>
      <w:r w:rsidR="006E1785" w:rsidRPr="0017159B">
        <w:rPr>
          <w:sz w:val="20"/>
          <w:szCs w:val="20"/>
        </w:rPr>
        <w:t xml:space="preserve"> ust. 1 pkt </w:t>
      </w:r>
      <w:r w:rsidR="00313389" w:rsidRPr="0017159B">
        <w:rPr>
          <w:sz w:val="20"/>
          <w:szCs w:val="20"/>
        </w:rPr>
        <w:t>3</w:t>
      </w:r>
      <w:r w:rsidR="006E1785" w:rsidRPr="0017159B">
        <w:rPr>
          <w:sz w:val="20"/>
          <w:szCs w:val="20"/>
        </w:rPr>
        <w:t xml:space="preserve"> ustawy Pzp w związku z art. 221 ustawy Pzp). </w:t>
      </w:r>
    </w:p>
    <w:p w14:paraId="000000C7" w14:textId="16737759" w:rsidR="0064397C" w:rsidRPr="002C70D3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informuje, że instrukcje korzystania z </w:t>
      </w:r>
      <w:hyperlink r:id="rId23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znajdują się w zakładce „Instrukcje dla Wykonawców" na stronie internetowej pod adresem: </w:t>
      </w:r>
      <w:hyperlink r:id="rId25">
        <w:r w:rsidRPr="0017159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66B63F43" w14:textId="77777777" w:rsidR="002C70D3" w:rsidRPr="00CB3017" w:rsidRDefault="002C70D3" w:rsidP="002C7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</w:rPr>
      </w:pPr>
    </w:p>
    <w:p w14:paraId="7EBFAC5A" w14:textId="77777777" w:rsidR="00CB3017" w:rsidRPr="00CB3017" w:rsidRDefault="00CB3017" w:rsidP="00CB3017">
      <w:pPr>
        <w:spacing w:line="360" w:lineRule="auto"/>
        <w:ind w:firstLine="709"/>
        <w:rPr>
          <w:b/>
          <w:sz w:val="20"/>
          <w:szCs w:val="20"/>
          <w:u w:val="single"/>
        </w:rPr>
      </w:pPr>
      <w:r w:rsidRPr="00CB3017">
        <w:rPr>
          <w:b/>
          <w:sz w:val="20"/>
          <w:szCs w:val="20"/>
          <w:u w:val="single"/>
        </w:rPr>
        <w:t>Wyjaśnienia dotyczące treści Specyfikacji Warunków Zamówienia</w:t>
      </w:r>
    </w:p>
    <w:p w14:paraId="647D36B8" w14:textId="77777777" w:rsidR="00CB3017" w:rsidRDefault="00CB3017" w:rsidP="00D257E1">
      <w:pPr>
        <w:pStyle w:val="Akapitzlist"/>
        <w:numPr>
          <w:ilvl w:val="0"/>
          <w:numId w:val="46"/>
        </w:numPr>
        <w:spacing w:line="360" w:lineRule="auto"/>
        <w:ind w:firstLine="66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Wykonawca może zwrócić się do Zamawiającego o wyjaśnienie treści SWZ. </w:t>
      </w:r>
    </w:p>
    <w:p w14:paraId="39E1C1A2" w14:textId="529BFF4B" w:rsidR="00CB3017" w:rsidRPr="00CB3017" w:rsidRDefault="00CB3017" w:rsidP="00D257E1">
      <w:pPr>
        <w:pStyle w:val="Akapitzlist"/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Jeżeli wniosek o wyjaśnienie treści SWZ wpłynie do Zamawiającego nie później niż </w:t>
      </w:r>
      <w:r w:rsidRPr="00CB3017">
        <w:rPr>
          <w:sz w:val="20"/>
          <w:szCs w:val="20"/>
        </w:rPr>
        <w:br/>
        <w:t xml:space="preserve">na </w:t>
      </w:r>
      <w:r w:rsidRPr="005E18B6">
        <w:rPr>
          <w:b/>
          <w:bCs/>
          <w:sz w:val="20"/>
          <w:szCs w:val="20"/>
        </w:rPr>
        <w:t>1</w:t>
      </w:r>
      <w:r w:rsidRPr="00CB3017">
        <w:rPr>
          <w:b/>
          <w:sz w:val="20"/>
          <w:szCs w:val="20"/>
        </w:rPr>
        <w:t>4 dni</w:t>
      </w:r>
      <w:r w:rsidRPr="00CB3017">
        <w:rPr>
          <w:sz w:val="20"/>
          <w:szCs w:val="20"/>
        </w:rPr>
        <w:t xml:space="preserve"> przed upływem terminu składania ofert, Zamawiający udzieli wyjaśnień niezwłocznie, jednak nie później niż na </w:t>
      </w:r>
      <w:r>
        <w:rPr>
          <w:b/>
          <w:sz w:val="20"/>
          <w:szCs w:val="20"/>
        </w:rPr>
        <w:t>6</w:t>
      </w:r>
      <w:r w:rsidRPr="00CB3017">
        <w:rPr>
          <w:b/>
          <w:sz w:val="20"/>
          <w:szCs w:val="20"/>
        </w:rPr>
        <w:t xml:space="preserve"> dni</w:t>
      </w:r>
      <w:r w:rsidRPr="00CB3017">
        <w:rPr>
          <w:sz w:val="20"/>
          <w:szCs w:val="20"/>
        </w:rPr>
        <w:t xml:space="preserve"> przed upływem terminu składania ofert. Jeżeli wniosek </w:t>
      </w:r>
      <w:r w:rsidR="00A65E46">
        <w:rPr>
          <w:sz w:val="20"/>
          <w:szCs w:val="20"/>
        </w:rPr>
        <w:br/>
      </w:r>
      <w:r w:rsidRPr="00CB3017">
        <w:rPr>
          <w:sz w:val="20"/>
          <w:szCs w:val="20"/>
        </w:rPr>
        <w:t xml:space="preserve">o wyjaśnienie treści SWZ wpłynie po upływie terminu, o którym mowa powyżej, Zamawiający nie ma obowiązku udzielania wyjaśnień SWZ oraz obowiązku przedłużenia terminu składania ofert. </w:t>
      </w:r>
    </w:p>
    <w:p w14:paraId="24CE3EAB" w14:textId="77777777" w:rsidR="00CB3017" w:rsidRPr="00CB3017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Przedłużenie terminu składania ofert nie wpływa na bieg terminu składania wniosku, </w:t>
      </w:r>
      <w:r w:rsidRPr="00CB3017">
        <w:rPr>
          <w:sz w:val="20"/>
          <w:szCs w:val="20"/>
        </w:rPr>
        <w:br/>
        <w:t xml:space="preserve">o którym mowa powyżej. </w:t>
      </w:r>
    </w:p>
    <w:p w14:paraId="1746DF4B" w14:textId="77777777" w:rsidR="00CB3017" w:rsidRPr="00CB3017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Wyjaśnienia i zmiany treści SWZ oraz wszelkie informacje dotyczące przedmiotowego postępowania zamieszczane będą wyłącznie za pośrednictwem platformy zakupowej.</w:t>
      </w:r>
    </w:p>
    <w:p w14:paraId="14F10A6E" w14:textId="77777777" w:rsidR="00CB3017" w:rsidRPr="00CB3017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Wykonawca ma obowiązek sprawdzania informacji zamieszczonych na stronie postępowania na platformie zakupowej.</w:t>
      </w:r>
    </w:p>
    <w:p w14:paraId="335988C7" w14:textId="086B3BC8" w:rsidR="00CB3017" w:rsidRPr="007332A5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14:paraId="000000C8" w14:textId="77777777" w:rsidR="0064397C" w:rsidRDefault="00874596">
      <w:pPr>
        <w:pStyle w:val="Nagwek2"/>
        <w:spacing w:before="240" w:after="240"/>
      </w:pPr>
      <w:bookmarkStart w:id="26" w:name="_rq2udys4csh9" w:colFirst="0" w:colLast="0"/>
      <w:bookmarkEnd w:id="26"/>
      <w:r>
        <w:lastRenderedPageBreak/>
        <w:t>XIV. Opis sposobu przygotowania ofert oraz dokumentów wymaganych przez Zamawiającego w SWZ</w:t>
      </w:r>
    </w:p>
    <w:p w14:paraId="551F32D2" w14:textId="77777777" w:rsidR="000A1133" w:rsidRPr="000A1133" w:rsidRDefault="000A1133" w:rsidP="000A1133">
      <w:pPr>
        <w:numPr>
          <w:ilvl w:val="0"/>
          <w:numId w:val="27"/>
        </w:numPr>
        <w:spacing w:line="360" w:lineRule="auto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>Dokumenty wymagane do oferty w celu dokonania jej oceny:</w:t>
      </w:r>
    </w:p>
    <w:p w14:paraId="28ED8319" w14:textId="371B4BAC" w:rsidR="000A1133" w:rsidRPr="00A771C7" w:rsidRDefault="000A1133" w:rsidP="000A1133">
      <w:pPr>
        <w:spacing w:line="360" w:lineRule="auto"/>
        <w:ind w:left="720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 xml:space="preserve">Wykonawca przygotowując ofertę zobowiązany jest </w:t>
      </w:r>
      <w:r w:rsidRPr="00E82135">
        <w:rPr>
          <w:rFonts w:eastAsia="Calibri"/>
          <w:b/>
          <w:bCs/>
          <w:sz w:val="20"/>
          <w:szCs w:val="20"/>
        </w:rPr>
        <w:t xml:space="preserve">dołączyć do druku „Oferta” (zał. nr 1 do </w:t>
      </w:r>
      <w:r w:rsidRPr="00A771C7">
        <w:rPr>
          <w:rFonts w:eastAsia="Calibri"/>
          <w:b/>
          <w:bCs/>
          <w:sz w:val="20"/>
          <w:szCs w:val="20"/>
        </w:rPr>
        <w:t>SWZ)</w:t>
      </w:r>
      <w:r w:rsidRPr="00A771C7">
        <w:rPr>
          <w:rFonts w:eastAsia="Calibri"/>
          <w:sz w:val="20"/>
          <w:szCs w:val="20"/>
        </w:rPr>
        <w:t xml:space="preserve"> nw. dokumenty:</w:t>
      </w:r>
    </w:p>
    <w:p w14:paraId="73184A6C" w14:textId="4C4A8DEC" w:rsidR="009233FD" w:rsidRPr="00A771C7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A771C7">
        <w:rPr>
          <w:rFonts w:eastAsia="Calibri"/>
          <w:sz w:val="20"/>
          <w:szCs w:val="20"/>
        </w:rPr>
        <w:t xml:space="preserve">JEDZ (ESPD) </w:t>
      </w:r>
      <w:r w:rsidR="00755CDD" w:rsidRPr="00A771C7">
        <w:rPr>
          <w:rFonts w:eastAsia="Calibri"/>
          <w:sz w:val="20"/>
          <w:szCs w:val="20"/>
        </w:rPr>
        <w:t xml:space="preserve"> </w:t>
      </w:r>
      <w:r w:rsidR="00755CDD" w:rsidRPr="00A771C7">
        <w:rPr>
          <w:rFonts w:eastAsia="Calibri"/>
          <w:b/>
          <w:bCs/>
          <w:sz w:val="20"/>
          <w:szCs w:val="20"/>
        </w:rPr>
        <w:t>wykonawcy</w:t>
      </w:r>
      <w:r w:rsidRPr="00A771C7">
        <w:rPr>
          <w:rFonts w:eastAsia="Calibri"/>
          <w:b/>
          <w:bCs/>
          <w:sz w:val="20"/>
          <w:szCs w:val="20"/>
        </w:rPr>
        <w:t xml:space="preserve">- (zał. nr </w:t>
      </w:r>
      <w:r w:rsidR="00B96033" w:rsidRPr="00A771C7">
        <w:rPr>
          <w:rFonts w:eastAsia="Calibri"/>
          <w:b/>
          <w:bCs/>
          <w:sz w:val="20"/>
          <w:szCs w:val="20"/>
        </w:rPr>
        <w:t>6</w:t>
      </w:r>
      <w:r w:rsidRPr="00A771C7">
        <w:rPr>
          <w:rFonts w:eastAsia="Calibri"/>
          <w:b/>
          <w:bCs/>
          <w:sz w:val="20"/>
          <w:szCs w:val="20"/>
        </w:rPr>
        <w:t>)</w:t>
      </w:r>
    </w:p>
    <w:p w14:paraId="24DB23CA" w14:textId="4A2FE985" w:rsidR="00755CDD" w:rsidRPr="00A771C7" w:rsidRDefault="00755CDD" w:rsidP="00D257E1">
      <w:pPr>
        <w:pStyle w:val="Akapitzlist"/>
        <w:numPr>
          <w:ilvl w:val="0"/>
          <w:numId w:val="44"/>
        </w:numPr>
        <w:spacing w:line="360" w:lineRule="auto"/>
        <w:rPr>
          <w:rFonts w:eastAsia="Calibri"/>
          <w:sz w:val="20"/>
          <w:szCs w:val="20"/>
        </w:rPr>
      </w:pPr>
      <w:r w:rsidRPr="00A771C7">
        <w:rPr>
          <w:rFonts w:eastAsia="Calibri"/>
          <w:sz w:val="20"/>
          <w:szCs w:val="20"/>
        </w:rPr>
        <w:t xml:space="preserve">JEDZ (ESPD)  </w:t>
      </w:r>
      <w:r w:rsidRPr="00A771C7">
        <w:rPr>
          <w:rFonts w:eastAsia="Calibri"/>
          <w:b/>
          <w:bCs/>
          <w:sz w:val="20"/>
          <w:szCs w:val="20"/>
        </w:rPr>
        <w:t xml:space="preserve">podmiotu trzeciego (jeżeli dotyczy)- (zał. nr </w:t>
      </w:r>
      <w:r w:rsidR="00B96033" w:rsidRPr="00A771C7">
        <w:rPr>
          <w:rFonts w:eastAsia="Calibri"/>
          <w:b/>
          <w:bCs/>
          <w:sz w:val="20"/>
          <w:szCs w:val="20"/>
        </w:rPr>
        <w:t>6</w:t>
      </w:r>
      <w:r w:rsidRPr="00A771C7">
        <w:rPr>
          <w:rFonts w:eastAsia="Calibri"/>
          <w:b/>
          <w:bCs/>
          <w:sz w:val="20"/>
          <w:szCs w:val="20"/>
        </w:rPr>
        <w:t>)</w:t>
      </w:r>
    </w:p>
    <w:p w14:paraId="7FC8D34A" w14:textId="4806B7F2" w:rsidR="009233FD" w:rsidRPr="007C4DDC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A771C7">
        <w:rPr>
          <w:rFonts w:eastAsia="Calibri"/>
          <w:sz w:val="20"/>
          <w:szCs w:val="20"/>
        </w:rPr>
        <w:t xml:space="preserve">„Oświadczenie o oddaniu do dyspozycji niezbędnych zasobów” w celu korzystania </w:t>
      </w:r>
      <w:r w:rsidR="009E5F19" w:rsidRPr="00A771C7">
        <w:rPr>
          <w:rFonts w:eastAsia="Calibri"/>
          <w:sz w:val="20"/>
          <w:szCs w:val="20"/>
        </w:rPr>
        <w:br/>
      </w:r>
      <w:r w:rsidRPr="00A771C7">
        <w:rPr>
          <w:rFonts w:eastAsia="Calibri"/>
          <w:sz w:val="20"/>
          <w:szCs w:val="20"/>
        </w:rPr>
        <w:t xml:space="preserve">z nich przy wykonywaniu zamówienia” </w:t>
      </w:r>
      <w:bookmarkStart w:id="27" w:name="_Hlk64025265"/>
      <w:r w:rsidRPr="00A771C7">
        <w:rPr>
          <w:rFonts w:eastAsia="Calibri"/>
          <w:sz w:val="20"/>
          <w:szCs w:val="20"/>
        </w:rPr>
        <w:t xml:space="preserve">- </w:t>
      </w:r>
      <w:r w:rsidRPr="007C4DDC">
        <w:rPr>
          <w:rFonts w:eastAsia="Calibri"/>
          <w:b/>
          <w:bCs/>
          <w:sz w:val="20"/>
          <w:szCs w:val="20"/>
        </w:rPr>
        <w:t xml:space="preserve">(zał. nr </w:t>
      </w:r>
      <w:r w:rsidR="00B96033" w:rsidRPr="007C4DDC">
        <w:rPr>
          <w:rFonts w:eastAsia="Calibri"/>
          <w:b/>
          <w:bCs/>
          <w:sz w:val="20"/>
          <w:szCs w:val="20"/>
        </w:rPr>
        <w:t>2</w:t>
      </w:r>
      <w:r w:rsidRPr="007C4DDC">
        <w:rPr>
          <w:rFonts w:eastAsia="Calibri"/>
          <w:b/>
          <w:bCs/>
          <w:sz w:val="20"/>
          <w:szCs w:val="20"/>
        </w:rPr>
        <w:t>)</w:t>
      </w:r>
      <w:r w:rsidRPr="007C4DDC">
        <w:rPr>
          <w:rFonts w:eastAsia="Calibri"/>
          <w:sz w:val="20"/>
          <w:szCs w:val="20"/>
        </w:rPr>
        <w:t xml:space="preserve"> </w:t>
      </w:r>
      <w:bookmarkEnd w:id="27"/>
      <w:r w:rsidRPr="007C4DDC">
        <w:rPr>
          <w:rFonts w:eastAsia="Calibri"/>
          <w:sz w:val="20"/>
          <w:szCs w:val="20"/>
        </w:rPr>
        <w:t>podpisany przez osobę(y) upoważnione do reprezentowania podmiotu oddającego zasoby do dyspozycji – w przypadku korzystania z zasobów innych podmiotów</w:t>
      </w:r>
      <w:r w:rsidR="00BF0542" w:rsidRPr="007C4DDC">
        <w:rPr>
          <w:rFonts w:eastAsia="Calibri"/>
          <w:sz w:val="20"/>
          <w:szCs w:val="20"/>
        </w:rPr>
        <w:t xml:space="preserve"> (jeżeli dotyczy)-</w:t>
      </w:r>
      <w:r w:rsidRPr="007C4DDC">
        <w:rPr>
          <w:rFonts w:eastAsia="Calibri"/>
          <w:sz w:val="20"/>
          <w:szCs w:val="20"/>
        </w:rPr>
        <w:t>;</w:t>
      </w:r>
    </w:p>
    <w:p w14:paraId="2E81C848" w14:textId="56237874" w:rsidR="00E82135" w:rsidRPr="007C4DDC" w:rsidRDefault="00E82135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7C4DDC">
        <w:rPr>
          <w:rFonts w:eastAsia="Calibri"/>
          <w:sz w:val="20"/>
          <w:szCs w:val="20"/>
        </w:rPr>
        <w:t xml:space="preserve">Oświadczenie Wykonawców wspólnie ubiegających się o udzielenie zamówienia  </w:t>
      </w:r>
      <w:r w:rsidRPr="007C4DDC">
        <w:rPr>
          <w:rFonts w:eastAsia="Calibri"/>
          <w:b/>
          <w:bCs/>
          <w:sz w:val="20"/>
          <w:szCs w:val="20"/>
        </w:rPr>
        <w:t xml:space="preserve">(zał. nr </w:t>
      </w:r>
      <w:r w:rsidR="00763C56" w:rsidRPr="007C4DDC">
        <w:rPr>
          <w:rFonts w:eastAsia="Calibri"/>
          <w:b/>
          <w:bCs/>
          <w:sz w:val="20"/>
          <w:szCs w:val="20"/>
        </w:rPr>
        <w:t>3</w:t>
      </w:r>
      <w:r w:rsidRPr="007C4DDC">
        <w:rPr>
          <w:rFonts w:eastAsia="Calibri"/>
          <w:b/>
          <w:bCs/>
          <w:sz w:val="20"/>
          <w:szCs w:val="20"/>
        </w:rPr>
        <w:t>)</w:t>
      </w:r>
      <w:r w:rsidRPr="007C4DDC">
        <w:rPr>
          <w:rFonts w:eastAsia="Calibri"/>
          <w:sz w:val="20"/>
          <w:szCs w:val="20"/>
        </w:rPr>
        <w:t xml:space="preserve"> składane na podstawie art. 117 ust. 4 ustawy z dnia 11 września 2019 r. Prawo zamówień publicznych (jeżeli dotyczy);</w:t>
      </w:r>
    </w:p>
    <w:p w14:paraId="1DAF8044" w14:textId="4BA05303" w:rsidR="009233FD" w:rsidRPr="007C4DDC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7C4DDC">
        <w:rPr>
          <w:rFonts w:eastAsia="Calibri"/>
          <w:sz w:val="20"/>
          <w:szCs w:val="20"/>
        </w:rPr>
        <w:t xml:space="preserve">„Formularz cenowy” </w:t>
      </w:r>
      <w:r w:rsidRPr="007C4DDC">
        <w:rPr>
          <w:rFonts w:eastAsia="Calibri"/>
          <w:b/>
          <w:bCs/>
          <w:sz w:val="20"/>
          <w:szCs w:val="20"/>
        </w:rPr>
        <w:t xml:space="preserve">dla odpowiedniej części (zał. nr </w:t>
      </w:r>
      <w:r w:rsidR="00763C56" w:rsidRPr="007C4DDC">
        <w:rPr>
          <w:rFonts w:eastAsia="Calibri"/>
          <w:b/>
          <w:bCs/>
          <w:sz w:val="20"/>
          <w:szCs w:val="20"/>
        </w:rPr>
        <w:t>4</w:t>
      </w:r>
      <w:r w:rsidRPr="007C4DDC">
        <w:rPr>
          <w:rFonts w:eastAsia="Calibri"/>
          <w:b/>
          <w:bCs/>
          <w:sz w:val="20"/>
          <w:szCs w:val="20"/>
        </w:rPr>
        <w:t>);</w:t>
      </w:r>
    </w:p>
    <w:p w14:paraId="52568B30" w14:textId="10684FE5" w:rsidR="00A66DC8" w:rsidRPr="00A771C7" w:rsidRDefault="00A66DC8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A771C7">
        <w:rPr>
          <w:rFonts w:eastAsia="Calibri"/>
          <w:sz w:val="20"/>
          <w:szCs w:val="20"/>
        </w:rPr>
        <w:t>Pełnomocnictwo jest wymagane dla osoby/osób podpisującej/</w:t>
      </w:r>
      <w:proofErr w:type="spellStart"/>
      <w:r w:rsidRPr="00A771C7">
        <w:rPr>
          <w:rFonts w:eastAsia="Calibri"/>
          <w:sz w:val="20"/>
          <w:szCs w:val="20"/>
        </w:rPr>
        <w:t>cych</w:t>
      </w:r>
      <w:proofErr w:type="spellEnd"/>
      <w:r w:rsidRPr="00A771C7">
        <w:rPr>
          <w:rFonts w:eastAsia="Calibri"/>
          <w:sz w:val="20"/>
          <w:szCs w:val="20"/>
        </w:rPr>
        <w:t xml:space="preserve"> ofertę, lub składających pozostałe oświadczenia woli w imieniu Wykonawcy, gdy prawo takie nie wynika z innych dokumentów załączonych do oferty;</w:t>
      </w:r>
    </w:p>
    <w:p w14:paraId="7DB0C11E" w14:textId="1E80E825" w:rsidR="000A1133" w:rsidRPr="00E06790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9233FD">
        <w:rPr>
          <w:sz w:val="20"/>
          <w:szCs w:val="20"/>
        </w:rPr>
        <w:t xml:space="preserve">pełnomocnictwo do reprezentowania wszystkich wykonawców wspólnie ubiegających się o udzielenie zamówienia (konsorcjum). Pełnomocnik może być ustanowiony </w:t>
      </w:r>
      <w:r w:rsidRPr="009233FD">
        <w:rPr>
          <w:sz w:val="20"/>
          <w:szCs w:val="20"/>
        </w:rPr>
        <w:br/>
        <w:t>do reprezentowania wykonawców w postępowaniu albo do reprezentowania</w:t>
      </w:r>
      <w:r w:rsidRPr="009233FD">
        <w:rPr>
          <w:sz w:val="20"/>
          <w:szCs w:val="20"/>
        </w:rPr>
        <w:br/>
        <w:t xml:space="preserve">w postępowaniu i zawarcia umowy </w:t>
      </w:r>
      <w:bookmarkStart w:id="28" w:name="_Hlk64025444"/>
      <w:r w:rsidRPr="009233FD">
        <w:rPr>
          <w:sz w:val="20"/>
          <w:szCs w:val="20"/>
        </w:rPr>
        <w:t>(jeżeli</w:t>
      </w:r>
      <w:r w:rsidRPr="009233FD">
        <w:rPr>
          <w:spacing w:val="-6"/>
          <w:sz w:val="20"/>
          <w:szCs w:val="20"/>
        </w:rPr>
        <w:t xml:space="preserve"> </w:t>
      </w:r>
      <w:r w:rsidRPr="009233FD">
        <w:rPr>
          <w:sz w:val="20"/>
          <w:szCs w:val="20"/>
        </w:rPr>
        <w:t>dotyczy).</w:t>
      </w:r>
      <w:bookmarkEnd w:id="28"/>
    </w:p>
    <w:p w14:paraId="000000C9" w14:textId="79C59801" w:rsidR="0064397C" w:rsidRPr="001C2BAB" w:rsidRDefault="000D2931" w:rsidP="006E5064">
      <w:pPr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0D2931">
        <w:rPr>
          <w:b/>
          <w:bCs/>
          <w:sz w:val="20"/>
          <w:szCs w:val="20"/>
        </w:rPr>
        <w:t>Ofertę, w tym Jednolity Europejski Dokument Zamówienia (ESPD), sporządza się, pod rygorem nieważności, w formie elektronicznej (podpisanej kwalifikowanym podpisem elektronicznym).</w:t>
      </w:r>
      <w:r>
        <w:rPr>
          <w:b/>
          <w:bCs/>
          <w:sz w:val="20"/>
          <w:szCs w:val="20"/>
        </w:rPr>
        <w:t xml:space="preserve"> </w:t>
      </w:r>
      <w:r w:rsidR="00874596" w:rsidRPr="001C2BAB">
        <w:rPr>
          <w:sz w:val="20"/>
          <w:szCs w:val="20"/>
        </w:rPr>
        <w:t>W procesie składania oferty, wniosku w tym przedmiotowych środków dowodowych na platformie,  kwalifikowany podpis elektroniczny Wykonawca może złożyć bezpośrednio na dokumencie, który następnie przesyła do systemu (</w:t>
      </w:r>
      <w:r w:rsidR="00874596" w:rsidRPr="001C2BAB">
        <w:rPr>
          <w:b/>
          <w:sz w:val="20"/>
          <w:szCs w:val="20"/>
        </w:rPr>
        <w:t xml:space="preserve">opcja rekomendowana </w:t>
      </w:r>
      <w:r w:rsidR="00874596" w:rsidRPr="001C2BAB">
        <w:rPr>
          <w:sz w:val="20"/>
          <w:szCs w:val="20"/>
        </w:rPr>
        <w:t>przez</w:t>
      </w:r>
      <w:r w:rsidR="00874596" w:rsidRPr="001C2BAB">
        <w:rPr>
          <w:b/>
          <w:sz w:val="20"/>
          <w:szCs w:val="20"/>
        </w:rPr>
        <w:t xml:space="preserve"> </w:t>
      </w:r>
      <w:hyperlink r:id="rId26">
        <w:r w:rsidR="00874596" w:rsidRPr="001C2BAB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="00874596" w:rsidRPr="001C2BAB">
        <w:rPr>
          <w:sz w:val="20"/>
          <w:szCs w:val="20"/>
        </w:rPr>
        <w:t xml:space="preserve">) oraz dodatkowo dla całego pakietu dokumentów w kroku 2 </w:t>
      </w:r>
      <w:r w:rsidR="00874596" w:rsidRPr="001C2BAB">
        <w:rPr>
          <w:b/>
          <w:sz w:val="20"/>
          <w:szCs w:val="20"/>
        </w:rPr>
        <w:t xml:space="preserve">Formularza składania oferty lub wniosku </w:t>
      </w:r>
      <w:r w:rsidR="00874596" w:rsidRPr="001C2BAB">
        <w:rPr>
          <w:sz w:val="20"/>
          <w:szCs w:val="20"/>
        </w:rPr>
        <w:t xml:space="preserve">(po kliknięciu w przycisk </w:t>
      </w:r>
      <w:r w:rsidR="00874596" w:rsidRPr="001C2BAB">
        <w:rPr>
          <w:b/>
          <w:sz w:val="20"/>
          <w:szCs w:val="20"/>
        </w:rPr>
        <w:t>Przejdź do podsumowania</w:t>
      </w:r>
      <w:r w:rsidR="00874596" w:rsidRPr="001C2BAB">
        <w:rPr>
          <w:sz w:val="20"/>
          <w:szCs w:val="20"/>
        </w:rPr>
        <w:t>).</w:t>
      </w:r>
    </w:p>
    <w:p w14:paraId="000000CB" w14:textId="486BA32D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Oferta </w:t>
      </w:r>
      <w:r w:rsidR="00837991">
        <w:rPr>
          <w:sz w:val="20"/>
          <w:szCs w:val="20"/>
        </w:rPr>
        <w:t>musi</w:t>
      </w:r>
      <w:r w:rsidRPr="001C2BAB">
        <w:rPr>
          <w:sz w:val="20"/>
          <w:szCs w:val="20"/>
        </w:rPr>
        <w:t xml:space="preserve"> być:</w:t>
      </w:r>
    </w:p>
    <w:p w14:paraId="000000CC" w14:textId="77777777" w:rsidR="0064397C" w:rsidRPr="001C2BAB" w:rsidRDefault="00874596" w:rsidP="006E5064">
      <w:pPr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sporządzona na podstawie załączników niniejszej SWZ w języku polskim,</w:t>
      </w:r>
    </w:p>
    <w:p w14:paraId="000000CD" w14:textId="77777777" w:rsidR="0064397C" w:rsidRPr="001C2BAB" w:rsidRDefault="00874596" w:rsidP="006E5064">
      <w:pPr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złożona przy użyciu środków komunikacji elektronicznej tzn. za pośrednictwem </w:t>
      </w:r>
      <w:hyperlink r:id="rId27">
        <w:r w:rsidRPr="001C2BA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C2BAB">
        <w:rPr>
          <w:sz w:val="20"/>
          <w:szCs w:val="20"/>
        </w:rPr>
        <w:t>,</w:t>
      </w:r>
    </w:p>
    <w:p w14:paraId="000000CE" w14:textId="6E38DADD" w:rsidR="0064397C" w:rsidRPr="001C2BAB" w:rsidRDefault="00874596" w:rsidP="006E5064">
      <w:pPr>
        <w:numPr>
          <w:ilvl w:val="1"/>
          <w:numId w:val="2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29" w:name="_Hlk64895267"/>
      <w:r w:rsidRPr="001C2BAB">
        <w:rPr>
          <w:sz w:val="20"/>
          <w:szCs w:val="20"/>
        </w:rPr>
        <w:t xml:space="preserve">podpisana </w:t>
      </w:r>
      <w:hyperlink r:id="rId28">
        <w:r w:rsidRPr="001C2BAB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bookmarkEnd w:id="29"/>
      <w:r w:rsidRPr="001C2BAB">
        <w:rPr>
          <w:sz w:val="20"/>
          <w:szCs w:val="20"/>
        </w:rPr>
        <w:t xml:space="preserve"> przez osobę/osoby upoważnioną/upoważnione.</w:t>
      </w:r>
    </w:p>
    <w:p w14:paraId="000000CF" w14:textId="77777777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Podpisy kwalifikowane wykorzystywane przez Wykonawców do podpisywania wszelkich plików muszą spełniać “Rozporządzenie Parlamentu Europejskiego i Rady w sprawie identyfikacji </w:t>
      </w:r>
      <w:r w:rsidRPr="001C2BAB">
        <w:rPr>
          <w:sz w:val="20"/>
          <w:szCs w:val="20"/>
        </w:rPr>
        <w:lastRenderedPageBreak/>
        <w:t>elektronicznej i usług zaufania w odniesieniu do transakcji elektronicznych na rynku wewnętrznym (</w:t>
      </w:r>
      <w:proofErr w:type="spellStart"/>
      <w:r w:rsidRPr="001C2BAB">
        <w:rPr>
          <w:sz w:val="20"/>
          <w:szCs w:val="20"/>
        </w:rPr>
        <w:t>eIDAS</w:t>
      </w:r>
      <w:proofErr w:type="spellEnd"/>
      <w:r w:rsidRPr="001C2BAB">
        <w:rPr>
          <w:sz w:val="20"/>
          <w:szCs w:val="20"/>
        </w:rPr>
        <w:t>) (UE) nr 910/2014 - od 1 lipca 2016 roku”.</w:t>
      </w:r>
    </w:p>
    <w:p w14:paraId="000000D0" w14:textId="77777777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W przypadku wykorzystania formatu podpisu </w:t>
      </w:r>
      <w:proofErr w:type="spellStart"/>
      <w:r w:rsidRPr="001C2BAB">
        <w:rPr>
          <w:sz w:val="20"/>
          <w:szCs w:val="20"/>
        </w:rPr>
        <w:t>XAdES</w:t>
      </w:r>
      <w:proofErr w:type="spellEnd"/>
      <w:r w:rsidRPr="001C2BAB">
        <w:rPr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1C2BAB">
        <w:rPr>
          <w:sz w:val="20"/>
          <w:szCs w:val="20"/>
        </w:rPr>
        <w:t>XAdES</w:t>
      </w:r>
      <w:proofErr w:type="spellEnd"/>
      <w:r w:rsidRPr="001C2BAB">
        <w:rPr>
          <w:sz w:val="20"/>
          <w:szCs w:val="20"/>
        </w:rPr>
        <w:t>.</w:t>
      </w:r>
    </w:p>
    <w:p w14:paraId="37C681A6" w14:textId="48C40B5B" w:rsidR="00C93D5F" w:rsidRPr="00C93D5F" w:rsidRDefault="00C93D5F" w:rsidP="00C93D5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238CF">
        <w:rPr>
          <w:b/>
          <w:bCs/>
          <w:sz w:val="20"/>
          <w:szCs w:val="20"/>
        </w:rPr>
        <w:t>Pełnomocnictwo</w:t>
      </w:r>
      <w:r w:rsidRPr="00C93D5F">
        <w:rPr>
          <w:sz w:val="20"/>
          <w:szCs w:val="20"/>
        </w:rPr>
        <w:t xml:space="preserve"> pod rygorem nieważności musi być złożone  Zamawiającemu w postaci elektronicznej i opatrzonej kwalifikowanym podpisem elektronicznym</w:t>
      </w:r>
      <w:r w:rsidR="001E124A">
        <w:rPr>
          <w:sz w:val="20"/>
          <w:szCs w:val="20"/>
        </w:rPr>
        <w:t>.</w:t>
      </w:r>
    </w:p>
    <w:p w14:paraId="4D8A5BC1" w14:textId="27A1E1A9" w:rsidR="00C93D5F" w:rsidRPr="0082723B" w:rsidRDefault="00C93D5F" w:rsidP="00D257E1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14:paraId="6E783117" w14:textId="04DB013E" w:rsidR="00C93D5F" w:rsidRPr="0082723B" w:rsidRDefault="00C93D5F" w:rsidP="00D257E1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>Prawidłową formę złożenia pełnomocnictwa przez pełnomocnika stanowi przesłanie zamawiającemu wraz z ofertą pełnomocnictwa w postaci elektronicznej, w tym także poprzez złożenie zeskanowanego pełnomocnictwa, ale tylko wówczas, gdy jest ono opatrzone kwalifikowanym podpisem elektronicznym przez mocodawcę, nie zaś jedynie przez pełnomocnika zgodnie z wyrokiem KIO z dnia 10 kwietnia 2019 r. (sygn. akt KIO 498/19).</w:t>
      </w:r>
    </w:p>
    <w:p w14:paraId="0C2213D0" w14:textId="56DD4292" w:rsidR="00230145" w:rsidRPr="00230145" w:rsidRDefault="00230145" w:rsidP="0023014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6A516A">
        <w:rPr>
          <w:b/>
          <w:bCs/>
          <w:sz w:val="20"/>
          <w:szCs w:val="20"/>
        </w:rPr>
        <w:t>Pozostałe dokumenty</w:t>
      </w:r>
      <w:r>
        <w:rPr>
          <w:sz w:val="20"/>
          <w:szCs w:val="20"/>
        </w:rPr>
        <w:t xml:space="preserve"> </w:t>
      </w:r>
      <w:r w:rsidR="00933AE8">
        <w:rPr>
          <w:sz w:val="20"/>
          <w:szCs w:val="20"/>
        </w:rPr>
        <w:t>n</w:t>
      </w:r>
      <w:r>
        <w:rPr>
          <w:sz w:val="20"/>
          <w:szCs w:val="20"/>
        </w:rPr>
        <w:t xml:space="preserve">ależy przekazać </w:t>
      </w:r>
      <w:r w:rsidR="00F034BD">
        <w:rPr>
          <w:sz w:val="20"/>
          <w:szCs w:val="20"/>
        </w:rPr>
        <w:t xml:space="preserve">jako dokumenty elektroniczne </w:t>
      </w:r>
      <w:r>
        <w:rPr>
          <w:sz w:val="20"/>
          <w:szCs w:val="20"/>
        </w:rPr>
        <w:t xml:space="preserve">zgodnie z </w:t>
      </w:r>
      <w:r w:rsidRPr="00230145">
        <w:rPr>
          <w:sz w:val="20"/>
          <w:szCs w:val="20"/>
        </w:rPr>
        <w:t>§</w:t>
      </w:r>
      <w:r>
        <w:rPr>
          <w:sz w:val="20"/>
          <w:szCs w:val="20"/>
        </w:rPr>
        <w:t xml:space="preserve"> 6 </w:t>
      </w:r>
      <w:r w:rsidR="002067D2">
        <w:rPr>
          <w:sz w:val="20"/>
          <w:szCs w:val="20"/>
        </w:rPr>
        <w:t>do 8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Rozporządzeni</w:t>
      </w:r>
      <w:r>
        <w:rPr>
          <w:sz w:val="20"/>
          <w:szCs w:val="20"/>
        </w:rPr>
        <w:t xml:space="preserve">a </w:t>
      </w:r>
      <w:r w:rsidRPr="00230145">
        <w:rPr>
          <w:sz w:val="20"/>
          <w:szCs w:val="20"/>
        </w:rPr>
        <w:t>Prezesa Rady Ministrów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z dnia 30 grudnia 2020 r.</w:t>
      </w:r>
      <w:r w:rsidR="00A02978"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FE0CE4">
        <w:rPr>
          <w:sz w:val="20"/>
          <w:szCs w:val="20"/>
        </w:rPr>
        <w:t>.</w:t>
      </w:r>
    </w:p>
    <w:p w14:paraId="000000D1" w14:textId="590ABDD9" w:rsidR="0064397C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art. 18 ust. 3 ustawy Pzp, nie ujawnia się informacji stanowiących </w:t>
      </w:r>
      <w:r w:rsidRPr="00D238CF">
        <w:rPr>
          <w:b/>
          <w:bCs/>
          <w:sz w:val="20"/>
          <w:szCs w:val="20"/>
        </w:rPr>
        <w:t>tajemnicę przedsiębiorstwa</w:t>
      </w:r>
      <w:r w:rsidRPr="001C2BAB">
        <w:rPr>
          <w:sz w:val="20"/>
          <w:szCs w:val="20"/>
        </w:rPr>
        <w:t>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  <w:r w:rsidR="00787C19" w:rsidRPr="00787C19">
        <w:rPr>
          <w:sz w:val="20"/>
          <w:szCs w:val="20"/>
        </w:rPr>
        <w:t xml:space="preserve"> Wykonawca nie może zastrzec informacji, o których mowa w art. 222 ust. 5 </w:t>
      </w:r>
      <w:proofErr w:type="spellStart"/>
      <w:r w:rsidR="00787C19" w:rsidRPr="00787C19">
        <w:rPr>
          <w:sz w:val="20"/>
          <w:szCs w:val="20"/>
        </w:rPr>
        <w:t>p.z.p</w:t>
      </w:r>
      <w:proofErr w:type="spellEnd"/>
      <w:r w:rsidR="00787C19" w:rsidRPr="00787C19">
        <w:rPr>
          <w:sz w:val="20"/>
          <w:szCs w:val="20"/>
        </w:rPr>
        <w:t>.</w:t>
      </w:r>
    </w:p>
    <w:p w14:paraId="54237EB5" w14:textId="218F5815" w:rsidR="00B52CA9" w:rsidRPr="00B52CA9" w:rsidRDefault="00B52CA9" w:rsidP="00B52C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52CA9">
        <w:rPr>
          <w:sz w:val="20"/>
          <w:szCs w:val="20"/>
        </w:rPr>
        <w:t>Zamawiający informuje, że w przypadku, kiedy Wykonawca otrzyma od niego wezwanie w trybie art. 224 ustawy Pzp, a złożone przez niego wyjaśnienia i/lub dowody stanowić będą tajemnicę przedsiębiorstwa w rozumieniu przepisów ustawy o zwalczaniu nieuczciwej konkurencji, Wykonawcy będzie przysługiwało prawo zastrzeżenia ich jako tajemnica przedsiębiorstwa. Przedmiotowe zastrzeżenie Zamawiający uzna za skuteczne wyłącznie w sytuacji, kiedy Wykonawca, oprócz samego zastrzeżenia, jednocześnie wykaże, iż dane informacje stanowią tajemnicę przedsiębiorstwa.</w:t>
      </w:r>
    </w:p>
    <w:p w14:paraId="000000D2" w14:textId="77777777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Wykonawca, za pośrednictwem </w:t>
      </w:r>
      <w:hyperlink r:id="rId29">
        <w:r w:rsidRPr="001C2BA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C2BAB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3" w14:textId="77777777" w:rsidR="0064397C" w:rsidRPr="001C2BAB" w:rsidRDefault="004B6B09" w:rsidP="006E5064">
      <w:pPr>
        <w:spacing w:line="360" w:lineRule="auto"/>
        <w:ind w:left="720"/>
        <w:jc w:val="both"/>
        <w:rPr>
          <w:sz w:val="20"/>
          <w:szCs w:val="20"/>
        </w:rPr>
      </w:pPr>
      <w:hyperlink r:id="rId30">
        <w:r w:rsidR="00874596" w:rsidRPr="001C2BA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4" w14:textId="5F45C944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lastRenderedPageBreak/>
        <w:t xml:space="preserve">Każdy z Wykonawców może złożyć tylko jedną ofertę. Złożenie większej liczby ofert lub oferty zawierającej propozycje wariantowe spowoduje </w:t>
      </w:r>
      <w:r w:rsidR="005F6430">
        <w:rPr>
          <w:sz w:val="20"/>
          <w:szCs w:val="20"/>
        </w:rPr>
        <w:t>odrzucenie oferty.</w:t>
      </w:r>
    </w:p>
    <w:p w14:paraId="000000D5" w14:textId="1DD0C4B3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Ceny oferty muszą zawierać wszystkie koszty, jakie musi ponieść Wykonawca, aby zrealizować zamówienie z najwyższą starannością</w:t>
      </w:r>
      <w:r w:rsidR="00E90192">
        <w:rPr>
          <w:sz w:val="20"/>
          <w:szCs w:val="20"/>
        </w:rPr>
        <w:t>.</w:t>
      </w:r>
    </w:p>
    <w:p w14:paraId="000000D6" w14:textId="73238EAD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Dokumenty i oświadczenia składane przez wykonawcę powinny być </w:t>
      </w:r>
      <w:r w:rsidR="00594C38">
        <w:rPr>
          <w:sz w:val="20"/>
          <w:szCs w:val="20"/>
        </w:rPr>
        <w:t xml:space="preserve">sporządzone </w:t>
      </w:r>
      <w:r w:rsidRPr="001C2BAB">
        <w:rPr>
          <w:sz w:val="20"/>
          <w:szCs w:val="20"/>
        </w:rPr>
        <w:t>w języku polskim</w:t>
      </w:r>
      <w:r w:rsidR="00530B92">
        <w:rPr>
          <w:sz w:val="20"/>
          <w:szCs w:val="20"/>
        </w:rPr>
        <w:t>.</w:t>
      </w:r>
      <w:r w:rsidR="00594C38">
        <w:rPr>
          <w:sz w:val="20"/>
          <w:szCs w:val="20"/>
        </w:rPr>
        <w:t xml:space="preserve"> </w:t>
      </w:r>
      <w:r w:rsidRPr="001C2BAB">
        <w:rPr>
          <w:sz w:val="20"/>
          <w:szCs w:val="20"/>
        </w:rPr>
        <w:t>W przypadku  załączenia dokumentów sporządzonych w innym języku niż dopuszczony, Wykonawca zobowiązany jest załączyć tłumaczenie na język polski.</w:t>
      </w:r>
    </w:p>
    <w:p w14:paraId="000000D7" w14:textId="685B56FE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Zgodnie z definicją dokumentu elektronicznego z art.</w:t>
      </w:r>
      <w:r w:rsidR="001E640E">
        <w:rPr>
          <w:sz w:val="20"/>
          <w:szCs w:val="20"/>
        </w:rPr>
        <w:t xml:space="preserve"> </w:t>
      </w:r>
      <w:r w:rsidRPr="001C2BAB">
        <w:rPr>
          <w:sz w:val="20"/>
          <w:szCs w:val="20"/>
        </w:rPr>
        <w:t>3 ust</w:t>
      </w:r>
      <w:r w:rsidR="001E640E">
        <w:rPr>
          <w:sz w:val="20"/>
          <w:szCs w:val="20"/>
        </w:rPr>
        <w:t>.</w:t>
      </w:r>
      <w:r w:rsidRPr="001C2BAB">
        <w:rPr>
          <w:sz w:val="20"/>
          <w:szCs w:val="20"/>
        </w:rPr>
        <w:t xml:space="preserve"> 2 Ustawy o informatyzacji działalności podmiotów realizujących zadania publiczne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8" w14:textId="03D881D2" w:rsidR="0064397C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3F910DC" w14:textId="6592BB61" w:rsidR="00887C65" w:rsidRPr="001C2BAB" w:rsidRDefault="00887C65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ponoszą wszelkie koszty związane z przygotowaniem i złożeniem oferty.</w:t>
      </w:r>
    </w:p>
    <w:p w14:paraId="000000D9" w14:textId="77777777" w:rsidR="0064397C" w:rsidRDefault="00874596">
      <w:pPr>
        <w:pStyle w:val="Nagwek2"/>
        <w:spacing w:before="240" w:after="240"/>
      </w:pPr>
      <w:bookmarkStart w:id="30" w:name="_c8de4rg6s4kb" w:colFirst="0" w:colLast="0"/>
      <w:bookmarkEnd w:id="30"/>
      <w:r>
        <w:t>XV. Sposób obliczania ceny oferty</w:t>
      </w:r>
    </w:p>
    <w:p w14:paraId="203EF483" w14:textId="03E1B244" w:rsidR="0056728D" w:rsidRPr="0056728D" w:rsidRDefault="0056728D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56728D">
        <w:rPr>
          <w:sz w:val="20"/>
          <w:szCs w:val="20"/>
        </w:rPr>
        <w:t>Cenę oferty należy wskazać w formularzu „</w:t>
      </w:r>
      <w:r w:rsidR="00681358">
        <w:rPr>
          <w:sz w:val="20"/>
          <w:szCs w:val="20"/>
        </w:rPr>
        <w:t>Oferta</w:t>
      </w:r>
      <w:r w:rsidRPr="0056728D">
        <w:rPr>
          <w:sz w:val="20"/>
          <w:szCs w:val="20"/>
        </w:rPr>
        <w:t>” stanowiącym załącznik nr 1 do SWZ.</w:t>
      </w:r>
    </w:p>
    <w:p w14:paraId="37D2ABBC" w14:textId="3D164115" w:rsidR="00F526CA" w:rsidRPr="00F526CA" w:rsidRDefault="00F526CA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Pr="00F526CA">
        <w:rPr>
          <w:b/>
          <w:bCs/>
          <w:sz w:val="20"/>
          <w:szCs w:val="20"/>
        </w:rPr>
        <w:t>fertę stanowią: „</w:t>
      </w:r>
      <w:r w:rsidR="00681358">
        <w:rPr>
          <w:b/>
          <w:bCs/>
          <w:sz w:val="20"/>
          <w:szCs w:val="20"/>
        </w:rPr>
        <w:t>Oferta</w:t>
      </w:r>
      <w:r w:rsidRPr="00F526CA">
        <w:rPr>
          <w:b/>
          <w:bCs/>
          <w:sz w:val="20"/>
          <w:szCs w:val="20"/>
        </w:rPr>
        <w:t>” oraz „Formularz cenowy” lub „kosztorys inwestorki” jeśli określa to SWZ (ww. dokumenty stanowią integralną całość);</w:t>
      </w:r>
    </w:p>
    <w:p w14:paraId="753B1F84" w14:textId="114D5BF7" w:rsidR="00E502B0" w:rsidRPr="00E502B0" w:rsidRDefault="00E502B0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E502B0">
        <w:rPr>
          <w:sz w:val="20"/>
          <w:szCs w:val="20"/>
        </w:rPr>
        <w:t xml:space="preserve">Cena podana w ofercie powinna wynikać z Formularza cenowego właściwego dla danej części, stanowiącego załącznik </w:t>
      </w:r>
      <w:r w:rsidRPr="005E06C2">
        <w:rPr>
          <w:sz w:val="20"/>
          <w:szCs w:val="20"/>
        </w:rPr>
        <w:t xml:space="preserve">nr </w:t>
      </w:r>
      <w:r w:rsidR="00763C56">
        <w:rPr>
          <w:sz w:val="20"/>
          <w:szCs w:val="20"/>
        </w:rPr>
        <w:t>4</w:t>
      </w:r>
      <w:r w:rsidR="005E06C2" w:rsidRPr="005E06C2">
        <w:rPr>
          <w:sz w:val="20"/>
          <w:szCs w:val="20"/>
        </w:rPr>
        <w:t xml:space="preserve"> </w:t>
      </w:r>
      <w:r w:rsidRPr="005E06C2">
        <w:rPr>
          <w:sz w:val="20"/>
          <w:szCs w:val="20"/>
        </w:rPr>
        <w:t xml:space="preserve">do </w:t>
      </w:r>
      <w:r w:rsidR="002B2850" w:rsidRPr="005E06C2">
        <w:rPr>
          <w:sz w:val="20"/>
          <w:szCs w:val="20"/>
        </w:rPr>
        <w:t>S</w:t>
      </w:r>
      <w:r w:rsidRPr="005E06C2">
        <w:rPr>
          <w:sz w:val="20"/>
          <w:szCs w:val="20"/>
        </w:rPr>
        <w:t>WZ</w:t>
      </w:r>
    </w:p>
    <w:p w14:paraId="000000DB" w14:textId="7FE156EC" w:rsidR="0064397C" w:rsidRPr="001C2BAB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000000DC" w14:textId="02D096EC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podana na Formularzu Ofertowym jest ceną ostateczną, niepodlegającą negocjacji </w:t>
      </w:r>
      <w:r w:rsidR="00D23FC5">
        <w:rPr>
          <w:sz w:val="20"/>
          <w:szCs w:val="20"/>
        </w:rPr>
        <w:br/>
      </w:r>
      <w:r>
        <w:rPr>
          <w:sz w:val="20"/>
          <w:szCs w:val="20"/>
        </w:rPr>
        <w:t>i wyczerpującą wszelkie należności Wykonawcy wobec Zamawiającego związane z realizacją przedmiotu zamówienia.</w:t>
      </w:r>
    </w:p>
    <w:p w14:paraId="7883BCCF" w14:textId="173A8087" w:rsidR="009E3893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polskich (PLN) z dokładnością do dwóch miejsc po przecinku</w:t>
      </w:r>
      <w:r w:rsidR="00707811" w:rsidRPr="00707811">
        <w:t xml:space="preserve"> </w:t>
      </w:r>
      <w:r w:rsidR="00707811" w:rsidRPr="00707811">
        <w:rPr>
          <w:sz w:val="20"/>
          <w:szCs w:val="20"/>
        </w:rPr>
        <w:t>zgodnie z matematycznymi regułami zaokrąglania</w:t>
      </w:r>
      <w:r w:rsidR="009E3893">
        <w:rPr>
          <w:sz w:val="20"/>
          <w:szCs w:val="20"/>
        </w:rPr>
        <w:t>.</w:t>
      </w:r>
      <w:r w:rsidR="00A84172" w:rsidRPr="00A84172">
        <w:t xml:space="preserve"> </w:t>
      </w:r>
      <w:r w:rsidR="00A84172" w:rsidRPr="00A84172">
        <w:rPr>
          <w:sz w:val="20"/>
          <w:szCs w:val="20"/>
        </w:rPr>
        <w:t xml:space="preserve">Jeżeli parametr miejsca tysięcznego jest poniżej 5 to parametr setny zaokrągla się w dół, jeżeli parametr miejsca tysięcznego jest 5 </w:t>
      </w:r>
      <w:r w:rsidR="00D23FC5">
        <w:rPr>
          <w:sz w:val="20"/>
          <w:szCs w:val="20"/>
        </w:rPr>
        <w:br/>
      </w:r>
      <w:r w:rsidR="00A84172" w:rsidRPr="00A84172">
        <w:rPr>
          <w:sz w:val="20"/>
          <w:szCs w:val="20"/>
        </w:rPr>
        <w:t>i powyżej to parametr setny zaokrągla się w górę.</w:t>
      </w:r>
    </w:p>
    <w:p w14:paraId="2950019D" w14:textId="10A902DC" w:rsidR="00A84172" w:rsidRPr="00A84172" w:rsidRDefault="00A84172" w:rsidP="00A84172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A84172">
        <w:rPr>
          <w:sz w:val="20"/>
          <w:szCs w:val="20"/>
        </w:rPr>
        <w:t>Cena oferty musi być wartością wyższą od zera.</w:t>
      </w:r>
    </w:p>
    <w:p w14:paraId="6DFE2EEE" w14:textId="77777777" w:rsid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Nie dopuszcza się jakichkolwiek negocjacji ceny zawartej w ofercie.</w:t>
      </w:r>
    </w:p>
    <w:p w14:paraId="000000DD" w14:textId="71F43085" w:rsidR="0064397C" w:rsidRP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Cena podana w ofercie powinna być kompletna, jednoznaczna i ostateczna (czyli niezmienna przez okres trwania umowy).</w:t>
      </w:r>
    </w:p>
    <w:p w14:paraId="000000DE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Wyliczona cena oferty brutto będzie służyć do porównania złożonych ofert i do rozliczenia w trakcie realizacji zamówienia.</w:t>
      </w:r>
    </w:p>
    <w:p w14:paraId="000000E0" w14:textId="79086892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ofercie</w:t>
      </w:r>
      <w:r w:rsidR="00AD6D1C">
        <w:rPr>
          <w:sz w:val="20"/>
          <w:szCs w:val="20"/>
        </w:rPr>
        <w:t xml:space="preserve"> </w:t>
      </w:r>
      <w:r>
        <w:rPr>
          <w:sz w:val="20"/>
          <w:szCs w:val="20"/>
        </w:rPr>
        <w:t>Wykonawca ma obowiązek:</w:t>
      </w:r>
    </w:p>
    <w:p w14:paraId="000000E1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000000E2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>wskazania wartości towaru lub usługi objętego obowiązkiem podatkowym zamawiającego, bez kwoty podatku;</w:t>
      </w:r>
    </w:p>
    <w:p w14:paraId="000000E4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6A3B7A64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2259ABDD" w14:textId="3A6175A4" w:rsidR="004C4ABD" w:rsidRPr="004C4ABD" w:rsidRDefault="005376C3" w:rsidP="004C4ABD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5376C3">
        <w:rPr>
          <w:sz w:val="20"/>
          <w:szCs w:val="20"/>
        </w:rPr>
        <w:t xml:space="preserve">eśli Wykonawca, na potwierdzenie spełnienia warunku udziału w postępowaniu wymienionych </w:t>
      </w:r>
      <w:r w:rsidR="00D23FC5">
        <w:rPr>
          <w:sz w:val="20"/>
          <w:szCs w:val="20"/>
        </w:rPr>
        <w:br/>
      </w:r>
      <w:r w:rsidRPr="005376C3">
        <w:rPr>
          <w:sz w:val="20"/>
          <w:szCs w:val="20"/>
        </w:rPr>
        <w:t xml:space="preserve">w </w:t>
      </w:r>
      <w:r w:rsidR="00E0178E">
        <w:rPr>
          <w:sz w:val="20"/>
          <w:szCs w:val="20"/>
        </w:rPr>
        <w:t>Rozdział</w:t>
      </w:r>
      <w:r w:rsidRPr="005376C3">
        <w:rPr>
          <w:sz w:val="20"/>
          <w:szCs w:val="20"/>
        </w:rPr>
        <w:t xml:space="preserve"> </w:t>
      </w:r>
      <w:r w:rsidR="00782566">
        <w:rPr>
          <w:sz w:val="20"/>
          <w:szCs w:val="20"/>
        </w:rPr>
        <w:t>VIII</w:t>
      </w:r>
      <w:r w:rsidRPr="005376C3">
        <w:rPr>
          <w:sz w:val="20"/>
          <w:szCs w:val="20"/>
        </w:rPr>
        <w:t xml:space="preserve"> pkt </w:t>
      </w:r>
      <w:r w:rsidR="00782566">
        <w:rPr>
          <w:sz w:val="20"/>
          <w:szCs w:val="20"/>
        </w:rPr>
        <w:t xml:space="preserve">2 </w:t>
      </w:r>
      <w:proofErr w:type="spellStart"/>
      <w:r w:rsidR="00782566">
        <w:rPr>
          <w:sz w:val="20"/>
          <w:szCs w:val="20"/>
        </w:rPr>
        <w:t>ppkt</w:t>
      </w:r>
      <w:proofErr w:type="spellEnd"/>
      <w:r w:rsidR="00782566">
        <w:rPr>
          <w:sz w:val="20"/>
          <w:szCs w:val="20"/>
        </w:rPr>
        <w:t xml:space="preserve"> 3 i 4</w:t>
      </w:r>
      <w:r w:rsidRPr="005376C3">
        <w:rPr>
          <w:sz w:val="20"/>
          <w:szCs w:val="20"/>
        </w:rPr>
        <w:t xml:space="preserve"> (np. wiedzy i doświadczenia, dokumentu potwierdzającego ubezpieczenie</w:t>
      </w:r>
      <w:r>
        <w:rPr>
          <w:sz w:val="20"/>
          <w:szCs w:val="20"/>
        </w:rPr>
        <w:t xml:space="preserve"> </w:t>
      </w:r>
      <w:r w:rsidRPr="005376C3">
        <w:rPr>
          <w:sz w:val="20"/>
          <w:szCs w:val="20"/>
        </w:rPr>
        <w:t xml:space="preserve">odpowiedzialności cywilnej, zdolności kredytowej lub posiadanych środków na koncie)  przedstawi dokumenty wyrażone w innej walucie niż PLN, Zamawiający do oceny spełnienia ww. warunków przez Wykonawcę przeliczy podane kwoty po średnim kursie tej waluty w stosunku do PLN publikowanym przez NBP (Tabela A kursów średnich walut obcych) w </w:t>
      </w:r>
      <w:r>
        <w:rPr>
          <w:sz w:val="20"/>
          <w:szCs w:val="20"/>
        </w:rPr>
        <w:t>składania</w:t>
      </w:r>
      <w:r w:rsidRPr="005376C3">
        <w:rPr>
          <w:sz w:val="20"/>
          <w:szCs w:val="20"/>
        </w:rPr>
        <w:t xml:space="preserve"> ofert/składania wniosków o dopuszczenie do udziału w postępowaniu</w:t>
      </w:r>
      <w:r>
        <w:rPr>
          <w:sz w:val="20"/>
          <w:szCs w:val="20"/>
        </w:rPr>
        <w:t>.</w:t>
      </w:r>
    </w:p>
    <w:p w14:paraId="11D1B983" w14:textId="77777777" w:rsidR="005376C3" w:rsidRDefault="005376C3" w:rsidP="005376C3">
      <w:pPr>
        <w:spacing w:line="360" w:lineRule="auto"/>
        <w:ind w:left="426"/>
        <w:jc w:val="both"/>
        <w:rPr>
          <w:sz w:val="20"/>
          <w:szCs w:val="20"/>
        </w:rPr>
      </w:pPr>
    </w:p>
    <w:p w14:paraId="000000E6" w14:textId="6C58DE64" w:rsidR="0064397C" w:rsidRPr="00C97A5E" w:rsidRDefault="00874596">
      <w:pPr>
        <w:pStyle w:val="Nagwek2"/>
        <w:spacing w:before="240" w:after="240"/>
      </w:pPr>
      <w:bookmarkStart w:id="31" w:name="_1wm6hsxsy23e" w:colFirst="0" w:colLast="0"/>
      <w:bookmarkEnd w:id="31"/>
      <w:r w:rsidRPr="00C97A5E">
        <w:t>XVI. Wymagania dotyczące wadium</w:t>
      </w:r>
    </w:p>
    <w:p w14:paraId="381B339D" w14:textId="0937B5A0" w:rsidR="003C15C0" w:rsidRDefault="003C15C0" w:rsidP="003C15C0">
      <w:pPr>
        <w:spacing w:before="240" w:line="360" w:lineRule="auto"/>
        <w:ind w:left="284"/>
        <w:jc w:val="both"/>
        <w:rPr>
          <w:sz w:val="20"/>
          <w:szCs w:val="20"/>
        </w:rPr>
      </w:pPr>
      <w:bookmarkStart w:id="32" w:name="_kraqvybbazqg" w:colFirst="0" w:colLast="0"/>
      <w:bookmarkEnd w:id="32"/>
      <w:r>
        <w:rPr>
          <w:sz w:val="20"/>
          <w:szCs w:val="20"/>
        </w:rPr>
        <w:t>Zamawiający nie wymaga wniesienia wadium.</w:t>
      </w:r>
    </w:p>
    <w:p w14:paraId="000000FA" w14:textId="77777777" w:rsidR="0064397C" w:rsidRDefault="00874596">
      <w:pPr>
        <w:pStyle w:val="Nagwek2"/>
        <w:spacing w:before="240" w:after="240"/>
      </w:pPr>
      <w:r>
        <w:t>XVII. Termin związania ofertą</w:t>
      </w:r>
    </w:p>
    <w:p w14:paraId="000000FB" w14:textId="53BAFC31" w:rsidR="0064397C" w:rsidRDefault="00874596" w:rsidP="00617A65">
      <w:pPr>
        <w:numPr>
          <w:ilvl w:val="0"/>
          <w:numId w:val="28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1A788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0 dni</w:t>
      </w:r>
      <w:r>
        <w:rPr>
          <w:sz w:val="20"/>
          <w:szCs w:val="20"/>
        </w:rPr>
        <w:t xml:space="preserve">, </w:t>
      </w:r>
      <w:r w:rsidRPr="00D23FC5">
        <w:rPr>
          <w:b/>
          <w:bCs/>
          <w:sz w:val="20"/>
          <w:szCs w:val="20"/>
          <w:highlight w:val="yellow"/>
          <w:u w:val="single"/>
        </w:rPr>
        <w:t>tj. do dnia</w:t>
      </w:r>
      <w:r w:rsidR="001A5D14" w:rsidRPr="00D23FC5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535D67">
        <w:rPr>
          <w:b/>
          <w:bCs/>
          <w:sz w:val="20"/>
          <w:szCs w:val="20"/>
          <w:highlight w:val="yellow"/>
          <w:u w:val="single"/>
        </w:rPr>
        <w:t>1</w:t>
      </w:r>
      <w:r w:rsidR="001F4083">
        <w:rPr>
          <w:b/>
          <w:bCs/>
          <w:sz w:val="20"/>
          <w:szCs w:val="20"/>
          <w:highlight w:val="yellow"/>
          <w:u w:val="single"/>
        </w:rPr>
        <w:t>2</w:t>
      </w:r>
      <w:r w:rsidR="00535D67">
        <w:rPr>
          <w:b/>
          <w:bCs/>
          <w:sz w:val="20"/>
          <w:szCs w:val="20"/>
          <w:highlight w:val="yellow"/>
          <w:u w:val="single"/>
        </w:rPr>
        <w:t>.</w:t>
      </w:r>
      <w:r w:rsidR="001F4083">
        <w:rPr>
          <w:b/>
          <w:bCs/>
          <w:sz w:val="20"/>
          <w:szCs w:val="20"/>
          <w:highlight w:val="yellow"/>
          <w:u w:val="single"/>
        </w:rPr>
        <w:t>01</w:t>
      </w:r>
      <w:r w:rsidR="00535D67">
        <w:rPr>
          <w:b/>
          <w:bCs/>
          <w:sz w:val="20"/>
          <w:szCs w:val="20"/>
          <w:highlight w:val="yellow"/>
          <w:u w:val="single"/>
        </w:rPr>
        <w:t>.</w:t>
      </w:r>
      <w:r w:rsidR="001A5D14" w:rsidRPr="00D23FC5">
        <w:rPr>
          <w:b/>
          <w:bCs/>
          <w:sz w:val="20"/>
          <w:szCs w:val="20"/>
          <w:highlight w:val="yellow"/>
          <w:u w:val="single"/>
        </w:rPr>
        <w:t>202</w:t>
      </w:r>
      <w:r w:rsidR="001F4083">
        <w:rPr>
          <w:b/>
          <w:bCs/>
          <w:sz w:val="20"/>
          <w:szCs w:val="20"/>
          <w:highlight w:val="yellow"/>
          <w:u w:val="single"/>
        </w:rPr>
        <w:t>2</w:t>
      </w:r>
      <w:r w:rsidR="001A5D14" w:rsidRPr="00D23FC5">
        <w:rPr>
          <w:b/>
          <w:bCs/>
          <w:sz w:val="20"/>
          <w:szCs w:val="20"/>
          <w:highlight w:val="yellow"/>
          <w:u w:val="single"/>
        </w:rPr>
        <w:t xml:space="preserve"> </w:t>
      </w:r>
      <w:r w:rsidRPr="00D23FC5">
        <w:rPr>
          <w:b/>
          <w:bCs/>
          <w:sz w:val="20"/>
          <w:szCs w:val="20"/>
          <w:highlight w:val="yellow"/>
          <w:u w:val="single"/>
        </w:rPr>
        <w:t>r.</w:t>
      </w:r>
      <w:r>
        <w:rPr>
          <w:sz w:val="20"/>
          <w:szCs w:val="20"/>
        </w:rPr>
        <w:t xml:space="preserve"> Bieg terminu związania ofertą rozpoczyna się wraz z upływem terminu składania ofert</w:t>
      </w:r>
      <w:r w:rsidR="0098314A">
        <w:rPr>
          <w:sz w:val="20"/>
          <w:szCs w:val="20"/>
        </w:rPr>
        <w:t xml:space="preserve"> </w:t>
      </w:r>
      <w:r w:rsidR="0098314A" w:rsidRPr="0098314A">
        <w:rPr>
          <w:sz w:val="20"/>
          <w:szCs w:val="20"/>
        </w:rPr>
        <w:t>przy czym pierwszym dniem terminu związania ofertą jest dzień, w którym upływa termin składania ofert.</w:t>
      </w:r>
    </w:p>
    <w:p w14:paraId="000000FC" w14:textId="0BC38056" w:rsidR="0064397C" w:rsidRDefault="00874596" w:rsidP="00617A65">
      <w:pPr>
        <w:numPr>
          <w:ilvl w:val="0"/>
          <w:numId w:val="2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gdy wybór najkorzystniejszej oferty nie nastąpi przed upływem terminu związania ofertą wskazanego w </w:t>
      </w:r>
      <w:r w:rsidR="00EA1232">
        <w:rPr>
          <w:sz w:val="20"/>
          <w:szCs w:val="20"/>
        </w:rPr>
        <w:t>pkt</w:t>
      </w:r>
      <w:r>
        <w:rPr>
          <w:sz w:val="20"/>
          <w:szCs w:val="20"/>
        </w:rPr>
        <w:t xml:space="preserve">. 1, Zamawiający przed upływem terminu związania ofertą zwraca się </w:t>
      </w:r>
      <w:r>
        <w:rPr>
          <w:sz w:val="20"/>
          <w:szCs w:val="20"/>
        </w:rPr>
        <w:lastRenderedPageBreak/>
        <w:t xml:space="preserve">jednokrotnie do Wykonawców o wyrażenie zgody na przedłużenie tego terminu o wskazywany przez niego okres, nie dłuższy niż </w:t>
      </w:r>
      <w:r w:rsidR="003619B2" w:rsidRPr="003619B2">
        <w:rPr>
          <w:b/>
          <w:bCs/>
          <w:sz w:val="20"/>
          <w:szCs w:val="20"/>
        </w:rPr>
        <w:t>6</w:t>
      </w:r>
      <w:r w:rsidRPr="003619B2">
        <w:rPr>
          <w:b/>
          <w:bCs/>
          <w:sz w:val="20"/>
          <w:szCs w:val="20"/>
        </w:rPr>
        <w:t xml:space="preserve">0 </w:t>
      </w:r>
      <w:r>
        <w:rPr>
          <w:sz w:val="20"/>
          <w:szCs w:val="20"/>
        </w:rPr>
        <w:t>dni.</w:t>
      </w:r>
      <w:r w:rsidR="000913DC">
        <w:rPr>
          <w:sz w:val="20"/>
          <w:szCs w:val="20"/>
        </w:rPr>
        <w:t xml:space="preserve"> </w:t>
      </w:r>
      <w:r>
        <w:rPr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000000FD" w14:textId="77777777" w:rsidR="0064397C" w:rsidRDefault="00874596" w:rsidP="00617A65">
      <w:pPr>
        <w:numPr>
          <w:ilvl w:val="0"/>
          <w:numId w:val="2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Odmowa wyrażenia zgody na przedłużenie terminu związania ofertą nie powoduje utraty wadium.</w:t>
      </w:r>
    </w:p>
    <w:p w14:paraId="000000FE" w14:textId="77777777" w:rsidR="0064397C" w:rsidRDefault="00874596">
      <w:pPr>
        <w:pStyle w:val="Nagwek2"/>
        <w:spacing w:before="240" w:after="240"/>
      </w:pPr>
      <w:bookmarkStart w:id="33" w:name="_iwk7tzonv6ne" w:colFirst="0" w:colLast="0"/>
      <w:bookmarkEnd w:id="33"/>
      <w:r>
        <w:t>XVIII. Miejsce i termin składania ofert</w:t>
      </w:r>
    </w:p>
    <w:p w14:paraId="000000FF" w14:textId="42CC267F" w:rsidR="0064397C" w:rsidRPr="00763C56" w:rsidRDefault="00874596" w:rsidP="00617A65">
      <w:pPr>
        <w:numPr>
          <w:ilvl w:val="0"/>
          <w:numId w:val="20"/>
        </w:numPr>
        <w:spacing w:before="240" w:line="360" w:lineRule="auto"/>
        <w:jc w:val="both"/>
        <w:rPr>
          <w:sz w:val="20"/>
          <w:szCs w:val="20"/>
          <w:highlight w:val="yellow"/>
        </w:rPr>
      </w:pPr>
      <w:r w:rsidRPr="0074618A">
        <w:rPr>
          <w:sz w:val="20"/>
          <w:szCs w:val="20"/>
        </w:rPr>
        <w:t xml:space="preserve">Ofertę wraz z wymaganymi dokumentami należy umieścić na </w:t>
      </w:r>
      <w:hyperlink r:id="rId31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 pod adresem</w:t>
      </w:r>
      <w:r w:rsidR="0074618A" w:rsidRPr="0074618A">
        <w:rPr>
          <w:sz w:val="20"/>
          <w:szCs w:val="20"/>
        </w:rPr>
        <w:t xml:space="preserve"> https://platformazakupowa.pl/pn/35wog/proceedings  </w:t>
      </w:r>
      <w:r w:rsidR="0074618A" w:rsidRPr="0074618A">
        <w:rPr>
          <w:sz w:val="20"/>
          <w:szCs w:val="20"/>
          <w:vertAlign w:val="superscript"/>
        </w:rPr>
        <w:t xml:space="preserve"> </w:t>
      </w:r>
      <w:r w:rsidRPr="0074618A">
        <w:rPr>
          <w:sz w:val="20"/>
          <w:szCs w:val="20"/>
        </w:rPr>
        <w:t xml:space="preserve">w myśl Ustawy PZP na stronie internetowej prowadzonego postępowania  </w:t>
      </w:r>
      <w:r w:rsidRPr="00763C56">
        <w:rPr>
          <w:b/>
          <w:bCs/>
          <w:sz w:val="20"/>
          <w:szCs w:val="20"/>
          <w:highlight w:val="yellow"/>
          <w:u w:val="single"/>
        </w:rPr>
        <w:t xml:space="preserve">do dnia </w:t>
      </w:r>
      <w:bookmarkStart w:id="34" w:name="_Hlk64879074"/>
      <w:r w:rsidR="007C4DDC">
        <w:rPr>
          <w:b/>
          <w:bCs/>
          <w:sz w:val="20"/>
          <w:szCs w:val="20"/>
          <w:highlight w:val="yellow"/>
          <w:u w:val="single"/>
        </w:rPr>
        <w:t>15.10.</w:t>
      </w:r>
      <w:r w:rsidR="00C352DC" w:rsidRPr="00763C56">
        <w:rPr>
          <w:b/>
          <w:bCs/>
          <w:sz w:val="20"/>
          <w:szCs w:val="20"/>
          <w:highlight w:val="yellow"/>
          <w:u w:val="single"/>
        </w:rPr>
        <w:t>2021 r.</w:t>
      </w:r>
      <w:bookmarkEnd w:id="34"/>
      <w:r w:rsidRPr="00763C56">
        <w:rPr>
          <w:b/>
          <w:bCs/>
          <w:sz w:val="20"/>
          <w:szCs w:val="20"/>
          <w:highlight w:val="yellow"/>
          <w:u w:val="single"/>
        </w:rPr>
        <w:t xml:space="preserve"> do godziny </w:t>
      </w:r>
      <w:r w:rsidR="00255CEE" w:rsidRPr="00763C56">
        <w:rPr>
          <w:b/>
          <w:bCs/>
          <w:sz w:val="20"/>
          <w:szCs w:val="20"/>
          <w:highlight w:val="yellow"/>
          <w:u w:val="single"/>
        </w:rPr>
        <w:t>10:</w:t>
      </w:r>
      <w:r w:rsidR="007C4DDC">
        <w:rPr>
          <w:b/>
          <w:bCs/>
          <w:sz w:val="20"/>
          <w:szCs w:val="20"/>
          <w:highlight w:val="yellow"/>
          <w:u w:val="single"/>
        </w:rPr>
        <w:t>3</w:t>
      </w:r>
      <w:r w:rsidR="00255CEE" w:rsidRPr="00763C56">
        <w:rPr>
          <w:b/>
          <w:bCs/>
          <w:sz w:val="20"/>
          <w:szCs w:val="20"/>
          <w:highlight w:val="yellow"/>
          <w:u w:val="single"/>
        </w:rPr>
        <w:t>0</w:t>
      </w:r>
    </w:p>
    <w:p w14:paraId="00000100" w14:textId="77777777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Do oferty należy dołączyć wszystkie wymagane w SWZ dokumenty.</w:t>
      </w:r>
    </w:p>
    <w:p w14:paraId="00000101" w14:textId="77777777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00000102" w14:textId="25CAACD5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Oferta lub wniosek składana elektronicznie musi zostać podpisana </w:t>
      </w:r>
      <w:r w:rsidR="004E0670">
        <w:rPr>
          <w:sz w:val="20"/>
          <w:szCs w:val="20"/>
        </w:rPr>
        <w:t xml:space="preserve">podpisem </w:t>
      </w:r>
      <w:r w:rsidRPr="0074618A">
        <w:rPr>
          <w:sz w:val="20"/>
          <w:szCs w:val="20"/>
        </w:rPr>
        <w:t xml:space="preserve">elektronicznym. W procesie składania oferty za pośrednictwem </w:t>
      </w:r>
      <w:hyperlink r:id="rId32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, Wykonawca powinien złożyć podpis bezpośrednio na dokumentach przesłanych za pośrednictwem </w:t>
      </w:r>
      <w:hyperlink r:id="rId33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>. Zalecamy stosowanie podpisu na każdym załączonym pliku osobno, w szczególności wskazanych w art. 63 ust 1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</w:t>
      </w:r>
      <w:r w:rsidR="00DA3317">
        <w:rPr>
          <w:sz w:val="20"/>
          <w:szCs w:val="20"/>
        </w:rPr>
        <w:t>.</w:t>
      </w:r>
    </w:p>
    <w:p w14:paraId="00000103" w14:textId="77777777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738A0F0E" w:rsidR="0064397C" w:rsidRPr="004C4ABD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4">
        <w:r w:rsidRPr="0074618A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1D97B8F8" w14:textId="77777777" w:rsidR="004C4ABD" w:rsidRPr="004C4ABD" w:rsidRDefault="004C4ABD" w:rsidP="004C4AB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jc w:val="both"/>
        <w:rPr>
          <w:b/>
          <w:bCs/>
          <w:sz w:val="20"/>
          <w:szCs w:val="20"/>
        </w:rPr>
      </w:pPr>
      <w:r w:rsidRPr="004C4ABD">
        <w:rPr>
          <w:b/>
          <w:bCs/>
          <w:sz w:val="20"/>
          <w:szCs w:val="20"/>
        </w:rPr>
        <w:t>Wycofanie oferty</w:t>
      </w:r>
    </w:p>
    <w:p w14:paraId="609FCC1F" w14:textId="77777777" w:rsidR="004C4ABD" w:rsidRPr="004C4ABD" w:rsidRDefault="004C4ABD" w:rsidP="004C4A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 xml:space="preserve">Do upływu terminu składania ofert Wykonawca może wycofać ofertę. </w:t>
      </w:r>
    </w:p>
    <w:p w14:paraId="6D66ACC8" w14:textId="77777777" w:rsidR="004C4ABD" w:rsidRPr="004C4ABD" w:rsidRDefault="004C4ABD" w:rsidP="004C4A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>Instrukcja wycofania/ponownego złożenia oferty dostępna jest na stronie internetowej platformy zakupowej.</w:t>
      </w:r>
    </w:p>
    <w:p w14:paraId="12709091" w14:textId="77777777" w:rsidR="004C4ABD" w:rsidRPr="0074618A" w:rsidRDefault="004C4ABD" w:rsidP="004C4AB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jc w:val="both"/>
        <w:rPr>
          <w:sz w:val="20"/>
          <w:szCs w:val="20"/>
        </w:rPr>
      </w:pPr>
    </w:p>
    <w:p w14:paraId="00000105" w14:textId="77777777" w:rsidR="0064397C" w:rsidRDefault="00874596">
      <w:pPr>
        <w:pStyle w:val="Nagwek2"/>
        <w:spacing w:line="320" w:lineRule="auto"/>
        <w:jc w:val="both"/>
      </w:pPr>
      <w:bookmarkStart w:id="35" w:name="_g4kmfra1vcqp" w:colFirst="0" w:colLast="0"/>
      <w:bookmarkEnd w:id="35"/>
      <w:r>
        <w:t>XIX. Otwarcie ofert</w:t>
      </w:r>
    </w:p>
    <w:p w14:paraId="00000106" w14:textId="64326D7E" w:rsidR="0064397C" w:rsidRPr="002F7660" w:rsidRDefault="00874596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 xml:space="preserve">Otwarcie ofert </w:t>
      </w:r>
      <w:r w:rsidR="00D23FC5">
        <w:rPr>
          <w:sz w:val="20"/>
          <w:szCs w:val="20"/>
        </w:rPr>
        <w:t xml:space="preserve">nastąpi dnia </w:t>
      </w:r>
      <w:r w:rsidRPr="00D23FC5">
        <w:rPr>
          <w:sz w:val="20"/>
          <w:szCs w:val="20"/>
          <w:highlight w:val="yellow"/>
        </w:rPr>
        <w:t xml:space="preserve"> </w:t>
      </w:r>
      <w:r w:rsidR="007C4DDC">
        <w:rPr>
          <w:b/>
          <w:bCs/>
          <w:sz w:val="20"/>
          <w:szCs w:val="20"/>
          <w:highlight w:val="yellow"/>
          <w:u w:val="single"/>
        </w:rPr>
        <w:t>15.10.</w:t>
      </w:r>
      <w:r w:rsidR="006D4CC6" w:rsidRPr="00D23FC5">
        <w:rPr>
          <w:b/>
          <w:bCs/>
          <w:sz w:val="20"/>
          <w:szCs w:val="20"/>
          <w:highlight w:val="yellow"/>
          <w:u w:val="single"/>
        </w:rPr>
        <w:t xml:space="preserve"> 2021 r. </w:t>
      </w:r>
      <w:r w:rsidR="004E3EE1" w:rsidRPr="00D23FC5">
        <w:rPr>
          <w:b/>
          <w:bCs/>
          <w:sz w:val="20"/>
          <w:szCs w:val="20"/>
          <w:highlight w:val="yellow"/>
          <w:u w:val="single"/>
        </w:rPr>
        <w:t>godz</w:t>
      </w:r>
      <w:r w:rsidR="004E3EE1" w:rsidRPr="00D23FC5">
        <w:rPr>
          <w:b/>
          <w:bCs/>
          <w:sz w:val="20"/>
          <w:szCs w:val="20"/>
          <w:highlight w:val="yellow"/>
        </w:rPr>
        <w:t xml:space="preserve">. </w:t>
      </w:r>
      <w:r w:rsidR="004E3EE1" w:rsidRPr="00D23FC5">
        <w:rPr>
          <w:b/>
          <w:bCs/>
          <w:sz w:val="20"/>
          <w:szCs w:val="20"/>
          <w:highlight w:val="yellow"/>
          <w:u w:val="single"/>
        </w:rPr>
        <w:t>1</w:t>
      </w:r>
      <w:r w:rsidR="007C4DDC">
        <w:rPr>
          <w:b/>
          <w:bCs/>
          <w:sz w:val="20"/>
          <w:szCs w:val="20"/>
          <w:highlight w:val="yellow"/>
          <w:u w:val="single"/>
        </w:rPr>
        <w:t>1</w:t>
      </w:r>
      <w:r w:rsidR="004E3EE1" w:rsidRPr="00D23FC5">
        <w:rPr>
          <w:b/>
          <w:bCs/>
          <w:sz w:val="20"/>
          <w:szCs w:val="20"/>
          <w:highlight w:val="yellow"/>
          <w:u w:val="single"/>
        </w:rPr>
        <w:t>:</w:t>
      </w:r>
      <w:r w:rsidR="007C4DDC">
        <w:rPr>
          <w:b/>
          <w:bCs/>
          <w:sz w:val="20"/>
          <w:szCs w:val="20"/>
          <w:highlight w:val="yellow"/>
          <w:u w:val="single"/>
        </w:rPr>
        <w:t>00</w:t>
      </w:r>
      <w:r w:rsidR="00042E78" w:rsidRPr="00D23FC5">
        <w:rPr>
          <w:b/>
          <w:bCs/>
          <w:sz w:val="20"/>
          <w:szCs w:val="20"/>
          <w:highlight w:val="yellow"/>
          <w:u w:val="single"/>
        </w:rPr>
        <w:t>.</w:t>
      </w:r>
    </w:p>
    <w:p w14:paraId="4A6D39CC" w14:textId="21F21A37" w:rsidR="002F7660" w:rsidRPr="000976B4" w:rsidRDefault="000976B4" w:rsidP="00B17B0F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0976B4">
        <w:rPr>
          <w:sz w:val="20"/>
          <w:szCs w:val="20"/>
          <w:lang w:val="pl" w:eastAsia="pl-PL"/>
        </w:rPr>
        <w:t>Otwarcie ofert jest niepubliczne</w:t>
      </w:r>
      <w:r w:rsidR="00D23FC5">
        <w:rPr>
          <w:sz w:val="20"/>
          <w:szCs w:val="20"/>
          <w:lang w:val="pl" w:eastAsia="pl-PL"/>
        </w:rPr>
        <w:t xml:space="preserve">  i odbywa się bez udziału wykonawców.</w:t>
      </w:r>
    </w:p>
    <w:p w14:paraId="7F0EF6BF" w14:textId="21E5B6D0" w:rsidR="007372EA" w:rsidRPr="007372EA" w:rsidRDefault="007372EA" w:rsidP="007372EA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7372EA">
        <w:rPr>
          <w:sz w:val="20"/>
          <w:szCs w:val="20"/>
          <w:lang w:val="pl" w:eastAsia="pl-PL"/>
        </w:rPr>
        <w:lastRenderedPageBreak/>
        <w:t>Otwarcie ofert następuje za pośrednictwem platformy zakupowej (odszyfrowanie ofert na platformazakupowa.pl)</w:t>
      </w:r>
      <w:r>
        <w:rPr>
          <w:sz w:val="20"/>
          <w:szCs w:val="20"/>
          <w:lang w:val="pl" w:eastAsia="pl-PL"/>
        </w:rPr>
        <w:t>.</w:t>
      </w:r>
    </w:p>
    <w:p w14:paraId="00000107" w14:textId="2E9C6C26" w:rsidR="0064397C" w:rsidRPr="004E3EE1" w:rsidRDefault="00874596" w:rsidP="007372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8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niezwłocznie po otwarciu ofert, udostępnia na stronie internetowej prowadzonego postępowania informacje o:</w:t>
      </w:r>
    </w:p>
    <w:p w14:paraId="0000010B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0000010C" w14:textId="77777777" w:rsidR="0064397C" w:rsidRPr="004E3EE1" w:rsidRDefault="00874596" w:rsidP="004E3EE1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2) cenach lub kosztach zawartych w ofertach.</w:t>
      </w:r>
    </w:p>
    <w:p w14:paraId="0000010D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Informacja zostanie opublikowana na stronie postępowania na</w:t>
      </w:r>
      <w:hyperlink r:id="rId35">
        <w:r w:rsidRPr="004E3EE1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4E3EE1">
        <w:rPr>
          <w:sz w:val="20"/>
          <w:szCs w:val="20"/>
        </w:rPr>
        <w:t xml:space="preserve"> w sekcji ,,Komunikaty” .</w:t>
      </w:r>
    </w:p>
    <w:p w14:paraId="0000010F" w14:textId="0A3E7CB6" w:rsidR="0064397C" w:rsidRDefault="00874596">
      <w:pPr>
        <w:pStyle w:val="Nagwek2"/>
        <w:spacing w:line="320" w:lineRule="auto"/>
        <w:jc w:val="both"/>
      </w:pPr>
      <w:bookmarkStart w:id="36" w:name="_kc2xtpcwd955" w:colFirst="0" w:colLast="0"/>
      <w:bookmarkEnd w:id="36"/>
      <w:r>
        <w:t xml:space="preserve">XX. Opis kryteriów oceny ofert wraz z podaniem wag tych kryteriów i sposobu oceny ofert </w:t>
      </w:r>
    </w:p>
    <w:p w14:paraId="1A4310E9" w14:textId="41229DA6" w:rsidR="00BA3601" w:rsidRPr="00BA3601" w:rsidRDefault="00BA3601" w:rsidP="00BA3601"/>
    <w:p w14:paraId="00000110" w14:textId="7A19774D" w:rsidR="0064397C" w:rsidRDefault="00874596" w:rsidP="00617A65">
      <w:pPr>
        <w:numPr>
          <w:ilvl w:val="0"/>
          <w:numId w:val="1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Przy wyborze najkorzystniejszej oferty Zamawiający będzie się kierował następującymi kryteriami oceny ofert:</w:t>
      </w:r>
    </w:p>
    <w:p w14:paraId="3E02CD7E" w14:textId="45D2E8A3" w:rsidR="00094CEE" w:rsidRDefault="00094CEE" w:rsidP="00094CEE">
      <w:pPr>
        <w:spacing w:before="240" w:line="360" w:lineRule="auto"/>
        <w:ind w:left="426"/>
        <w:jc w:val="both"/>
        <w:rPr>
          <w:b/>
          <w:bCs/>
          <w:sz w:val="20"/>
          <w:szCs w:val="20"/>
          <w:u w:val="single"/>
        </w:rPr>
      </w:pPr>
      <w:bookmarkStart w:id="37" w:name="_Hlk64019414"/>
      <w:r w:rsidRPr="00097C0A">
        <w:rPr>
          <w:b/>
          <w:bCs/>
          <w:sz w:val="20"/>
          <w:szCs w:val="20"/>
          <w:u w:val="single"/>
        </w:rPr>
        <w:t>Część</w:t>
      </w:r>
      <w:r w:rsidR="00BA3601">
        <w:rPr>
          <w:b/>
          <w:bCs/>
          <w:sz w:val="20"/>
          <w:szCs w:val="20"/>
          <w:u w:val="single"/>
        </w:rPr>
        <w:t xml:space="preserve"> nr 1, nr 2, nr 3, nr 4</w:t>
      </w:r>
    </w:p>
    <w:p w14:paraId="47339F8A" w14:textId="77777777" w:rsidR="00BA3601" w:rsidRDefault="00BA3601" w:rsidP="00094CEE">
      <w:pPr>
        <w:spacing w:before="240" w:line="360" w:lineRule="auto"/>
        <w:ind w:left="426"/>
        <w:jc w:val="both"/>
        <w:rPr>
          <w:b/>
          <w:bCs/>
          <w:sz w:val="20"/>
          <w:szCs w:val="20"/>
          <w:u w:val="single"/>
        </w:rPr>
      </w:pPr>
    </w:p>
    <w:p w14:paraId="6BB65DC4" w14:textId="64266F87" w:rsidR="00BA3601" w:rsidRPr="00BA3601" w:rsidRDefault="00BA3601" w:rsidP="00BA3601">
      <w:pPr>
        <w:spacing w:line="360" w:lineRule="auto"/>
        <w:jc w:val="both"/>
        <w:rPr>
          <w:rFonts w:eastAsia="Times New Roman"/>
          <w:b/>
          <w:bCs/>
          <w:iCs/>
          <w:color w:val="000000"/>
          <w:sz w:val="20"/>
          <w:szCs w:val="20"/>
          <w:lang w:val="pl-PL"/>
        </w:rPr>
      </w:pPr>
      <w:r>
        <w:rPr>
          <w:rFonts w:eastAsia="Times New Roman"/>
          <w:b/>
          <w:bCs/>
          <w:iCs/>
          <w:color w:val="000000"/>
          <w:sz w:val="20"/>
          <w:szCs w:val="20"/>
          <w:lang w:val="pl-PL"/>
        </w:rPr>
        <w:t xml:space="preserve">      C</w:t>
      </w:r>
      <w:r w:rsidRPr="00BA3601">
        <w:rPr>
          <w:rFonts w:eastAsia="Times New Roman"/>
          <w:b/>
          <w:bCs/>
          <w:iCs/>
          <w:color w:val="000000"/>
          <w:sz w:val="20"/>
          <w:szCs w:val="20"/>
          <w:lang w:val="pl-PL"/>
        </w:rPr>
        <w:t>ena oferty 100 %</w:t>
      </w:r>
    </w:p>
    <w:p w14:paraId="4E38075D" w14:textId="77777777" w:rsidR="00BA3601" w:rsidRPr="00BA3601" w:rsidRDefault="00BA3601" w:rsidP="00BA3601">
      <w:pPr>
        <w:spacing w:line="360" w:lineRule="auto"/>
        <w:jc w:val="both"/>
        <w:rPr>
          <w:rFonts w:eastAsia="Times New Roman"/>
          <w:b/>
          <w:bCs/>
          <w:iCs/>
          <w:color w:val="000000"/>
          <w:sz w:val="20"/>
          <w:szCs w:val="20"/>
          <w:lang w:val="pl-PL"/>
        </w:rPr>
      </w:pPr>
    </w:p>
    <w:p w14:paraId="567F48A2" w14:textId="611CB467" w:rsidR="00BA3601" w:rsidRPr="00BA3601" w:rsidRDefault="00BA3601" w:rsidP="00BA3601">
      <w:pPr>
        <w:spacing w:line="360" w:lineRule="auto"/>
        <w:jc w:val="both"/>
        <w:rPr>
          <w:rFonts w:eastAsia="Times New Roman"/>
          <w:bCs/>
          <w:iCs/>
          <w:color w:val="000000"/>
          <w:sz w:val="20"/>
          <w:szCs w:val="20"/>
          <w:lang w:val="pl-PL"/>
        </w:rPr>
      </w:pPr>
      <w:r>
        <w:rPr>
          <w:rFonts w:eastAsia="Times New Roman"/>
          <w:bCs/>
          <w:iCs/>
          <w:color w:val="000000"/>
          <w:sz w:val="20"/>
          <w:szCs w:val="20"/>
          <w:lang w:val="pl-PL"/>
        </w:rPr>
        <w:t xml:space="preserve">     </w:t>
      </w:r>
      <w:r w:rsidRPr="00BA3601">
        <w:rPr>
          <w:rFonts w:eastAsia="Times New Roman"/>
          <w:bCs/>
          <w:iCs/>
          <w:color w:val="000000"/>
          <w:sz w:val="20"/>
          <w:szCs w:val="20"/>
          <w:lang w:val="pl-PL"/>
        </w:rPr>
        <w:t>Oferta będzie oceniana wg wzoru:</w:t>
      </w:r>
    </w:p>
    <w:p w14:paraId="6C12647D" w14:textId="77777777" w:rsidR="00BA3601" w:rsidRPr="00BA3601" w:rsidRDefault="00BA3601" w:rsidP="00BA3601">
      <w:pPr>
        <w:spacing w:line="360" w:lineRule="auto"/>
        <w:jc w:val="both"/>
        <w:rPr>
          <w:rFonts w:eastAsia="Times New Roman"/>
          <w:b/>
          <w:bCs/>
          <w:iCs/>
          <w:color w:val="000000"/>
          <w:sz w:val="20"/>
          <w:szCs w:val="20"/>
          <w:lang w:val="pl-PL"/>
        </w:rPr>
      </w:pPr>
    </w:p>
    <w:p w14:paraId="18A5EFFF" w14:textId="77777777" w:rsidR="00BA3601" w:rsidRPr="00BA3601" w:rsidRDefault="00BA3601" w:rsidP="00BA3601">
      <w:pPr>
        <w:spacing w:line="360" w:lineRule="auto"/>
        <w:jc w:val="both"/>
        <w:rPr>
          <w:rFonts w:eastAsia="Times New Roman"/>
          <w:bCs/>
          <w:iCs/>
          <w:color w:val="000000"/>
          <w:sz w:val="20"/>
          <w:szCs w:val="20"/>
          <w:lang w:val="pl-PL"/>
        </w:rPr>
      </w:pPr>
      <m:oMathPara>
        <m:oMath>
          <m:r>
            <w:rPr>
              <w:rFonts w:ascii="Cambria Math" w:eastAsia="Times New Roman" w:hAnsi="Cambria Math" w:cs="Cambria Math"/>
              <w:color w:val="000000"/>
              <w:sz w:val="20"/>
              <w:szCs w:val="20"/>
              <w:lang w:val="pl-PL"/>
            </w:rPr>
            <m:t>Wp</m:t>
          </m:r>
          <m:r>
            <m:rPr>
              <m:sty m:val="p"/>
            </m:rPr>
            <w:rPr>
              <w:rFonts w:ascii="Cambria Math" w:eastAsia="Times New Roman" w:hAnsi="Cambria Math" w:cs="Cambria Math"/>
              <w:color w:val="000000"/>
              <w:sz w:val="20"/>
              <w:szCs w:val="20"/>
              <w:lang w:val="pl-PL"/>
            </w:rPr>
            <m:t>=(</m:t>
          </m:r>
          <m:f>
            <m:fPr>
              <m:ctrlPr>
                <w:rPr>
                  <w:rFonts w:ascii="Cambria Math" w:eastAsia="Times New Roman" w:hAnsi="Cambria Math"/>
                  <w:bCs/>
                  <w:iCs/>
                  <w:color w:val="000000"/>
                  <w:sz w:val="20"/>
                  <w:szCs w:val="20"/>
                  <w:lang w:val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sz w:val="20"/>
                  <w:szCs w:val="20"/>
                  <w:lang w:val="pl-PL"/>
                </w:rPr>
                <m:t>Cmin</m:t>
              </m:r>
            </m:num>
            <m:den>
              <m:r>
                <w:rPr>
                  <w:rFonts w:ascii="Cambria Math" w:eastAsia="Times New Roman" w:hAnsi="Cambria Math" w:cs="Cambria Math"/>
                  <w:color w:val="000000"/>
                  <w:sz w:val="20"/>
                  <w:szCs w:val="20"/>
                  <w:lang w:val="pl-PL"/>
                </w:rPr>
                <m:t>Cx</m:t>
              </m:r>
            </m:den>
          </m:f>
          <m:r>
            <w:rPr>
              <w:rFonts w:ascii="Cambria Math" w:eastAsia="Times New Roman" w:hAnsi="Cambria Math"/>
              <w:color w:val="000000"/>
              <w:sz w:val="20"/>
              <w:szCs w:val="20"/>
              <w:lang w:val="pl-PL"/>
            </w:rPr>
            <m:t>)×100</m:t>
          </m:r>
        </m:oMath>
      </m:oMathPara>
    </w:p>
    <w:p w14:paraId="30F4C25C" w14:textId="77777777" w:rsidR="00BA3601" w:rsidRPr="00BA3601" w:rsidRDefault="00BA3601" w:rsidP="00BA3601">
      <w:pPr>
        <w:spacing w:line="360" w:lineRule="auto"/>
        <w:jc w:val="both"/>
        <w:rPr>
          <w:rFonts w:eastAsia="Times New Roman"/>
          <w:bCs/>
          <w:iCs/>
          <w:color w:val="000000"/>
          <w:sz w:val="20"/>
          <w:szCs w:val="20"/>
          <w:lang w:val="pl-PL"/>
        </w:rPr>
      </w:pPr>
      <w:r w:rsidRPr="00BA3601">
        <w:rPr>
          <w:rFonts w:eastAsia="Times New Roman"/>
          <w:bCs/>
          <w:iCs/>
          <w:color w:val="000000"/>
          <w:sz w:val="20"/>
          <w:szCs w:val="20"/>
          <w:lang w:val="pl-PL"/>
        </w:rPr>
        <w:t>gdzie:</w:t>
      </w:r>
    </w:p>
    <w:p w14:paraId="38D10A28" w14:textId="77777777" w:rsidR="00BA3601" w:rsidRPr="00BA3601" w:rsidRDefault="00BA3601" w:rsidP="00BA3601">
      <w:pPr>
        <w:spacing w:line="360" w:lineRule="auto"/>
        <w:jc w:val="both"/>
        <w:rPr>
          <w:rFonts w:eastAsia="Times New Roman"/>
          <w:bCs/>
          <w:iCs/>
          <w:color w:val="000000"/>
          <w:sz w:val="20"/>
          <w:szCs w:val="20"/>
          <w:lang w:val="pl-PL"/>
        </w:rPr>
      </w:pPr>
      <w:proofErr w:type="spellStart"/>
      <w:r w:rsidRPr="00BA3601">
        <w:rPr>
          <w:rFonts w:eastAsia="Times New Roman"/>
          <w:bCs/>
          <w:iCs/>
          <w:color w:val="000000"/>
          <w:sz w:val="20"/>
          <w:szCs w:val="20"/>
          <w:lang w:val="pl-PL"/>
        </w:rPr>
        <w:t>Wp</w:t>
      </w:r>
      <w:proofErr w:type="spellEnd"/>
      <w:r w:rsidRPr="00BA3601">
        <w:rPr>
          <w:rFonts w:eastAsia="Times New Roman"/>
          <w:bCs/>
          <w:iCs/>
          <w:color w:val="000000"/>
          <w:sz w:val="20"/>
          <w:szCs w:val="20"/>
          <w:lang w:val="pl-PL"/>
        </w:rPr>
        <w:t xml:space="preserve"> – wyliczona ilość punktów badanej oferty; pkt</w:t>
      </w:r>
    </w:p>
    <w:p w14:paraId="467F65FD" w14:textId="77777777" w:rsidR="00BA3601" w:rsidRPr="00BA3601" w:rsidRDefault="00BA3601" w:rsidP="00BA3601">
      <w:pPr>
        <w:spacing w:line="360" w:lineRule="auto"/>
        <w:jc w:val="both"/>
        <w:rPr>
          <w:rFonts w:eastAsia="Times New Roman"/>
          <w:bCs/>
          <w:iCs/>
          <w:color w:val="000000"/>
          <w:sz w:val="20"/>
          <w:szCs w:val="20"/>
          <w:lang w:val="pl-PL"/>
        </w:rPr>
      </w:pPr>
      <w:proofErr w:type="spellStart"/>
      <w:r w:rsidRPr="00BA3601">
        <w:rPr>
          <w:rFonts w:eastAsia="Times New Roman"/>
          <w:bCs/>
          <w:iCs/>
          <w:color w:val="000000"/>
          <w:sz w:val="20"/>
          <w:szCs w:val="20"/>
          <w:lang w:val="pl-PL"/>
        </w:rPr>
        <w:t>Cmin</w:t>
      </w:r>
      <w:proofErr w:type="spellEnd"/>
      <w:r w:rsidRPr="00BA3601">
        <w:rPr>
          <w:rFonts w:eastAsia="Times New Roman"/>
          <w:bCs/>
          <w:iCs/>
          <w:color w:val="000000"/>
          <w:sz w:val="20"/>
          <w:szCs w:val="20"/>
          <w:lang w:val="pl-PL"/>
        </w:rPr>
        <w:t xml:space="preserve"> – najniższa cena spośród złożonych ofert; zł brutto</w:t>
      </w:r>
    </w:p>
    <w:p w14:paraId="2078835D" w14:textId="77777777" w:rsidR="00BA3601" w:rsidRPr="00BA3601" w:rsidRDefault="00BA3601" w:rsidP="00BA3601">
      <w:pPr>
        <w:spacing w:line="360" w:lineRule="auto"/>
        <w:jc w:val="both"/>
        <w:rPr>
          <w:rFonts w:eastAsia="Times New Roman"/>
          <w:bCs/>
          <w:iCs/>
          <w:color w:val="000000"/>
          <w:sz w:val="20"/>
          <w:szCs w:val="20"/>
          <w:lang w:val="pl-PL"/>
        </w:rPr>
      </w:pPr>
      <w:proofErr w:type="spellStart"/>
      <w:r w:rsidRPr="00BA3601">
        <w:rPr>
          <w:rFonts w:eastAsia="Times New Roman"/>
          <w:bCs/>
          <w:iCs/>
          <w:color w:val="000000"/>
          <w:sz w:val="20"/>
          <w:szCs w:val="20"/>
          <w:lang w:val="pl-PL"/>
        </w:rPr>
        <w:t>Cx</w:t>
      </w:r>
      <w:proofErr w:type="spellEnd"/>
      <w:r w:rsidRPr="00BA3601">
        <w:rPr>
          <w:rFonts w:eastAsia="Times New Roman"/>
          <w:bCs/>
          <w:iCs/>
          <w:color w:val="000000"/>
          <w:sz w:val="20"/>
          <w:szCs w:val="20"/>
          <w:lang w:val="pl-PL"/>
        </w:rPr>
        <w:t xml:space="preserve"> – cena badanej oferty; zł brutto</w:t>
      </w:r>
    </w:p>
    <w:p w14:paraId="1BC97830" w14:textId="0D0816FF" w:rsidR="00BA3601" w:rsidRDefault="00BA3601" w:rsidP="00094CEE">
      <w:pPr>
        <w:spacing w:before="240" w:line="360" w:lineRule="auto"/>
        <w:ind w:left="426"/>
        <w:jc w:val="both"/>
        <w:rPr>
          <w:b/>
          <w:bCs/>
          <w:sz w:val="20"/>
          <w:szCs w:val="20"/>
          <w:u w:val="single"/>
        </w:rPr>
      </w:pPr>
    </w:p>
    <w:p w14:paraId="76B2FE32" w14:textId="00CBDC08" w:rsidR="00BD3CD3" w:rsidRPr="00BD3CD3" w:rsidRDefault="00763C56" w:rsidP="00BD3CD3">
      <w:pPr>
        <w:spacing w:line="360" w:lineRule="auto"/>
        <w:ind w:firstLine="708"/>
        <w:jc w:val="both"/>
        <w:rPr>
          <w:rFonts w:eastAsia="Calibri"/>
          <w:sz w:val="20"/>
          <w:szCs w:val="20"/>
          <w:lang w:val="pl-PL" w:eastAsia="en-US"/>
        </w:rPr>
      </w:pPr>
      <w:r w:rsidRPr="00D4279A">
        <w:rPr>
          <w:rFonts w:eastAsia="Calibri"/>
          <w:sz w:val="20"/>
          <w:szCs w:val="20"/>
          <w:lang w:eastAsia="en-US"/>
        </w:rPr>
        <w:lastRenderedPageBreak/>
        <w:t xml:space="preserve">W przypadku </w:t>
      </w:r>
      <w:r w:rsidR="00BD3CD3">
        <w:rPr>
          <w:rFonts w:eastAsia="Calibri"/>
          <w:sz w:val="20"/>
          <w:szCs w:val="20"/>
          <w:lang w:eastAsia="en-US"/>
        </w:rPr>
        <w:t xml:space="preserve">złożenia przez wykonawców ofert o takiej samej cenie, co uniemożliwi wybór najkorzystniejszej oferty, </w:t>
      </w:r>
      <w:r w:rsidR="00BD3CD3" w:rsidRPr="00BD3CD3">
        <w:rPr>
          <w:rFonts w:eastAsia="Calibri"/>
          <w:sz w:val="20"/>
          <w:szCs w:val="20"/>
          <w:lang w:val="pl-PL" w:eastAsia="en-US"/>
        </w:rPr>
        <w:t xml:space="preserve">Zamawiający wezwie wykonawców, którzy złożyli te oferty, do złożenia </w:t>
      </w:r>
      <w:r w:rsidR="00BD3CD3">
        <w:rPr>
          <w:rFonts w:eastAsia="Calibri"/>
          <w:sz w:val="20"/>
          <w:szCs w:val="20"/>
          <w:lang w:val="pl-PL" w:eastAsia="en-US"/>
        </w:rPr>
        <w:br/>
      </w:r>
      <w:r w:rsidR="00BD3CD3" w:rsidRPr="00BD3CD3">
        <w:rPr>
          <w:rFonts w:eastAsia="Calibri"/>
          <w:sz w:val="20"/>
          <w:szCs w:val="20"/>
          <w:lang w:val="pl-PL" w:eastAsia="en-US"/>
        </w:rPr>
        <w:t>w terminie przez siebie wskazanym, ofert dodatkowych</w:t>
      </w:r>
      <w:r w:rsidR="00BD3CD3">
        <w:rPr>
          <w:rFonts w:eastAsia="Calibri"/>
          <w:sz w:val="20"/>
          <w:szCs w:val="20"/>
          <w:lang w:val="pl-PL" w:eastAsia="en-US"/>
        </w:rPr>
        <w:t xml:space="preserve"> zwierających nową cenę.</w:t>
      </w:r>
    </w:p>
    <w:p w14:paraId="00000121" w14:textId="77777777" w:rsidR="0064397C" w:rsidRDefault="00874596">
      <w:pPr>
        <w:pStyle w:val="Nagwek2"/>
        <w:spacing w:line="320" w:lineRule="auto"/>
        <w:jc w:val="both"/>
      </w:pPr>
      <w:bookmarkStart w:id="38" w:name="_jdd1gpfct9cq" w:colFirst="0" w:colLast="0"/>
      <w:bookmarkEnd w:id="37"/>
      <w:bookmarkEnd w:id="38"/>
      <w:r>
        <w:t>XXI. Informacje o formalnościach, jakie powinny być dopełnione po wyborze oferty w celu zawarcia umowy</w:t>
      </w:r>
    </w:p>
    <w:p w14:paraId="00000122" w14:textId="41C91830" w:rsidR="0064397C" w:rsidRDefault="00874596" w:rsidP="00617A65">
      <w:pPr>
        <w:numPr>
          <w:ilvl w:val="0"/>
          <w:numId w:val="7"/>
        </w:numPr>
        <w:spacing w:before="240"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</w:t>
      </w:r>
      <w:r w:rsidR="004E3EE1" w:rsidRPr="004E3EE1">
        <w:rPr>
          <w:b/>
          <w:bCs/>
          <w:sz w:val="20"/>
          <w:szCs w:val="20"/>
        </w:rPr>
        <w:t>10</w:t>
      </w:r>
      <w:r>
        <w:rPr>
          <w:sz w:val="20"/>
          <w:szCs w:val="20"/>
        </w:rPr>
        <w:t xml:space="preserve"> dni od dnia przesłania zawiadomienia o wyborze najkorzystniejszej oferty.</w:t>
      </w:r>
    </w:p>
    <w:p w14:paraId="00000123" w14:textId="114414A8" w:rsidR="0064397C" w:rsidRDefault="00874596" w:rsidP="00617A65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zawrzeć umowę w sprawie zamówienia publicznego przed upływem terminu, o którym mowa w </w:t>
      </w:r>
      <w:r w:rsidR="00194A50">
        <w:rPr>
          <w:sz w:val="20"/>
          <w:szCs w:val="20"/>
        </w:rPr>
        <w:t xml:space="preserve">pkt </w:t>
      </w:r>
      <w:r>
        <w:rPr>
          <w:sz w:val="20"/>
          <w:szCs w:val="20"/>
        </w:rPr>
        <w:t xml:space="preserve"> 1, jeżeli w postępowaniu o udzielenie zamówienia prowadzonym w trybie</w:t>
      </w:r>
      <w:r w:rsidR="006A59AF">
        <w:rPr>
          <w:sz w:val="20"/>
          <w:szCs w:val="20"/>
        </w:rPr>
        <w:t xml:space="preserve"> przetargu nieograniczonego </w:t>
      </w:r>
      <w:r>
        <w:rPr>
          <w:sz w:val="20"/>
          <w:szCs w:val="20"/>
        </w:rPr>
        <w:t>złożono tylko jedną ofertę.</w:t>
      </w:r>
    </w:p>
    <w:p w14:paraId="00000124" w14:textId="77777777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 SWZ.</w:t>
      </w:r>
    </w:p>
    <w:p w14:paraId="00000125" w14:textId="77777777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26C94F0" w14:textId="77777777" w:rsidR="005A0CF1" w:rsidRDefault="005A0CF1" w:rsidP="005A0CF1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C44AD9">
        <w:rPr>
          <w:sz w:val="20"/>
          <w:szCs w:val="20"/>
        </w:rPr>
        <w:t>Umowę z Wykonawcą, którego oferta zostanie wybrana, Zamawiający podpisze w swojej siedzibie tj. 35 WOJSKOWY ODDZIAŁ GOSP</w:t>
      </w:r>
      <w:r>
        <w:rPr>
          <w:sz w:val="20"/>
          <w:szCs w:val="20"/>
        </w:rPr>
        <w:t>O</w:t>
      </w:r>
      <w:r w:rsidRPr="00C44AD9">
        <w:rPr>
          <w:sz w:val="20"/>
          <w:szCs w:val="20"/>
        </w:rPr>
        <w:t>DARCZY Rząska, ul. Krakowska 2, 30-901 Kraków</w:t>
      </w:r>
      <w:r>
        <w:rPr>
          <w:sz w:val="20"/>
          <w:szCs w:val="20"/>
        </w:rPr>
        <w:t>.</w:t>
      </w:r>
    </w:p>
    <w:p w14:paraId="00000126" w14:textId="4DFF181C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 będzie zobowiązany do podpisania umowy w terminie wskazanym przez Zamawiającego.</w:t>
      </w:r>
    </w:p>
    <w:p w14:paraId="00000127" w14:textId="77777777" w:rsidR="0064397C" w:rsidRDefault="00874596">
      <w:pPr>
        <w:pStyle w:val="Nagwek2"/>
        <w:spacing w:line="320" w:lineRule="auto"/>
        <w:jc w:val="both"/>
      </w:pPr>
      <w:bookmarkStart w:id="39" w:name="_8o16t0j5rcy" w:colFirst="0" w:colLast="0"/>
      <w:bookmarkEnd w:id="39"/>
      <w:r>
        <w:t>XXII. Wymagania dotyczące zabezpieczenia należytego wykonania umowy</w:t>
      </w:r>
    </w:p>
    <w:p w14:paraId="6312CAA0" w14:textId="77777777" w:rsidR="00943FF4" w:rsidRPr="00943FF4" w:rsidRDefault="00943FF4" w:rsidP="00617A65">
      <w:pPr>
        <w:pStyle w:val="Akapitzlist"/>
        <w:numPr>
          <w:ilvl w:val="0"/>
          <w:numId w:val="41"/>
        </w:numPr>
        <w:tabs>
          <w:tab w:val="left" w:pos="985"/>
        </w:tabs>
        <w:spacing w:before="136" w:line="360" w:lineRule="auto"/>
        <w:ind w:left="426" w:right="256" w:hanging="426"/>
        <w:jc w:val="both"/>
        <w:rPr>
          <w:sz w:val="20"/>
        </w:rPr>
      </w:pPr>
      <w:r w:rsidRPr="00943FF4">
        <w:rPr>
          <w:sz w:val="20"/>
        </w:rPr>
        <w:t xml:space="preserve">Przed podpisaniem umowy Wykonawca, którego oferta zostanie wybrana, zobowiązany będzie do wniesienia zabezpieczenia należytego wykonania umowy </w:t>
      </w:r>
      <w:r w:rsidRPr="00943FF4">
        <w:rPr>
          <w:b/>
          <w:sz w:val="20"/>
        </w:rPr>
        <w:t xml:space="preserve">w wysokości 5 % </w:t>
      </w:r>
      <w:r w:rsidRPr="00943FF4">
        <w:rPr>
          <w:sz w:val="20"/>
        </w:rPr>
        <w:t>ceny brutto podanej    w</w:t>
      </w:r>
      <w:r w:rsidRPr="00943FF4">
        <w:rPr>
          <w:spacing w:val="-2"/>
          <w:sz w:val="20"/>
        </w:rPr>
        <w:t xml:space="preserve"> </w:t>
      </w:r>
      <w:r w:rsidRPr="00943FF4">
        <w:rPr>
          <w:sz w:val="20"/>
        </w:rPr>
        <w:t>ofercie.</w:t>
      </w:r>
    </w:p>
    <w:p w14:paraId="62F458BB" w14:textId="77777777" w:rsidR="00943FF4" w:rsidRPr="00943FF4" w:rsidRDefault="00943FF4" w:rsidP="00164840">
      <w:pPr>
        <w:widowControl w:val="0"/>
        <w:autoSpaceDE w:val="0"/>
        <w:autoSpaceDN w:val="0"/>
        <w:spacing w:line="362" w:lineRule="auto"/>
        <w:ind w:left="426" w:right="554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może być wnoszone przelewem – poprzez wpłatę na rachunek depozytowy Zamawiającego:</w:t>
      </w:r>
    </w:p>
    <w:p w14:paraId="52FCDA65" w14:textId="77777777" w:rsidR="00943FF4" w:rsidRPr="00943FF4" w:rsidRDefault="00943FF4" w:rsidP="00943FF4">
      <w:pPr>
        <w:widowControl w:val="0"/>
        <w:autoSpaceDE w:val="0"/>
        <w:autoSpaceDN w:val="0"/>
        <w:spacing w:line="362" w:lineRule="auto"/>
        <w:ind w:left="984" w:right="554" w:firstLine="336"/>
        <w:jc w:val="center"/>
        <w:rPr>
          <w:b/>
          <w:sz w:val="24"/>
          <w:szCs w:val="20"/>
          <w:lang w:val="pl-PL" w:eastAsia="en-US"/>
        </w:rPr>
      </w:pPr>
      <w:r w:rsidRPr="00943FF4">
        <w:rPr>
          <w:b/>
          <w:sz w:val="24"/>
          <w:szCs w:val="20"/>
          <w:lang w:val="pl-PL" w:eastAsia="en-US"/>
        </w:rPr>
        <w:t>NBP O/Kraków - 97 1010 1270 0051 4813 9120 1000</w:t>
      </w:r>
    </w:p>
    <w:p w14:paraId="49533413" w14:textId="77777777" w:rsidR="00943FF4" w:rsidRPr="00943FF4" w:rsidRDefault="00943FF4" w:rsidP="006F4B0D">
      <w:pPr>
        <w:widowControl w:val="0"/>
        <w:autoSpaceDE w:val="0"/>
        <w:autoSpaceDN w:val="0"/>
        <w:spacing w:line="362" w:lineRule="auto"/>
        <w:ind w:left="284" w:right="554" w:firstLine="142"/>
        <w:rPr>
          <w:b/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</w:t>
      </w:r>
      <w:r w:rsidRPr="00943FF4">
        <w:rPr>
          <w:spacing w:val="-17"/>
          <w:sz w:val="20"/>
          <w:szCs w:val="20"/>
          <w:lang w:val="pl-PL" w:eastAsia="en-US"/>
        </w:rPr>
        <w:t xml:space="preserve"> </w:t>
      </w:r>
      <w:r w:rsidRPr="00943FF4">
        <w:rPr>
          <w:sz w:val="20"/>
          <w:szCs w:val="20"/>
          <w:lang w:val="pl-PL" w:eastAsia="en-US"/>
        </w:rPr>
        <w:t>dopiskiem:</w:t>
      </w:r>
    </w:p>
    <w:p w14:paraId="18019F83" w14:textId="77777777" w:rsidR="00943FF4" w:rsidRPr="00943FF4" w:rsidRDefault="00943FF4" w:rsidP="006F4B0D">
      <w:pPr>
        <w:widowControl w:val="0"/>
        <w:autoSpaceDE w:val="0"/>
        <w:autoSpaceDN w:val="0"/>
        <w:spacing w:before="116" w:line="240" w:lineRule="auto"/>
        <w:ind w:left="426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11511991" w14:textId="77777777" w:rsidR="00943FF4" w:rsidRPr="00943FF4" w:rsidRDefault="00943FF4" w:rsidP="00943FF4">
      <w:pPr>
        <w:widowControl w:val="0"/>
        <w:autoSpaceDE w:val="0"/>
        <w:autoSpaceDN w:val="0"/>
        <w:spacing w:before="116" w:line="240" w:lineRule="auto"/>
        <w:ind w:left="1265"/>
        <w:rPr>
          <w:sz w:val="20"/>
          <w:szCs w:val="20"/>
          <w:lang w:val="pl-PL" w:eastAsia="en-US"/>
        </w:rPr>
      </w:pPr>
    </w:p>
    <w:p w14:paraId="04F41C02" w14:textId="77777777" w:rsidR="00657A94" w:rsidRPr="00657A94" w:rsidRDefault="00657A94" w:rsidP="00657A94">
      <w:pPr>
        <w:widowControl w:val="0"/>
        <w:autoSpaceDE w:val="0"/>
        <w:autoSpaceDN w:val="0"/>
        <w:spacing w:before="116" w:line="360" w:lineRule="auto"/>
        <w:ind w:left="1265"/>
        <w:jc w:val="center"/>
        <w:rPr>
          <w:b/>
          <w:bCs/>
          <w:sz w:val="20"/>
          <w:szCs w:val="20"/>
          <w:lang w:val="pl-PL" w:eastAsia="en-US"/>
        </w:rPr>
      </w:pPr>
      <w:bookmarkStart w:id="40" w:name="_Hlk64021733"/>
      <w:r w:rsidRPr="00657A94">
        <w:rPr>
          <w:b/>
          <w:bCs/>
          <w:sz w:val="20"/>
          <w:szCs w:val="20"/>
          <w:lang w:val="pl-PL" w:eastAsia="en-US"/>
        </w:rPr>
        <w:t xml:space="preserve">Dostawa produktów żywnościowych do 35 WOG tj. olei i tłuszczy roślinnych, mleka </w:t>
      </w:r>
      <w:r w:rsidRPr="00657A94">
        <w:rPr>
          <w:b/>
          <w:bCs/>
          <w:sz w:val="20"/>
          <w:szCs w:val="20"/>
          <w:lang w:val="pl-PL" w:eastAsia="en-US"/>
        </w:rPr>
        <w:br/>
        <w:t xml:space="preserve">i przetworów mleczarskich, pieczywa i wyrobów cukierniczych, tłuszczy zwierzęcych przeznaczonych na bieżące żywienie żołnierzy jednostek </w:t>
      </w:r>
      <w:r w:rsidRPr="00657A94">
        <w:rPr>
          <w:b/>
          <w:bCs/>
          <w:sz w:val="20"/>
          <w:szCs w:val="20"/>
          <w:lang w:val="pl-PL" w:eastAsia="en-US"/>
        </w:rPr>
        <w:lastRenderedPageBreak/>
        <w:t>wojskowych znajdujących się w rejonie zaopatrywania   35 WOG w 2022 roku.</w:t>
      </w:r>
    </w:p>
    <w:bookmarkEnd w:id="40"/>
    <w:p w14:paraId="2CA448F4" w14:textId="77777777" w:rsidR="00657A94" w:rsidRPr="00657A94" w:rsidRDefault="00657A94" w:rsidP="00657A94">
      <w:pPr>
        <w:spacing w:before="480" w:after="480" w:line="360" w:lineRule="auto"/>
        <w:jc w:val="center"/>
        <w:rPr>
          <w:b/>
          <w:bCs/>
        </w:rPr>
      </w:pPr>
      <w:r w:rsidRPr="00657A94">
        <w:t xml:space="preserve">Nr postępowania: </w:t>
      </w:r>
      <w:r w:rsidRPr="00657A94">
        <w:rPr>
          <w:b/>
          <w:bCs/>
        </w:rPr>
        <w:t>28/ŻYW/21 część ......................</w:t>
      </w:r>
    </w:p>
    <w:p w14:paraId="6B89400F" w14:textId="77777777" w:rsidR="00943FF4" w:rsidRPr="00943FF4" w:rsidRDefault="00943FF4" w:rsidP="00943FF4">
      <w:pPr>
        <w:widowControl w:val="0"/>
        <w:autoSpaceDE w:val="0"/>
        <w:autoSpaceDN w:val="0"/>
        <w:spacing w:before="113" w:line="362" w:lineRule="auto"/>
        <w:rPr>
          <w:b/>
          <w:sz w:val="20"/>
          <w:lang w:val="pl-PL" w:eastAsia="en-US"/>
        </w:rPr>
      </w:pPr>
    </w:p>
    <w:p w14:paraId="0B6B7ED5" w14:textId="0398DA0D" w:rsidR="00943FF4" w:rsidRDefault="00943FF4" w:rsidP="00617A65">
      <w:pPr>
        <w:pStyle w:val="Akapitzlist"/>
        <w:numPr>
          <w:ilvl w:val="0"/>
          <w:numId w:val="41"/>
        </w:numPr>
        <w:tabs>
          <w:tab w:val="left" w:pos="709"/>
        </w:tabs>
        <w:spacing w:before="196"/>
        <w:ind w:left="426" w:hanging="426"/>
        <w:rPr>
          <w:b/>
          <w:sz w:val="20"/>
        </w:rPr>
      </w:pPr>
      <w:r w:rsidRPr="006F4B0D">
        <w:rPr>
          <w:sz w:val="20"/>
        </w:rPr>
        <w:t>Zabezpieczenie należytego wykonania umowy może być wnoszone w jednej lub kilku</w:t>
      </w:r>
      <w:r w:rsidRPr="006F4B0D">
        <w:rPr>
          <w:spacing w:val="-22"/>
          <w:sz w:val="20"/>
        </w:rPr>
        <w:t xml:space="preserve"> </w:t>
      </w:r>
      <w:r w:rsidRPr="006F4B0D">
        <w:rPr>
          <w:b/>
          <w:sz w:val="20"/>
        </w:rPr>
        <w:t>formach:</w:t>
      </w:r>
    </w:p>
    <w:p w14:paraId="21A6EE7F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1) pieniądzu;</w:t>
      </w:r>
    </w:p>
    <w:p w14:paraId="1C1841B9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2) poręczeniach bankowych lub poręczeniach spółdzielczej kasy oszczędnościowo-kredytowej, z tym że zobowiązanie kasy jest zawsze zobowiązaniem pieniężnym;</w:t>
      </w:r>
    </w:p>
    <w:p w14:paraId="699E29E6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3) gwarancjach bankowych;</w:t>
      </w:r>
    </w:p>
    <w:p w14:paraId="73BA58A2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4) gwarancjach ubezpieczeniowych;</w:t>
      </w:r>
    </w:p>
    <w:p w14:paraId="19F1C46C" w14:textId="173FDB49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5) poręczeniach udzielanych przez podmioty, o których mowa w art. 6b ust. 5 pkt 2 ustawy z dnia 9 listopada 2000 r. o utworzeniu Polskiej Agencji Rozwoju Przedsiębiorczości.</w:t>
      </w:r>
    </w:p>
    <w:p w14:paraId="07CC401D" w14:textId="77777777" w:rsidR="00017D59" w:rsidRPr="006F4B0D" w:rsidRDefault="00017D59" w:rsidP="00017D59">
      <w:pPr>
        <w:pStyle w:val="Akapitzlist"/>
        <w:tabs>
          <w:tab w:val="left" w:pos="709"/>
        </w:tabs>
        <w:spacing w:before="196" w:line="360" w:lineRule="auto"/>
        <w:ind w:left="426" w:firstLine="0"/>
        <w:jc w:val="both"/>
        <w:rPr>
          <w:b/>
          <w:sz w:val="20"/>
        </w:rPr>
      </w:pPr>
    </w:p>
    <w:p w14:paraId="2B32379E" w14:textId="373A99B8" w:rsidR="00943FF4" w:rsidRPr="00017D59" w:rsidRDefault="00943FF4" w:rsidP="00617A65">
      <w:pPr>
        <w:pStyle w:val="Akapitzlist"/>
        <w:numPr>
          <w:ilvl w:val="0"/>
          <w:numId w:val="41"/>
        </w:numPr>
        <w:tabs>
          <w:tab w:val="left" w:pos="985"/>
        </w:tabs>
        <w:spacing w:line="360" w:lineRule="auto"/>
        <w:ind w:left="426" w:right="-43"/>
        <w:jc w:val="both"/>
        <w:rPr>
          <w:sz w:val="20"/>
        </w:rPr>
      </w:pPr>
      <w:r w:rsidRPr="00017D59">
        <w:rPr>
          <w:sz w:val="20"/>
        </w:rPr>
        <w:t>Zabezpieczenie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wnoszone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8"/>
          <w:sz w:val="20"/>
        </w:rPr>
        <w:t xml:space="preserve"> </w:t>
      </w:r>
      <w:r w:rsidRPr="00017D59">
        <w:rPr>
          <w:sz w:val="20"/>
        </w:rPr>
        <w:t>formie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innej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niż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6"/>
          <w:sz w:val="20"/>
        </w:rPr>
        <w:t xml:space="preserve"> </w:t>
      </w:r>
      <w:r w:rsidRPr="00017D59">
        <w:rPr>
          <w:sz w:val="20"/>
        </w:rPr>
        <w:t>pieniądzu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powinno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być wystawione</w:t>
      </w:r>
      <w:r w:rsidR="00017D59">
        <w:rPr>
          <w:spacing w:val="-6"/>
          <w:sz w:val="20"/>
        </w:rPr>
        <w:t xml:space="preserve"> </w:t>
      </w:r>
      <w:r w:rsidRPr="00017D59">
        <w:rPr>
          <w:sz w:val="20"/>
        </w:rPr>
        <w:t>na: 35 Wojskowy Oddział Gospodarczy,</w:t>
      </w:r>
      <w:r w:rsidRPr="00017D59">
        <w:rPr>
          <w:spacing w:val="-12"/>
          <w:sz w:val="20"/>
        </w:rPr>
        <w:t xml:space="preserve"> </w:t>
      </w:r>
      <w:r w:rsidRPr="00017D59">
        <w:rPr>
          <w:sz w:val="20"/>
        </w:rPr>
        <w:t>Rząska</w:t>
      </w:r>
    </w:p>
    <w:p w14:paraId="408C7B0B" w14:textId="77777777" w:rsidR="00943FF4" w:rsidRPr="00943FF4" w:rsidRDefault="00943FF4" w:rsidP="001A08AD">
      <w:pPr>
        <w:widowControl w:val="0"/>
        <w:autoSpaceDE w:val="0"/>
        <w:autoSpaceDN w:val="0"/>
        <w:spacing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ul. Krakowska 2</w:t>
      </w:r>
    </w:p>
    <w:p w14:paraId="68593C3F" w14:textId="77777777" w:rsidR="00943FF4" w:rsidRPr="00943FF4" w:rsidRDefault="00943FF4" w:rsidP="001A08AD">
      <w:pPr>
        <w:widowControl w:val="0"/>
        <w:autoSpaceDE w:val="0"/>
        <w:autoSpaceDN w:val="0"/>
        <w:spacing w:before="114"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30-901 Kraków</w:t>
      </w:r>
    </w:p>
    <w:p w14:paraId="42692244" w14:textId="77777777" w:rsidR="00943FF4" w:rsidRPr="00943FF4" w:rsidRDefault="00943FF4" w:rsidP="001A08AD">
      <w:pPr>
        <w:widowControl w:val="0"/>
        <w:autoSpaceDE w:val="0"/>
        <w:autoSpaceDN w:val="0"/>
        <w:spacing w:before="115" w:line="240" w:lineRule="auto"/>
        <w:ind w:left="984" w:right="-43"/>
        <w:jc w:val="both"/>
        <w:outlineLvl w:val="6"/>
        <w:rPr>
          <w:b/>
          <w:bCs/>
          <w:i/>
          <w:sz w:val="20"/>
          <w:szCs w:val="20"/>
          <w:lang w:val="pl-PL" w:eastAsia="en-US"/>
        </w:rPr>
      </w:pPr>
      <w:r w:rsidRPr="00943FF4">
        <w:rPr>
          <w:b/>
          <w:bCs/>
          <w:i/>
          <w:sz w:val="20"/>
          <w:szCs w:val="20"/>
          <w:lang w:val="pl-PL" w:eastAsia="en-US"/>
        </w:rPr>
        <w:t>z dopiskiem:</w:t>
      </w:r>
    </w:p>
    <w:p w14:paraId="56545B53" w14:textId="77777777" w:rsidR="00943FF4" w:rsidRPr="00943FF4" w:rsidRDefault="00943FF4" w:rsidP="001A08AD">
      <w:pPr>
        <w:widowControl w:val="0"/>
        <w:autoSpaceDE w:val="0"/>
        <w:autoSpaceDN w:val="0"/>
        <w:spacing w:before="116" w:line="240" w:lineRule="auto"/>
        <w:ind w:left="1265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7D406A12" w14:textId="77777777" w:rsidR="00943FF4" w:rsidRPr="00943FF4" w:rsidRDefault="00943FF4" w:rsidP="00943FF4">
      <w:pPr>
        <w:widowControl w:val="0"/>
        <w:autoSpaceDE w:val="0"/>
        <w:autoSpaceDN w:val="0"/>
        <w:spacing w:before="116" w:line="240" w:lineRule="auto"/>
        <w:rPr>
          <w:sz w:val="20"/>
          <w:szCs w:val="20"/>
          <w:lang w:val="pl-PL" w:eastAsia="en-US"/>
        </w:rPr>
      </w:pPr>
    </w:p>
    <w:p w14:paraId="5843C8D8" w14:textId="77777777" w:rsidR="00657A94" w:rsidRPr="00657A94" w:rsidRDefault="00657A94" w:rsidP="00657A94">
      <w:pPr>
        <w:spacing w:before="480" w:after="480" w:line="360" w:lineRule="auto"/>
        <w:jc w:val="center"/>
        <w:rPr>
          <w:b/>
          <w:bCs/>
          <w:sz w:val="20"/>
          <w:szCs w:val="20"/>
          <w:lang w:val="pl-PL"/>
        </w:rPr>
      </w:pPr>
      <w:r w:rsidRPr="00657A94">
        <w:rPr>
          <w:b/>
          <w:bCs/>
          <w:sz w:val="20"/>
          <w:szCs w:val="20"/>
          <w:lang w:val="pl-PL"/>
        </w:rPr>
        <w:t xml:space="preserve">Dostawa produktów żywnościowych do 35 WOG tj. olei i tłuszczy roślinnych, mleka </w:t>
      </w:r>
      <w:r w:rsidRPr="00657A94">
        <w:rPr>
          <w:b/>
          <w:bCs/>
          <w:sz w:val="20"/>
          <w:szCs w:val="20"/>
          <w:lang w:val="pl-PL"/>
        </w:rPr>
        <w:br/>
        <w:t>i przetworów mleczarskich, pieczywa i wyrobów cukierniczych, tłuszczy zwierzęcych przeznaczonych na bieżące żywienie żołnierzy jednostek wojskowych znajdujących się w rejonie zaopatrywania   35 WOG w 2022 roku.</w:t>
      </w:r>
    </w:p>
    <w:p w14:paraId="1E0F6167" w14:textId="6BCC36BE" w:rsidR="00657A94" w:rsidRPr="00657A94" w:rsidRDefault="00657A94" w:rsidP="00657A94">
      <w:pPr>
        <w:spacing w:before="480" w:after="480" w:line="360" w:lineRule="auto"/>
        <w:jc w:val="center"/>
        <w:rPr>
          <w:b/>
          <w:bCs/>
          <w:sz w:val="20"/>
          <w:szCs w:val="20"/>
        </w:rPr>
      </w:pPr>
      <w:bookmarkStart w:id="41" w:name="_Hlk81213023"/>
      <w:r w:rsidRPr="00657A94">
        <w:rPr>
          <w:sz w:val="20"/>
          <w:szCs w:val="20"/>
        </w:rPr>
        <w:t xml:space="preserve">Nr postępowania: </w:t>
      </w:r>
      <w:r w:rsidRPr="00657A94">
        <w:rPr>
          <w:b/>
          <w:bCs/>
          <w:sz w:val="20"/>
          <w:szCs w:val="20"/>
        </w:rPr>
        <w:t>28/ŻYW/21 część ......................</w:t>
      </w:r>
    </w:p>
    <w:bookmarkEnd w:id="41"/>
    <w:p w14:paraId="3F4C9689" w14:textId="548A3098" w:rsidR="00943FF4" w:rsidRPr="00943FF4" w:rsidRDefault="00943FF4" w:rsidP="00943FF4">
      <w:pPr>
        <w:widowControl w:val="0"/>
        <w:shd w:val="clear" w:color="auto" w:fill="FFFFFF"/>
        <w:autoSpaceDE w:val="0"/>
        <w:autoSpaceDN w:val="0"/>
        <w:spacing w:line="360" w:lineRule="auto"/>
        <w:ind w:right="68"/>
        <w:jc w:val="center"/>
        <w:rPr>
          <w:lang w:val="pl-PL" w:eastAsia="en-US"/>
        </w:rPr>
      </w:pPr>
      <w:r w:rsidRPr="00943FF4">
        <w:rPr>
          <w:b/>
          <w:sz w:val="20"/>
          <w:szCs w:val="20"/>
          <w:lang w:val="pl-PL" w:eastAsia="en-US"/>
        </w:rPr>
        <w:t xml:space="preserve">    </w:t>
      </w:r>
    </w:p>
    <w:p w14:paraId="7837CBF9" w14:textId="77777777" w:rsidR="00943FF4" w:rsidRPr="00943FF4" w:rsidRDefault="00943FF4" w:rsidP="00943FF4">
      <w:pPr>
        <w:widowControl w:val="0"/>
        <w:autoSpaceDE w:val="0"/>
        <w:autoSpaceDN w:val="0"/>
        <w:spacing w:before="2" w:line="240" w:lineRule="auto"/>
        <w:rPr>
          <w:b/>
          <w:sz w:val="17"/>
          <w:szCs w:val="20"/>
          <w:lang w:val="pl-PL" w:eastAsia="en-US"/>
        </w:rPr>
      </w:pPr>
    </w:p>
    <w:p w14:paraId="0F99173B" w14:textId="77777777" w:rsidR="00943FF4" w:rsidRPr="001A08AD" w:rsidRDefault="00943FF4" w:rsidP="00617A65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</w:rPr>
      </w:pPr>
      <w:r w:rsidRPr="001A08AD">
        <w:rPr>
          <w:sz w:val="20"/>
        </w:rPr>
        <w:t xml:space="preserve">Zabezpieczenie wnoszone w postaci </w:t>
      </w:r>
      <w:r w:rsidRPr="001A08AD">
        <w:rPr>
          <w:b/>
          <w:sz w:val="20"/>
        </w:rPr>
        <w:t>innej niż pieniądzu musi zawierać następujące</w:t>
      </w:r>
      <w:r w:rsidRPr="001A08AD">
        <w:rPr>
          <w:b/>
          <w:spacing w:val="-19"/>
          <w:sz w:val="20"/>
        </w:rPr>
        <w:t xml:space="preserve"> </w:t>
      </w:r>
      <w:r w:rsidRPr="001A08AD">
        <w:rPr>
          <w:b/>
          <w:sz w:val="20"/>
        </w:rPr>
        <w:t>elementy</w:t>
      </w:r>
      <w:r w:rsidRPr="001A08AD">
        <w:rPr>
          <w:sz w:val="20"/>
        </w:rPr>
        <w:t>:</w:t>
      </w:r>
    </w:p>
    <w:p w14:paraId="7F1CEB00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8" w:line="240" w:lineRule="auto"/>
        <w:ind w:hanging="282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nazwę Wykonawcy i jego</w:t>
      </w:r>
      <w:r w:rsidRPr="00943FF4">
        <w:rPr>
          <w:spacing w:val="-13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siedzibę;</w:t>
      </w:r>
    </w:p>
    <w:p w14:paraId="13706486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6" w:line="240" w:lineRule="auto"/>
        <w:ind w:hanging="282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nazwę beneficjenta</w:t>
      </w:r>
      <w:r w:rsidRPr="00943FF4">
        <w:rPr>
          <w:spacing w:val="-3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(Zamawiającego);</w:t>
      </w:r>
    </w:p>
    <w:p w14:paraId="59CD3687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5" w:line="240" w:lineRule="auto"/>
        <w:ind w:hanging="282"/>
        <w:rPr>
          <w:sz w:val="9"/>
          <w:lang w:val="pl-PL" w:eastAsia="en-US"/>
        </w:rPr>
      </w:pPr>
      <w:r w:rsidRPr="00943FF4">
        <w:rPr>
          <w:sz w:val="20"/>
          <w:lang w:val="pl-PL" w:eastAsia="en-US"/>
        </w:rPr>
        <w:t>nazwę gwaranta lub</w:t>
      </w:r>
      <w:r w:rsidRPr="00943FF4">
        <w:rPr>
          <w:spacing w:val="-1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poręczyciela;</w:t>
      </w:r>
    </w:p>
    <w:p w14:paraId="30B1CEAF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93" w:line="240" w:lineRule="auto"/>
        <w:ind w:hanging="282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określać wierzytelność, która ma być zabezpieczona</w:t>
      </w:r>
      <w:r w:rsidRPr="00943FF4">
        <w:rPr>
          <w:spacing w:val="-1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gwarancją;</w:t>
      </w:r>
    </w:p>
    <w:p w14:paraId="3052C9CB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3" w:line="360" w:lineRule="auto"/>
        <w:ind w:right="261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sformułowanie zobowiązujące gwaranta do nieodwołalnego i bezwarunkowego zapłacenia kwoty zobowiązania na pierwsze żądanie</w:t>
      </w:r>
      <w:r w:rsidRPr="00943FF4">
        <w:rPr>
          <w:spacing w:val="-1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zapłaty.</w:t>
      </w:r>
    </w:p>
    <w:p w14:paraId="73144FC1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" w:line="360" w:lineRule="auto"/>
        <w:ind w:right="264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lastRenderedPageBreak/>
        <w:t>terminy ważności: zabezpieczenia gwarantujące wypłatę zgodnie z terminami zwrotu zabezpieczenia</w:t>
      </w:r>
    </w:p>
    <w:p w14:paraId="6D44853D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  <w:tab w:val="left" w:pos="2394"/>
          <w:tab w:val="left" w:pos="2881"/>
          <w:tab w:val="left" w:pos="3591"/>
          <w:tab w:val="left" w:pos="4598"/>
          <w:tab w:val="left" w:pos="5449"/>
          <w:tab w:val="left" w:pos="6070"/>
          <w:tab w:val="left" w:pos="7044"/>
          <w:tab w:val="left" w:pos="8530"/>
          <w:tab w:val="left" w:pos="9016"/>
        </w:tabs>
        <w:autoSpaceDE w:val="0"/>
        <w:autoSpaceDN w:val="0"/>
        <w:spacing w:line="360" w:lineRule="auto"/>
        <w:ind w:right="268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gwarancja</w:t>
      </w:r>
      <w:r w:rsidRPr="00943FF4">
        <w:rPr>
          <w:sz w:val="20"/>
          <w:lang w:val="pl-PL" w:eastAsia="en-US"/>
        </w:rPr>
        <w:tab/>
        <w:t>nie</w:t>
      </w:r>
      <w:r w:rsidRPr="00943FF4">
        <w:rPr>
          <w:sz w:val="20"/>
          <w:lang w:val="pl-PL" w:eastAsia="en-US"/>
        </w:rPr>
        <w:tab/>
        <w:t>może</w:t>
      </w:r>
      <w:r w:rsidRPr="00943FF4">
        <w:rPr>
          <w:sz w:val="20"/>
          <w:lang w:val="pl-PL" w:eastAsia="en-US"/>
        </w:rPr>
        <w:tab/>
        <w:t>zawierać</w:t>
      </w:r>
      <w:r w:rsidRPr="00943FF4">
        <w:rPr>
          <w:sz w:val="20"/>
          <w:lang w:val="pl-PL" w:eastAsia="en-US"/>
        </w:rPr>
        <w:tab/>
        <w:t>zakazu</w:t>
      </w:r>
      <w:r w:rsidRPr="00943FF4">
        <w:rPr>
          <w:sz w:val="20"/>
          <w:lang w:val="pl-PL" w:eastAsia="en-US"/>
        </w:rPr>
        <w:tab/>
        <w:t>cesji</w:t>
      </w:r>
      <w:r w:rsidRPr="00943FF4">
        <w:rPr>
          <w:sz w:val="20"/>
          <w:lang w:val="pl-PL" w:eastAsia="en-US"/>
        </w:rPr>
        <w:tab/>
        <w:t>(przelew</w:t>
      </w:r>
      <w:r w:rsidRPr="00943FF4">
        <w:rPr>
          <w:sz w:val="20"/>
          <w:lang w:val="pl-PL" w:eastAsia="en-US"/>
        </w:rPr>
        <w:tab/>
        <w:t>wierzytelność)</w:t>
      </w:r>
      <w:r w:rsidRPr="00943FF4">
        <w:rPr>
          <w:sz w:val="20"/>
          <w:lang w:val="pl-PL" w:eastAsia="en-US"/>
        </w:rPr>
        <w:tab/>
        <w:t>lub</w:t>
      </w:r>
      <w:r w:rsidRPr="00943FF4">
        <w:rPr>
          <w:sz w:val="20"/>
          <w:lang w:val="pl-PL" w:eastAsia="en-US"/>
        </w:rPr>
        <w:tab/>
      </w:r>
      <w:r w:rsidRPr="00943FF4">
        <w:rPr>
          <w:spacing w:val="-3"/>
          <w:sz w:val="20"/>
          <w:lang w:val="pl-PL" w:eastAsia="en-US"/>
        </w:rPr>
        <w:t xml:space="preserve">zapisów </w:t>
      </w:r>
      <w:r w:rsidRPr="00943FF4">
        <w:rPr>
          <w:sz w:val="20"/>
          <w:lang w:val="pl-PL" w:eastAsia="en-US"/>
        </w:rPr>
        <w:t>uzależniających możliwość (przeniesienia wierzytelności) od zgody</w:t>
      </w:r>
      <w:r w:rsidRPr="00943FF4">
        <w:rPr>
          <w:spacing w:val="-11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gwaranta</w:t>
      </w:r>
    </w:p>
    <w:p w14:paraId="78B8652D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" w:line="240" w:lineRule="auto"/>
        <w:ind w:hanging="282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kwota zabezpieczenia musi być płatna najpóźniej do 7ego dnia od dnia otrzymania</w:t>
      </w:r>
      <w:r w:rsidRPr="00943FF4">
        <w:rPr>
          <w:spacing w:val="-34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wezwania</w:t>
      </w:r>
    </w:p>
    <w:p w14:paraId="39ECEEA2" w14:textId="1D0C7FC1" w:rsidR="001A08AD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5" w:line="360" w:lineRule="auto"/>
        <w:ind w:right="270"/>
        <w:jc w:val="both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gwarancja w swojej treścią nie może uzależniać dokonania zapłaty od spełnienia jakichkolwiek dodatkowych warunków lub wykonania czynności, jak również od przedłożenia dodatkowej dokumentacji przez</w:t>
      </w:r>
      <w:r w:rsidRPr="00943FF4">
        <w:rPr>
          <w:spacing w:val="-5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Zamawiającego.</w:t>
      </w:r>
    </w:p>
    <w:p w14:paraId="234AE375" w14:textId="42F6A0A5" w:rsidR="00943FF4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hanging="1020"/>
        <w:jc w:val="both"/>
        <w:rPr>
          <w:b/>
          <w:sz w:val="20"/>
        </w:rPr>
      </w:pPr>
      <w:r w:rsidRPr="001A08AD">
        <w:rPr>
          <w:sz w:val="20"/>
        </w:rPr>
        <w:t xml:space="preserve">Wzór gwarancji bankowej/ubezpieczeniowej stanowi </w:t>
      </w:r>
      <w:r w:rsidRPr="001A08AD">
        <w:rPr>
          <w:b/>
          <w:sz w:val="20"/>
        </w:rPr>
        <w:t>załącznik do</w:t>
      </w:r>
      <w:r w:rsidRPr="001A08AD">
        <w:rPr>
          <w:b/>
          <w:spacing w:val="-5"/>
          <w:sz w:val="20"/>
        </w:rPr>
        <w:t xml:space="preserve"> </w:t>
      </w:r>
      <w:r w:rsidRPr="001A08AD">
        <w:rPr>
          <w:b/>
          <w:sz w:val="20"/>
        </w:rPr>
        <w:t>umowy.</w:t>
      </w:r>
    </w:p>
    <w:p w14:paraId="0B04CC62" w14:textId="6455424C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</w:rPr>
        <w:t>Treść gwarancji wymaga każdorazowo uprzedniej pisemnej akceptacji przez Zamawiającego. Przedłożenie wzoru gwarancji do akceptacji nie może nastąpić później niż 3 dni robocze przed dniem podpisania</w:t>
      </w:r>
      <w:r w:rsidRPr="001A08AD">
        <w:rPr>
          <w:spacing w:val="3"/>
          <w:sz w:val="20"/>
        </w:rPr>
        <w:t xml:space="preserve"> </w:t>
      </w:r>
      <w:r w:rsidRPr="001A08AD">
        <w:rPr>
          <w:sz w:val="20"/>
        </w:rPr>
        <w:t>umowy.</w:t>
      </w:r>
    </w:p>
    <w:p w14:paraId="083BECFA" w14:textId="77777777" w:rsidR="001A08AD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</w:rPr>
        <w:t>Zabezpieczenie    należytego    wykonania     umowy     wnoszonego     w     innej     formie     niż   w</w:t>
      </w:r>
      <w:r w:rsidRPr="001A08AD">
        <w:rPr>
          <w:spacing w:val="-2"/>
          <w:sz w:val="20"/>
        </w:rPr>
        <w:t xml:space="preserve"> </w:t>
      </w:r>
      <w:r w:rsidRPr="001A08AD">
        <w:rPr>
          <w:sz w:val="20"/>
        </w:rPr>
        <w:t>pieniądzu:</w:t>
      </w:r>
    </w:p>
    <w:p w14:paraId="74A86853" w14:textId="77777777" w:rsidR="001A08AD" w:rsidRDefault="00943FF4" w:rsidP="001A08A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b/>
          <w:sz w:val="20"/>
        </w:rPr>
      </w:pPr>
      <w:r w:rsidRPr="001A08AD">
        <w:rPr>
          <w:sz w:val="20"/>
        </w:rPr>
        <w:t>W przypadku pozostałych form wnoszenia zabezpieczenia należytego wykonania umowy, oryginały</w:t>
      </w:r>
      <w:r w:rsidRPr="001A08AD">
        <w:rPr>
          <w:b/>
          <w:sz w:val="20"/>
        </w:rPr>
        <w:t xml:space="preserve">* </w:t>
      </w:r>
      <w:r w:rsidRPr="001A08AD">
        <w:rPr>
          <w:sz w:val="20"/>
        </w:rPr>
        <w:t xml:space="preserve">poręczeń lub gwarancji zapłaty zabezpieczenia należy składać </w:t>
      </w:r>
      <w:r w:rsidRPr="001A08AD">
        <w:rPr>
          <w:b/>
          <w:sz w:val="20"/>
        </w:rPr>
        <w:t xml:space="preserve">w postaci dokumentu elektronicznego. </w:t>
      </w:r>
      <w:r w:rsidRPr="001A08AD">
        <w:rPr>
          <w:sz w:val="20"/>
        </w:rPr>
        <w:t xml:space="preserve">W tym przypadku dokument ten musi zostać </w:t>
      </w:r>
      <w:r w:rsidRPr="001A08AD">
        <w:rPr>
          <w:b/>
          <w:sz w:val="20"/>
        </w:rPr>
        <w:t>podpisany podpisem elektronicznym z kwalifikowanym certyfikatem przez osoby upoważnione do reprezentowania Gwaranta/Poręczyciela.</w:t>
      </w:r>
    </w:p>
    <w:p w14:paraId="3E243459" w14:textId="77777777" w:rsidR="001A08AD" w:rsidRDefault="00943FF4" w:rsidP="001A08A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i/>
          <w:sz w:val="20"/>
        </w:rPr>
      </w:pPr>
      <w:r w:rsidRPr="00B10112">
        <w:rPr>
          <w:b/>
          <w:i/>
          <w:sz w:val="20"/>
        </w:rPr>
        <w:t xml:space="preserve">*pod pojęciem </w:t>
      </w:r>
      <w:r w:rsidRPr="00B10112">
        <w:rPr>
          <w:i/>
          <w:sz w:val="20"/>
        </w:rPr>
        <w:t>„w oryginale w postaci dokumentu elektronicznego” należy rozumieć dokument (lub oświadczenie) wygenerowany elektronicznie (czyli nie zawierający w treści: podpisu, pieczątki, parafy itp.) i podpisany kwalifikowanym podpisem elektronicznym osoby upoważnionej (lub osób upoważnionych) do reprezentowania gwaranta jako wystawcy tego dokumentu lub oświadczenia. Zabezpieczenia należytego wykonania umowy w oryginale czyli w formie w jakiej wystawił je gwarant. Oznacza to konieczność sporządzenia przez gwaranta dokumentu w formie elektronicznej i opatrzenia go podpisem</w:t>
      </w:r>
      <w:r w:rsidRPr="00B10112">
        <w:rPr>
          <w:i/>
          <w:spacing w:val="-5"/>
          <w:sz w:val="20"/>
        </w:rPr>
        <w:t xml:space="preserve"> </w:t>
      </w:r>
      <w:r w:rsidRPr="00B10112">
        <w:rPr>
          <w:i/>
          <w:sz w:val="20"/>
        </w:rPr>
        <w:t>kwalifikowanym).</w:t>
      </w:r>
    </w:p>
    <w:p w14:paraId="452D7488" w14:textId="13A85B28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943FF4">
        <w:rPr>
          <w:sz w:val="20"/>
        </w:rPr>
        <w:t>Dopuszczalne jest złożenie zabezpieczenia więcej niż w jednej formie, a także za zgodą Zamawiającego zmiana formy wniesionego zabezpieczenia. Zmiana formy zabezpieczenia może być dokonywana jedynie z zachowaniem ciągłości zabezpieczenia i nie może powodować zmniejszenia jego</w:t>
      </w:r>
      <w:r w:rsidRPr="00943FF4">
        <w:rPr>
          <w:spacing w:val="1"/>
          <w:sz w:val="20"/>
        </w:rPr>
        <w:t xml:space="preserve"> </w:t>
      </w:r>
      <w:r w:rsidRPr="00943FF4">
        <w:rPr>
          <w:sz w:val="20"/>
        </w:rPr>
        <w:t>wysokości.</w:t>
      </w:r>
    </w:p>
    <w:p w14:paraId="7BDC5101" w14:textId="00DFEF05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  <w:szCs w:val="20"/>
        </w:rPr>
        <w:t>Weksel z poręczeniem wekslowym banku lub spółdzielczej kasy oszczędnościowo – kredytowej, zastaw na papierach wartościowych emitowanych przez Skarb Państwa lub jednostkę samorządu terytorialnego, zastaw rejestrowy – nie będą akceptowane jako formy wniesienia zabezpieczenia.</w:t>
      </w:r>
    </w:p>
    <w:p w14:paraId="3AEB411D" w14:textId="736421EB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</w:rPr>
        <w:t xml:space="preserve">Z chwilą zaistnienia przynajmniej jednej z form zabezpieczenia wymienionej w ustawie Pzp (art. </w:t>
      </w:r>
      <w:r w:rsidR="00F52016">
        <w:rPr>
          <w:sz w:val="20"/>
        </w:rPr>
        <w:t>450</w:t>
      </w:r>
      <w:r w:rsidRPr="001A08AD">
        <w:rPr>
          <w:sz w:val="20"/>
        </w:rPr>
        <w:t xml:space="preserve"> ust.1 pkt 2 - 5) Zamawiający wystąpi do gwaranta z pisemnym żądaniem zapłacenia kwoty stanowiącej zabezpieczenie należytego wykonania umowy. Żądanie</w:t>
      </w:r>
      <w:r w:rsidRPr="001A08AD">
        <w:rPr>
          <w:spacing w:val="-41"/>
          <w:sz w:val="20"/>
        </w:rPr>
        <w:t xml:space="preserve"> </w:t>
      </w:r>
      <w:r w:rsidRPr="001A08AD">
        <w:rPr>
          <w:sz w:val="20"/>
        </w:rPr>
        <w:t>będzie zawierać uzasadnienie</w:t>
      </w:r>
      <w:r w:rsidR="001A08AD">
        <w:rPr>
          <w:sz w:val="20"/>
        </w:rPr>
        <w:t xml:space="preserve"> </w:t>
      </w:r>
      <w:r w:rsidRPr="001A08AD">
        <w:rPr>
          <w:sz w:val="20"/>
          <w:szCs w:val="20"/>
        </w:rPr>
        <w:t xml:space="preserve">faktyczne. Dopuszczalnym żądaniem gwaranta może być dokument potwierdzający, że osoba, która podpisała wezwanie do zapłaty w imieniu beneficjenta, </w:t>
      </w:r>
      <w:r w:rsidRPr="001A08AD">
        <w:rPr>
          <w:sz w:val="20"/>
          <w:szCs w:val="20"/>
        </w:rPr>
        <w:lastRenderedPageBreak/>
        <w:t>upoważniona jest do jego reprezentowania lub przesłanie wezwania do zapłaty za pośrednictwem banku prowadzącego rachunek beneficjenta.</w:t>
      </w:r>
    </w:p>
    <w:p w14:paraId="6E2DC94D" w14:textId="66E80BAF" w:rsidR="00943FF4" w:rsidRPr="007F411A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sz w:val="20"/>
        </w:rPr>
      </w:pPr>
      <w:r w:rsidRPr="007F411A">
        <w:rPr>
          <w:sz w:val="20"/>
          <w:szCs w:val="20"/>
        </w:rPr>
        <w:t xml:space="preserve">Zamawiający zwróci Wykonawcy 100% zabezpieczenia należytego wykonania </w:t>
      </w:r>
      <w:r w:rsidR="007F411A">
        <w:rPr>
          <w:sz w:val="20"/>
          <w:szCs w:val="20"/>
        </w:rPr>
        <w:t xml:space="preserve">dostawy </w:t>
      </w:r>
      <w:r w:rsidRPr="007F411A">
        <w:rPr>
          <w:sz w:val="20"/>
          <w:szCs w:val="20"/>
        </w:rPr>
        <w:t xml:space="preserve">niezwłocznie  (nie  później  niż  w   ciągu   30  dni)   po   podpisaniu   przez   Zamawiającego i Wykonawcę oświadczenia, że </w:t>
      </w:r>
      <w:r w:rsidR="007F411A">
        <w:rPr>
          <w:sz w:val="20"/>
          <w:szCs w:val="20"/>
        </w:rPr>
        <w:t>dostawa</w:t>
      </w:r>
      <w:r w:rsidRPr="007F411A">
        <w:rPr>
          <w:sz w:val="20"/>
          <w:szCs w:val="20"/>
        </w:rPr>
        <w:t xml:space="preserve"> została wykonana należycie i nie toczą się w tej sprawie postępowania</w:t>
      </w:r>
      <w:r w:rsidRPr="007F411A">
        <w:rPr>
          <w:spacing w:val="-3"/>
          <w:sz w:val="20"/>
          <w:szCs w:val="20"/>
        </w:rPr>
        <w:t xml:space="preserve"> </w:t>
      </w:r>
      <w:r w:rsidRPr="007F411A">
        <w:rPr>
          <w:sz w:val="20"/>
          <w:szCs w:val="20"/>
        </w:rPr>
        <w:t>sporne.</w:t>
      </w:r>
    </w:p>
    <w:p w14:paraId="00000129" w14:textId="77777777" w:rsidR="0064397C" w:rsidRDefault="00874596">
      <w:pPr>
        <w:pStyle w:val="Nagwek2"/>
        <w:spacing w:line="320" w:lineRule="auto"/>
        <w:jc w:val="both"/>
      </w:pPr>
      <w:bookmarkStart w:id="42" w:name="_n1rtepxw0unn" w:colFirst="0" w:colLast="0"/>
      <w:bookmarkEnd w:id="42"/>
      <w:r>
        <w:t xml:space="preserve">XXIII. Informacje o treści zawieranej umowy oraz możliwości jej zmiany </w:t>
      </w:r>
    </w:p>
    <w:p w14:paraId="0000012A" w14:textId="71EA4DB3" w:rsidR="0064397C" w:rsidRDefault="00874596" w:rsidP="00617A65">
      <w:pPr>
        <w:numPr>
          <w:ilvl w:val="3"/>
          <w:numId w:val="13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Pr="007F654E">
        <w:rPr>
          <w:b/>
          <w:sz w:val="20"/>
          <w:szCs w:val="20"/>
        </w:rPr>
        <w:t>Załącznik do SWZ</w:t>
      </w:r>
      <w:r w:rsidRPr="007F654E">
        <w:rPr>
          <w:sz w:val="20"/>
          <w:szCs w:val="20"/>
        </w:rPr>
        <w:t>.</w:t>
      </w:r>
    </w:p>
    <w:p w14:paraId="0000012B" w14:textId="77777777" w:rsidR="0064397C" w:rsidRDefault="00874596" w:rsidP="00617A65">
      <w:pPr>
        <w:numPr>
          <w:ilvl w:val="3"/>
          <w:numId w:val="13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Zakres świadczenia Wykonawcy wynikający z umowy jest tożsamy z jego zobowiązaniem zawartym w ofercie.</w:t>
      </w:r>
    </w:p>
    <w:p w14:paraId="0000012C" w14:textId="0F918A0F" w:rsidR="0064397C" w:rsidRDefault="00874596" w:rsidP="00617A65">
      <w:pPr>
        <w:numPr>
          <w:ilvl w:val="3"/>
          <w:numId w:val="13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zawartej umowy w stosunku do treści wybranej oferty </w:t>
      </w:r>
      <w:r w:rsidR="00194A50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455 PZP oraz wskazanym we Wzorze Umowy, stanowiącym </w:t>
      </w:r>
      <w:r>
        <w:rPr>
          <w:b/>
          <w:sz w:val="20"/>
          <w:szCs w:val="20"/>
        </w:rPr>
        <w:t>Załącznik</w:t>
      </w:r>
      <w:r w:rsidR="004C6D0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 SWZ</w:t>
      </w:r>
      <w:r>
        <w:rPr>
          <w:sz w:val="20"/>
          <w:szCs w:val="20"/>
        </w:rPr>
        <w:t>.</w:t>
      </w:r>
    </w:p>
    <w:p w14:paraId="0000012D" w14:textId="77777777" w:rsidR="0064397C" w:rsidRDefault="00874596" w:rsidP="00617A65">
      <w:pPr>
        <w:numPr>
          <w:ilvl w:val="3"/>
          <w:numId w:val="13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77777777" w:rsidR="0064397C" w:rsidRDefault="00874596">
      <w:pPr>
        <w:pStyle w:val="Nagwek2"/>
        <w:spacing w:line="320" w:lineRule="auto"/>
        <w:jc w:val="both"/>
      </w:pPr>
      <w:bookmarkStart w:id="43" w:name="_kmfqfyi30wag" w:colFirst="0" w:colLast="0"/>
      <w:bookmarkEnd w:id="43"/>
      <w:r>
        <w:t>XIV. Pouczenie o środkach ochrony prawnej przysługujących Wykonawcy</w:t>
      </w:r>
    </w:p>
    <w:p w14:paraId="0000012F" w14:textId="77777777" w:rsidR="0064397C" w:rsidRDefault="00874596" w:rsidP="00617A65">
      <w:pPr>
        <w:numPr>
          <w:ilvl w:val="0"/>
          <w:numId w:val="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0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1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00000132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33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00000134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5" w14:textId="653B10EE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Odwołanie wobec treści ogłoszenia lub treści SWZ wnosi się w terminie </w:t>
      </w:r>
      <w:r w:rsidR="00121600" w:rsidRPr="00121600">
        <w:rPr>
          <w:sz w:val="20"/>
          <w:szCs w:val="20"/>
        </w:rPr>
        <w:t>10 dni od dnia publikacji ogłoszenia w Dzienniku Urzędowym Unii Europejskiej lub zamieszczenia dokumentów zamówienia na stronie internetowej, w przypadku zamówień, których wartość jest równa albo przekracza progi unijne</w:t>
      </w:r>
      <w:r w:rsidR="00121600">
        <w:rPr>
          <w:sz w:val="20"/>
          <w:szCs w:val="20"/>
        </w:rPr>
        <w:t>.</w:t>
      </w:r>
    </w:p>
    <w:p w14:paraId="00000136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00000137" w14:textId="36EA7B92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CE49E3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00000138" w14:textId="1E26905A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</w:t>
      </w:r>
      <w:r w:rsidR="00CE49E3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00000139" w14:textId="535E1993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</w:t>
      </w:r>
      <w:r w:rsidR="00FD3D57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0000013A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3B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3C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3D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3E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000013F" w14:textId="77777777" w:rsidR="0064397C" w:rsidRDefault="00874596">
      <w:pPr>
        <w:pStyle w:val="Nagwek2"/>
        <w:spacing w:line="320" w:lineRule="auto"/>
        <w:jc w:val="both"/>
      </w:pPr>
      <w:bookmarkStart w:id="44" w:name="_eieky3j3i88l" w:colFirst="0" w:colLast="0"/>
      <w:bookmarkEnd w:id="44"/>
      <w:r>
        <w:t>XXV. Zalecenia Zamawiającego</w:t>
      </w:r>
    </w:p>
    <w:p w14:paraId="00000140" w14:textId="77777777" w:rsidR="0064397C" w:rsidRPr="004C4F3A" w:rsidRDefault="00874596" w:rsidP="00617A65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b/>
          <w:sz w:val="20"/>
          <w:szCs w:val="20"/>
        </w:rPr>
        <w:t>Rozszerzenia plików wykorzystywanych przez Wykonawców powinny być zgodne z</w:t>
      </w:r>
      <w:r w:rsidRPr="004C4F3A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141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sz w:val="20"/>
          <w:szCs w:val="20"/>
        </w:rPr>
        <w:t>Zamawiający rekomenduje wykorzystanie formatów: .pdf .</w:t>
      </w:r>
      <w:proofErr w:type="spellStart"/>
      <w:r w:rsidRPr="004C4F3A">
        <w:rPr>
          <w:sz w:val="20"/>
          <w:szCs w:val="20"/>
        </w:rPr>
        <w:t>doc</w:t>
      </w:r>
      <w:proofErr w:type="spellEnd"/>
      <w:r w:rsidRPr="004C4F3A">
        <w:rPr>
          <w:sz w:val="20"/>
          <w:szCs w:val="20"/>
        </w:rPr>
        <w:t xml:space="preserve"> .</w:t>
      </w:r>
      <w:proofErr w:type="spellStart"/>
      <w:r w:rsidRPr="004C4F3A">
        <w:rPr>
          <w:sz w:val="20"/>
          <w:szCs w:val="20"/>
        </w:rPr>
        <w:t>docx</w:t>
      </w:r>
      <w:proofErr w:type="spellEnd"/>
      <w:r w:rsidRPr="004C4F3A">
        <w:rPr>
          <w:sz w:val="20"/>
          <w:szCs w:val="20"/>
        </w:rPr>
        <w:t xml:space="preserve"> .xls .</w:t>
      </w:r>
      <w:proofErr w:type="spellStart"/>
      <w:r w:rsidRPr="004C4F3A">
        <w:rPr>
          <w:sz w:val="20"/>
          <w:szCs w:val="20"/>
        </w:rPr>
        <w:t>xlsx</w:t>
      </w:r>
      <w:proofErr w:type="spellEnd"/>
      <w:r w:rsidRPr="004C4F3A">
        <w:rPr>
          <w:sz w:val="20"/>
          <w:szCs w:val="20"/>
        </w:rPr>
        <w:t xml:space="preserve"> .jpg (.</w:t>
      </w:r>
      <w:proofErr w:type="spellStart"/>
      <w:r w:rsidRPr="004C4F3A">
        <w:rPr>
          <w:sz w:val="20"/>
          <w:szCs w:val="20"/>
        </w:rPr>
        <w:t>jpeg</w:t>
      </w:r>
      <w:proofErr w:type="spellEnd"/>
      <w:r w:rsidRPr="004C4F3A">
        <w:rPr>
          <w:sz w:val="20"/>
          <w:szCs w:val="20"/>
        </w:rPr>
        <w:t xml:space="preserve">) </w:t>
      </w:r>
      <w:r w:rsidRPr="004C4F3A">
        <w:rPr>
          <w:b/>
          <w:sz w:val="20"/>
          <w:szCs w:val="20"/>
          <w:u w:val="single"/>
        </w:rPr>
        <w:t>ze szczególnym wskazaniem na .pdf</w:t>
      </w:r>
    </w:p>
    <w:p w14:paraId="00000142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W celu ewentualnej kompresji danych Zamawiający rekomenduje wykorzystanie jednego z rozszerzeń:</w:t>
      </w:r>
    </w:p>
    <w:p w14:paraId="00000143" w14:textId="77777777" w:rsidR="0064397C" w:rsidRPr="004C4F3A" w:rsidRDefault="00874596" w:rsidP="00617A65">
      <w:pPr>
        <w:numPr>
          <w:ilvl w:val="1"/>
          <w:numId w:val="24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.zip </w:t>
      </w:r>
    </w:p>
    <w:p w14:paraId="00000144" w14:textId="77777777" w:rsidR="0064397C" w:rsidRPr="004C4F3A" w:rsidRDefault="00874596" w:rsidP="00617A65">
      <w:pPr>
        <w:numPr>
          <w:ilvl w:val="1"/>
          <w:numId w:val="24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lastRenderedPageBreak/>
        <w:t>.7Z</w:t>
      </w:r>
    </w:p>
    <w:p w14:paraId="00000147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W przypadku stosowania przez wykonawcę kwalifikowanego podpisu elektronicznego:</w:t>
      </w:r>
    </w:p>
    <w:p w14:paraId="00000148" w14:textId="77777777" w:rsidR="0064397C" w:rsidRPr="004C4F3A" w:rsidRDefault="00874596" w:rsidP="00617A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4C4F3A">
        <w:rPr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4C4F3A">
        <w:rPr>
          <w:b/>
          <w:sz w:val="20"/>
          <w:szCs w:val="20"/>
        </w:rPr>
        <w:t>PAdES</w:t>
      </w:r>
      <w:proofErr w:type="spellEnd"/>
      <w:r w:rsidRPr="004C4F3A">
        <w:rPr>
          <w:b/>
          <w:sz w:val="20"/>
          <w:szCs w:val="20"/>
        </w:rPr>
        <w:t xml:space="preserve">. </w:t>
      </w:r>
    </w:p>
    <w:p w14:paraId="00000149" w14:textId="77777777" w:rsidR="0064397C" w:rsidRPr="004C4F3A" w:rsidRDefault="00874596" w:rsidP="00617A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Pliki w innych formatach niż PDF </w:t>
      </w:r>
      <w:r w:rsidRPr="004C4F3A">
        <w:rPr>
          <w:b/>
          <w:sz w:val="20"/>
          <w:szCs w:val="20"/>
        </w:rPr>
        <w:t xml:space="preserve">zaleca się opatrzyć podpisem w formacie </w:t>
      </w:r>
      <w:proofErr w:type="spellStart"/>
      <w:r w:rsidRPr="004C4F3A">
        <w:rPr>
          <w:b/>
          <w:sz w:val="20"/>
          <w:szCs w:val="20"/>
        </w:rPr>
        <w:t>XAdES</w:t>
      </w:r>
      <w:proofErr w:type="spellEnd"/>
      <w:r w:rsidRPr="004C4F3A">
        <w:rPr>
          <w:b/>
          <w:sz w:val="20"/>
          <w:szCs w:val="20"/>
        </w:rPr>
        <w:t xml:space="preserve"> o typie zewnętrznym</w:t>
      </w:r>
      <w:r w:rsidRPr="004C4F3A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7777777" w:rsidR="0064397C" w:rsidRPr="004C4F3A" w:rsidRDefault="00874596" w:rsidP="00617A65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rekomenduje wykorzystanie podpisu z kwalifikowanym znacznikiem czasu.</w:t>
      </w:r>
    </w:p>
    <w:p w14:paraId="0000014B" w14:textId="0080DC13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 aby</w:t>
      </w:r>
      <w:r w:rsidRPr="004C4F3A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4C4F3A">
        <w:rPr>
          <w:sz w:val="20"/>
          <w:szCs w:val="20"/>
        </w:rPr>
        <w:t xml:space="preserve"> </w:t>
      </w:r>
    </w:p>
    <w:p w14:paraId="0000014C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000014E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00000150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Zamawiający zaleca aby </w:t>
      </w:r>
      <w:r w:rsidRPr="004C4F3A">
        <w:rPr>
          <w:b/>
          <w:sz w:val="20"/>
          <w:szCs w:val="20"/>
          <w:u w:val="single"/>
        </w:rPr>
        <w:t>nie</w:t>
      </w:r>
      <w:r w:rsidRPr="004C4F3A">
        <w:rPr>
          <w:b/>
          <w:sz w:val="20"/>
          <w:szCs w:val="20"/>
        </w:rPr>
        <w:t xml:space="preserve"> </w:t>
      </w:r>
      <w:r w:rsidRPr="004C4F3A">
        <w:rPr>
          <w:sz w:val="20"/>
          <w:szCs w:val="20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0000151" w14:textId="77777777" w:rsidR="0064397C" w:rsidRDefault="00874596">
      <w:pPr>
        <w:pStyle w:val="Nagwek2"/>
        <w:spacing w:line="320" w:lineRule="auto"/>
        <w:jc w:val="both"/>
      </w:pPr>
      <w:bookmarkStart w:id="45" w:name="_uarrfy5kozla" w:colFirst="0" w:colLast="0"/>
      <w:bookmarkEnd w:id="45"/>
      <w:r>
        <w:t>XXVI. Spis załączników</w:t>
      </w:r>
    </w:p>
    <w:p w14:paraId="4335BECE" w14:textId="6DA49CCC" w:rsidR="00603DD8" w:rsidRPr="00603DD8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>Załącznik nr 1 - Formularz ofertowy</w:t>
      </w:r>
      <w:r w:rsidR="009B01CE">
        <w:rPr>
          <w:sz w:val="20"/>
          <w:szCs w:val="20"/>
        </w:rPr>
        <w:t xml:space="preserve"> (Druk oferta)</w:t>
      </w:r>
      <w:r w:rsidR="002562E3">
        <w:rPr>
          <w:sz w:val="20"/>
          <w:szCs w:val="20"/>
        </w:rPr>
        <w:t>;</w:t>
      </w:r>
    </w:p>
    <w:p w14:paraId="47CB684E" w14:textId="7FAEBE70" w:rsidR="00B10112" w:rsidRPr="00B10112" w:rsidRDefault="00603DD8" w:rsidP="00B10112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2 - </w:t>
      </w:r>
      <w:r w:rsidR="00B10112" w:rsidRPr="00B10112">
        <w:rPr>
          <w:sz w:val="20"/>
          <w:szCs w:val="20"/>
        </w:rPr>
        <w:t>Oświadczenie o oddaniu do dyspozycji niezbędnych zasobów</w:t>
      </w:r>
      <w:r w:rsidR="00B10112">
        <w:rPr>
          <w:sz w:val="20"/>
          <w:szCs w:val="20"/>
        </w:rPr>
        <w:t>;</w:t>
      </w:r>
    </w:p>
    <w:p w14:paraId="18462CAC" w14:textId="6DCCCCDD" w:rsidR="00B10112" w:rsidRPr="00B10112" w:rsidRDefault="00603DD8" w:rsidP="00B10112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3 - </w:t>
      </w:r>
      <w:r w:rsidR="00B10112" w:rsidRPr="00B10112">
        <w:rPr>
          <w:sz w:val="20"/>
          <w:szCs w:val="20"/>
        </w:rPr>
        <w:t>Oświadczenie dot. Konsorcjum</w:t>
      </w:r>
      <w:r w:rsidR="00B10112">
        <w:rPr>
          <w:sz w:val="20"/>
          <w:szCs w:val="20"/>
        </w:rPr>
        <w:t>;</w:t>
      </w:r>
    </w:p>
    <w:p w14:paraId="075A386A" w14:textId="3E0BA34C" w:rsidR="00603DD8" w:rsidRPr="00603DD8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4 </w:t>
      </w:r>
      <w:r w:rsidR="00B10112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 w:rsidR="00B10112">
        <w:rPr>
          <w:sz w:val="20"/>
          <w:szCs w:val="20"/>
        </w:rPr>
        <w:t>Formularze cenowe dla odpowiedniej części;</w:t>
      </w:r>
    </w:p>
    <w:p w14:paraId="5D2B3F58" w14:textId="2EA9A143" w:rsidR="00603DD8" w:rsidRPr="00603DD8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r w:rsidRPr="00603DD8">
        <w:rPr>
          <w:sz w:val="20"/>
          <w:szCs w:val="20"/>
        </w:rPr>
        <w:t xml:space="preserve"> - </w:t>
      </w:r>
      <w:r w:rsidRPr="00603DD8">
        <w:rPr>
          <w:bCs/>
          <w:sz w:val="20"/>
          <w:szCs w:val="20"/>
        </w:rPr>
        <w:t>Oświadczenie wykonawcy</w:t>
      </w:r>
      <w:r w:rsidRPr="00603DD8">
        <w:rPr>
          <w:b/>
          <w:sz w:val="20"/>
          <w:szCs w:val="20"/>
        </w:rPr>
        <w:t xml:space="preserve"> </w:t>
      </w:r>
      <w:r w:rsidRPr="00603DD8">
        <w:rPr>
          <w:sz w:val="20"/>
          <w:szCs w:val="20"/>
        </w:rPr>
        <w:t xml:space="preserve">o aktualności informacji zawartych w oświadczeniu, o którym mowa w art. 125 ust. 1 </w:t>
      </w:r>
      <w:proofErr w:type="spellStart"/>
      <w:r w:rsidRPr="00603DD8">
        <w:rPr>
          <w:sz w:val="20"/>
          <w:szCs w:val="20"/>
        </w:rPr>
        <w:t>p.z.p</w:t>
      </w:r>
      <w:proofErr w:type="spellEnd"/>
      <w:r w:rsidRPr="00603DD8">
        <w:rPr>
          <w:sz w:val="20"/>
          <w:szCs w:val="20"/>
        </w:rPr>
        <w:t>.</w:t>
      </w:r>
      <w:r w:rsidR="002562E3">
        <w:rPr>
          <w:sz w:val="20"/>
          <w:szCs w:val="20"/>
        </w:rPr>
        <w:t>;</w:t>
      </w:r>
    </w:p>
    <w:p w14:paraId="74886A47" w14:textId="5B3A5944" w:rsidR="00B10112" w:rsidRPr="00B10112" w:rsidRDefault="00603DD8" w:rsidP="00B10112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6 - </w:t>
      </w:r>
      <w:r w:rsidR="00B10112" w:rsidRPr="00B10112">
        <w:rPr>
          <w:sz w:val="20"/>
          <w:szCs w:val="20"/>
        </w:rPr>
        <w:t>Jednolity Europejski Dokument Zamówienia (ESPD) w formacie *.</w:t>
      </w:r>
      <w:proofErr w:type="spellStart"/>
      <w:r w:rsidR="00B10112" w:rsidRPr="00B10112">
        <w:rPr>
          <w:sz w:val="20"/>
          <w:szCs w:val="20"/>
        </w:rPr>
        <w:t>xml</w:t>
      </w:r>
      <w:proofErr w:type="spellEnd"/>
      <w:r w:rsidR="00B10112">
        <w:rPr>
          <w:sz w:val="20"/>
          <w:szCs w:val="20"/>
        </w:rPr>
        <w:t>;</w:t>
      </w:r>
    </w:p>
    <w:p w14:paraId="6B77D848" w14:textId="3F8E3147" w:rsidR="00B10112" w:rsidRPr="00B10112" w:rsidRDefault="00326E5C" w:rsidP="00B10112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326E5C">
        <w:rPr>
          <w:sz w:val="20"/>
          <w:szCs w:val="20"/>
        </w:rPr>
        <w:t>Załącznik nr 7 -</w:t>
      </w:r>
      <w:r w:rsidR="000D4895">
        <w:rPr>
          <w:sz w:val="20"/>
          <w:szCs w:val="20"/>
        </w:rPr>
        <w:t xml:space="preserve"> </w:t>
      </w:r>
      <w:r w:rsidR="00B10112" w:rsidRPr="00B10112">
        <w:rPr>
          <w:sz w:val="20"/>
          <w:szCs w:val="20"/>
        </w:rPr>
        <w:t>Oświadczenie dotyczące przynależności lub braku przynależności do tej samej grupy kapitałowej;</w:t>
      </w:r>
    </w:p>
    <w:p w14:paraId="6A14C8D7" w14:textId="230E6E5A" w:rsidR="00603DD8" w:rsidRPr="00603DD8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b/>
          <w:bCs/>
          <w:sz w:val="20"/>
          <w:szCs w:val="20"/>
        </w:rPr>
      </w:pPr>
      <w:r w:rsidRPr="00603DD8">
        <w:rPr>
          <w:sz w:val="20"/>
          <w:szCs w:val="20"/>
        </w:rPr>
        <w:t>Załącznik nr 8 - Opis Przedmiotu Zamówienia (OPZ)</w:t>
      </w:r>
      <w:r w:rsidR="001842E0">
        <w:rPr>
          <w:sz w:val="20"/>
          <w:szCs w:val="20"/>
        </w:rPr>
        <w:t xml:space="preserve"> </w:t>
      </w:r>
      <w:r w:rsidR="001842E0" w:rsidRPr="001842E0">
        <w:rPr>
          <w:sz w:val="20"/>
          <w:szCs w:val="20"/>
        </w:rPr>
        <w:t>dla odpowiedniej części</w:t>
      </w:r>
      <w:r w:rsidR="002562E3">
        <w:rPr>
          <w:sz w:val="20"/>
          <w:szCs w:val="20"/>
        </w:rPr>
        <w:t>;</w:t>
      </w:r>
    </w:p>
    <w:p w14:paraId="161FB68F" w14:textId="0CA26F88" w:rsidR="00326E5C" w:rsidRDefault="00326E5C" w:rsidP="00326E5C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bookmarkStart w:id="46" w:name="_Hlk64528009"/>
      <w:bookmarkStart w:id="47" w:name="_Hlk64528227"/>
      <w:r w:rsidRPr="00603DD8">
        <w:rPr>
          <w:sz w:val="20"/>
          <w:szCs w:val="20"/>
        </w:rPr>
        <w:t xml:space="preserve">Załącznik nr </w:t>
      </w:r>
      <w:bookmarkEnd w:id="46"/>
      <w:r>
        <w:rPr>
          <w:sz w:val="20"/>
          <w:szCs w:val="20"/>
        </w:rPr>
        <w:t>9</w:t>
      </w:r>
      <w:r w:rsidRPr="00603DD8">
        <w:rPr>
          <w:sz w:val="20"/>
          <w:szCs w:val="20"/>
        </w:rPr>
        <w:t xml:space="preserve">- </w:t>
      </w:r>
      <w:bookmarkEnd w:id="47"/>
      <w:r w:rsidRPr="00603DD8">
        <w:rPr>
          <w:sz w:val="20"/>
          <w:szCs w:val="20"/>
        </w:rPr>
        <w:t>Wzór Umowy</w:t>
      </w:r>
      <w:r w:rsidR="001842E0">
        <w:rPr>
          <w:sz w:val="20"/>
          <w:szCs w:val="20"/>
        </w:rPr>
        <w:t xml:space="preserve"> </w:t>
      </w:r>
      <w:r w:rsidR="001842E0" w:rsidRPr="001842E0">
        <w:rPr>
          <w:sz w:val="20"/>
          <w:szCs w:val="20"/>
        </w:rPr>
        <w:t>dla odpowiedniej części</w:t>
      </w:r>
      <w:r w:rsidR="002562E3">
        <w:rPr>
          <w:sz w:val="20"/>
          <w:szCs w:val="20"/>
        </w:rPr>
        <w:t>;</w:t>
      </w:r>
    </w:p>
    <w:p w14:paraId="00000155" w14:textId="54771F4B" w:rsidR="0064397C" w:rsidRDefault="0064397C" w:rsidP="007373CD">
      <w:pPr>
        <w:ind w:left="720"/>
        <w:rPr>
          <w:sz w:val="20"/>
          <w:szCs w:val="20"/>
        </w:rPr>
      </w:pPr>
    </w:p>
    <w:p w14:paraId="78F8658C" w14:textId="77777777" w:rsidR="002E453D" w:rsidRPr="00033C39" w:rsidRDefault="002E453D" w:rsidP="007373CD">
      <w:pPr>
        <w:ind w:left="720"/>
        <w:rPr>
          <w:sz w:val="20"/>
          <w:szCs w:val="20"/>
        </w:rPr>
      </w:pPr>
    </w:p>
    <w:p w14:paraId="72B8BF6C" w14:textId="77777777" w:rsidR="000F73FB" w:rsidRDefault="000F73FB">
      <w:pPr>
        <w:spacing w:line="320" w:lineRule="auto"/>
        <w:jc w:val="both"/>
      </w:pPr>
    </w:p>
    <w:sectPr w:rsidR="000F73FB" w:rsidSect="00046286">
      <w:headerReference w:type="default" r:id="rId36"/>
      <w:footerReference w:type="default" r:id="rId37"/>
      <w:footerReference w:type="first" r:id="rId38"/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B60A3" w14:textId="77777777" w:rsidR="004B6B09" w:rsidRDefault="004B6B09">
      <w:pPr>
        <w:spacing w:line="240" w:lineRule="auto"/>
      </w:pPr>
      <w:r>
        <w:separator/>
      </w:r>
    </w:p>
  </w:endnote>
  <w:endnote w:type="continuationSeparator" w:id="0">
    <w:p w14:paraId="43EE1DEC" w14:textId="77777777" w:rsidR="004B6B09" w:rsidRDefault="004B6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91383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9C9EDB" w14:textId="5BD543A5" w:rsidR="00535D67" w:rsidRDefault="00535D67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156" w14:textId="14C12B08" w:rsidR="00535D67" w:rsidRDefault="00535D67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0201691"/>
      <w:docPartObj>
        <w:docPartGallery w:val="Page Numbers (Bottom of Page)"/>
        <w:docPartUnique/>
      </w:docPartObj>
    </w:sdtPr>
    <w:sdtEndPr/>
    <w:sdtContent>
      <w:sdt>
        <w:sdtPr>
          <w:id w:val="-1377150776"/>
          <w:docPartObj>
            <w:docPartGallery w:val="Page Numbers (Top of Page)"/>
            <w:docPartUnique/>
          </w:docPartObj>
        </w:sdtPr>
        <w:sdtEndPr/>
        <w:sdtContent>
          <w:p w14:paraId="2B002E1D" w14:textId="32065D66" w:rsidR="00535D67" w:rsidRDefault="00535D67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770489" w14:textId="77777777" w:rsidR="00535D67" w:rsidRDefault="00535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3595E" w14:textId="77777777" w:rsidR="004B6B09" w:rsidRDefault="004B6B09">
      <w:pPr>
        <w:spacing w:line="240" w:lineRule="auto"/>
      </w:pPr>
      <w:r>
        <w:separator/>
      </w:r>
    </w:p>
  </w:footnote>
  <w:footnote w:type="continuationSeparator" w:id="0">
    <w:p w14:paraId="48782A0A" w14:textId="77777777" w:rsidR="004B6B09" w:rsidRDefault="004B6B09">
      <w:pPr>
        <w:spacing w:line="240" w:lineRule="auto"/>
      </w:pPr>
      <w:r>
        <w:continuationSeparator/>
      </w:r>
    </w:p>
  </w:footnote>
  <w:footnote w:id="1">
    <w:p w14:paraId="1155620C" w14:textId="77777777" w:rsidR="00535D67" w:rsidRPr="009D3D16" w:rsidRDefault="00535D67" w:rsidP="00C7347F">
      <w:pPr>
        <w:pStyle w:val="Akapitzlist"/>
        <w:ind w:left="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9D3D16">
        <w:rPr>
          <w:rFonts w:ascii="Times New Roman" w:hAnsi="Times New Roman" w:cs="Times New Roman"/>
          <w:i/>
          <w:sz w:val="14"/>
          <w:szCs w:val="14"/>
        </w:rPr>
        <w:t>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139F3051" w14:textId="77777777" w:rsidR="00535D67" w:rsidRPr="00C10F74" w:rsidRDefault="00535D67" w:rsidP="00C7347F">
      <w:pPr>
        <w:pStyle w:val="Akapitzlist"/>
        <w:ind w:left="426"/>
        <w:jc w:val="both"/>
        <w:rPr>
          <w:rFonts w:eastAsia="Times New Roman"/>
          <w:i/>
          <w:sz w:val="18"/>
          <w:szCs w:val="18"/>
          <w:lang w:eastAsia="pl-PL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prawo do ograniczenia przetwarzania nie ma zastosowania w odniesieniu do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0000017E" w14:textId="77777777" w:rsidR="00535D67" w:rsidRDefault="00535D67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225 PZP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7B" w14:textId="4FA36545" w:rsidR="00535D67" w:rsidRPr="00FB28E7" w:rsidRDefault="00535D67">
    <w:pPr>
      <w:rPr>
        <w:rFonts w:eastAsia="Calibri"/>
        <w:color w:val="434343"/>
        <w:sz w:val="20"/>
        <w:szCs w:val="20"/>
      </w:rPr>
    </w:pPr>
    <w:r w:rsidRPr="00FB28E7">
      <w:rPr>
        <w:rFonts w:eastAsia="Calibri"/>
        <w:color w:val="434343"/>
        <w:sz w:val="20"/>
        <w:szCs w:val="20"/>
      </w:rPr>
      <w:t xml:space="preserve">Nr postępowania:  </w:t>
    </w:r>
    <w:bookmarkStart w:id="48" w:name="_Hlk63849053"/>
    <w:r>
      <w:rPr>
        <w:rFonts w:eastAsia="Calibri"/>
        <w:color w:val="434343"/>
        <w:sz w:val="20"/>
        <w:szCs w:val="20"/>
      </w:rPr>
      <w:t>28/ŻYW</w:t>
    </w:r>
    <w:r w:rsidRPr="00FB28E7">
      <w:rPr>
        <w:rFonts w:eastAsia="Calibri"/>
        <w:color w:val="434343"/>
        <w:sz w:val="20"/>
        <w:szCs w:val="20"/>
      </w:rPr>
      <w:t>/21</w:t>
    </w:r>
    <w:bookmarkEnd w:id="4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FEF"/>
    <w:multiLevelType w:val="hybridMultilevel"/>
    <w:tmpl w:val="B30A0262"/>
    <w:lvl w:ilvl="0" w:tplc="C5D06FE2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3F9A"/>
    <w:multiLevelType w:val="hybridMultilevel"/>
    <w:tmpl w:val="789219EE"/>
    <w:lvl w:ilvl="0" w:tplc="C92C2E70">
      <w:start w:val="2"/>
      <w:numFmt w:val="decimal"/>
      <w:lvlText w:val="%1)"/>
      <w:lvlJc w:val="left"/>
      <w:pPr>
        <w:ind w:left="2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62F10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B319B0"/>
    <w:multiLevelType w:val="hybridMultilevel"/>
    <w:tmpl w:val="465C864C"/>
    <w:lvl w:ilvl="0" w:tplc="AE02EE36">
      <w:start w:val="35"/>
      <w:numFmt w:val="decimal"/>
      <w:lvlText w:val="%1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4" w15:restartNumberingAfterBreak="0">
    <w:nsid w:val="03D51F42"/>
    <w:multiLevelType w:val="multilevel"/>
    <w:tmpl w:val="15F01F8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05400B09"/>
    <w:multiLevelType w:val="multilevel"/>
    <w:tmpl w:val="15E2F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67A3303"/>
    <w:multiLevelType w:val="multilevel"/>
    <w:tmpl w:val="24D678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7434CAA"/>
    <w:multiLevelType w:val="hybridMultilevel"/>
    <w:tmpl w:val="1BF25222"/>
    <w:lvl w:ilvl="0" w:tplc="C81C4E18">
      <w:start w:val="5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16664"/>
    <w:multiLevelType w:val="multilevel"/>
    <w:tmpl w:val="A3EC363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" w15:restartNumberingAfterBreak="0">
    <w:nsid w:val="0ABB4CD3"/>
    <w:multiLevelType w:val="multilevel"/>
    <w:tmpl w:val="04069948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0AFE556D"/>
    <w:multiLevelType w:val="multilevel"/>
    <w:tmpl w:val="F6469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57C6980"/>
    <w:multiLevelType w:val="multilevel"/>
    <w:tmpl w:val="647C655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 w15:restartNumberingAfterBreak="0">
    <w:nsid w:val="15B60E03"/>
    <w:multiLevelType w:val="hybridMultilevel"/>
    <w:tmpl w:val="F14466CA"/>
    <w:lvl w:ilvl="0" w:tplc="CC7646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FDCD216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A69AC"/>
    <w:multiLevelType w:val="multilevel"/>
    <w:tmpl w:val="5C1ACA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7997F2E"/>
    <w:multiLevelType w:val="multilevel"/>
    <w:tmpl w:val="CAF489F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A903130"/>
    <w:multiLevelType w:val="multilevel"/>
    <w:tmpl w:val="9B9084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EE61A59"/>
    <w:multiLevelType w:val="multilevel"/>
    <w:tmpl w:val="15F01F8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7" w15:restartNumberingAfterBreak="0">
    <w:nsid w:val="25032AC4"/>
    <w:multiLevelType w:val="multilevel"/>
    <w:tmpl w:val="D3F641D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 w15:restartNumberingAfterBreak="0">
    <w:nsid w:val="25474AD5"/>
    <w:multiLevelType w:val="multilevel"/>
    <w:tmpl w:val="41E68784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9" w15:restartNumberingAfterBreak="0">
    <w:nsid w:val="27C1494A"/>
    <w:multiLevelType w:val="hybridMultilevel"/>
    <w:tmpl w:val="8A2071A8"/>
    <w:lvl w:ilvl="0" w:tplc="939681FE">
      <w:start w:val="4"/>
      <w:numFmt w:val="decimal"/>
      <w:lvlText w:val="%1)"/>
      <w:lvlJc w:val="left"/>
      <w:pPr>
        <w:ind w:left="10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86E00"/>
    <w:multiLevelType w:val="hybridMultilevel"/>
    <w:tmpl w:val="AEAA6330"/>
    <w:lvl w:ilvl="0" w:tplc="B986D7F0">
      <w:start w:val="1"/>
      <w:numFmt w:val="decimal"/>
      <w:lvlText w:val="%1."/>
      <w:lvlJc w:val="left"/>
      <w:pPr>
        <w:ind w:left="559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AD088C12">
      <w:numFmt w:val="bullet"/>
      <w:lvlText w:val=""/>
      <w:lvlJc w:val="left"/>
      <w:pPr>
        <w:ind w:left="698" w:hanging="14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F398C0AA">
      <w:numFmt w:val="bullet"/>
      <w:lvlText w:val="•"/>
      <w:lvlJc w:val="left"/>
      <w:pPr>
        <w:ind w:left="840" w:hanging="140"/>
      </w:pPr>
      <w:rPr>
        <w:rFonts w:hint="default"/>
        <w:lang w:val="pl-PL" w:eastAsia="en-US" w:bidi="ar-SA"/>
      </w:rPr>
    </w:lvl>
    <w:lvl w:ilvl="3" w:tplc="F2F2AEA4">
      <w:numFmt w:val="bullet"/>
      <w:lvlText w:val="•"/>
      <w:lvlJc w:val="left"/>
      <w:pPr>
        <w:ind w:left="1985" w:hanging="140"/>
      </w:pPr>
      <w:rPr>
        <w:rFonts w:hint="default"/>
        <w:lang w:val="pl-PL" w:eastAsia="en-US" w:bidi="ar-SA"/>
      </w:rPr>
    </w:lvl>
    <w:lvl w:ilvl="4" w:tplc="5C6646D0">
      <w:numFmt w:val="bullet"/>
      <w:lvlText w:val="•"/>
      <w:lvlJc w:val="left"/>
      <w:pPr>
        <w:ind w:left="3131" w:hanging="140"/>
      </w:pPr>
      <w:rPr>
        <w:rFonts w:hint="default"/>
        <w:lang w:val="pl-PL" w:eastAsia="en-US" w:bidi="ar-SA"/>
      </w:rPr>
    </w:lvl>
    <w:lvl w:ilvl="5" w:tplc="17AA43B6">
      <w:numFmt w:val="bullet"/>
      <w:lvlText w:val="•"/>
      <w:lvlJc w:val="left"/>
      <w:pPr>
        <w:ind w:left="4277" w:hanging="140"/>
      </w:pPr>
      <w:rPr>
        <w:rFonts w:hint="default"/>
        <w:lang w:val="pl-PL" w:eastAsia="en-US" w:bidi="ar-SA"/>
      </w:rPr>
    </w:lvl>
    <w:lvl w:ilvl="6" w:tplc="11707A0E">
      <w:numFmt w:val="bullet"/>
      <w:lvlText w:val="•"/>
      <w:lvlJc w:val="left"/>
      <w:pPr>
        <w:ind w:left="5423" w:hanging="140"/>
      </w:pPr>
      <w:rPr>
        <w:rFonts w:hint="default"/>
        <w:lang w:val="pl-PL" w:eastAsia="en-US" w:bidi="ar-SA"/>
      </w:rPr>
    </w:lvl>
    <w:lvl w:ilvl="7" w:tplc="EFDA2350">
      <w:numFmt w:val="bullet"/>
      <w:lvlText w:val="•"/>
      <w:lvlJc w:val="left"/>
      <w:pPr>
        <w:ind w:left="6569" w:hanging="140"/>
      </w:pPr>
      <w:rPr>
        <w:rFonts w:hint="default"/>
        <w:lang w:val="pl-PL" w:eastAsia="en-US" w:bidi="ar-SA"/>
      </w:rPr>
    </w:lvl>
    <w:lvl w:ilvl="8" w:tplc="28F8F61E">
      <w:numFmt w:val="bullet"/>
      <w:lvlText w:val="•"/>
      <w:lvlJc w:val="left"/>
      <w:pPr>
        <w:ind w:left="7714" w:hanging="140"/>
      </w:pPr>
      <w:rPr>
        <w:rFonts w:hint="default"/>
        <w:lang w:val="pl-PL" w:eastAsia="en-US" w:bidi="ar-SA"/>
      </w:rPr>
    </w:lvl>
  </w:abstractNum>
  <w:abstractNum w:abstractNumId="21" w15:restartNumberingAfterBreak="0">
    <w:nsid w:val="2D2A5302"/>
    <w:multiLevelType w:val="multilevel"/>
    <w:tmpl w:val="8638A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E9D6BC9"/>
    <w:multiLevelType w:val="hybridMultilevel"/>
    <w:tmpl w:val="34529460"/>
    <w:lvl w:ilvl="0" w:tplc="A1E8E390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A85EEF"/>
    <w:multiLevelType w:val="multilevel"/>
    <w:tmpl w:val="97A667A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4BF3175"/>
    <w:multiLevelType w:val="multilevel"/>
    <w:tmpl w:val="2E1C5D5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37BB4304"/>
    <w:multiLevelType w:val="multilevel"/>
    <w:tmpl w:val="D22ECF6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6" w15:restartNumberingAfterBreak="0">
    <w:nsid w:val="37FE3CF0"/>
    <w:multiLevelType w:val="hybridMultilevel"/>
    <w:tmpl w:val="125CB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E64B55"/>
    <w:multiLevelType w:val="multilevel"/>
    <w:tmpl w:val="BB042F4A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8" w15:restartNumberingAfterBreak="0">
    <w:nsid w:val="44B21E9E"/>
    <w:multiLevelType w:val="hybridMultilevel"/>
    <w:tmpl w:val="F352458A"/>
    <w:lvl w:ilvl="0" w:tplc="120EEAC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587295"/>
    <w:multiLevelType w:val="multilevel"/>
    <w:tmpl w:val="119C0F9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4B651EFB"/>
    <w:multiLevelType w:val="multilevel"/>
    <w:tmpl w:val="618808B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663ADC"/>
    <w:multiLevelType w:val="multilevel"/>
    <w:tmpl w:val="0220C4F6"/>
    <w:lvl w:ilvl="0">
      <w:start w:val="4"/>
      <w:numFmt w:val="decimal"/>
      <w:lvlText w:val="%1."/>
      <w:lvlJc w:val="left"/>
      <w:pPr>
        <w:ind w:left="1009" w:hanging="452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52845446"/>
    <w:multiLevelType w:val="hybridMultilevel"/>
    <w:tmpl w:val="77A43F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483C4F"/>
    <w:multiLevelType w:val="hybridMultilevel"/>
    <w:tmpl w:val="BFCE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41FAF"/>
    <w:multiLevelType w:val="multilevel"/>
    <w:tmpl w:val="6160186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5" w15:restartNumberingAfterBreak="0">
    <w:nsid w:val="5583439E"/>
    <w:multiLevelType w:val="multilevel"/>
    <w:tmpl w:val="A9128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74A71A4"/>
    <w:multiLevelType w:val="multilevel"/>
    <w:tmpl w:val="D22ECF6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7" w15:restartNumberingAfterBreak="0">
    <w:nsid w:val="58BC6A47"/>
    <w:multiLevelType w:val="multilevel"/>
    <w:tmpl w:val="04069948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8" w15:restartNumberingAfterBreak="0">
    <w:nsid w:val="5D6A0833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EDA1085"/>
    <w:multiLevelType w:val="multilevel"/>
    <w:tmpl w:val="F33C100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6150741C"/>
    <w:multiLevelType w:val="multilevel"/>
    <w:tmpl w:val="647C655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1" w15:restartNumberingAfterBreak="0">
    <w:nsid w:val="62312D82"/>
    <w:multiLevelType w:val="multilevel"/>
    <w:tmpl w:val="2B1AD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6547769"/>
    <w:multiLevelType w:val="hybridMultilevel"/>
    <w:tmpl w:val="EA52FFEE"/>
    <w:lvl w:ilvl="0" w:tplc="8DB82FE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52DA1"/>
    <w:multiLevelType w:val="multilevel"/>
    <w:tmpl w:val="4E64BD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AF86C02"/>
    <w:multiLevelType w:val="hybridMultilevel"/>
    <w:tmpl w:val="64661CDE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7017768C"/>
    <w:multiLevelType w:val="multilevel"/>
    <w:tmpl w:val="610A597C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71A17FEB"/>
    <w:multiLevelType w:val="multilevel"/>
    <w:tmpl w:val="3DFC6A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99767D9"/>
    <w:multiLevelType w:val="multilevel"/>
    <w:tmpl w:val="6F00B7A8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8" w15:restartNumberingAfterBreak="0">
    <w:nsid w:val="7DF31BE5"/>
    <w:multiLevelType w:val="hybridMultilevel"/>
    <w:tmpl w:val="071AE81C"/>
    <w:lvl w:ilvl="0" w:tplc="BCA0D864">
      <w:start w:val="1"/>
      <w:numFmt w:val="lowerLetter"/>
      <w:lvlText w:val="%1)"/>
      <w:lvlJc w:val="left"/>
      <w:pPr>
        <w:ind w:left="1265" w:hanging="28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51278DC">
      <w:numFmt w:val="bullet"/>
      <w:lvlText w:val="•"/>
      <w:lvlJc w:val="left"/>
      <w:pPr>
        <w:ind w:left="2134" w:hanging="281"/>
      </w:pPr>
      <w:rPr>
        <w:rFonts w:hint="default"/>
        <w:lang w:val="pl-PL" w:eastAsia="en-US" w:bidi="ar-SA"/>
      </w:rPr>
    </w:lvl>
    <w:lvl w:ilvl="2" w:tplc="2E280386">
      <w:numFmt w:val="bullet"/>
      <w:lvlText w:val="•"/>
      <w:lvlJc w:val="left"/>
      <w:pPr>
        <w:ind w:left="3009" w:hanging="281"/>
      </w:pPr>
      <w:rPr>
        <w:rFonts w:hint="default"/>
        <w:lang w:val="pl-PL" w:eastAsia="en-US" w:bidi="ar-SA"/>
      </w:rPr>
    </w:lvl>
    <w:lvl w:ilvl="3" w:tplc="9C2E3272">
      <w:numFmt w:val="bullet"/>
      <w:lvlText w:val="•"/>
      <w:lvlJc w:val="left"/>
      <w:pPr>
        <w:ind w:left="3883" w:hanging="281"/>
      </w:pPr>
      <w:rPr>
        <w:rFonts w:hint="default"/>
        <w:lang w:val="pl-PL" w:eastAsia="en-US" w:bidi="ar-SA"/>
      </w:rPr>
    </w:lvl>
    <w:lvl w:ilvl="4" w:tplc="A594C4CA">
      <w:numFmt w:val="bullet"/>
      <w:lvlText w:val="•"/>
      <w:lvlJc w:val="left"/>
      <w:pPr>
        <w:ind w:left="4758" w:hanging="281"/>
      </w:pPr>
      <w:rPr>
        <w:rFonts w:hint="default"/>
        <w:lang w:val="pl-PL" w:eastAsia="en-US" w:bidi="ar-SA"/>
      </w:rPr>
    </w:lvl>
    <w:lvl w:ilvl="5" w:tplc="1AA6A2BC">
      <w:numFmt w:val="bullet"/>
      <w:lvlText w:val="•"/>
      <w:lvlJc w:val="left"/>
      <w:pPr>
        <w:ind w:left="5633" w:hanging="281"/>
      </w:pPr>
      <w:rPr>
        <w:rFonts w:hint="default"/>
        <w:lang w:val="pl-PL" w:eastAsia="en-US" w:bidi="ar-SA"/>
      </w:rPr>
    </w:lvl>
    <w:lvl w:ilvl="6" w:tplc="82CE95E0">
      <w:numFmt w:val="bullet"/>
      <w:lvlText w:val="•"/>
      <w:lvlJc w:val="left"/>
      <w:pPr>
        <w:ind w:left="6507" w:hanging="281"/>
      </w:pPr>
      <w:rPr>
        <w:rFonts w:hint="default"/>
        <w:lang w:val="pl-PL" w:eastAsia="en-US" w:bidi="ar-SA"/>
      </w:rPr>
    </w:lvl>
    <w:lvl w:ilvl="7" w:tplc="596AD02A">
      <w:numFmt w:val="bullet"/>
      <w:lvlText w:val="•"/>
      <w:lvlJc w:val="left"/>
      <w:pPr>
        <w:ind w:left="7382" w:hanging="281"/>
      </w:pPr>
      <w:rPr>
        <w:rFonts w:hint="default"/>
        <w:lang w:val="pl-PL" w:eastAsia="en-US" w:bidi="ar-SA"/>
      </w:rPr>
    </w:lvl>
    <w:lvl w:ilvl="8" w:tplc="73BEC070">
      <w:numFmt w:val="bullet"/>
      <w:lvlText w:val="•"/>
      <w:lvlJc w:val="left"/>
      <w:pPr>
        <w:ind w:left="8257" w:hanging="281"/>
      </w:pPr>
      <w:rPr>
        <w:rFonts w:hint="default"/>
        <w:lang w:val="pl-PL" w:eastAsia="en-US" w:bidi="ar-SA"/>
      </w:rPr>
    </w:lvl>
  </w:abstractNum>
  <w:abstractNum w:abstractNumId="49" w15:restartNumberingAfterBreak="0">
    <w:nsid w:val="7F0B0FDA"/>
    <w:multiLevelType w:val="multilevel"/>
    <w:tmpl w:val="BEC66B4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7F58225F"/>
    <w:multiLevelType w:val="hybridMultilevel"/>
    <w:tmpl w:val="AEC66188"/>
    <w:lvl w:ilvl="0" w:tplc="3202BDBE">
      <w:start w:val="2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4"/>
  </w:num>
  <w:num w:numId="3">
    <w:abstractNumId w:val="5"/>
  </w:num>
  <w:num w:numId="4">
    <w:abstractNumId w:val="40"/>
  </w:num>
  <w:num w:numId="5">
    <w:abstractNumId w:val="39"/>
  </w:num>
  <w:num w:numId="6">
    <w:abstractNumId w:val="23"/>
  </w:num>
  <w:num w:numId="7">
    <w:abstractNumId w:val="29"/>
  </w:num>
  <w:num w:numId="8">
    <w:abstractNumId w:val="34"/>
  </w:num>
  <w:num w:numId="9">
    <w:abstractNumId w:val="18"/>
  </w:num>
  <w:num w:numId="10">
    <w:abstractNumId w:val="2"/>
  </w:num>
  <w:num w:numId="11">
    <w:abstractNumId w:val="24"/>
  </w:num>
  <w:num w:numId="12">
    <w:abstractNumId w:val="45"/>
  </w:num>
  <w:num w:numId="13">
    <w:abstractNumId w:val="21"/>
  </w:num>
  <w:num w:numId="14">
    <w:abstractNumId w:val="35"/>
  </w:num>
  <w:num w:numId="15">
    <w:abstractNumId w:val="10"/>
  </w:num>
  <w:num w:numId="16">
    <w:abstractNumId w:val="13"/>
  </w:num>
  <w:num w:numId="17">
    <w:abstractNumId w:val="8"/>
  </w:num>
  <w:num w:numId="18">
    <w:abstractNumId w:val="47"/>
  </w:num>
  <w:num w:numId="19">
    <w:abstractNumId w:val="16"/>
  </w:num>
  <w:num w:numId="20">
    <w:abstractNumId w:val="41"/>
  </w:num>
  <w:num w:numId="21">
    <w:abstractNumId w:val="37"/>
  </w:num>
  <w:num w:numId="22">
    <w:abstractNumId w:val="36"/>
  </w:num>
  <w:num w:numId="23">
    <w:abstractNumId w:val="15"/>
  </w:num>
  <w:num w:numId="24">
    <w:abstractNumId w:val="43"/>
  </w:num>
  <w:num w:numId="25">
    <w:abstractNumId w:val="17"/>
  </w:num>
  <w:num w:numId="26">
    <w:abstractNumId w:val="46"/>
  </w:num>
  <w:num w:numId="27">
    <w:abstractNumId w:val="6"/>
  </w:num>
  <w:num w:numId="28">
    <w:abstractNumId w:val="30"/>
  </w:num>
  <w:num w:numId="29">
    <w:abstractNumId w:val="20"/>
  </w:num>
  <w:num w:numId="30">
    <w:abstractNumId w:val="28"/>
  </w:num>
  <w:num w:numId="31">
    <w:abstractNumId w:val="22"/>
  </w:num>
  <w:num w:numId="32">
    <w:abstractNumId w:val="0"/>
  </w:num>
  <w:num w:numId="33">
    <w:abstractNumId w:val="44"/>
  </w:num>
  <w:num w:numId="34">
    <w:abstractNumId w:val="1"/>
  </w:num>
  <w:num w:numId="35">
    <w:abstractNumId w:val="4"/>
  </w:num>
  <w:num w:numId="36">
    <w:abstractNumId w:val="25"/>
  </w:num>
  <w:num w:numId="37">
    <w:abstractNumId w:val="9"/>
  </w:num>
  <w:num w:numId="38">
    <w:abstractNumId w:val="33"/>
  </w:num>
  <w:num w:numId="39">
    <w:abstractNumId w:val="50"/>
  </w:num>
  <w:num w:numId="40">
    <w:abstractNumId w:val="48"/>
  </w:num>
  <w:num w:numId="41">
    <w:abstractNumId w:val="42"/>
  </w:num>
  <w:num w:numId="42">
    <w:abstractNumId w:val="7"/>
  </w:num>
  <w:num w:numId="43">
    <w:abstractNumId w:val="19"/>
  </w:num>
  <w:num w:numId="44">
    <w:abstractNumId w:val="32"/>
  </w:num>
  <w:num w:numId="45">
    <w:abstractNumId w:val="27"/>
  </w:num>
  <w:num w:numId="46">
    <w:abstractNumId w:val="12"/>
  </w:num>
  <w:num w:numId="47">
    <w:abstractNumId w:val="3"/>
  </w:num>
  <w:num w:numId="48">
    <w:abstractNumId w:val="26"/>
  </w:num>
  <w:num w:numId="49">
    <w:abstractNumId w:val="38"/>
  </w:num>
  <w:num w:numId="50">
    <w:abstractNumId w:val="11"/>
  </w:num>
  <w:num w:numId="51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7C"/>
    <w:rsid w:val="00001DE6"/>
    <w:rsid w:val="00002772"/>
    <w:rsid w:val="0001146B"/>
    <w:rsid w:val="0001201A"/>
    <w:rsid w:val="000148A8"/>
    <w:rsid w:val="00017D59"/>
    <w:rsid w:val="0003383E"/>
    <w:rsid w:val="00033C39"/>
    <w:rsid w:val="00033FD8"/>
    <w:rsid w:val="00034AAD"/>
    <w:rsid w:val="00035E52"/>
    <w:rsid w:val="000366A2"/>
    <w:rsid w:val="000407A9"/>
    <w:rsid w:val="0004227B"/>
    <w:rsid w:val="00042E78"/>
    <w:rsid w:val="000452AA"/>
    <w:rsid w:val="00046286"/>
    <w:rsid w:val="00053719"/>
    <w:rsid w:val="00053E47"/>
    <w:rsid w:val="00063E87"/>
    <w:rsid w:val="00076D86"/>
    <w:rsid w:val="000802F5"/>
    <w:rsid w:val="000841F4"/>
    <w:rsid w:val="0008513C"/>
    <w:rsid w:val="0008597A"/>
    <w:rsid w:val="000913DC"/>
    <w:rsid w:val="00094CEE"/>
    <w:rsid w:val="0009648E"/>
    <w:rsid w:val="00096E9B"/>
    <w:rsid w:val="000976B4"/>
    <w:rsid w:val="00097C0A"/>
    <w:rsid w:val="000A1133"/>
    <w:rsid w:val="000A7A84"/>
    <w:rsid w:val="000B453C"/>
    <w:rsid w:val="000C0DCA"/>
    <w:rsid w:val="000C2FDF"/>
    <w:rsid w:val="000D2931"/>
    <w:rsid w:val="000D4895"/>
    <w:rsid w:val="000F46EC"/>
    <w:rsid w:val="000F73FB"/>
    <w:rsid w:val="0010750B"/>
    <w:rsid w:val="0011202C"/>
    <w:rsid w:val="00112799"/>
    <w:rsid w:val="00121600"/>
    <w:rsid w:val="00124BA1"/>
    <w:rsid w:val="00124C20"/>
    <w:rsid w:val="001250B1"/>
    <w:rsid w:val="00143608"/>
    <w:rsid w:val="00143CB4"/>
    <w:rsid w:val="00143ECA"/>
    <w:rsid w:val="001529DF"/>
    <w:rsid w:val="00152A5D"/>
    <w:rsid w:val="00156595"/>
    <w:rsid w:val="00164840"/>
    <w:rsid w:val="00166291"/>
    <w:rsid w:val="00167A1B"/>
    <w:rsid w:val="001706E3"/>
    <w:rsid w:val="0017159B"/>
    <w:rsid w:val="00177ED5"/>
    <w:rsid w:val="001823DC"/>
    <w:rsid w:val="001842E0"/>
    <w:rsid w:val="00190B2B"/>
    <w:rsid w:val="00194A50"/>
    <w:rsid w:val="001A08AD"/>
    <w:rsid w:val="001A3CC1"/>
    <w:rsid w:val="001A5D14"/>
    <w:rsid w:val="001A702C"/>
    <w:rsid w:val="001A7882"/>
    <w:rsid w:val="001B1C52"/>
    <w:rsid w:val="001B7DD4"/>
    <w:rsid w:val="001C1453"/>
    <w:rsid w:val="001C2BAB"/>
    <w:rsid w:val="001D7F74"/>
    <w:rsid w:val="001E0267"/>
    <w:rsid w:val="001E124A"/>
    <w:rsid w:val="001E50F8"/>
    <w:rsid w:val="001E640E"/>
    <w:rsid w:val="001F4083"/>
    <w:rsid w:val="001F54AA"/>
    <w:rsid w:val="002033BB"/>
    <w:rsid w:val="00203F3B"/>
    <w:rsid w:val="00204CB1"/>
    <w:rsid w:val="002067D2"/>
    <w:rsid w:val="00212B88"/>
    <w:rsid w:val="002164EA"/>
    <w:rsid w:val="002268E2"/>
    <w:rsid w:val="00230145"/>
    <w:rsid w:val="00245435"/>
    <w:rsid w:val="00245B35"/>
    <w:rsid w:val="00253931"/>
    <w:rsid w:val="00255CEE"/>
    <w:rsid w:val="002562E3"/>
    <w:rsid w:val="0026074E"/>
    <w:rsid w:val="00266A67"/>
    <w:rsid w:val="00266FFE"/>
    <w:rsid w:val="00275682"/>
    <w:rsid w:val="00280169"/>
    <w:rsid w:val="00282872"/>
    <w:rsid w:val="00287EB7"/>
    <w:rsid w:val="002951B1"/>
    <w:rsid w:val="002A0ED1"/>
    <w:rsid w:val="002B0C2B"/>
    <w:rsid w:val="002B2850"/>
    <w:rsid w:val="002B2CD7"/>
    <w:rsid w:val="002B5DCD"/>
    <w:rsid w:val="002C54B3"/>
    <w:rsid w:val="002C641B"/>
    <w:rsid w:val="002C70D3"/>
    <w:rsid w:val="002D7FF8"/>
    <w:rsid w:val="002E3753"/>
    <w:rsid w:val="002E453D"/>
    <w:rsid w:val="002F3EE0"/>
    <w:rsid w:val="002F5E6F"/>
    <w:rsid w:val="002F7660"/>
    <w:rsid w:val="002F76D1"/>
    <w:rsid w:val="0030090E"/>
    <w:rsid w:val="00304CE2"/>
    <w:rsid w:val="003068F7"/>
    <w:rsid w:val="00310E4A"/>
    <w:rsid w:val="00313389"/>
    <w:rsid w:val="00313AD2"/>
    <w:rsid w:val="00324BD5"/>
    <w:rsid w:val="00325CEE"/>
    <w:rsid w:val="00326607"/>
    <w:rsid w:val="00326E5C"/>
    <w:rsid w:val="00330548"/>
    <w:rsid w:val="00337235"/>
    <w:rsid w:val="00337B8C"/>
    <w:rsid w:val="00354FA1"/>
    <w:rsid w:val="003604A7"/>
    <w:rsid w:val="003619B2"/>
    <w:rsid w:val="00364A85"/>
    <w:rsid w:val="0037193E"/>
    <w:rsid w:val="00374255"/>
    <w:rsid w:val="00376E9D"/>
    <w:rsid w:val="0038159B"/>
    <w:rsid w:val="0038665A"/>
    <w:rsid w:val="00392854"/>
    <w:rsid w:val="003A0EFD"/>
    <w:rsid w:val="003A2463"/>
    <w:rsid w:val="003A2F4C"/>
    <w:rsid w:val="003A7830"/>
    <w:rsid w:val="003B454D"/>
    <w:rsid w:val="003C15C0"/>
    <w:rsid w:val="003D3459"/>
    <w:rsid w:val="003E4ACB"/>
    <w:rsid w:val="003E5F1C"/>
    <w:rsid w:val="003F1C6E"/>
    <w:rsid w:val="003F2D46"/>
    <w:rsid w:val="004039AF"/>
    <w:rsid w:val="00406700"/>
    <w:rsid w:val="00421CE1"/>
    <w:rsid w:val="00422FBE"/>
    <w:rsid w:val="0042492F"/>
    <w:rsid w:val="004355D6"/>
    <w:rsid w:val="0044224F"/>
    <w:rsid w:val="004458F8"/>
    <w:rsid w:val="0045430C"/>
    <w:rsid w:val="00461044"/>
    <w:rsid w:val="0046244C"/>
    <w:rsid w:val="00462550"/>
    <w:rsid w:val="00464ECB"/>
    <w:rsid w:val="00466C1D"/>
    <w:rsid w:val="0047633E"/>
    <w:rsid w:val="0047690E"/>
    <w:rsid w:val="004819C5"/>
    <w:rsid w:val="00485A18"/>
    <w:rsid w:val="00493B31"/>
    <w:rsid w:val="00496DCE"/>
    <w:rsid w:val="004A214C"/>
    <w:rsid w:val="004A2DE8"/>
    <w:rsid w:val="004A3363"/>
    <w:rsid w:val="004B1A3D"/>
    <w:rsid w:val="004B6B09"/>
    <w:rsid w:val="004B6F95"/>
    <w:rsid w:val="004B7857"/>
    <w:rsid w:val="004C22DF"/>
    <w:rsid w:val="004C4ABD"/>
    <w:rsid w:val="004C4F3A"/>
    <w:rsid w:val="004C53A4"/>
    <w:rsid w:val="004C6D0D"/>
    <w:rsid w:val="004D268D"/>
    <w:rsid w:val="004D6CEF"/>
    <w:rsid w:val="004E0591"/>
    <w:rsid w:val="004E0670"/>
    <w:rsid w:val="004E3EE1"/>
    <w:rsid w:val="004E7159"/>
    <w:rsid w:val="00505D19"/>
    <w:rsid w:val="00506445"/>
    <w:rsid w:val="005256C3"/>
    <w:rsid w:val="005268A2"/>
    <w:rsid w:val="00530B92"/>
    <w:rsid w:val="00535D67"/>
    <w:rsid w:val="0053655C"/>
    <w:rsid w:val="005376C3"/>
    <w:rsid w:val="005411EA"/>
    <w:rsid w:val="00541F2C"/>
    <w:rsid w:val="00545470"/>
    <w:rsid w:val="005467FA"/>
    <w:rsid w:val="0055785C"/>
    <w:rsid w:val="0056132E"/>
    <w:rsid w:val="00561CAC"/>
    <w:rsid w:val="005627DB"/>
    <w:rsid w:val="0056728D"/>
    <w:rsid w:val="005739E0"/>
    <w:rsid w:val="005756F9"/>
    <w:rsid w:val="00581611"/>
    <w:rsid w:val="005864D4"/>
    <w:rsid w:val="00590263"/>
    <w:rsid w:val="0059059A"/>
    <w:rsid w:val="00591663"/>
    <w:rsid w:val="00594C38"/>
    <w:rsid w:val="00594E78"/>
    <w:rsid w:val="005A0CF1"/>
    <w:rsid w:val="005A20E7"/>
    <w:rsid w:val="005A4B2A"/>
    <w:rsid w:val="005A62BE"/>
    <w:rsid w:val="005B6A17"/>
    <w:rsid w:val="005C1085"/>
    <w:rsid w:val="005C1B1E"/>
    <w:rsid w:val="005C48C8"/>
    <w:rsid w:val="005D2AD7"/>
    <w:rsid w:val="005D6B26"/>
    <w:rsid w:val="005E06C2"/>
    <w:rsid w:val="005E18B6"/>
    <w:rsid w:val="005F1BF4"/>
    <w:rsid w:val="005F6430"/>
    <w:rsid w:val="00603DD8"/>
    <w:rsid w:val="00616C0C"/>
    <w:rsid w:val="00617A65"/>
    <w:rsid w:val="00641332"/>
    <w:rsid w:val="006421ED"/>
    <w:rsid w:val="0064397C"/>
    <w:rsid w:val="00647359"/>
    <w:rsid w:val="00650690"/>
    <w:rsid w:val="006511B5"/>
    <w:rsid w:val="00657A94"/>
    <w:rsid w:val="00667224"/>
    <w:rsid w:val="00672705"/>
    <w:rsid w:val="00681358"/>
    <w:rsid w:val="006842BD"/>
    <w:rsid w:val="0068768D"/>
    <w:rsid w:val="00690361"/>
    <w:rsid w:val="006939FC"/>
    <w:rsid w:val="00695DA6"/>
    <w:rsid w:val="006A3F90"/>
    <w:rsid w:val="006A516A"/>
    <w:rsid w:val="006A59AF"/>
    <w:rsid w:val="006A61FB"/>
    <w:rsid w:val="006B28A7"/>
    <w:rsid w:val="006B76E6"/>
    <w:rsid w:val="006C1A8D"/>
    <w:rsid w:val="006D14F6"/>
    <w:rsid w:val="006D19FF"/>
    <w:rsid w:val="006D49D8"/>
    <w:rsid w:val="006D4CC6"/>
    <w:rsid w:val="006D5E6F"/>
    <w:rsid w:val="006D6A1A"/>
    <w:rsid w:val="006E1785"/>
    <w:rsid w:val="006E5064"/>
    <w:rsid w:val="006E7BFB"/>
    <w:rsid w:val="006F4B0D"/>
    <w:rsid w:val="006F57D2"/>
    <w:rsid w:val="00702998"/>
    <w:rsid w:val="00707811"/>
    <w:rsid w:val="00711D62"/>
    <w:rsid w:val="00720113"/>
    <w:rsid w:val="007224EC"/>
    <w:rsid w:val="007238B8"/>
    <w:rsid w:val="00725358"/>
    <w:rsid w:val="007262D5"/>
    <w:rsid w:val="00726C38"/>
    <w:rsid w:val="007332A5"/>
    <w:rsid w:val="007372EA"/>
    <w:rsid w:val="007373CD"/>
    <w:rsid w:val="00745807"/>
    <w:rsid w:val="0074618A"/>
    <w:rsid w:val="00755CDD"/>
    <w:rsid w:val="00763C56"/>
    <w:rsid w:val="0077175E"/>
    <w:rsid w:val="00774460"/>
    <w:rsid w:val="00776895"/>
    <w:rsid w:val="00782566"/>
    <w:rsid w:val="00786B44"/>
    <w:rsid w:val="00787C19"/>
    <w:rsid w:val="007914E2"/>
    <w:rsid w:val="00792099"/>
    <w:rsid w:val="00793A69"/>
    <w:rsid w:val="007A6FA8"/>
    <w:rsid w:val="007B1AED"/>
    <w:rsid w:val="007C276F"/>
    <w:rsid w:val="007C41AA"/>
    <w:rsid w:val="007C4DDC"/>
    <w:rsid w:val="007C662E"/>
    <w:rsid w:val="007D0A4C"/>
    <w:rsid w:val="007D2F84"/>
    <w:rsid w:val="007D6719"/>
    <w:rsid w:val="007E0F91"/>
    <w:rsid w:val="007E5B12"/>
    <w:rsid w:val="007F10A8"/>
    <w:rsid w:val="007F1547"/>
    <w:rsid w:val="007F2A98"/>
    <w:rsid w:val="007F411A"/>
    <w:rsid w:val="007F654E"/>
    <w:rsid w:val="00802EC8"/>
    <w:rsid w:val="008043CD"/>
    <w:rsid w:val="00804F65"/>
    <w:rsid w:val="00825B8A"/>
    <w:rsid w:val="0082723B"/>
    <w:rsid w:val="008363EB"/>
    <w:rsid w:val="00837991"/>
    <w:rsid w:val="008408F5"/>
    <w:rsid w:val="008662C6"/>
    <w:rsid w:val="00871E73"/>
    <w:rsid w:val="00874596"/>
    <w:rsid w:val="00880643"/>
    <w:rsid w:val="00880752"/>
    <w:rsid w:val="00885B90"/>
    <w:rsid w:val="00887C65"/>
    <w:rsid w:val="008900F2"/>
    <w:rsid w:val="008A4F7D"/>
    <w:rsid w:val="008A7B8F"/>
    <w:rsid w:val="008B4623"/>
    <w:rsid w:val="008B6C3F"/>
    <w:rsid w:val="008C0EFB"/>
    <w:rsid w:val="008C6A33"/>
    <w:rsid w:val="008D0C89"/>
    <w:rsid w:val="008D289A"/>
    <w:rsid w:val="008D6192"/>
    <w:rsid w:val="008E70E6"/>
    <w:rsid w:val="008E77B4"/>
    <w:rsid w:val="008F4985"/>
    <w:rsid w:val="008F4F72"/>
    <w:rsid w:val="008F68E0"/>
    <w:rsid w:val="009001CE"/>
    <w:rsid w:val="00905B5A"/>
    <w:rsid w:val="009070BF"/>
    <w:rsid w:val="00916204"/>
    <w:rsid w:val="00922627"/>
    <w:rsid w:val="009233FD"/>
    <w:rsid w:val="009278B9"/>
    <w:rsid w:val="009304B6"/>
    <w:rsid w:val="00933AE8"/>
    <w:rsid w:val="00937C0A"/>
    <w:rsid w:val="0094310B"/>
    <w:rsid w:val="00943FF4"/>
    <w:rsid w:val="009513BC"/>
    <w:rsid w:val="00960E80"/>
    <w:rsid w:val="00966861"/>
    <w:rsid w:val="00967370"/>
    <w:rsid w:val="00974B51"/>
    <w:rsid w:val="009777E1"/>
    <w:rsid w:val="00980111"/>
    <w:rsid w:val="0098314A"/>
    <w:rsid w:val="00983937"/>
    <w:rsid w:val="00995664"/>
    <w:rsid w:val="009A25AE"/>
    <w:rsid w:val="009B01CE"/>
    <w:rsid w:val="009B252F"/>
    <w:rsid w:val="009B45E0"/>
    <w:rsid w:val="009B4F33"/>
    <w:rsid w:val="009C26E8"/>
    <w:rsid w:val="009C31D1"/>
    <w:rsid w:val="009C67C7"/>
    <w:rsid w:val="009D4451"/>
    <w:rsid w:val="009E3821"/>
    <w:rsid w:val="009E3893"/>
    <w:rsid w:val="009E5F19"/>
    <w:rsid w:val="009F2EC5"/>
    <w:rsid w:val="009F3191"/>
    <w:rsid w:val="00A005ED"/>
    <w:rsid w:val="00A02978"/>
    <w:rsid w:val="00A139AB"/>
    <w:rsid w:val="00A16337"/>
    <w:rsid w:val="00A17523"/>
    <w:rsid w:val="00A25683"/>
    <w:rsid w:val="00A26E1E"/>
    <w:rsid w:val="00A2736A"/>
    <w:rsid w:val="00A46C08"/>
    <w:rsid w:val="00A46ED0"/>
    <w:rsid w:val="00A474C9"/>
    <w:rsid w:val="00A543BF"/>
    <w:rsid w:val="00A63294"/>
    <w:rsid w:val="00A63435"/>
    <w:rsid w:val="00A63C93"/>
    <w:rsid w:val="00A654C8"/>
    <w:rsid w:val="00A65E46"/>
    <w:rsid w:val="00A66DC8"/>
    <w:rsid w:val="00A74F27"/>
    <w:rsid w:val="00A771C7"/>
    <w:rsid w:val="00A84172"/>
    <w:rsid w:val="00A91E03"/>
    <w:rsid w:val="00A97D72"/>
    <w:rsid w:val="00AA12AB"/>
    <w:rsid w:val="00AB0E00"/>
    <w:rsid w:val="00AC28C9"/>
    <w:rsid w:val="00AC74B6"/>
    <w:rsid w:val="00AD6D1C"/>
    <w:rsid w:val="00AE1A26"/>
    <w:rsid w:val="00AE29E1"/>
    <w:rsid w:val="00AE2A49"/>
    <w:rsid w:val="00AE5B51"/>
    <w:rsid w:val="00AF22BB"/>
    <w:rsid w:val="00B07CE2"/>
    <w:rsid w:val="00B10112"/>
    <w:rsid w:val="00B17B0F"/>
    <w:rsid w:val="00B225EA"/>
    <w:rsid w:val="00B227F7"/>
    <w:rsid w:val="00B30DB5"/>
    <w:rsid w:val="00B31F91"/>
    <w:rsid w:val="00B34B2A"/>
    <w:rsid w:val="00B35507"/>
    <w:rsid w:val="00B42639"/>
    <w:rsid w:val="00B5083B"/>
    <w:rsid w:val="00B52CA9"/>
    <w:rsid w:val="00B572A9"/>
    <w:rsid w:val="00B57E35"/>
    <w:rsid w:val="00B66FCC"/>
    <w:rsid w:val="00B7642E"/>
    <w:rsid w:val="00B80850"/>
    <w:rsid w:val="00B87461"/>
    <w:rsid w:val="00B92EDA"/>
    <w:rsid w:val="00B96033"/>
    <w:rsid w:val="00BA3601"/>
    <w:rsid w:val="00BA4893"/>
    <w:rsid w:val="00BA4A08"/>
    <w:rsid w:val="00BA68E7"/>
    <w:rsid w:val="00BB2013"/>
    <w:rsid w:val="00BC05AE"/>
    <w:rsid w:val="00BC6B72"/>
    <w:rsid w:val="00BD3CD3"/>
    <w:rsid w:val="00BD751F"/>
    <w:rsid w:val="00BE14C2"/>
    <w:rsid w:val="00BF0542"/>
    <w:rsid w:val="00BF152C"/>
    <w:rsid w:val="00BF19B8"/>
    <w:rsid w:val="00BF53C3"/>
    <w:rsid w:val="00C0232A"/>
    <w:rsid w:val="00C168E0"/>
    <w:rsid w:val="00C248E8"/>
    <w:rsid w:val="00C26878"/>
    <w:rsid w:val="00C352DC"/>
    <w:rsid w:val="00C43D4E"/>
    <w:rsid w:val="00C44AD9"/>
    <w:rsid w:val="00C7347F"/>
    <w:rsid w:val="00C81A1D"/>
    <w:rsid w:val="00C867A9"/>
    <w:rsid w:val="00C93D5F"/>
    <w:rsid w:val="00C96CB4"/>
    <w:rsid w:val="00C97682"/>
    <w:rsid w:val="00C97A5E"/>
    <w:rsid w:val="00CA189E"/>
    <w:rsid w:val="00CA4890"/>
    <w:rsid w:val="00CA5512"/>
    <w:rsid w:val="00CB2D1E"/>
    <w:rsid w:val="00CB3017"/>
    <w:rsid w:val="00CB31F1"/>
    <w:rsid w:val="00CB5854"/>
    <w:rsid w:val="00CC66EA"/>
    <w:rsid w:val="00CC7614"/>
    <w:rsid w:val="00CD1E0E"/>
    <w:rsid w:val="00CD5D25"/>
    <w:rsid w:val="00CD6AFC"/>
    <w:rsid w:val="00CE0D89"/>
    <w:rsid w:val="00CE49E3"/>
    <w:rsid w:val="00D074ED"/>
    <w:rsid w:val="00D11F87"/>
    <w:rsid w:val="00D12808"/>
    <w:rsid w:val="00D14E6D"/>
    <w:rsid w:val="00D212D4"/>
    <w:rsid w:val="00D238CF"/>
    <w:rsid w:val="00D23FC5"/>
    <w:rsid w:val="00D257E1"/>
    <w:rsid w:val="00D25A51"/>
    <w:rsid w:val="00D3086D"/>
    <w:rsid w:val="00D31FD3"/>
    <w:rsid w:val="00D45882"/>
    <w:rsid w:val="00D52FEB"/>
    <w:rsid w:val="00D54C08"/>
    <w:rsid w:val="00D5563A"/>
    <w:rsid w:val="00D56D7D"/>
    <w:rsid w:val="00D6548E"/>
    <w:rsid w:val="00D6594B"/>
    <w:rsid w:val="00D67FC9"/>
    <w:rsid w:val="00D74F36"/>
    <w:rsid w:val="00D77AD6"/>
    <w:rsid w:val="00D801BE"/>
    <w:rsid w:val="00D90708"/>
    <w:rsid w:val="00D938A7"/>
    <w:rsid w:val="00D97A27"/>
    <w:rsid w:val="00DA20EB"/>
    <w:rsid w:val="00DA3317"/>
    <w:rsid w:val="00DA601B"/>
    <w:rsid w:val="00DA6724"/>
    <w:rsid w:val="00DA7BEB"/>
    <w:rsid w:val="00DB19D7"/>
    <w:rsid w:val="00DC386D"/>
    <w:rsid w:val="00DE6C20"/>
    <w:rsid w:val="00DF0815"/>
    <w:rsid w:val="00E016FE"/>
    <w:rsid w:val="00E0178E"/>
    <w:rsid w:val="00E0279F"/>
    <w:rsid w:val="00E06790"/>
    <w:rsid w:val="00E2694C"/>
    <w:rsid w:val="00E36DAF"/>
    <w:rsid w:val="00E42ED2"/>
    <w:rsid w:val="00E4799D"/>
    <w:rsid w:val="00E502B0"/>
    <w:rsid w:val="00E50804"/>
    <w:rsid w:val="00E50FA1"/>
    <w:rsid w:val="00E63965"/>
    <w:rsid w:val="00E73EA2"/>
    <w:rsid w:val="00E77D2F"/>
    <w:rsid w:val="00E82135"/>
    <w:rsid w:val="00E90192"/>
    <w:rsid w:val="00E9782D"/>
    <w:rsid w:val="00EA044B"/>
    <w:rsid w:val="00EA1232"/>
    <w:rsid w:val="00EA4BA4"/>
    <w:rsid w:val="00EA5D70"/>
    <w:rsid w:val="00EB6389"/>
    <w:rsid w:val="00EB6CEF"/>
    <w:rsid w:val="00EB78DD"/>
    <w:rsid w:val="00EC0A86"/>
    <w:rsid w:val="00ED0435"/>
    <w:rsid w:val="00ED1880"/>
    <w:rsid w:val="00ED5B9D"/>
    <w:rsid w:val="00ED7678"/>
    <w:rsid w:val="00EE1E44"/>
    <w:rsid w:val="00EE3B17"/>
    <w:rsid w:val="00EE3B90"/>
    <w:rsid w:val="00EF331E"/>
    <w:rsid w:val="00EF5118"/>
    <w:rsid w:val="00EF52FF"/>
    <w:rsid w:val="00F034BD"/>
    <w:rsid w:val="00F05E7A"/>
    <w:rsid w:val="00F07B09"/>
    <w:rsid w:val="00F12BC7"/>
    <w:rsid w:val="00F3126E"/>
    <w:rsid w:val="00F35046"/>
    <w:rsid w:val="00F52016"/>
    <w:rsid w:val="00F526CA"/>
    <w:rsid w:val="00F57D09"/>
    <w:rsid w:val="00F703D1"/>
    <w:rsid w:val="00F73BC0"/>
    <w:rsid w:val="00F85F46"/>
    <w:rsid w:val="00F872FE"/>
    <w:rsid w:val="00F874B1"/>
    <w:rsid w:val="00F91027"/>
    <w:rsid w:val="00F977B6"/>
    <w:rsid w:val="00FA05CD"/>
    <w:rsid w:val="00FA2DEA"/>
    <w:rsid w:val="00FB1E22"/>
    <w:rsid w:val="00FB2682"/>
    <w:rsid w:val="00FB28E7"/>
    <w:rsid w:val="00FC12B2"/>
    <w:rsid w:val="00FC1E3D"/>
    <w:rsid w:val="00FC4FF7"/>
    <w:rsid w:val="00FD15AD"/>
    <w:rsid w:val="00FD3D57"/>
    <w:rsid w:val="00FD5AE2"/>
    <w:rsid w:val="00FD5C83"/>
    <w:rsid w:val="00FE0CE4"/>
    <w:rsid w:val="00FE1942"/>
    <w:rsid w:val="00FE27E9"/>
    <w:rsid w:val="00FE5908"/>
    <w:rsid w:val="00FE7EEB"/>
    <w:rsid w:val="00FF4462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FDA9"/>
  <w15:docId w15:val="{A816F675-61EE-4C62-A7C0-5B40014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26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50FA1"/>
    <w:pPr>
      <w:spacing w:line="240" w:lineRule="auto"/>
    </w:pPr>
    <w:rPr>
      <w:rFonts w:ascii="Tahoma" w:eastAsiaTheme="minorEastAsia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50FA1"/>
    <w:rPr>
      <w:rFonts w:ascii="Tahoma" w:eastAsiaTheme="minorEastAsia" w:hAnsi="Tahoma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50FA1"/>
    <w:rPr>
      <w:rFonts w:cs="Times New Roman"/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D14E6D"/>
    <w:pPr>
      <w:widowControl w:val="0"/>
      <w:autoSpaceDE w:val="0"/>
      <w:autoSpaceDN w:val="0"/>
      <w:spacing w:line="240" w:lineRule="auto"/>
    </w:pPr>
    <w:rPr>
      <w:sz w:val="20"/>
      <w:szCs w:val="20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4E6D"/>
    <w:rPr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E6D"/>
  </w:style>
  <w:style w:type="paragraph" w:styleId="Stopka">
    <w:name w:val="footer"/>
    <w:basedOn w:val="Normalny"/>
    <w:link w:val="Stopka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E6D"/>
  </w:style>
  <w:style w:type="paragraph" w:customStyle="1" w:styleId="Nagwek51">
    <w:name w:val="Nagłówek 51"/>
    <w:basedOn w:val="Normalny"/>
    <w:uiPriority w:val="1"/>
    <w:qFormat/>
    <w:rsid w:val="003604A7"/>
    <w:pPr>
      <w:widowControl w:val="0"/>
      <w:autoSpaceDE w:val="0"/>
      <w:autoSpaceDN w:val="0"/>
      <w:spacing w:line="240" w:lineRule="auto"/>
      <w:ind w:left="984"/>
      <w:outlineLvl w:val="5"/>
    </w:pPr>
    <w:rPr>
      <w:b/>
      <w:bCs/>
      <w:sz w:val="20"/>
      <w:szCs w:val="20"/>
      <w:lang w:val="pl-PL" w:eastAsia="en-US"/>
    </w:rPr>
  </w:style>
  <w:style w:type="paragraph" w:styleId="Akapitzlist">
    <w:name w:val="List Paragraph"/>
    <w:aliases w:val="Data wydania,List Paragraph,L1,Numerowanie,2 heading,A_wyliczenie,K-P_odwolanie,Akapit z listą5,maz_wyliczenie,opis dzialania"/>
    <w:basedOn w:val="Normalny"/>
    <w:link w:val="AkapitzlistZnak"/>
    <w:uiPriority w:val="34"/>
    <w:qFormat/>
    <w:rsid w:val="003604A7"/>
    <w:pPr>
      <w:widowControl w:val="0"/>
      <w:autoSpaceDE w:val="0"/>
      <w:autoSpaceDN w:val="0"/>
      <w:spacing w:line="240" w:lineRule="auto"/>
      <w:ind w:left="1126" w:hanging="360"/>
    </w:pPr>
    <w:rPr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3604A7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L1 Znak,Numerowanie Znak,2 heading Znak,A_wyliczenie Znak,K-P_odwolanie Znak,Akapit z listą5 Znak,maz_wyliczenie Znak,opis dzialania Znak"/>
    <w:link w:val="Akapitzlist"/>
    <w:uiPriority w:val="34"/>
    <w:rsid w:val="003604A7"/>
    <w:rPr>
      <w:lang w:val="pl-PL" w:eastAsia="en-US"/>
    </w:rPr>
  </w:style>
  <w:style w:type="character" w:customStyle="1" w:styleId="Teksttreci">
    <w:name w:val="Tekst treści_"/>
    <w:basedOn w:val="Domylnaczcionkaakapitu"/>
    <w:link w:val="Teksttreci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7C0A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37C0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6E1785"/>
    <w:rPr>
      <w:b/>
      <w:bCs/>
    </w:rPr>
  </w:style>
  <w:style w:type="table" w:styleId="Tabela-Siatka">
    <w:name w:val="Table Grid"/>
    <w:basedOn w:val="Standardowy"/>
    <w:uiPriority w:val="59"/>
    <w:rsid w:val="00166291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756F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3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wog.wp.mil.pl/pl/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.latocha@ron.mil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eader" Target="header1.xml"/><Relationship Id="rId10" Type="http://schemas.openxmlformats.org/officeDocument/2006/relationships/hyperlink" Target="mailto:%2035wog.sekretariat@ron.mil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35wog/proceedings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45E1-6F21-4162-8D10-603B7B62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9627</Words>
  <Characters>57763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Latocha Aneta</cp:lastModifiedBy>
  <cp:revision>2</cp:revision>
  <cp:lastPrinted>2021-09-01T08:45:00Z</cp:lastPrinted>
  <dcterms:created xsi:type="dcterms:W3CDTF">2021-09-03T08:20:00Z</dcterms:created>
  <dcterms:modified xsi:type="dcterms:W3CDTF">2021-09-03T08:20:00Z</dcterms:modified>
</cp:coreProperties>
</file>